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00.xml" ContentType="application/vnd.openxmlformats-officedocument.wordprocessingml.footer+xml"/>
  <Override PartName="/word/footer101.xml" ContentType="application/vnd.openxmlformats-officedocument.wordprocessingml.footer+xml"/>
  <Override PartName="/word/footer102.xml" ContentType="application/vnd.openxmlformats-officedocument.wordprocessingml.footer+xml"/>
  <Override PartName="/word/footer103.xml" ContentType="application/vnd.openxmlformats-officedocument.wordprocessingml.footer+xml"/>
  <Override PartName="/word/footer104.xml" ContentType="application/vnd.openxmlformats-officedocument.wordprocessingml.footer+xml"/>
  <Override PartName="/word/footer105.xml" ContentType="application/vnd.openxmlformats-officedocument.wordprocessingml.footer+xml"/>
  <Override PartName="/word/footer106.xml" ContentType="application/vnd.openxmlformats-officedocument.wordprocessingml.footer+xml"/>
  <Override PartName="/word/footer107.xml" ContentType="application/vnd.openxmlformats-officedocument.wordprocessingml.footer+xml"/>
  <Override PartName="/word/footer108.xml" ContentType="application/vnd.openxmlformats-officedocument.wordprocessingml.footer+xml"/>
  <Override PartName="/word/footer109.xml" ContentType="application/vnd.openxmlformats-officedocument.wordprocessingml.footer+xml"/>
  <Override PartName="/word/footer11.xml" ContentType="application/vnd.openxmlformats-officedocument.wordprocessingml.footer+xml"/>
  <Override PartName="/word/footer110.xml" ContentType="application/vnd.openxmlformats-officedocument.wordprocessingml.footer+xml"/>
  <Override PartName="/word/footer111.xml" ContentType="application/vnd.openxmlformats-officedocument.wordprocessingml.footer+xml"/>
  <Override PartName="/word/footer112.xml" ContentType="application/vnd.openxmlformats-officedocument.wordprocessingml.footer+xml"/>
  <Override PartName="/word/footer113.xml" ContentType="application/vnd.openxmlformats-officedocument.wordprocessingml.footer+xml"/>
  <Override PartName="/word/footer114.xml" ContentType="application/vnd.openxmlformats-officedocument.wordprocessingml.footer+xml"/>
  <Override PartName="/word/footer115.xml" ContentType="application/vnd.openxmlformats-officedocument.wordprocessingml.footer+xml"/>
  <Override PartName="/word/footer116.xml" ContentType="application/vnd.openxmlformats-officedocument.wordprocessingml.footer+xml"/>
  <Override PartName="/word/footer117.xml" ContentType="application/vnd.openxmlformats-officedocument.wordprocessingml.footer+xml"/>
  <Override PartName="/word/footer118.xml" ContentType="application/vnd.openxmlformats-officedocument.wordprocessingml.footer+xml"/>
  <Override PartName="/word/footer119.xml" ContentType="application/vnd.openxmlformats-officedocument.wordprocessingml.footer+xml"/>
  <Override PartName="/word/footer12.xml" ContentType="application/vnd.openxmlformats-officedocument.wordprocessingml.footer+xml"/>
  <Override PartName="/word/footer120.xml" ContentType="application/vnd.openxmlformats-officedocument.wordprocessingml.footer+xml"/>
  <Override PartName="/word/footer121.xml" ContentType="application/vnd.openxmlformats-officedocument.wordprocessingml.footer+xml"/>
  <Override PartName="/word/footer122.xml" ContentType="application/vnd.openxmlformats-officedocument.wordprocessingml.footer+xml"/>
  <Override PartName="/word/footer123.xml" ContentType="application/vnd.openxmlformats-officedocument.wordprocessingml.footer+xml"/>
  <Override PartName="/word/footer124.xml" ContentType="application/vnd.openxmlformats-officedocument.wordprocessingml.footer+xml"/>
  <Override PartName="/word/footer125.xml" ContentType="application/vnd.openxmlformats-officedocument.wordprocessingml.footer+xml"/>
  <Override PartName="/word/footer126.xml" ContentType="application/vnd.openxmlformats-officedocument.wordprocessingml.footer+xml"/>
  <Override PartName="/word/footer127.xml" ContentType="application/vnd.openxmlformats-officedocument.wordprocessingml.footer+xml"/>
  <Override PartName="/word/footer128.xml" ContentType="application/vnd.openxmlformats-officedocument.wordprocessingml.footer+xml"/>
  <Override PartName="/word/footer129.xml" ContentType="application/vnd.openxmlformats-officedocument.wordprocessingml.footer+xml"/>
  <Override PartName="/word/footer13.xml" ContentType="application/vnd.openxmlformats-officedocument.wordprocessingml.footer+xml"/>
  <Override PartName="/word/footer130.xml" ContentType="application/vnd.openxmlformats-officedocument.wordprocessingml.footer+xml"/>
  <Override PartName="/word/footer131.xml" ContentType="application/vnd.openxmlformats-officedocument.wordprocessingml.footer+xml"/>
  <Override PartName="/word/footer132.xml" ContentType="application/vnd.openxmlformats-officedocument.wordprocessingml.footer+xml"/>
  <Override PartName="/word/footer133.xml" ContentType="application/vnd.openxmlformats-officedocument.wordprocessingml.footer+xml"/>
  <Override PartName="/word/footer134.xml" ContentType="application/vnd.openxmlformats-officedocument.wordprocessingml.footer+xml"/>
  <Override PartName="/word/footer135.xml" ContentType="application/vnd.openxmlformats-officedocument.wordprocessingml.footer+xml"/>
  <Override PartName="/word/footer136.xml" ContentType="application/vnd.openxmlformats-officedocument.wordprocessingml.footer+xml"/>
  <Override PartName="/word/footer137.xml" ContentType="application/vnd.openxmlformats-officedocument.wordprocessingml.footer+xml"/>
  <Override PartName="/word/footer138.xml" ContentType="application/vnd.openxmlformats-officedocument.wordprocessingml.footer+xml"/>
  <Override PartName="/word/footer139.xml" ContentType="application/vnd.openxmlformats-officedocument.wordprocessingml.footer+xml"/>
  <Override PartName="/word/footer14.xml" ContentType="application/vnd.openxmlformats-officedocument.wordprocessingml.footer+xml"/>
  <Override PartName="/word/footer140.xml" ContentType="application/vnd.openxmlformats-officedocument.wordprocessingml.footer+xml"/>
  <Override PartName="/word/footer141.xml" ContentType="application/vnd.openxmlformats-officedocument.wordprocessingml.footer+xml"/>
  <Override PartName="/word/footer142.xml" ContentType="application/vnd.openxmlformats-officedocument.wordprocessingml.footer+xml"/>
  <Override PartName="/word/footer143.xml" ContentType="application/vnd.openxmlformats-officedocument.wordprocessingml.footer+xml"/>
  <Override PartName="/word/footer144.xml" ContentType="application/vnd.openxmlformats-officedocument.wordprocessingml.footer+xml"/>
  <Override PartName="/word/footer145.xml" ContentType="application/vnd.openxmlformats-officedocument.wordprocessingml.footer+xml"/>
  <Override PartName="/word/footer146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footer3.xml" ContentType="application/vnd.openxmlformats-officedocument.wordprocessingml.footer+xml"/>
  <Override PartName="/word/footer30.xml" ContentType="application/vnd.openxmlformats-officedocument.wordprocessingml.foot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footer33.xml" ContentType="application/vnd.openxmlformats-officedocument.wordprocessingml.footer+xml"/>
  <Override PartName="/word/footer34.xml" ContentType="application/vnd.openxmlformats-officedocument.wordprocessingml.footer+xml"/>
  <Override PartName="/word/footer35.xml" ContentType="application/vnd.openxmlformats-officedocument.wordprocessingml.footer+xml"/>
  <Override PartName="/word/footer36.xml" ContentType="application/vnd.openxmlformats-officedocument.wordprocessingml.footer+xml"/>
  <Override PartName="/word/footer37.xml" ContentType="application/vnd.openxmlformats-officedocument.wordprocessingml.footer+xml"/>
  <Override PartName="/word/footer38.xml" ContentType="application/vnd.openxmlformats-officedocument.wordprocessingml.footer+xml"/>
  <Override PartName="/word/footer39.xml" ContentType="application/vnd.openxmlformats-officedocument.wordprocessingml.footer+xml"/>
  <Override PartName="/word/footer4.xml" ContentType="application/vnd.openxmlformats-officedocument.wordprocessingml.footer+xml"/>
  <Override PartName="/word/footer40.xml" ContentType="application/vnd.openxmlformats-officedocument.wordprocessingml.footer+xml"/>
  <Override PartName="/word/footer41.xml" ContentType="application/vnd.openxmlformats-officedocument.wordprocessingml.footer+xml"/>
  <Override PartName="/word/footer42.xml" ContentType="application/vnd.openxmlformats-officedocument.wordprocessingml.footer+xml"/>
  <Override PartName="/word/footer43.xml" ContentType="application/vnd.openxmlformats-officedocument.wordprocessingml.footer+xml"/>
  <Override PartName="/word/footer44.xml" ContentType="application/vnd.openxmlformats-officedocument.wordprocessingml.footer+xml"/>
  <Override PartName="/word/footer45.xml" ContentType="application/vnd.openxmlformats-officedocument.wordprocessingml.footer+xml"/>
  <Override PartName="/word/footer46.xml" ContentType="application/vnd.openxmlformats-officedocument.wordprocessingml.footer+xml"/>
  <Override PartName="/word/footer47.xml" ContentType="application/vnd.openxmlformats-officedocument.wordprocessingml.footer+xml"/>
  <Override PartName="/word/footer48.xml" ContentType="application/vnd.openxmlformats-officedocument.wordprocessingml.footer+xml"/>
  <Override PartName="/word/footer49.xml" ContentType="application/vnd.openxmlformats-officedocument.wordprocessingml.footer+xml"/>
  <Override PartName="/word/footer5.xml" ContentType="application/vnd.openxmlformats-officedocument.wordprocessingml.footer+xml"/>
  <Override PartName="/word/footer50.xml" ContentType="application/vnd.openxmlformats-officedocument.wordprocessingml.footer+xml"/>
  <Override PartName="/word/footer51.xml" ContentType="application/vnd.openxmlformats-officedocument.wordprocessingml.footer+xml"/>
  <Override PartName="/word/footer52.xml" ContentType="application/vnd.openxmlformats-officedocument.wordprocessingml.footer+xml"/>
  <Override PartName="/word/footer53.xml" ContentType="application/vnd.openxmlformats-officedocument.wordprocessingml.footer+xml"/>
  <Override PartName="/word/footer54.xml" ContentType="application/vnd.openxmlformats-officedocument.wordprocessingml.footer+xml"/>
  <Override PartName="/word/footer55.xml" ContentType="application/vnd.openxmlformats-officedocument.wordprocessingml.footer+xml"/>
  <Override PartName="/word/footer56.xml" ContentType="application/vnd.openxmlformats-officedocument.wordprocessingml.footer+xml"/>
  <Override PartName="/word/footer57.xml" ContentType="application/vnd.openxmlformats-officedocument.wordprocessingml.footer+xml"/>
  <Override PartName="/word/footer58.xml" ContentType="application/vnd.openxmlformats-officedocument.wordprocessingml.footer+xml"/>
  <Override PartName="/word/footer59.xml" ContentType="application/vnd.openxmlformats-officedocument.wordprocessingml.footer+xml"/>
  <Override PartName="/word/footer6.xml" ContentType="application/vnd.openxmlformats-officedocument.wordprocessingml.footer+xml"/>
  <Override PartName="/word/footer60.xml" ContentType="application/vnd.openxmlformats-officedocument.wordprocessingml.footer+xml"/>
  <Override PartName="/word/footer61.xml" ContentType="application/vnd.openxmlformats-officedocument.wordprocessingml.footer+xml"/>
  <Override PartName="/word/footer62.xml" ContentType="application/vnd.openxmlformats-officedocument.wordprocessingml.footer+xml"/>
  <Override PartName="/word/footer63.xml" ContentType="application/vnd.openxmlformats-officedocument.wordprocessingml.footer+xml"/>
  <Override PartName="/word/footer64.xml" ContentType="application/vnd.openxmlformats-officedocument.wordprocessingml.footer+xml"/>
  <Override PartName="/word/footer65.xml" ContentType="application/vnd.openxmlformats-officedocument.wordprocessingml.footer+xml"/>
  <Override PartName="/word/footer66.xml" ContentType="application/vnd.openxmlformats-officedocument.wordprocessingml.footer+xml"/>
  <Override PartName="/word/footer67.xml" ContentType="application/vnd.openxmlformats-officedocument.wordprocessingml.footer+xml"/>
  <Override PartName="/word/footer68.xml" ContentType="application/vnd.openxmlformats-officedocument.wordprocessingml.footer+xml"/>
  <Override PartName="/word/footer69.xml" ContentType="application/vnd.openxmlformats-officedocument.wordprocessingml.footer+xml"/>
  <Override PartName="/word/footer7.xml" ContentType="application/vnd.openxmlformats-officedocument.wordprocessingml.footer+xml"/>
  <Override PartName="/word/footer70.xml" ContentType="application/vnd.openxmlformats-officedocument.wordprocessingml.footer+xml"/>
  <Override PartName="/word/footer71.xml" ContentType="application/vnd.openxmlformats-officedocument.wordprocessingml.footer+xml"/>
  <Override PartName="/word/footer72.xml" ContentType="application/vnd.openxmlformats-officedocument.wordprocessingml.footer+xml"/>
  <Override PartName="/word/footer73.xml" ContentType="application/vnd.openxmlformats-officedocument.wordprocessingml.footer+xml"/>
  <Override PartName="/word/footer74.xml" ContentType="application/vnd.openxmlformats-officedocument.wordprocessingml.footer+xml"/>
  <Override PartName="/word/footer75.xml" ContentType="application/vnd.openxmlformats-officedocument.wordprocessingml.footer+xml"/>
  <Override PartName="/word/footer76.xml" ContentType="application/vnd.openxmlformats-officedocument.wordprocessingml.footer+xml"/>
  <Override PartName="/word/footer77.xml" ContentType="application/vnd.openxmlformats-officedocument.wordprocessingml.footer+xml"/>
  <Override PartName="/word/footer78.xml" ContentType="application/vnd.openxmlformats-officedocument.wordprocessingml.footer+xml"/>
  <Override PartName="/word/footer79.xml" ContentType="application/vnd.openxmlformats-officedocument.wordprocessingml.footer+xml"/>
  <Override PartName="/word/footer8.xml" ContentType="application/vnd.openxmlformats-officedocument.wordprocessingml.footer+xml"/>
  <Override PartName="/word/footer80.xml" ContentType="application/vnd.openxmlformats-officedocument.wordprocessingml.footer+xml"/>
  <Override PartName="/word/footer81.xml" ContentType="application/vnd.openxmlformats-officedocument.wordprocessingml.footer+xml"/>
  <Override PartName="/word/footer82.xml" ContentType="application/vnd.openxmlformats-officedocument.wordprocessingml.footer+xml"/>
  <Override PartName="/word/footer83.xml" ContentType="application/vnd.openxmlformats-officedocument.wordprocessingml.footer+xml"/>
  <Override PartName="/word/footer84.xml" ContentType="application/vnd.openxmlformats-officedocument.wordprocessingml.footer+xml"/>
  <Override PartName="/word/footer85.xml" ContentType="application/vnd.openxmlformats-officedocument.wordprocessingml.footer+xml"/>
  <Override PartName="/word/footer86.xml" ContentType="application/vnd.openxmlformats-officedocument.wordprocessingml.footer+xml"/>
  <Override PartName="/word/footer87.xml" ContentType="application/vnd.openxmlformats-officedocument.wordprocessingml.footer+xml"/>
  <Override PartName="/word/footer88.xml" ContentType="application/vnd.openxmlformats-officedocument.wordprocessingml.footer+xml"/>
  <Override PartName="/word/footer89.xml" ContentType="application/vnd.openxmlformats-officedocument.wordprocessingml.footer+xml"/>
  <Override PartName="/word/footer9.xml" ContentType="application/vnd.openxmlformats-officedocument.wordprocessingml.footer+xml"/>
  <Override PartName="/word/footer90.xml" ContentType="application/vnd.openxmlformats-officedocument.wordprocessingml.footer+xml"/>
  <Override PartName="/word/footer91.xml" ContentType="application/vnd.openxmlformats-officedocument.wordprocessingml.footer+xml"/>
  <Override PartName="/word/footer92.xml" ContentType="application/vnd.openxmlformats-officedocument.wordprocessingml.footer+xml"/>
  <Override PartName="/word/footer93.xml" ContentType="application/vnd.openxmlformats-officedocument.wordprocessingml.footer+xml"/>
  <Override PartName="/word/footer94.xml" ContentType="application/vnd.openxmlformats-officedocument.wordprocessingml.footer+xml"/>
  <Override PartName="/word/footer95.xml" ContentType="application/vnd.openxmlformats-officedocument.wordprocessingml.footer+xml"/>
  <Override PartName="/word/footer96.xml" ContentType="application/vnd.openxmlformats-officedocument.wordprocessingml.footer+xml"/>
  <Override PartName="/word/footer97.xml" ContentType="application/vnd.openxmlformats-officedocument.wordprocessingml.footer+xml"/>
  <Override PartName="/word/footer98.xml" ContentType="application/vnd.openxmlformats-officedocument.wordprocessingml.footer+xml"/>
  <Override PartName="/word/footer9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B631BD">
      <w:pPr>
        <w:spacing w:before="141" w:line="222" w:lineRule="auto"/>
        <w:ind w:left="54"/>
        <w:rPr>
          <w:rFonts w:ascii="仿宋" w:hAnsi="仿宋" w:eastAsia="仿宋" w:cs="仿宋"/>
          <w:sz w:val="35"/>
          <w:szCs w:val="35"/>
        </w:rPr>
      </w:pPr>
      <w:bookmarkStart w:id="125" w:name="_GoBack"/>
      <w:bookmarkEnd w:id="125"/>
      <w:r>
        <w:rPr>
          <w:rFonts w:ascii="仿宋" w:hAnsi="仿宋" w:eastAsia="仿宋" w:cs="仿宋"/>
          <w:spacing w:val="-11"/>
          <w:sz w:val="35"/>
          <w:szCs w:val="35"/>
        </w:rPr>
        <w:t>附件</w:t>
      </w:r>
    </w:p>
    <w:p w14:paraId="6089AFF2">
      <w:pPr>
        <w:spacing w:line="259" w:lineRule="auto"/>
        <w:rPr>
          <w:rFonts w:ascii="Arial"/>
          <w:sz w:val="21"/>
        </w:rPr>
      </w:pPr>
    </w:p>
    <w:p w14:paraId="238C53F3">
      <w:pPr>
        <w:spacing w:line="259" w:lineRule="auto"/>
        <w:rPr>
          <w:rFonts w:ascii="Arial"/>
          <w:sz w:val="21"/>
        </w:rPr>
      </w:pPr>
    </w:p>
    <w:p w14:paraId="3F740E13">
      <w:pPr>
        <w:spacing w:line="260" w:lineRule="auto"/>
        <w:rPr>
          <w:rFonts w:ascii="Arial"/>
          <w:sz w:val="21"/>
        </w:rPr>
      </w:pPr>
    </w:p>
    <w:p w14:paraId="1F4E2E73">
      <w:pPr>
        <w:spacing w:line="260" w:lineRule="auto"/>
        <w:rPr>
          <w:rFonts w:ascii="Arial"/>
          <w:sz w:val="21"/>
        </w:rPr>
      </w:pPr>
    </w:p>
    <w:p w14:paraId="2C7293E5">
      <w:pPr>
        <w:spacing w:line="260" w:lineRule="auto"/>
        <w:rPr>
          <w:rFonts w:ascii="Arial"/>
          <w:sz w:val="21"/>
        </w:rPr>
      </w:pPr>
    </w:p>
    <w:p w14:paraId="71CFEF3A">
      <w:pPr>
        <w:spacing w:line="260" w:lineRule="auto"/>
        <w:rPr>
          <w:rFonts w:ascii="Arial"/>
          <w:sz w:val="21"/>
        </w:rPr>
      </w:pPr>
    </w:p>
    <w:p w14:paraId="12C29C97">
      <w:pPr>
        <w:spacing w:line="260" w:lineRule="auto"/>
        <w:rPr>
          <w:rFonts w:ascii="Arial"/>
          <w:sz w:val="21"/>
        </w:rPr>
      </w:pPr>
    </w:p>
    <w:p w14:paraId="35228AF6">
      <w:pPr>
        <w:spacing w:line="260" w:lineRule="auto"/>
        <w:rPr>
          <w:rFonts w:ascii="Arial"/>
          <w:sz w:val="21"/>
        </w:rPr>
      </w:pPr>
    </w:p>
    <w:p w14:paraId="73B9D150">
      <w:pPr>
        <w:spacing w:before="304" w:line="176" w:lineRule="auto"/>
        <w:ind w:left="459"/>
        <w:rPr>
          <w:rFonts w:ascii="微软雅黑" w:hAnsi="微软雅黑" w:eastAsia="微软雅黑" w:cs="微软雅黑"/>
          <w:sz w:val="71"/>
          <w:szCs w:val="71"/>
        </w:rPr>
      </w:pPr>
      <w:r>
        <w:rPr>
          <w:rFonts w:ascii="微软雅黑" w:hAnsi="微软雅黑" w:eastAsia="微软雅黑" w:cs="微软雅黑"/>
          <w:b/>
          <w:bCs/>
          <w:spacing w:val="7"/>
          <w:sz w:val="71"/>
          <w:szCs w:val="71"/>
        </w:rPr>
        <w:t>政府采购品目分类目录</w:t>
      </w:r>
    </w:p>
    <w:p w14:paraId="53550A7D">
      <w:pPr>
        <w:spacing w:line="359" w:lineRule="auto"/>
        <w:rPr>
          <w:rFonts w:ascii="Arial"/>
          <w:sz w:val="21"/>
        </w:rPr>
      </w:pPr>
    </w:p>
    <w:p w14:paraId="41E6A274">
      <w:pPr>
        <w:spacing w:before="305" w:line="191" w:lineRule="auto"/>
        <w:ind w:left="1258"/>
        <w:rPr>
          <w:rFonts w:ascii="微软雅黑" w:hAnsi="微软雅黑" w:eastAsia="微软雅黑" w:cs="微软雅黑"/>
          <w:sz w:val="71"/>
          <w:szCs w:val="71"/>
        </w:rPr>
      </w:pPr>
      <w:r>
        <w:rPr>
          <w:rFonts w:ascii="微软雅黑" w:hAnsi="微软雅黑" w:eastAsia="微软雅黑" w:cs="微软雅黑"/>
          <w:b/>
          <w:bCs/>
          <w:spacing w:val="-32"/>
          <w:sz w:val="71"/>
          <w:szCs w:val="71"/>
        </w:rPr>
        <w:t>（</w:t>
      </w:r>
      <w:r>
        <w:rPr>
          <w:rFonts w:ascii="微软雅黑" w:hAnsi="微软雅黑" w:eastAsia="微软雅黑" w:cs="微软雅黑"/>
          <w:b/>
          <w:bCs/>
          <w:spacing w:val="47"/>
          <w:sz w:val="71"/>
          <w:szCs w:val="71"/>
        </w:rPr>
        <w:t xml:space="preserve"> </w:t>
      </w:r>
      <w:r>
        <w:rPr>
          <w:rFonts w:ascii="微软雅黑" w:hAnsi="微软雅黑" w:eastAsia="微软雅黑" w:cs="微软雅黑"/>
          <w:b/>
          <w:bCs/>
          <w:spacing w:val="-32"/>
          <w:sz w:val="71"/>
          <w:szCs w:val="71"/>
        </w:rPr>
        <w:t>2022 年印发</w:t>
      </w:r>
      <w:r>
        <w:rPr>
          <w:rFonts w:ascii="微软雅黑" w:hAnsi="微软雅黑" w:eastAsia="微软雅黑" w:cs="微软雅黑"/>
          <w:b/>
          <w:bCs/>
          <w:spacing w:val="24"/>
          <w:sz w:val="71"/>
          <w:szCs w:val="71"/>
        </w:rPr>
        <w:t xml:space="preserve"> </w:t>
      </w:r>
      <w:r>
        <w:rPr>
          <w:rFonts w:ascii="微软雅黑" w:hAnsi="微软雅黑" w:eastAsia="微软雅黑" w:cs="微软雅黑"/>
          <w:b/>
          <w:bCs/>
          <w:spacing w:val="-32"/>
          <w:sz w:val="71"/>
          <w:szCs w:val="71"/>
        </w:rPr>
        <w:t>）</w:t>
      </w:r>
    </w:p>
    <w:p w14:paraId="0628643F">
      <w:pPr>
        <w:spacing w:line="191" w:lineRule="auto"/>
        <w:rPr>
          <w:rFonts w:ascii="微软雅黑" w:hAnsi="微软雅黑" w:eastAsia="微软雅黑" w:cs="微软雅黑"/>
          <w:sz w:val="71"/>
          <w:szCs w:val="71"/>
        </w:rPr>
        <w:sectPr>
          <w:pgSz w:w="11906" w:h="16839"/>
          <w:pgMar w:top="1431" w:right="1785" w:bottom="0" w:left="1785" w:header="0" w:footer="0" w:gutter="0"/>
          <w:cols w:space="720" w:num="1"/>
        </w:sectPr>
      </w:pPr>
    </w:p>
    <w:p w14:paraId="248977DA">
      <w:pPr>
        <w:rPr>
          <w:rFonts w:ascii="Arial"/>
          <w:sz w:val="21"/>
        </w:rPr>
      </w:pPr>
    </w:p>
    <w:p w14:paraId="79A703C1">
      <w:pPr>
        <w:rPr>
          <w:rFonts w:ascii="Arial" w:hAnsi="Arial" w:eastAsia="Arial" w:cs="Arial"/>
          <w:sz w:val="21"/>
          <w:szCs w:val="21"/>
        </w:rPr>
        <w:sectPr>
          <w:headerReference r:id="rId5" w:type="default"/>
          <w:footerReference r:id="rId6" w:type="default"/>
          <w:pgSz w:w="11906" w:h="16839"/>
          <w:pgMar w:top="0" w:right="0" w:bottom="0" w:left="0" w:header="0" w:footer="0" w:gutter="0"/>
          <w:cols w:space="720" w:num="1"/>
        </w:sectPr>
      </w:pPr>
    </w:p>
    <w:p w14:paraId="1D9FE649">
      <w:pPr>
        <w:spacing w:line="279" w:lineRule="auto"/>
        <w:rPr>
          <w:rFonts w:ascii="Arial"/>
          <w:sz w:val="21"/>
        </w:rPr>
      </w:pPr>
    </w:p>
    <w:p w14:paraId="5A0D03AC">
      <w:pPr>
        <w:spacing w:line="280" w:lineRule="auto"/>
        <w:rPr>
          <w:rFonts w:ascii="Arial"/>
          <w:sz w:val="21"/>
        </w:rPr>
      </w:pPr>
    </w:p>
    <w:p w14:paraId="379EFF37">
      <w:pPr>
        <w:spacing w:line="280" w:lineRule="auto"/>
        <w:rPr>
          <w:rFonts w:ascii="Arial"/>
          <w:sz w:val="21"/>
        </w:rPr>
      </w:pPr>
    </w:p>
    <w:p w14:paraId="68AB3E60">
      <w:pPr>
        <w:spacing w:line="280" w:lineRule="auto"/>
        <w:rPr>
          <w:rFonts w:ascii="Arial"/>
          <w:sz w:val="21"/>
        </w:rPr>
      </w:pPr>
    </w:p>
    <w:p w14:paraId="14A5FF83">
      <w:pPr>
        <w:spacing w:before="185" w:line="175" w:lineRule="auto"/>
        <w:ind w:left="3230"/>
        <w:rPr>
          <w:rFonts w:ascii="微软雅黑" w:hAnsi="微软雅黑" w:eastAsia="微软雅黑" w:cs="微软雅黑"/>
          <w:sz w:val="43"/>
          <w:szCs w:val="43"/>
        </w:rPr>
      </w:pPr>
      <w:r>
        <w:rPr>
          <w:rFonts w:ascii="微软雅黑" w:hAnsi="微软雅黑" w:eastAsia="微软雅黑" w:cs="微软雅黑"/>
          <w:b/>
          <w:bCs/>
          <w:spacing w:val="-10"/>
          <w:sz w:val="43"/>
          <w:szCs w:val="43"/>
        </w:rPr>
        <w:t>说</w:t>
      </w:r>
      <w:r>
        <w:rPr>
          <w:rFonts w:ascii="微软雅黑" w:hAnsi="微软雅黑" w:eastAsia="微软雅黑" w:cs="微软雅黑"/>
          <w:b/>
          <w:bCs/>
          <w:spacing w:val="35"/>
          <w:sz w:val="43"/>
          <w:szCs w:val="43"/>
        </w:rPr>
        <w:t xml:space="preserve">   </w:t>
      </w:r>
      <w:r>
        <w:rPr>
          <w:rFonts w:ascii="微软雅黑" w:hAnsi="微软雅黑" w:eastAsia="微软雅黑" w:cs="微软雅黑"/>
          <w:b/>
          <w:bCs/>
          <w:spacing w:val="-10"/>
          <w:sz w:val="43"/>
          <w:szCs w:val="43"/>
        </w:rPr>
        <w:t>明</w:t>
      </w:r>
    </w:p>
    <w:p w14:paraId="69C7AF57">
      <w:pPr>
        <w:spacing w:line="265" w:lineRule="auto"/>
        <w:rPr>
          <w:rFonts w:ascii="Arial"/>
          <w:sz w:val="21"/>
        </w:rPr>
      </w:pPr>
    </w:p>
    <w:p w14:paraId="3F9DB56F">
      <w:pPr>
        <w:spacing w:line="266" w:lineRule="auto"/>
        <w:rPr>
          <w:rFonts w:ascii="Arial"/>
          <w:sz w:val="21"/>
        </w:rPr>
      </w:pPr>
    </w:p>
    <w:p w14:paraId="02883D5B">
      <w:pPr>
        <w:spacing w:line="266" w:lineRule="auto"/>
        <w:rPr>
          <w:rFonts w:ascii="Arial"/>
          <w:sz w:val="21"/>
        </w:rPr>
      </w:pPr>
    </w:p>
    <w:p w14:paraId="0440CED7">
      <w:pPr>
        <w:pStyle w:val="2"/>
        <w:spacing w:before="101" w:line="367" w:lineRule="auto"/>
        <w:ind w:left="18" w:right="552" w:firstLine="658"/>
        <w:jc w:val="both"/>
      </w:pPr>
      <w:r>
        <w:rPr>
          <w:spacing w:val="9"/>
        </w:rPr>
        <w:t>为完善政府采购基础分类标准，按照深化政府采购</w:t>
      </w:r>
      <w:r>
        <w:rPr>
          <w:spacing w:val="14"/>
        </w:rPr>
        <w:t xml:space="preserve"> </w:t>
      </w:r>
      <w:r>
        <w:rPr>
          <w:spacing w:val="10"/>
        </w:rPr>
        <w:t xml:space="preserve">制度改革和实施预算管理一体化要求，财政部对《政府 </w:t>
      </w:r>
      <w:r>
        <w:rPr>
          <w:spacing w:val="8"/>
        </w:rPr>
        <w:t>采购品目分类目录》（财库〔2013〕189</w:t>
      </w:r>
      <w:r>
        <w:rPr>
          <w:spacing w:val="-44"/>
        </w:rPr>
        <w:t xml:space="preserve"> </w:t>
      </w:r>
      <w:r>
        <w:rPr>
          <w:spacing w:val="8"/>
        </w:rPr>
        <w:t>号，</w:t>
      </w:r>
      <w:r>
        <w:rPr>
          <w:spacing w:val="-79"/>
        </w:rPr>
        <w:t xml:space="preserve"> </w:t>
      </w:r>
      <w:r>
        <w:rPr>
          <w:spacing w:val="8"/>
        </w:rPr>
        <w:t>以下简称</w:t>
      </w:r>
      <w:r>
        <w:t xml:space="preserve"> </w:t>
      </w:r>
      <w:r>
        <w:rPr>
          <w:spacing w:val="7"/>
        </w:rPr>
        <w:t>《采购品目</w:t>
      </w:r>
      <w:r>
        <w:rPr>
          <w:spacing w:val="-72"/>
        </w:rPr>
        <w:t xml:space="preserve"> </w:t>
      </w:r>
      <w:r>
        <w:rPr>
          <w:spacing w:val="7"/>
        </w:rPr>
        <w:t>目录》）进行了修订，并与《固定资产等资</w:t>
      </w:r>
      <w:r>
        <w:t xml:space="preserve"> </w:t>
      </w:r>
      <w:r>
        <w:rPr>
          <w:spacing w:val="6"/>
        </w:rPr>
        <w:t>产基础分类与代码》（</w:t>
      </w:r>
      <w:r>
        <w:t>GB</w:t>
      </w:r>
      <w:r>
        <w:rPr>
          <w:spacing w:val="6"/>
        </w:rPr>
        <w:t>/T 14885，</w:t>
      </w:r>
      <w:r>
        <w:rPr>
          <w:spacing w:val="-66"/>
        </w:rPr>
        <w:t xml:space="preserve"> </w:t>
      </w:r>
      <w:r>
        <w:rPr>
          <w:spacing w:val="6"/>
        </w:rPr>
        <w:t>以下简称《资产分</w:t>
      </w:r>
      <w:r>
        <w:t xml:space="preserve"> 类与代码》）统一为一套编码体系。修订的主要内容为：</w:t>
      </w:r>
    </w:p>
    <w:p w14:paraId="24EDF26F">
      <w:pPr>
        <w:spacing w:before="48" w:line="226" w:lineRule="auto"/>
        <w:ind w:left="672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一、货物类品目的修订</w:t>
      </w:r>
    </w:p>
    <w:p w14:paraId="25EC1CA0">
      <w:pPr>
        <w:pStyle w:val="2"/>
        <w:spacing w:before="246" w:line="361" w:lineRule="auto"/>
        <w:ind w:left="30" w:right="623" w:firstLine="630"/>
      </w:pPr>
      <w:r>
        <w:rPr>
          <w:spacing w:val="8"/>
        </w:rPr>
        <w:t>修订后的货物类品目共</w:t>
      </w:r>
      <w:r>
        <w:rPr>
          <w:spacing w:val="-44"/>
        </w:rPr>
        <w:t xml:space="preserve"> </w:t>
      </w:r>
      <w:r>
        <w:rPr>
          <w:spacing w:val="8"/>
        </w:rPr>
        <w:t>8</w:t>
      </w:r>
      <w:r>
        <w:rPr>
          <w:spacing w:val="-59"/>
        </w:rPr>
        <w:t xml:space="preserve"> </w:t>
      </w:r>
      <w:r>
        <w:rPr>
          <w:spacing w:val="8"/>
        </w:rPr>
        <w:t>个门类，包括房屋和构筑</w:t>
      </w:r>
      <w:r>
        <w:t xml:space="preserve"> </w:t>
      </w:r>
      <w:r>
        <w:rPr>
          <w:spacing w:val="7"/>
        </w:rPr>
        <w:t>物、设备、文物和陈列品、</w:t>
      </w:r>
      <w:r>
        <w:rPr>
          <w:spacing w:val="-84"/>
        </w:rPr>
        <w:t xml:space="preserve"> </w:t>
      </w:r>
      <w:r>
        <w:rPr>
          <w:spacing w:val="7"/>
        </w:rPr>
        <w:t>图书和档案、家具和用具、</w:t>
      </w:r>
      <w:r>
        <w:t xml:space="preserve"> </w:t>
      </w:r>
      <w:r>
        <w:rPr>
          <w:spacing w:val="8"/>
        </w:rPr>
        <w:t>特种动植物、物资、无形资产。修订的主要内容为：</w:t>
      </w:r>
    </w:p>
    <w:p w14:paraId="7D08254D">
      <w:pPr>
        <w:pStyle w:val="2"/>
        <w:spacing w:before="50" w:line="367" w:lineRule="auto"/>
        <w:ind w:left="30" w:right="307" w:firstLine="657"/>
      </w:pPr>
      <w:r>
        <w:rPr>
          <w:b/>
          <w:bCs/>
          <w:spacing w:val="9"/>
        </w:rPr>
        <w:t>一是</w:t>
      </w:r>
      <w:r>
        <w:rPr>
          <w:spacing w:val="9"/>
        </w:rPr>
        <w:t>与《资产分类与代码》保持一致。对货</w:t>
      </w:r>
      <w:r>
        <w:rPr>
          <w:spacing w:val="8"/>
        </w:rPr>
        <w:t>物类品</w:t>
      </w:r>
      <w:r>
        <w:t xml:space="preserve">   </w:t>
      </w:r>
      <w:r>
        <w:rPr>
          <w:spacing w:val="3"/>
        </w:rPr>
        <w:t>目与资产分类进行一一对应，两者编码均由拉丁字母“A”</w:t>
      </w:r>
      <w:r>
        <w:rPr>
          <w:spacing w:val="12"/>
        </w:rPr>
        <w:t xml:space="preserve"> </w:t>
      </w:r>
      <w:r>
        <w:rPr>
          <w:spacing w:val="5"/>
        </w:rPr>
        <w:t>和</w:t>
      </w:r>
      <w:r>
        <w:rPr>
          <w:spacing w:val="-32"/>
        </w:rPr>
        <w:t xml:space="preserve"> </w:t>
      </w:r>
      <w:r>
        <w:rPr>
          <w:spacing w:val="5"/>
        </w:rPr>
        <w:t>4</w:t>
      </w:r>
      <w:r>
        <w:rPr>
          <w:spacing w:val="-49"/>
        </w:rPr>
        <w:t xml:space="preserve"> </w:t>
      </w:r>
      <w:r>
        <w:rPr>
          <w:spacing w:val="5"/>
        </w:rPr>
        <w:t>级代码</w:t>
      </w:r>
      <w:r>
        <w:rPr>
          <w:spacing w:val="-46"/>
        </w:rPr>
        <w:t xml:space="preserve"> </w:t>
      </w:r>
      <w:r>
        <w:rPr>
          <w:spacing w:val="5"/>
        </w:rPr>
        <w:t>8</w:t>
      </w:r>
      <w:r>
        <w:rPr>
          <w:spacing w:val="-64"/>
        </w:rPr>
        <w:t xml:space="preserve"> </w:t>
      </w:r>
      <w:r>
        <w:rPr>
          <w:spacing w:val="5"/>
        </w:rPr>
        <w:t>位阿拉伯数字组成，为政府采购与资产管</w:t>
      </w:r>
      <w:r>
        <w:t xml:space="preserve">   </w:t>
      </w:r>
      <w:r>
        <w:rPr>
          <w:spacing w:val="10"/>
        </w:rPr>
        <w:t>理的有效衔接提供基础保障。如办公用房和计算机品目</w:t>
      </w:r>
      <w:r>
        <w:t xml:space="preserve">   </w:t>
      </w:r>
      <w:r>
        <w:rPr>
          <w:spacing w:val="4"/>
        </w:rPr>
        <w:t>的编码在《采购品目</w:t>
      </w:r>
      <w:r>
        <w:rPr>
          <w:spacing w:val="-76"/>
        </w:rPr>
        <w:t xml:space="preserve"> </w:t>
      </w:r>
      <w:r>
        <w:rPr>
          <w:spacing w:val="4"/>
        </w:rPr>
        <w:t>目录》和《资产分类与代码》</w:t>
      </w:r>
      <w:r>
        <w:rPr>
          <w:spacing w:val="-91"/>
        </w:rPr>
        <w:t xml:space="preserve"> </w:t>
      </w:r>
      <w:r>
        <w:rPr>
          <w:spacing w:val="4"/>
        </w:rPr>
        <w:t>中均</w:t>
      </w:r>
      <w:r>
        <w:t xml:space="preserve">   </w:t>
      </w:r>
      <w:r>
        <w:rPr>
          <w:spacing w:val="2"/>
        </w:rPr>
        <w:t>为</w:t>
      </w:r>
      <w:r>
        <w:rPr>
          <w:spacing w:val="-60"/>
        </w:rPr>
        <w:t xml:space="preserve"> </w:t>
      </w:r>
      <w:r>
        <w:rPr>
          <w:spacing w:val="2"/>
        </w:rPr>
        <w:t>A01010100</w:t>
      </w:r>
      <w:r>
        <w:rPr>
          <w:spacing w:val="-55"/>
        </w:rPr>
        <w:t xml:space="preserve"> </w:t>
      </w:r>
      <w:r>
        <w:rPr>
          <w:spacing w:val="2"/>
        </w:rPr>
        <w:t>和</w:t>
      </w:r>
      <w:r>
        <w:rPr>
          <w:spacing w:val="-60"/>
        </w:rPr>
        <w:t xml:space="preserve"> </w:t>
      </w:r>
      <w:r>
        <w:rPr>
          <w:spacing w:val="2"/>
        </w:rPr>
        <w:t>A02010100。</w:t>
      </w:r>
    </w:p>
    <w:p w14:paraId="18B1EC39">
      <w:pPr>
        <w:pStyle w:val="2"/>
        <w:spacing w:before="45" w:line="364" w:lineRule="auto"/>
        <w:ind w:left="17" w:right="531" w:firstLine="666"/>
        <w:jc w:val="both"/>
      </w:pPr>
      <w:r>
        <w:rPr>
          <w:b/>
          <w:bCs/>
          <w:spacing w:val="-1"/>
        </w:rPr>
        <w:t>二是</w:t>
      </w:r>
      <w:r>
        <w:rPr>
          <w:spacing w:val="-1"/>
        </w:rPr>
        <w:t>根据工作实践和单位反馈意见，新增部分品目。</w:t>
      </w:r>
      <w:r>
        <w:rPr>
          <w:spacing w:val="2"/>
        </w:rPr>
        <w:t xml:space="preserve"> </w:t>
      </w:r>
      <w:r>
        <w:rPr>
          <w:spacing w:val="1"/>
        </w:rPr>
        <w:t>如在“A01010200 业务用房”下增设“城市客运用房”；</w:t>
      </w:r>
      <w:r>
        <w:rPr>
          <w:spacing w:val="3"/>
        </w:rPr>
        <w:t xml:space="preserve"> </w:t>
      </w:r>
      <w:r>
        <w:t>在</w:t>
      </w:r>
      <w:r>
        <w:rPr>
          <w:spacing w:val="-105"/>
        </w:rPr>
        <w:t xml:space="preserve"> </w:t>
      </w:r>
      <w:r>
        <w:t>“A02010100 计算机”下增设</w:t>
      </w:r>
      <w:r>
        <w:rPr>
          <w:spacing w:val="-102"/>
        </w:rPr>
        <w:t xml:space="preserve"> </w:t>
      </w:r>
      <w:r>
        <w:t>“</w:t>
      </w:r>
      <w:r>
        <w:rPr>
          <w:spacing w:val="-1"/>
        </w:rPr>
        <w:t>移动工作站”</w:t>
      </w:r>
      <w:r>
        <w:rPr>
          <w:spacing w:val="-114"/>
        </w:rPr>
        <w:t xml:space="preserve"> </w:t>
      </w:r>
      <w:r>
        <w:rPr>
          <w:spacing w:val="-1"/>
        </w:rPr>
        <w:t>、</w:t>
      </w:r>
      <w:r>
        <w:rPr>
          <w:spacing w:val="-91"/>
        </w:rPr>
        <w:t xml:space="preserve"> </w:t>
      </w:r>
      <w:r>
        <w:rPr>
          <w:spacing w:val="-1"/>
        </w:rPr>
        <w:t>“</w:t>
      </w:r>
      <w:r>
        <w:rPr>
          <w:spacing w:val="-103"/>
        </w:rPr>
        <w:t xml:space="preserve"> </w:t>
      </w:r>
      <w:r>
        <w:rPr>
          <w:spacing w:val="-1"/>
        </w:rPr>
        <w:t>图</w:t>
      </w:r>
      <w:r>
        <w:t xml:space="preserve"> </w:t>
      </w:r>
      <w:r>
        <w:rPr>
          <w:spacing w:val="-2"/>
        </w:rPr>
        <w:t>形工作站”；在“A02050900 金属加工设备”下增设“增</w:t>
      </w:r>
    </w:p>
    <w:p w14:paraId="000C40EC">
      <w:pPr>
        <w:spacing w:line="364" w:lineRule="auto"/>
        <w:sectPr>
          <w:footerReference r:id="rId7" w:type="default"/>
          <w:pgSz w:w="11906" w:h="16839"/>
          <w:pgMar w:top="400" w:right="1785" w:bottom="1149" w:left="1785" w:header="0" w:footer="989" w:gutter="0"/>
          <w:cols w:space="720" w:num="1"/>
        </w:sectPr>
      </w:pPr>
    </w:p>
    <w:p w14:paraId="1C114C26">
      <w:pPr>
        <w:spacing w:line="271" w:lineRule="auto"/>
        <w:rPr>
          <w:rFonts w:ascii="Arial"/>
          <w:sz w:val="21"/>
        </w:rPr>
      </w:pPr>
    </w:p>
    <w:p w14:paraId="14A3096C">
      <w:pPr>
        <w:spacing w:line="271" w:lineRule="auto"/>
        <w:rPr>
          <w:rFonts w:ascii="Arial"/>
          <w:sz w:val="21"/>
        </w:rPr>
      </w:pPr>
    </w:p>
    <w:p w14:paraId="35A2BB58">
      <w:pPr>
        <w:spacing w:line="272" w:lineRule="auto"/>
        <w:rPr>
          <w:rFonts w:ascii="Arial"/>
          <w:sz w:val="21"/>
        </w:rPr>
      </w:pPr>
    </w:p>
    <w:p w14:paraId="6BC9C838">
      <w:pPr>
        <w:spacing w:line="272" w:lineRule="auto"/>
        <w:rPr>
          <w:rFonts w:ascii="Arial"/>
          <w:sz w:val="21"/>
        </w:rPr>
      </w:pPr>
    </w:p>
    <w:p w14:paraId="062313B2">
      <w:pPr>
        <w:pStyle w:val="2"/>
        <w:spacing w:before="101" w:line="368" w:lineRule="auto"/>
        <w:ind w:left="26" w:right="550" w:firstLine="3"/>
        <w:jc w:val="both"/>
      </w:pPr>
      <w:r>
        <w:rPr>
          <w:spacing w:val="6"/>
        </w:rPr>
        <w:t>材制造设备”；在</w:t>
      </w:r>
      <w:r>
        <w:rPr>
          <w:spacing w:val="-90"/>
        </w:rPr>
        <w:t xml:space="preserve"> </w:t>
      </w:r>
      <w:r>
        <w:rPr>
          <w:spacing w:val="6"/>
        </w:rPr>
        <w:t>“A02080100 无线电通信设备”下增</w:t>
      </w:r>
      <w:r>
        <w:t xml:space="preserve"> </w:t>
      </w:r>
      <w:r>
        <w:rPr>
          <w:spacing w:val="5"/>
        </w:rPr>
        <w:t>设</w:t>
      </w:r>
      <w:r>
        <w:rPr>
          <w:spacing w:val="-105"/>
        </w:rPr>
        <w:t xml:space="preserve"> </w:t>
      </w:r>
      <w:r>
        <w:rPr>
          <w:spacing w:val="5"/>
        </w:rPr>
        <w:t>“无线电反制设备”；在</w:t>
      </w:r>
      <w:r>
        <w:rPr>
          <w:spacing w:val="-102"/>
        </w:rPr>
        <w:t xml:space="preserve"> </w:t>
      </w:r>
      <w:r>
        <w:rPr>
          <w:spacing w:val="5"/>
        </w:rPr>
        <w:t>“A02080800 视</w:t>
      </w:r>
      <w:r>
        <w:rPr>
          <w:spacing w:val="4"/>
        </w:rPr>
        <w:t>频会议系统</w:t>
      </w:r>
      <w:r>
        <w:t xml:space="preserve"> </w:t>
      </w:r>
      <w:r>
        <w:rPr>
          <w:spacing w:val="8"/>
        </w:rPr>
        <w:t>设备”下增设</w:t>
      </w:r>
      <w:r>
        <w:rPr>
          <w:spacing w:val="-102"/>
        </w:rPr>
        <w:t xml:space="preserve"> </w:t>
      </w:r>
      <w:r>
        <w:rPr>
          <w:spacing w:val="8"/>
        </w:rPr>
        <w:t>“视频会议系统及会议室音频系统”</w:t>
      </w:r>
      <w:r>
        <w:rPr>
          <w:spacing w:val="7"/>
        </w:rPr>
        <w:t>；在</w:t>
      </w:r>
      <w:r>
        <w:t xml:space="preserve"> “A02080000 通信设备”下增设“无线传输辅助设备”；</w:t>
      </w:r>
      <w:r>
        <w:rPr>
          <w:spacing w:val="5"/>
        </w:rPr>
        <w:t xml:space="preserve"> 在</w:t>
      </w:r>
      <w:r>
        <w:rPr>
          <w:spacing w:val="-105"/>
        </w:rPr>
        <w:t xml:space="preserve"> </w:t>
      </w:r>
      <w:r>
        <w:rPr>
          <w:spacing w:val="5"/>
        </w:rPr>
        <w:t>“A02081000 传真通信设备”下</w:t>
      </w:r>
      <w:r>
        <w:rPr>
          <w:spacing w:val="4"/>
        </w:rPr>
        <w:t>增设</w:t>
      </w:r>
      <w:r>
        <w:rPr>
          <w:spacing w:val="-102"/>
        </w:rPr>
        <w:t xml:space="preserve"> </w:t>
      </w:r>
      <w:r>
        <w:rPr>
          <w:spacing w:val="4"/>
        </w:rPr>
        <w:t>“文件(图文)传</w:t>
      </w:r>
      <w:r>
        <w:t xml:space="preserve"> </w:t>
      </w:r>
      <w:r>
        <w:rPr>
          <w:spacing w:val="8"/>
        </w:rPr>
        <w:t>真机”；在</w:t>
      </w:r>
      <w:r>
        <w:rPr>
          <w:spacing w:val="-88"/>
        </w:rPr>
        <w:t xml:space="preserve"> </w:t>
      </w:r>
      <w:r>
        <w:rPr>
          <w:spacing w:val="8"/>
        </w:rPr>
        <w:t>“A02370000</w:t>
      </w:r>
      <w:r>
        <w:rPr>
          <w:spacing w:val="-51"/>
        </w:rPr>
        <w:t xml:space="preserve"> </w:t>
      </w:r>
      <w:r>
        <w:rPr>
          <w:spacing w:val="8"/>
        </w:rPr>
        <w:t>政法、消防、检测设备”下增</w:t>
      </w:r>
      <w:r>
        <w:t xml:space="preserve"> </w:t>
      </w:r>
      <w:r>
        <w:rPr>
          <w:spacing w:val="1"/>
        </w:rPr>
        <w:t>设</w:t>
      </w:r>
      <w:r>
        <w:rPr>
          <w:spacing w:val="-96"/>
        </w:rPr>
        <w:t xml:space="preserve"> </w:t>
      </w:r>
      <w:r>
        <w:rPr>
          <w:spacing w:val="1"/>
        </w:rPr>
        <w:t>“教育训练装备”；在</w:t>
      </w:r>
      <w:r>
        <w:rPr>
          <w:spacing w:val="-103"/>
        </w:rPr>
        <w:t xml:space="preserve"> </w:t>
      </w:r>
      <w:r>
        <w:rPr>
          <w:spacing w:val="1"/>
        </w:rPr>
        <w:t>“A02430000 航</w:t>
      </w:r>
      <w:r>
        <w:rPr>
          <w:spacing w:val="-53"/>
        </w:rPr>
        <w:t xml:space="preserve"> </w:t>
      </w:r>
      <w:r>
        <w:rPr>
          <w:spacing w:val="1"/>
        </w:rPr>
        <w:t>空</w:t>
      </w:r>
      <w:r>
        <w:rPr>
          <w:spacing w:val="-83"/>
        </w:rPr>
        <w:t xml:space="preserve"> </w:t>
      </w:r>
      <w:r>
        <w:rPr>
          <w:spacing w:val="1"/>
        </w:rPr>
        <w:t>器</w:t>
      </w:r>
      <w:r>
        <w:rPr>
          <w:spacing w:val="-84"/>
        </w:rPr>
        <w:t xml:space="preserve"> </w:t>
      </w:r>
      <w:r>
        <w:rPr>
          <w:spacing w:val="1"/>
        </w:rPr>
        <w:t>及</w:t>
      </w:r>
      <w:r>
        <w:rPr>
          <w:spacing w:val="-78"/>
        </w:rPr>
        <w:t xml:space="preserve"> </w:t>
      </w:r>
      <w:r>
        <w:rPr>
          <w:spacing w:val="1"/>
        </w:rPr>
        <w:t>其</w:t>
      </w:r>
      <w:r>
        <w:rPr>
          <w:spacing w:val="-63"/>
        </w:rPr>
        <w:t xml:space="preserve"> </w:t>
      </w:r>
      <w:r>
        <w:rPr>
          <w:spacing w:val="1"/>
        </w:rPr>
        <w:t>配</w:t>
      </w:r>
      <w:r>
        <w:t xml:space="preserve"> </w:t>
      </w:r>
      <w:r>
        <w:rPr>
          <w:spacing w:val="5"/>
        </w:rPr>
        <w:t>套设备”下增设</w:t>
      </w:r>
      <w:r>
        <w:rPr>
          <w:spacing w:val="-99"/>
        </w:rPr>
        <w:t xml:space="preserve"> </w:t>
      </w:r>
      <w:r>
        <w:rPr>
          <w:spacing w:val="5"/>
        </w:rPr>
        <w:t>“无人机”等品目。</w:t>
      </w:r>
    </w:p>
    <w:p w14:paraId="2F9A5C50">
      <w:pPr>
        <w:pStyle w:val="2"/>
        <w:spacing w:before="45" w:line="367" w:lineRule="auto"/>
        <w:ind w:left="26" w:right="622" w:firstLine="664"/>
        <w:jc w:val="both"/>
      </w:pPr>
      <w:r>
        <w:rPr>
          <w:b/>
          <w:bCs/>
          <w:spacing w:val="8"/>
        </w:rPr>
        <w:t>三是</w:t>
      </w:r>
      <w:r>
        <w:rPr>
          <w:spacing w:val="8"/>
        </w:rPr>
        <w:t>优化货物类品目分类方式。如将原按技术类型</w:t>
      </w:r>
      <w:r>
        <w:rPr>
          <w:spacing w:val="16"/>
        </w:rPr>
        <w:t xml:space="preserve"> </w:t>
      </w:r>
      <w:r>
        <w:rPr>
          <w:spacing w:val="10"/>
        </w:rPr>
        <w:t>分类的喷墨打印机、激光打印机等，根据资产配置标准</w:t>
      </w:r>
      <w:r>
        <w:rPr>
          <w:spacing w:val="2"/>
        </w:rPr>
        <w:t xml:space="preserve"> </w:t>
      </w:r>
      <w:r>
        <w:rPr>
          <w:spacing w:val="4"/>
        </w:rPr>
        <w:t>的分类方式，调整为按功能分类的</w:t>
      </w:r>
      <w:r>
        <w:rPr>
          <w:spacing w:val="-90"/>
        </w:rPr>
        <w:t xml:space="preserve"> </w:t>
      </w:r>
      <w:r>
        <w:rPr>
          <w:spacing w:val="4"/>
        </w:rPr>
        <w:t>“A02021001</w:t>
      </w:r>
      <w:r>
        <w:rPr>
          <w:spacing w:val="-45"/>
        </w:rPr>
        <w:t xml:space="preserve"> </w:t>
      </w:r>
      <w:r>
        <w:rPr>
          <w:spacing w:val="4"/>
        </w:rPr>
        <w:t>A3</w:t>
      </w:r>
      <w:r>
        <w:rPr>
          <w:spacing w:val="-48"/>
        </w:rPr>
        <w:t xml:space="preserve"> </w:t>
      </w:r>
      <w:r>
        <w:rPr>
          <w:spacing w:val="4"/>
        </w:rPr>
        <w:t>黑白</w:t>
      </w:r>
      <w:r>
        <w:t xml:space="preserve"> </w:t>
      </w:r>
      <w:r>
        <w:rPr>
          <w:spacing w:val="2"/>
        </w:rPr>
        <w:t>打印机”、“A02021002</w:t>
      </w:r>
      <w:r>
        <w:rPr>
          <w:spacing w:val="-62"/>
        </w:rPr>
        <w:t xml:space="preserve"> </w:t>
      </w:r>
      <w:r>
        <w:rPr>
          <w:spacing w:val="2"/>
        </w:rPr>
        <w:t>A3</w:t>
      </w:r>
      <w:r>
        <w:rPr>
          <w:spacing w:val="-59"/>
        </w:rPr>
        <w:t xml:space="preserve"> </w:t>
      </w:r>
      <w:r>
        <w:rPr>
          <w:spacing w:val="2"/>
        </w:rPr>
        <w:t>彩色打印</w:t>
      </w:r>
      <w:r>
        <w:rPr>
          <w:spacing w:val="1"/>
        </w:rPr>
        <w:t>机”、“A02021003</w:t>
      </w:r>
      <w:r>
        <w:t xml:space="preserve"> </w:t>
      </w:r>
      <w:r>
        <w:rPr>
          <w:spacing w:val="4"/>
        </w:rPr>
        <w:t>A4 黑</w:t>
      </w:r>
      <w:r>
        <w:rPr>
          <w:spacing w:val="-66"/>
        </w:rPr>
        <w:t xml:space="preserve"> </w:t>
      </w:r>
      <w:r>
        <w:rPr>
          <w:spacing w:val="4"/>
        </w:rPr>
        <w:t>白打印机</w:t>
      </w:r>
      <w:r>
        <w:rPr>
          <w:spacing w:val="-105"/>
        </w:rPr>
        <w:t xml:space="preserve"> </w:t>
      </w:r>
      <w:r>
        <w:rPr>
          <w:spacing w:val="4"/>
        </w:rPr>
        <w:t>”</w:t>
      </w:r>
      <w:r>
        <w:rPr>
          <w:spacing w:val="-97"/>
        </w:rPr>
        <w:t xml:space="preserve"> </w:t>
      </w:r>
      <w:r>
        <w:rPr>
          <w:spacing w:val="4"/>
        </w:rPr>
        <w:t>、</w:t>
      </w:r>
      <w:r>
        <w:rPr>
          <w:spacing w:val="-63"/>
        </w:rPr>
        <w:t xml:space="preserve"> </w:t>
      </w:r>
      <w:r>
        <w:rPr>
          <w:spacing w:val="4"/>
        </w:rPr>
        <w:t>“</w:t>
      </w:r>
      <w:r>
        <w:rPr>
          <w:spacing w:val="-111"/>
        </w:rPr>
        <w:t xml:space="preserve"> </w:t>
      </w:r>
      <w:r>
        <w:rPr>
          <w:spacing w:val="4"/>
        </w:rPr>
        <w:t>A02021004</w:t>
      </w:r>
      <w:r>
        <w:rPr>
          <w:spacing w:val="46"/>
        </w:rPr>
        <w:t xml:space="preserve"> </w:t>
      </w:r>
      <w:r>
        <w:rPr>
          <w:spacing w:val="4"/>
        </w:rPr>
        <w:t>A4</w:t>
      </w:r>
      <w:r>
        <w:rPr>
          <w:spacing w:val="-28"/>
        </w:rPr>
        <w:t xml:space="preserve"> </w:t>
      </w:r>
      <w:r>
        <w:rPr>
          <w:spacing w:val="4"/>
        </w:rPr>
        <w:t>彩色打</w:t>
      </w:r>
      <w:r>
        <w:rPr>
          <w:spacing w:val="3"/>
        </w:rPr>
        <w:t>印机</w:t>
      </w:r>
      <w:r>
        <w:rPr>
          <w:spacing w:val="-105"/>
        </w:rPr>
        <w:t xml:space="preserve"> </w:t>
      </w:r>
      <w:r>
        <w:rPr>
          <w:spacing w:val="3"/>
        </w:rPr>
        <w:t>”</w:t>
      </w:r>
      <w:r>
        <w:rPr>
          <w:spacing w:val="-115"/>
        </w:rPr>
        <w:t xml:space="preserve"> </w:t>
      </w:r>
      <w:r>
        <w:rPr>
          <w:spacing w:val="3"/>
        </w:rPr>
        <w:t>和</w:t>
      </w:r>
      <w:r>
        <w:t xml:space="preserve"> </w:t>
      </w:r>
      <w:r>
        <w:rPr>
          <w:spacing w:val="2"/>
        </w:rPr>
        <w:t>“A02021005</w:t>
      </w:r>
      <w:r>
        <w:rPr>
          <w:spacing w:val="45"/>
        </w:rPr>
        <w:t xml:space="preserve"> </w:t>
      </w:r>
      <w:r>
        <w:rPr>
          <w:spacing w:val="2"/>
        </w:rPr>
        <w:t>3D</w:t>
      </w:r>
      <w:r>
        <w:rPr>
          <w:spacing w:val="-58"/>
        </w:rPr>
        <w:t xml:space="preserve"> </w:t>
      </w:r>
      <w:r>
        <w:rPr>
          <w:spacing w:val="2"/>
        </w:rPr>
        <w:t>打印机”。</w:t>
      </w:r>
    </w:p>
    <w:p w14:paraId="408D03AC">
      <w:pPr>
        <w:pStyle w:val="2"/>
        <w:spacing w:before="52" w:line="361" w:lineRule="auto"/>
        <w:ind w:left="30" w:right="373" w:firstLine="674"/>
      </w:pPr>
      <w:r>
        <w:rPr>
          <w:b/>
          <w:bCs/>
          <w:spacing w:val="-11"/>
        </w:rPr>
        <w:t>四是</w:t>
      </w:r>
      <w:r>
        <w:rPr>
          <w:spacing w:val="-11"/>
        </w:rPr>
        <w:t>不适宜政府采购的分类未纳入《采购品目</w:t>
      </w:r>
      <w:r>
        <w:rPr>
          <w:spacing w:val="-83"/>
        </w:rPr>
        <w:t xml:space="preserve"> </w:t>
      </w:r>
      <w:r>
        <w:rPr>
          <w:spacing w:val="-11"/>
        </w:rPr>
        <w:t>目录》。</w:t>
      </w:r>
      <w:r>
        <w:t xml:space="preserve"> </w:t>
      </w:r>
      <w:r>
        <w:rPr>
          <w:spacing w:val="12"/>
        </w:rPr>
        <w:t>如《资产分类与代码》中</w:t>
      </w:r>
      <w:r>
        <w:rPr>
          <w:spacing w:val="-102"/>
        </w:rPr>
        <w:t xml:space="preserve"> </w:t>
      </w:r>
      <w:r>
        <w:rPr>
          <w:spacing w:val="12"/>
        </w:rPr>
        <w:t xml:space="preserve">“A03010000 </w:t>
      </w:r>
      <w:r>
        <w:rPr>
          <w:spacing w:val="11"/>
        </w:rPr>
        <w:t>不可移动文物”</w:t>
      </w:r>
      <w:r>
        <w:t xml:space="preserve"> </w:t>
      </w:r>
      <w:r>
        <w:rPr>
          <w:spacing w:val="-2"/>
        </w:rPr>
        <w:t>项下的</w:t>
      </w:r>
      <w:r>
        <w:rPr>
          <w:spacing w:val="-95"/>
        </w:rPr>
        <w:t xml:space="preserve"> </w:t>
      </w:r>
      <w:r>
        <w:rPr>
          <w:spacing w:val="-2"/>
        </w:rPr>
        <w:t>“古遗址”</w:t>
      </w:r>
      <w:r>
        <w:rPr>
          <w:spacing w:val="-113"/>
        </w:rPr>
        <w:t xml:space="preserve"> </w:t>
      </w:r>
      <w:r>
        <w:rPr>
          <w:spacing w:val="-2"/>
        </w:rPr>
        <w:t>、</w:t>
      </w:r>
      <w:r>
        <w:rPr>
          <w:spacing w:val="-89"/>
        </w:rPr>
        <w:t xml:space="preserve"> </w:t>
      </w:r>
      <w:r>
        <w:rPr>
          <w:spacing w:val="-2"/>
        </w:rPr>
        <w:t>“古建筑”</w:t>
      </w:r>
      <w:r>
        <w:rPr>
          <w:spacing w:val="-114"/>
        </w:rPr>
        <w:t xml:space="preserve"> </w:t>
      </w:r>
      <w:r>
        <w:rPr>
          <w:spacing w:val="-2"/>
        </w:rPr>
        <w:t>、</w:t>
      </w:r>
      <w:r>
        <w:rPr>
          <w:spacing w:val="-89"/>
        </w:rPr>
        <w:t xml:space="preserve"> </w:t>
      </w:r>
      <w:r>
        <w:rPr>
          <w:spacing w:val="-2"/>
        </w:rPr>
        <w:t>“石窟寺和石刻”、</w:t>
      </w:r>
    </w:p>
    <w:p w14:paraId="1BC6E2E2">
      <w:pPr>
        <w:pStyle w:val="2"/>
        <w:spacing w:before="50" w:line="362" w:lineRule="auto"/>
        <w:ind w:left="25" w:right="531" w:firstLine="26"/>
      </w:pPr>
      <w:r>
        <w:rPr>
          <w:spacing w:val="2"/>
        </w:rPr>
        <w:t>“近代现代重要史迹和代表性建筑”，以及“A08000000</w:t>
      </w:r>
      <w:r>
        <w:rPr>
          <w:spacing w:val="5"/>
        </w:rPr>
        <w:t xml:space="preserve"> </w:t>
      </w:r>
      <w:r>
        <w:rPr>
          <w:spacing w:val="-1"/>
        </w:rPr>
        <w:t>无形资产”项下的</w:t>
      </w:r>
      <w:r>
        <w:rPr>
          <w:spacing w:val="-100"/>
        </w:rPr>
        <w:t xml:space="preserve"> </w:t>
      </w:r>
      <w:r>
        <w:rPr>
          <w:spacing w:val="-1"/>
        </w:rPr>
        <w:t>“资质证明”</w:t>
      </w:r>
      <w:r>
        <w:rPr>
          <w:spacing w:val="-113"/>
        </w:rPr>
        <w:t xml:space="preserve"> </w:t>
      </w:r>
      <w:r>
        <w:rPr>
          <w:spacing w:val="-1"/>
        </w:rPr>
        <w:t>、</w:t>
      </w:r>
      <w:r>
        <w:rPr>
          <w:spacing w:val="-89"/>
        </w:rPr>
        <w:t xml:space="preserve"> </w:t>
      </w:r>
      <w:r>
        <w:rPr>
          <w:spacing w:val="-1"/>
        </w:rPr>
        <w:t>“产品认证”</w:t>
      </w:r>
      <w:r>
        <w:rPr>
          <w:spacing w:val="-114"/>
        </w:rPr>
        <w:t xml:space="preserve"> </w:t>
      </w:r>
      <w:r>
        <w:rPr>
          <w:spacing w:val="-1"/>
        </w:rPr>
        <w:t>、</w:t>
      </w:r>
      <w:r>
        <w:rPr>
          <w:spacing w:val="-91"/>
        </w:rPr>
        <w:t xml:space="preserve"> </w:t>
      </w:r>
      <w:r>
        <w:rPr>
          <w:spacing w:val="-1"/>
        </w:rPr>
        <w:t>“商</w:t>
      </w:r>
      <w:r>
        <w:t xml:space="preserve"> </w:t>
      </w:r>
      <w:r>
        <w:rPr>
          <w:spacing w:val="-3"/>
        </w:rPr>
        <w:t>誉”、</w:t>
      </w:r>
      <w:r>
        <w:rPr>
          <w:spacing w:val="-125"/>
        </w:rPr>
        <w:t xml:space="preserve"> </w:t>
      </w:r>
      <w:r>
        <w:rPr>
          <w:spacing w:val="-3"/>
        </w:rPr>
        <w:t>“管理经营”等类别，未纳入《采购品目</w:t>
      </w:r>
      <w:r>
        <w:rPr>
          <w:spacing w:val="-85"/>
        </w:rPr>
        <w:t xml:space="preserve"> </w:t>
      </w:r>
      <w:r>
        <w:rPr>
          <w:spacing w:val="-3"/>
        </w:rPr>
        <w:t>目录》。</w:t>
      </w:r>
    </w:p>
    <w:p w14:paraId="16EA6FD3">
      <w:pPr>
        <w:spacing w:before="48" w:line="226" w:lineRule="auto"/>
        <w:ind w:left="672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二、工程类品目的修订</w:t>
      </w:r>
    </w:p>
    <w:p w14:paraId="65C2B842">
      <w:pPr>
        <w:pStyle w:val="2"/>
        <w:spacing w:before="245" w:line="222" w:lineRule="auto"/>
        <w:ind w:left="661"/>
      </w:pPr>
      <w:r>
        <w:rPr>
          <w:spacing w:val="6"/>
        </w:rPr>
        <w:t>修订后的工程类品目共</w:t>
      </w:r>
      <w:r>
        <w:rPr>
          <w:spacing w:val="-28"/>
        </w:rPr>
        <w:t xml:space="preserve"> </w:t>
      </w:r>
      <w:r>
        <w:rPr>
          <w:spacing w:val="6"/>
        </w:rPr>
        <w:t>10</w:t>
      </w:r>
      <w:r>
        <w:rPr>
          <w:spacing w:val="-60"/>
        </w:rPr>
        <w:t xml:space="preserve"> </w:t>
      </w:r>
      <w:r>
        <w:rPr>
          <w:spacing w:val="6"/>
        </w:rPr>
        <w:t>个门类，包括房屋施工、</w:t>
      </w:r>
    </w:p>
    <w:p w14:paraId="5D134877">
      <w:pPr>
        <w:spacing w:line="222" w:lineRule="auto"/>
        <w:sectPr>
          <w:footerReference r:id="rId8" w:type="default"/>
          <w:pgSz w:w="11906" w:h="16839"/>
          <w:pgMar w:top="400" w:right="1785" w:bottom="1149" w:left="1785" w:header="0" w:footer="989" w:gutter="0"/>
          <w:cols w:space="720" w:num="1"/>
        </w:sectPr>
      </w:pPr>
    </w:p>
    <w:p w14:paraId="713D3E94">
      <w:pPr>
        <w:spacing w:line="272" w:lineRule="auto"/>
        <w:rPr>
          <w:rFonts w:ascii="Arial"/>
          <w:sz w:val="21"/>
        </w:rPr>
      </w:pPr>
    </w:p>
    <w:p w14:paraId="7534AF9E">
      <w:pPr>
        <w:spacing w:line="272" w:lineRule="auto"/>
        <w:rPr>
          <w:rFonts w:ascii="Arial"/>
          <w:sz w:val="21"/>
        </w:rPr>
      </w:pPr>
    </w:p>
    <w:p w14:paraId="28E053A2">
      <w:pPr>
        <w:spacing w:line="272" w:lineRule="auto"/>
        <w:rPr>
          <w:rFonts w:ascii="Arial"/>
          <w:sz w:val="21"/>
        </w:rPr>
      </w:pPr>
    </w:p>
    <w:p w14:paraId="1F678AF0">
      <w:pPr>
        <w:spacing w:line="272" w:lineRule="auto"/>
        <w:rPr>
          <w:rFonts w:ascii="Arial"/>
          <w:sz w:val="21"/>
        </w:rPr>
      </w:pPr>
    </w:p>
    <w:p w14:paraId="2A41817E">
      <w:pPr>
        <w:pStyle w:val="2"/>
        <w:spacing w:before="100" w:line="361" w:lineRule="auto"/>
        <w:ind w:left="27" w:right="623" w:hanging="1"/>
        <w:jc w:val="both"/>
      </w:pPr>
      <w:r>
        <w:rPr>
          <w:spacing w:val="10"/>
        </w:rPr>
        <w:t>构筑物施工、施工工程准备、预制构件组装和装配、专</w:t>
      </w:r>
      <w:r>
        <w:rPr>
          <w:spacing w:val="2"/>
        </w:rPr>
        <w:t xml:space="preserve"> </w:t>
      </w:r>
      <w:r>
        <w:rPr>
          <w:spacing w:val="10"/>
        </w:rPr>
        <w:t>业施工、安装工程、装修工程、修缮工程、工程设备租</w:t>
      </w:r>
      <w:r>
        <w:rPr>
          <w:spacing w:val="1"/>
        </w:rPr>
        <w:t xml:space="preserve"> </w:t>
      </w:r>
      <w:r>
        <w:rPr>
          <w:spacing w:val="5"/>
        </w:rPr>
        <w:t>赁（</w:t>
      </w:r>
      <w:r>
        <w:rPr>
          <w:spacing w:val="-62"/>
        </w:rPr>
        <w:t xml:space="preserve"> </w:t>
      </w:r>
      <w:r>
        <w:rPr>
          <w:spacing w:val="5"/>
        </w:rPr>
        <w:t>带操作员）、其他建筑工程。修订的主要内容为：</w:t>
      </w:r>
    </w:p>
    <w:p w14:paraId="18C44936">
      <w:pPr>
        <w:pStyle w:val="2"/>
        <w:spacing w:before="48" w:line="367" w:lineRule="auto"/>
        <w:ind w:left="27" w:right="623" w:firstLine="659"/>
      </w:pPr>
      <w:r>
        <w:rPr>
          <w:b/>
          <w:bCs/>
          <w:spacing w:val="9"/>
        </w:rPr>
        <w:t>一是</w:t>
      </w:r>
      <w:r>
        <w:rPr>
          <w:spacing w:val="9"/>
        </w:rPr>
        <w:t>与资产分类中的房屋分类保持一致，并</w:t>
      </w:r>
      <w:r>
        <w:rPr>
          <w:spacing w:val="8"/>
        </w:rPr>
        <w:t>对其下</w:t>
      </w:r>
      <w:r>
        <w:t xml:space="preserve"> </w:t>
      </w:r>
      <w:r>
        <w:rPr>
          <w:spacing w:val="-4"/>
        </w:rPr>
        <w:t>级</w:t>
      </w:r>
      <w:r>
        <w:rPr>
          <w:spacing w:val="-22"/>
        </w:rPr>
        <w:t xml:space="preserve"> </w:t>
      </w:r>
      <w:r>
        <w:rPr>
          <w:spacing w:val="-4"/>
        </w:rPr>
        <w:t>品 目</w:t>
      </w:r>
      <w:r>
        <w:rPr>
          <w:spacing w:val="-75"/>
        </w:rPr>
        <w:t xml:space="preserve"> </w:t>
      </w:r>
      <w:r>
        <w:rPr>
          <w:spacing w:val="-4"/>
        </w:rPr>
        <w:t>进</w:t>
      </w:r>
      <w:r>
        <w:rPr>
          <w:spacing w:val="-73"/>
        </w:rPr>
        <w:t xml:space="preserve"> </w:t>
      </w:r>
      <w:r>
        <w:rPr>
          <w:spacing w:val="-4"/>
        </w:rPr>
        <w:t>行</w:t>
      </w:r>
      <w:r>
        <w:rPr>
          <w:spacing w:val="-40"/>
        </w:rPr>
        <w:t xml:space="preserve"> </w:t>
      </w:r>
      <w:r>
        <w:rPr>
          <w:spacing w:val="-4"/>
        </w:rPr>
        <w:t>同</w:t>
      </w:r>
      <w:r>
        <w:rPr>
          <w:spacing w:val="-63"/>
        </w:rPr>
        <w:t xml:space="preserve"> </w:t>
      </w:r>
      <w:r>
        <w:rPr>
          <w:spacing w:val="-4"/>
        </w:rPr>
        <w:t>步</w:t>
      </w:r>
      <w:r>
        <w:rPr>
          <w:spacing w:val="-64"/>
        </w:rPr>
        <w:t xml:space="preserve"> </w:t>
      </w:r>
      <w:r>
        <w:rPr>
          <w:spacing w:val="-4"/>
        </w:rPr>
        <w:t>更</w:t>
      </w:r>
      <w:r>
        <w:rPr>
          <w:spacing w:val="-70"/>
        </w:rPr>
        <w:t xml:space="preserve"> </w:t>
      </w:r>
      <w:r>
        <w:rPr>
          <w:spacing w:val="-4"/>
        </w:rPr>
        <w:t>新。</w:t>
      </w:r>
      <w:r>
        <w:rPr>
          <w:spacing w:val="-35"/>
        </w:rPr>
        <w:t xml:space="preserve"> </w:t>
      </w:r>
      <w:r>
        <w:rPr>
          <w:spacing w:val="-4"/>
        </w:rPr>
        <w:t>如</w:t>
      </w:r>
      <w:r>
        <w:rPr>
          <w:spacing w:val="-69"/>
        </w:rPr>
        <w:t xml:space="preserve"> </w:t>
      </w:r>
      <w:r>
        <w:rPr>
          <w:spacing w:val="-4"/>
        </w:rPr>
        <w:t>将</w:t>
      </w:r>
      <w:r>
        <w:rPr>
          <w:spacing w:val="-64"/>
        </w:rPr>
        <w:t xml:space="preserve"> </w:t>
      </w:r>
      <w:r>
        <w:rPr>
          <w:spacing w:val="-4"/>
        </w:rPr>
        <w:t>原房</w:t>
      </w:r>
      <w:r>
        <w:rPr>
          <w:spacing w:val="-67"/>
        </w:rPr>
        <w:t xml:space="preserve"> </w:t>
      </w:r>
      <w:r>
        <w:rPr>
          <w:spacing w:val="-4"/>
        </w:rPr>
        <w:t>屋</w:t>
      </w:r>
      <w:r>
        <w:rPr>
          <w:spacing w:val="-72"/>
        </w:rPr>
        <w:t xml:space="preserve"> </w:t>
      </w:r>
      <w:r>
        <w:rPr>
          <w:spacing w:val="-4"/>
        </w:rPr>
        <w:t>施</w:t>
      </w:r>
      <w:r>
        <w:rPr>
          <w:spacing w:val="-65"/>
        </w:rPr>
        <w:t xml:space="preserve"> </w:t>
      </w:r>
      <w:r>
        <w:rPr>
          <w:spacing w:val="-4"/>
        </w:rPr>
        <w:t>工</w:t>
      </w:r>
      <w:r>
        <w:rPr>
          <w:spacing w:val="-73"/>
        </w:rPr>
        <w:t xml:space="preserve"> </w:t>
      </w:r>
      <w:r>
        <w:rPr>
          <w:spacing w:val="-4"/>
        </w:rPr>
        <w:t>调整</w:t>
      </w:r>
      <w:r>
        <w:rPr>
          <w:spacing w:val="-63"/>
        </w:rPr>
        <w:t xml:space="preserve"> </w:t>
      </w:r>
      <w:r>
        <w:rPr>
          <w:spacing w:val="-4"/>
        </w:rPr>
        <w:t>为</w:t>
      </w:r>
      <w:r>
        <w:t xml:space="preserve"> </w:t>
      </w:r>
      <w:r>
        <w:rPr>
          <w:spacing w:val="5"/>
        </w:rPr>
        <w:t>“B01010000 办公用房施工”和</w:t>
      </w:r>
      <w:r>
        <w:rPr>
          <w:spacing w:val="-86"/>
        </w:rPr>
        <w:t xml:space="preserve"> </w:t>
      </w:r>
      <w:r>
        <w:rPr>
          <w:spacing w:val="5"/>
        </w:rPr>
        <w:t>“B01020000 业务用房</w:t>
      </w:r>
      <w:r>
        <w:t xml:space="preserve"> </w:t>
      </w:r>
      <w:r>
        <w:rPr>
          <w:spacing w:val="6"/>
        </w:rPr>
        <w:t>施工”，并在</w:t>
      </w:r>
      <w:r>
        <w:rPr>
          <w:spacing w:val="-88"/>
        </w:rPr>
        <w:t xml:space="preserve"> </w:t>
      </w:r>
      <w:r>
        <w:rPr>
          <w:spacing w:val="6"/>
        </w:rPr>
        <w:t>“B01020000 业务用房施工”下，同步更</w:t>
      </w:r>
      <w:r>
        <w:t xml:space="preserve"> 新了</w:t>
      </w:r>
      <w:r>
        <w:rPr>
          <w:spacing w:val="-105"/>
        </w:rPr>
        <w:t xml:space="preserve"> </w:t>
      </w:r>
      <w:r>
        <w:t>“警察业务用房施工”</w:t>
      </w:r>
      <w:r>
        <w:rPr>
          <w:spacing w:val="-114"/>
        </w:rPr>
        <w:t xml:space="preserve"> </w:t>
      </w:r>
      <w:r>
        <w:t>、</w:t>
      </w:r>
      <w:r>
        <w:rPr>
          <w:spacing w:val="-91"/>
        </w:rPr>
        <w:t xml:space="preserve"> </w:t>
      </w:r>
      <w:r>
        <w:t>“</w:t>
      </w:r>
      <w:r>
        <w:rPr>
          <w:spacing w:val="-110"/>
        </w:rPr>
        <w:t xml:space="preserve"> </w:t>
      </w:r>
      <w:r>
        <w:t>司法业务用房施工”</w:t>
      </w:r>
      <w:r>
        <w:rPr>
          <w:spacing w:val="-114"/>
        </w:rPr>
        <w:t xml:space="preserve"> </w:t>
      </w:r>
      <w:r>
        <w:t xml:space="preserve">、 </w:t>
      </w:r>
      <w:r>
        <w:rPr>
          <w:spacing w:val="8"/>
        </w:rPr>
        <w:t>“教育用房施工”等品目。</w:t>
      </w:r>
    </w:p>
    <w:p w14:paraId="686CA739">
      <w:pPr>
        <w:pStyle w:val="2"/>
        <w:spacing w:before="53" w:line="367" w:lineRule="auto"/>
        <w:ind w:left="21" w:right="539" w:firstLine="663"/>
        <w:jc w:val="both"/>
      </w:pPr>
      <w:r>
        <w:rPr>
          <w:b/>
          <w:bCs/>
          <w:spacing w:val="1"/>
        </w:rPr>
        <w:t>二是</w:t>
      </w:r>
      <w:r>
        <w:rPr>
          <w:spacing w:val="1"/>
        </w:rPr>
        <w:t>规范部分品目名称。如将“B01022400”的品目</w:t>
      </w:r>
      <w:r>
        <w:rPr>
          <w:spacing w:val="16"/>
        </w:rPr>
        <w:t xml:space="preserve"> </w:t>
      </w:r>
      <w:r>
        <w:rPr>
          <w:spacing w:val="-11"/>
        </w:rPr>
        <w:t>名称“城市公交用房施工”修改为“城市客运用房施工</w:t>
      </w:r>
      <w:r>
        <w:rPr>
          <w:spacing w:val="-12"/>
        </w:rPr>
        <w:t>”，</w:t>
      </w:r>
      <w:r>
        <w:t xml:space="preserve"> </w:t>
      </w:r>
      <w:r>
        <w:rPr>
          <w:spacing w:val="7"/>
        </w:rPr>
        <w:t>“B02080300 城市地铁隧道工程施工</w:t>
      </w:r>
      <w:r>
        <w:rPr>
          <w:spacing w:val="6"/>
        </w:rPr>
        <w:t>”修改为</w:t>
      </w:r>
      <w:r>
        <w:rPr>
          <w:spacing w:val="-102"/>
        </w:rPr>
        <w:t xml:space="preserve"> </w:t>
      </w:r>
      <w:r>
        <w:rPr>
          <w:spacing w:val="6"/>
        </w:rPr>
        <w:t>“城市轨</w:t>
      </w:r>
      <w:r>
        <w:t xml:space="preserve"> </w:t>
      </w:r>
      <w:r>
        <w:rPr>
          <w:spacing w:val="6"/>
        </w:rPr>
        <w:t>道交通隧道工程施工”；</w:t>
      </w:r>
      <w:r>
        <w:rPr>
          <w:spacing w:val="-81"/>
        </w:rPr>
        <w:t xml:space="preserve"> </w:t>
      </w:r>
      <w:r>
        <w:rPr>
          <w:spacing w:val="6"/>
        </w:rPr>
        <w:t>“B02140300 荒山绿化工程施</w:t>
      </w:r>
      <w:r>
        <w:t xml:space="preserve"> </w:t>
      </w:r>
      <w:r>
        <w:rPr>
          <w:spacing w:val="3"/>
        </w:rPr>
        <w:t>工”修改为</w:t>
      </w:r>
      <w:r>
        <w:rPr>
          <w:spacing w:val="-102"/>
        </w:rPr>
        <w:t xml:space="preserve"> </w:t>
      </w:r>
      <w:r>
        <w:rPr>
          <w:spacing w:val="3"/>
        </w:rPr>
        <w:t>“土地绿化工程施工”；</w:t>
      </w:r>
      <w:r>
        <w:rPr>
          <w:spacing w:val="-82"/>
        </w:rPr>
        <w:t xml:space="preserve"> </w:t>
      </w:r>
      <w:r>
        <w:rPr>
          <w:spacing w:val="3"/>
        </w:rPr>
        <w:t>“B02</w:t>
      </w:r>
      <w:r>
        <w:rPr>
          <w:spacing w:val="2"/>
        </w:rPr>
        <w:t>140400</w:t>
      </w:r>
      <w:r>
        <w:rPr>
          <w:spacing w:val="46"/>
        </w:rPr>
        <w:t xml:space="preserve"> </w:t>
      </w:r>
      <w:r>
        <w:rPr>
          <w:spacing w:val="2"/>
        </w:rPr>
        <w:t>防沙</w:t>
      </w:r>
      <w:r>
        <w:t xml:space="preserve"> </w:t>
      </w:r>
      <w:r>
        <w:rPr>
          <w:spacing w:val="2"/>
        </w:rPr>
        <w:t>工程施工”修改为“</w:t>
      </w:r>
      <w:r>
        <w:rPr>
          <w:spacing w:val="-114"/>
        </w:rPr>
        <w:t xml:space="preserve"> </w:t>
      </w:r>
      <w:r>
        <w:rPr>
          <w:spacing w:val="2"/>
        </w:rPr>
        <w:t>防沙治沙工程施工”；“B021</w:t>
      </w:r>
      <w:r>
        <w:rPr>
          <w:spacing w:val="1"/>
        </w:rPr>
        <w:t>40600</w:t>
      </w:r>
      <w:r>
        <w:t xml:space="preserve"> </w:t>
      </w:r>
      <w:r>
        <w:rPr>
          <w:spacing w:val="7"/>
        </w:rPr>
        <w:t>人工湿地工程施工”修改为</w:t>
      </w:r>
      <w:r>
        <w:rPr>
          <w:spacing w:val="-104"/>
        </w:rPr>
        <w:t xml:space="preserve"> </w:t>
      </w:r>
      <w:r>
        <w:rPr>
          <w:spacing w:val="7"/>
        </w:rPr>
        <w:t>“湿地保护工程施工”等。</w:t>
      </w:r>
    </w:p>
    <w:p w14:paraId="479A7F06">
      <w:pPr>
        <w:spacing w:before="51" w:line="226" w:lineRule="auto"/>
        <w:ind w:left="673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sz w:val="31"/>
          <w:szCs w:val="31"/>
        </w:rPr>
        <w:t>三、服务类品目的修订</w:t>
      </w:r>
    </w:p>
    <w:p w14:paraId="6C287086">
      <w:pPr>
        <w:pStyle w:val="2"/>
        <w:spacing w:before="246" w:line="364" w:lineRule="auto"/>
        <w:ind w:left="23" w:right="623" w:firstLine="637"/>
      </w:pPr>
      <w:r>
        <w:rPr>
          <w:spacing w:val="1"/>
        </w:rPr>
        <w:t>修订后的服务类品目共</w:t>
      </w:r>
      <w:r>
        <w:rPr>
          <w:spacing w:val="-46"/>
        </w:rPr>
        <w:t xml:space="preserve"> </w:t>
      </w:r>
      <w:r>
        <w:rPr>
          <w:spacing w:val="1"/>
        </w:rPr>
        <w:t>25</w:t>
      </w:r>
      <w:r>
        <w:rPr>
          <w:spacing w:val="-59"/>
        </w:rPr>
        <w:t xml:space="preserve"> </w:t>
      </w:r>
      <w:r>
        <w:rPr>
          <w:spacing w:val="1"/>
        </w:rPr>
        <w:t>个门类，包括科学研究和</w:t>
      </w:r>
      <w:r>
        <w:t xml:space="preserve"> </w:t>
      </w:r>
      <w:r>
        <w:rPr>
          <w:spacing w:val="7"/>
        </w:rPr>
        <w:t>试验开发、教育服务、</w:t>
      </w:r>
      <w:r>
        <w:rPr>
          <w:spacing w:val="-78"/>
        </w:rPr>
        <w:t xml:space="preserve"> </w:t>
      </w:r>
      <w:r>
        <w:rPr>
          <w:spacing w:val="7"/>
        </w:rPr>
        <w:t>医疗卫生服务、社会服务、生态</w:t>
      </w:r>
      <w:r>
        <w:t xml:space="preserve"> </w:t>
      </w:r>
      <w:r>
        <w:rPr>
          <w:spacing w:val="10"/>
        </w:rPr>
        <w:t>环境保护和治理服务、公共设施管理服务、农林牧渔服</w:t>
      </w:r>
      <w:r>
        <w:rPr>
          <w:spacing w:val="5"/>
        </w:rPr>
        <w:t xml:space="preserve"> </w:t>
      </w:r>
      <w:r>
        <w:rPr>
          <w:spacing w:val="8"/>
        </w:rPr>
        <w:t>务等。修订的主要内容为：</w:t>
      </w:r>
    </w:p>
    <w:p w14:paraId="2FA76DB1">
      <w:pPr>
        <w:pStyle w:val="2"/>
        <w:spacing w:before="50" w:line="222" w:lineRule="auto"/>
        <w:ind w:left="687"/>
      </w:pPr>
      <w:r>
        <w:rPr>
          <w:b/>
          <w:bCs/>
          <w:spacing w:val="9"/>
        </w:rPr>
        <w:t>一是</w:t>
      </w:r>
      <w:r>
        <w:rPr>
          <w:spacing w:val="9"/>
        </w:rPr>
        <w:t>与政府购买服务相衔接。对照《中央本</w:t>
      </w:r>
      <w:r>
        <w:rPr>
          <w:spacing w:val="8"/>
        </w:rPr>
        <w:t>级政府</w:t>
      </w:r>
    </w:p>
    <w:p w14:paraId="2D1122D7">
      <w:pPr>
        <w:spacing w:line="222" w:lineRule="auto"/>
        <w:sectPr>
          <w:footerReference r:id="rId9" w:type="default"/>
          <w:pgSz w:w="11906" w:h="16839"/>
          <w:pgMar w:top="400" w:right="1785" w:bottom="1149" w:left="1785" w:header="0" w:footer="989" w:gutter="0"/>
          <w:cols w:space="720" w:num="1"/>
        </w:sectPr>
      </w:pPr>
    </w:p>
    <w:p w14:paraId="543CA82A">
      <w:pPr>
        <w:spacing w:line="270" w:lineRule="auto"/>
        <w:rPr>
          <w:rFonts w:ascii="Arial"/>
          <w:sz w:val="21"/>
        </w:rPr>
      </w:pPr>
    </w:p>
    <w:p w14:paraId="4A040854">
      <w:pPr>
        <w:spacing w:line="270" w:lineRule="auto"/>
        <w:rPr>
          <w:rFonts w:ascii="Arial"/>
          <w:sz w:val="21"/>
        </w:rPr>
      </w:pPr>
    </w:p>
    <w:p w14:paraId="41BF1543">
      <w:pPr>
        <w:spacing w:line="270" w:lineRule="auto"/>
        <w:rPr>
          <w:rFonts w:ascii="Arial"/>
          <w:sz w:val="21"/>
        </w:rPr>
      </w:pPr>
    </w:p>
    <w:p w14:paraId="7B905864">
      <w:pPr>
        <w:spacing w:line="271" w:lineRule="auto"/>
        <w:rPr>
          <w:rFonts w:ascii="Arial"/>
          <w:sz w:val="21"/>
        </w:rPr>
      </w:pPr>
    </w:p>
    <w:p w14:paraId="3F9FCF2B">
      <w:pPr>
        <w:pStyle w:val="2"/>
        <w:spacing w:before="100" w:line="369" w:lineRule="auto"/>
        <w:ind w:left="18" w:right="539" w:firstLine="13"/>
      </w:pPr>
      <w:r>
        <w:rPr>
          <w:spacing w:val="7"/>
        </w:rPr>
        <w:t>购买服务指导性目录》（</w:t>
      </w:r>
      <w:r>
        <w:rPr>
          <w:spacing w:val="-55"/>
        </w:rPr>
        <w:t xml:space="preserve"> </w:t>
      </w:r>
      <w:r>
        <w:rPr>
          <w:spacing w:val="7"/>
        </w:rPr>
        <w:t>以下简称《指导性目录》</w:t>
      </w:r>
      <w:r>
        <w:rPr>
          <w:spacing w:val="9"/>
        </w:rPr>
        <w:t>），</w:t>
      </w:r>
      <w:r>
        <w:t xml:space="preserve"> </w:t>
      </w:r>
      <w:r>
        <w:rPr>
          <w:spacing w:val="10"/>
        </w:rPr>
        <w:t xml:space="preserve">调整了教育服务、社会服务、生态环境保护和治理服务 </w:t>
      </w:r>
      <w:r>
        <w:rPr>
          <w:spacing w:val="1"/>
        </w:rPr>
        <w:t>等分类，新增了科技服务、公共信息与宣传服务等类别，</w:t>
      </w:r>
      <w:r>
        <w:t xml:space="preserve"> </w:t>
      </w:r>
      <w:r>
        <w:rPr>
          <w:spacing w:val="4"/>
        </w:rPr>
        <w:t>《指导性目录》</w:t>
      </w:r>
      <w:r>
        <w:rPr>
          <w:spacing w:val="-78"/>
        </w:rPr>
        <w:t xml:space="preserve"> </w:t>
      </w:r>
      <w:r>
        <w:rPr>
          <w:spacing w:val="4"/>
        </w:rPr>
        <w:t>中的所有目录均已在《采购品目</w:t>
      </w:r>
      <w:r>
        <w:rPr>
          <w:spacing w:val="-82"/>
        </w:rPr>
        <w:t xml:space="preserve"> </w:t>
      </w:r>
      <w:r>
        <w:rPr>
          <w:spacing w:val="4"/>
        </w:rPr>
        <w:t>目录》</w:t>
      </w:r>
      <w:r>
        <w:t xml:space="preserve"> </w:t>
      </w:r>
      <w:r>
        <w:rPr>
          <w:spacing w:val="8"/>
        </w:rPr>
        <w:t>中体现。如《指导性目录》中的</w:t>
      </w:r>
      <w:r>
        <w:rPr>
          <w:spacing w:val="-96"/>
        </w:rPr>
        <w:t xml:space="preserve"> </w:t>
      </w:r>
      <w:r>
        <w:rPr>
          <w:spacing w:val="8"/>
        </w:rPr>
        <w:t>“教育课程研究与开发</w:t>
      </w:r>
      <w:r>
        <w:t xml:space="preserve"> </w:t>
      </w:r>
      <w:r>
        <w:rPr>
          <w:spacing w:val="6"/>
        </w:rPr>
        <w:t>服务”</w:t>
      </w:r>
      <w:r>
        <w:rPr>
          <w:spacing w:val="-114"/>
        </w:rPr>
        <w:t xml:space="preserve"> </w:t>
      </w:r>
      <w:r>
        <w:rPr>
          <w:spacing w:val="6"/>
        </w:rPr>
        <w:t>、</w:t>
      </w:r>
      <w:r>
        <w:rPr>
          <w:spacing w:val="-89"/>
        </w:rPr>
        <w:t xml:space="preserve"> </w:t>
      </w:r>
      <w:r>
        <w:rPr>
          <w:spacing w:val="6"/>
        </w:rPr>
        <w:t>“校园活动组织实施服务”等目录，在《采购</w:t>
      </w:r>
      <w:r>
        <w:t xml:space="preserve"> </w:t>
      </w:r>
      <w:r>
        <w:rPr>
          <w:spacing w:val="-7"/>
        </w:rPr>
        <w:t>品</w:t>
      </w:r>
      <w:r>
        <w:rPr>
          <w:spacing w:val="-77"/>
        </w:rPr>
        <w:t xml:space="preserve"> </w:t>
      </w:r>
      <w:r>
        <w:rPr>
          <w:spacing w:val="-7"/>
        </w:rPr>
        <w:t>目</w:t>
      </w:r>
      <w:r>
        <w:rPr>
          <w:spacing w:val="-82"/>
        </w:rPr>
        <w:t xml:space="preserve"> </w:t>
      </w:r>
      <w:r>
        <w:rPr>
          <w:spacing w:val="-7"/>
        </w:rPr>
        <w:t>目录》的“C02000000 教育服务”品目下增设；《指</w:t>
      </w:r>
      <w:r>
        <w:t xml:space="preserve"> </w:t>
      </w:r>
      <w:r>
        <w:rPr>
          <w:spacing w:val="6"/>
        </w:rPr>
        <w:t>导性目录》中</w:t>
      </w:r>
      <w:r>
        <w:rPr>
          <w:spacing w:val="-101"/>
        </w:rPr>
        <w:t xml:space="preserve"> </w:t>
      </w:r>
      <w:r>
        <w:rPr>
          <w:spacing w:val="6"/>
        </w:rPr>
        <w:t>“科技公共服务”及所属</w:t>
      </w:r>
      <w:r>
        <w:rPr>
          <w:spacing w:val="-102"/>
        </w:rPr>
        <w:t xml:space="preserve"> </w:t>
      </w:r>
      <w:r>
        <w:rPr>
          <w:spacing w:val="6"/>
        </w:rPr>
        <w:t>“科技研发与推</w:t>
      </w:r>
      <w:r>
        <w:t xml:space="preserve"> </w:t>
      </w:r>
      <w:r>
        <w:rPr>
          <w:spacing w:val="6"/>
        </w:rPr>
        <w:t>广服务”</w:t>
      </w:r>
      <w:r>
        <w:rPr>
          <w:spacing w:val="-112"/>
        </w:rPr>
        <w:t xml:space="preserve"> </w:t>
      </w:r>
      <w:r>
        <w:rPr>
          <w:spacing w:val="6"/>
        </w:rPr>
        <w:t>、</w:t>
      </w:r>
      <w:r>
        <w:rPr>
          <w:spacing w:val="-91"/>
        </w:rPr>
        <w:t xml:space="preserve"> </w:t>
      </w:r>
      <w:r>
        <w:rPr>
          <w:spacing w:val="6"/>
        </w:rPr>
        <w:t>“科技成果转化与推广”等目录，则全部在</w:t>
      </w:r>
      <w:r>
        <w:t xml:space="preserve"> </w:t>
      </w:r>
      <w:r>
        <w:rPr>
          <w:spacing w:val="4"/>
        </w:rPr>
        <w:t>《采购品目</w:t>
      </w:r>
      <w:r>
        <w:rPr>
          <w:spacing w:val="-75"/>
        </w:rPr>
        <w:t xml:space="preserve"> </w:t>
      </w:r>
      <w:r>
        <w:rPr>
          <w:spacing w:val="4"/>
        </w:rPr>
        <w:t>目录》中新设相应品目。</w:t>
      </w:r>
    </w:p>
    <w:p w14:paraId="55377E36">
      <w:pPr>
        <w:pStyle w:val="2"/>
        <w:spacing w:before="49" w:line="368" w:lineRule="auto"/>
        <w:ind w:left="30" w:right="622" w:firstLine="654"/>
      </w:pPr>
      <w:r>
        <w:rPr>
          <w:b/>
          <w:bCs/>
          <w:spacing w:val="-3"/>
        </w:rPr>
        <w:t>二是</w:t>
      </w:r>
      <w:r>
        <w:rPr>
          <w:spacing w:val="-3"/>
        </w:rPr>
        <w:t>与框架协议采购相适应。根据</w:t>
      </w:r>
      <w:r>
        <w:rPr>
          <w:spacing w:val="-48"/>
        </w:rPr>
        <w:t xml:space="preserve"> </w:t>
      </w:r>
      <w:r>
        <w:rPr>
          <w:spacing w:val="-3"/>
        </w:rPr>
        <w:t>2022</w:t>
      </w:r>
      <w:r>
        <w:rPr>
          <w:spacing w:val="-58"/>
        </w:rPr>
        <w:t xml:space="preserve"> </w:t>
      </w:r>
      <w:r>
        <w:rPr>
          <w:spacing w:val="-4"/>
        </w:rPr>
        <w:t>年</w:t>
      </w:r>
      <w:r>
        <w:rPr>
          <w:spacing w:val="-38"/>
        </w:rPr>
        <w:t xml:space="preserve"> </w:t>
      </w:r>
      <w:r>
        <w:rPr>
          <w:spacing w:val="-4"/>
        </w:rPr>
        <w:t>3</w:t>
      </w:r>
      <w:r>
        <w:rPr>
          <w:spacing w:val="-46"/>
        </w:rPr>
        <w:t xml:space="preserve"> </w:t>
      </w:r>
      <w:r>
        <w:rPr>
          <w:spacing w:val="-4"/>
        </w:rPr>
        <w:t>月施行</w:t>
      </w:r>
      <w:r>
        <w:t xml:space="preserve"> </w:t>
      </w:r>
      <w:r>
        <w:rPr>
          <w:spacing w:val="10"/>
        </w:rPr>
        <w:t>的《政府采购框架协议采购方式管理暂行办法》规定，</w:t>
      </w:r>
      <w:r>
        <w:t xml:space="preserve"> </w:t>
      </w:r>
      <w:r>
        <w:rPr>
          <w:spacing w:val="-8"/>
        </w:rPr>
        <w:t>新增“C20000000 鉴证咨询服务”</w:t>
      </w:r>
      <w:r>
        <w:rPr>
          <w:spacing w:val="-9"/>
        </w:rPr>
        <w:t>品</w:t>
      </w:r>
      <w:r>
        <w:rPr>
          <w:spacing w:val="-85"/>
        </w:rPr>
        <w:t xml:space="preserve"> </w:t>
      </w:r>
      <w:r>
        <w:rPr>
          <w:spacing w:val="-9"/>
        </w:rPr>
        <w:t>目，包括“C20010000</w:t>
      </w:r>
      <w:r>
        <w:t xml:space="preserve"> </w:t>
      </w:r>
      <w:r>
        <w:rPr>
          <w:spacing w:val="22"/>
        </w:rPr>
        <w:t>认证服务</w:t>
      </w:r>
      <w:r>
        <w:rPr>
          <w:spacing w:val="-101"/>
        </w:rPr>
        <w:t xml:space="preserve"> </w:t>
      </w:r>
      <w:r>
        <w:rPr>
          <w:spacing w:val="22"/>
        </w:rPr>
        <w:t>”（</w:t>
      </w:r>
      <w:r>
        <w:rPr>
          <w:spacing w:val="-67"/>
        </w:rPr>
        <w:t xml:space="preserve"> </w:t>
      </w:r>
      <w:r>
        <w:rPr>
          <w:spacing w:val="22"/>
        </w:rPr>
        <w:t>产</w:t>
      </w:r>
      <w:r>
        <w:rPr>
          <w:spacing w:val="-69"/>
        </w:rPr>
        <w:t xml:space="preserve"> </w:t>
      </w:r>
      <w:r>
        <w:rPr>
          <w:spacing w:val="22"/>
        </w:rPr>
        <w:t>品认证服务</w:t>
      </w:r>
      <w:r>
        <w:rPr>
          <w:spacing w:val="-83"/>
        </w:rPr>
        <w:t xml:space="preserve"> </w:t>
      </w:r>
      <w:r>
        <w:rPr>
          <w:spacing w:val="22"/>
        </w:rPr>
        <w:t>、服务认证服务等</w:t>
      </w:r>
      <w:r>
        <w:rPr>
          <w:spacing w:val="-79"/>
        </w:rPr>
        <w:t xml:space="preserve"> </w:t>
      </w:r>
      <w:r>
        <w:rPr>
          <w:spacing w:val="22"/>
        </w:rPr>
        <w:t>）、</w:t>
      </w:r>
      <w:r>
        <w:t xml:space="preserve"> </w:t>
      </w:r>
      <w:r>
        <w:rPr>
          <w:spacing w:val="8"/>
        </w:rPr>
        <w:t>“C20020000 鉴证服务”（会计鉴证服务、税务鉴证服</w:t>
      </w:r>
      <w:r>
        <w:rPr>
          <w:spacing w:val="7"/>
        </w:rPr>
        <w:t xml:space="preserve"> </w:t>
      </w:r>
      <w:r>
        <w:rPr>
          <w:spacing w:val="10"/>
        </w:rPr>
        <w:t>务、工程造价鉴定服务、工程监理服务、资产评估服务</w:t>
      </w:r>
      <w:r>
        <w:t xml:space="preserve"> </w:t>
      </w:r>
      <w:r>
        <w:rPr>
          <w:spacing w:val="6"/>
        </w:rPr>
        <w:t>等）和</w:t>
      </w:r>
      <w:r>
        <w:rPr>
          <w:spacing w:val="-43"/>
        </w:rPr>
        <w:t xml:space="preserve"> </w:t>
      </w:r>
      <w:r>
        <w:rPr>
          <w:spacing w:val="6"/>
        </w:rPr>
        <w:t>C20030000</w:t>
      </w:r>
      <w:r>
        <w:rPr>
          <w:spacing w:val="-41"/>
        </w:rPr>
        <w:t xml:space="preserve"> </w:t>
      </w:r>
      <w:r>
        <w:rPr>
          <w:spacing w:val="6"/>
        </w:rPr>
        <w:t>咨询服务（会计咨询服务、税务咨询</w:t>
      </w:r>
      <w:r>
        <w:t xml:space="preserve"> </w:t>
      </w:r>
      <w:r>
        <w:rPr>
          <w:spacing w:val="7"/>
        </w:rPr>
        <w:t>服务、法律咨询服务、评审咨询服务等）。</w:t>
      </w:r>
    </w:p>
    <w:p w14:paraId="268B4182">
      <w:pPr>
        <w:pStyle w:val="2"/>
        <w:spacing w:before="47" w:line="364" w:lineRule="auto"/>
        <w:ind w:left="30" w:right="623" w:firstLine="660"/>
      </w:pPr>
      <w:r>
        <w:rPr>
          <w:b/>
          <w:bCs/>
          <w:spacing w:val="8"/>
        </w:rPr>
        <w:t>三是</w:t>
      </w:r>
      <w:r>
        <w:rPr>
          <w:spacing w:val="8"/>
        </w:rPr>
        <w:t>规范实施政府和社会资本合作项目采购。按照</w:t>
      </w:r>
      <w:r>
        <w:rPr>
          <w:spacing w:val="16"/>
        </w:rPr>
        <w:t xml:space="preserve"> </w:t>
      </w:r>
      <w:r>
        <w:rPr>
          <w:spacing w:val="-7"/>
        </w:rPr>
        <w:t>深</w:t>
      </w:r>
      <w:r>
        <w:rPr>
          <w:spacing w:val="-58"/>
        </w:rPr>
        <w:t xml:space="preserve"> </w:t>
      </w:r>
      <w:r>
        <w:rPr>
          <w:spacing w:val="-7"/>
        </w:rPr>
        <w:t>化</w:t>
      </w:r>
      <w:r>
        <w:rPr>
          <w:spacing w:val="-39"/>
        </w:rPr>
        <w:t xml:space="preserve"> </w:t>
      </w:r>
      <w:r>
        <w:rPr>
          <w:spacing w:val="-7"/>
        </w:rPr>
        <w:t>改</w:t>
      </w:r>
      <w:r>
        <w:rPr>
          <w:spacing w:val="-68"/>
        </w:rPr>
        <w:t xml:space="preserve"> </w:t>
      </w:r>
      <w:r>
        <w:rPr>
          <w:spacing w:val="-7"/>
        </w:rPr>
        <w:t>革</w:t>
      </w:r>
      <w:r>
        <w:rPr>
          <w:spacing w:val="-65"/>
        </w:rPr>
        <w:t xml:space="preserve"> </w:t>
      </w:r>
      <w:r>
        <w:rPr>
          <w:spacing w:val="-7"/>
        </w:rPr>
        <w:t>和</w:t>
      </w:r>
      <w:r>
        <w:rPr>
          <w:spacing w:val="-66"/>
        </w:rPr>
        <w:t xml:space="preserve"> </w:t>
      </w:r>
      <w:r>
        <w:rPr>
          <w:spacing w:val="-7"/>
        </w:rPr>
        <w:t>政</w:t>
      </w:r>
      <w:r>
        <w:rPr>
          <w:spacing w:val="-71"/>
        </w:rPr>
        <w:t xml:space="preserve"> </w:t>
      </w:r>
      <w:r>
        <w:rPr>
          <w:spacing w:val="-7"/>
        </w:rPr>
        <w:t>府</w:t>
      </w:r>
      <w:r>
        <w:rPr>
          <w:spacing w:val="-72"/>
        </w:rPr>
        <w:t xml:space="preserve"> </w:t>
      </w:r>
      <w:r>
        <w:rPr>
          <w:spacing w:val="-7"/>
        </w:rPr>
        <w:t>采</w:t>
      </w:r>
      <w:r>
        <w:rPr>
          <w:spacing w:val="-70"/>
        </w:rPr>
        <w:t xml:space="preserve"> </w:t>
      </w:r>
      <w:r>
        <w:rPr>
          <w:spacing w:val="-7"/>
        </w:rPr>
        <w:t>购法</w:t>
      </w:r>
      <w:r>
        <w:rPr>
          <w:spacing w:val="-79"/>
        </w:rPr>
        <w:t xml:space="preserve"> </w:t>
      </w:r>
      <w:r>
        <w:rPr>
          <w:spacing w:val="-7"/>
        </w:rPr>
        <w:t>修</w:t>
      </w:r>
      <w:r>
        <w:rPr>
          <w:spacing w:val="-69"/>
        </w:rPr>
        <w:t xml:space="preserve"> </w:t>
      </w:r>
      <w:r>
        <w:rPr>
          <w:spacing w:val="-7"/>
        </w:rPr>
        <w:t>订</w:t>
      </w:r>
      <w:r>
        <w:rPr>
          <w:spacing w:val="-45"/>
        </w:rPr>
        <w:t xml:space="preserve"> </w:t>
      </w:r>
      <w:r>
        <w:rPr>
          <w:spacing w:val="-7"/>
        </w:rPr>
        <w:t>的</w:t>
      </w:r>
      <w:r>
        <w:rPr>
          <w:spacing w:val="-55"/>
        </w:rPr>
        <w:t xml:space="preserve"> </w:t>
      </w:r>
      <w:r>
        <w:rPr>
          <w:spacing w:val="-7"/>
        </w:rPr>
        <w:t>总</w:t>
      </w:r>
      <w:r>
        <w:rPr>
          <w:spacing w:val="-80"/>
        </w:rPr>
        <w:t xml:space="preserve"> </w:t>
      </w:r>
      <w:r>
        <w:rPr>
          <w:spacing w:val="-7"/>
        </w:rPr>
        <w:t>体</w:t>
      </w:r>
      <w:r>
        <w:rPr>
          <w:spacing w:val="-51"/>
        </w:rPr>
        <w:t xml:space="preserve"> </w:t>
      </w:r>
      <w:r>
        <w:rPr>
          <w:spacing w:val="-7"/>
        </w:rPr>
        <w:t>思</w:t>
      </w:r>
      <w:r>
        <w:rPr>
          <w:spacing w:val="-65"/>
        </w:rPr>
        <w:t xml:space="preserve"> </w:t>
      </w:r>
      <w:r>
        <w:rPr>
          <w:spacing w:val="-7"/>
        </w:rPr>
        <w:t>路</w:t>
      </w:r>
      <w:r>
        <w:rPr>
          <w:spacing w:val="-84"/>
        </w:rPr>
        <w:t xml:space="preserve"> </w:t>
      </w:r>
      <w:r>
        <w:rPr>
          <w:spacing w:val="-7"/>
        </w:rPr>
        <w:t>，</w:t>
      </w:r>
      <w:r>
        <w:rPr>
          <w:spacing w:val="-58"/>
        </w:rPr>
        <w:t xml:space="preserve"> </w:t>
      </w:r>
      <w:r>
        <w:rPr>
          <w:spacing w:val="-7"/>
        </w:rPr>
        <w:t>新</w:t>
      </w:r>
      <w:r>
        <w:rPr>
          <w:spacing w:val="-76"/>
        </w:rPr>
        <w:t xml:space="preserve"> </w:t>
      </w:r>
      <w:r>
        <w:rPr>
          <w:spacing w:val="-7"/>
        </w:rPr>
        <w:t>增</w:t>
      </w:r>
      <w:r>
        <w:t xml:space="preserve"> </w:t>
      </w:r>
      <w:r>
        <w:rPr>
          <w:spacing w:val="-5"/>
        </w:rPr>
        <w:t>“C24000000 政府和社会资本合作服务”品</w:t>
      </w:r>
      <w:r>
        <w:rPr>
          <w:spacing w:val="-76"/>
        </w:rPr>
        <w:t xml:space="preserve"> </w:t>
      </w:r>
      <w:r>
        <w:rPr>
          <w:spacing w:val="-5"/>
        </w:rPr>
        <w:t>目。包括“公</w:t>
      </w:r>
      <w:r>
        <w:t xml:space="preserve"> </w:t>
      </w:r>
      <w:r>
        <w:rPr>
          <w:spacing w:val="1"/>
        </w:rPr>
        <w:t>共设施类合作服务”</w:t>
      </w:r>
      <w:r>
        <w:rPr>
          <w:spacing w:val="-109"/>
        </w:rPr>
        <w:t xml:space="preserve"> </w:t>
      </w:r>
      <w:r>
        <w:rPr>
          <w:spacing w:val="1"/>
        </w:rPr>
        <w:t>、</w:t>
      </w:r>
      <w:r>
        <w:rPr>
          <w:spacing w:val="-91"/>
        </w:rPr>
        <w:t xml:space="preserve"> </w:t>
      </w:r>
      <w:r>
        <w:rPr>
          <w:spacing w:val="1"/>
        </w:rPr>
        <w:t>“交通设施类合作服务”</w:t>
      </w:r>
      <w:r>
        <w:rPr>
          <w:spacing w:val="-114"/>
        </w:rPr>
        <w:t xml:space="preserve"> </w:t>
      </w:r>
      <w:r>
        <w:rPr>
          <w:spacing w:val="1"/>
        </w:rPr>
        <w:t>、</w:t>
      </w:r>
      <w:r>
        <w:rPr>
          <w:spacing w:val="-91"/>
        </w:rPr>
        <w:t xml:space="preserve"> </w:t>
      </w:r>
      <w:r>
        <w:rPr>
          <w:spacing w:val="1"/>
        </w:rPr>
        <w:t>“水</w:t>
      </w:r>
    </w:p>
    <w:p w14:paraId="010C8F64">
      <w:pPr>
        <w:spacing w:line="364" w:lineRule="auto"/>
        <w:sectPr>
          <w:footerReference r:id="rId10" w:type="default"/>
          <w:pgSz w:w="11906" w:h="16839"/>
          <w:pgMar w:top="400" w:right="1785" w:bottom="1149" w:left="1785" w:header="0" w:footer="989" w:gutter="0"/>
          <w:cols w:space="720" w:num="1"/>
        </w:sectPr>
      </w:pPr>
    </w:p>
    <w:p w14:paraId="5E5B37F2">
      <w:pPr>
        <w:spacing w:line="272" w:lineRule="auto"/>
        <w:rPr>
          <w:rFonts w:ascii="Arial"/>
          <w:sz w:val="21"/>
        </w:rPr>
      </w:pPr>
    </w:p>
    <w:p w14:paraId="258636FB">
      <w:pPr>
        <w:spacing w:line="273" w:lineRule="auto"/>
        <w:rPr>
          <w:rFonts w:ascii="Arial"/>
          <w:sz w:val="21"/>
        </w:rPr>
      </w:pPr>
    </w:p>
    <w:p w14:paraId="4740318E">
      <w:pPr>
        <w:spacing w:line="273" w:lineRule="auto"/>
        <w:rPr>
          <w:rFonts w:ascii="Arial"/>
          <w:sz w:val="21"/>
        </w:rPr>
      </w:pPr>
    </w:p>
    <w:p w14:paraId="587AED3F">
      <w:pPr>
        <w:spacing w:line="273" w:lineRule="auto"/>
        <w:rPr>
          <w:rFonts w:ascii="Arial"/>
          <w:sz w:val="21"/>
        </w:rPr>
      </w:pPr>
    </w:p>
    <w:p w14:paraId="7EC8B438">
      <w:pPr>
        <w:pStyle w:val="2"/>
        <w:spacing w:before="101" w:line="366" w:lineRule="auto"/>
        <w:ind w:left="25" w:right="525" w:hanging="3"/>
        <w:jc w:val="both"/>
      </w:pPr>
      <w:r>
        <w:rPr>
          <w:spacing w:val="-11"/>
        </w:rPr>
        <w:t>利设施类合作服务”、“公园、景区及旅游类合作服务”、</w:t>
      </w:r>
      <w:r>
        <w:rPr>
          <w:spacing w:val="10"/>
        </w:rPr>
        <w:t xml:space="preserve"> </w:t>
      </w:r>
      <w:r>
        <w:rPr>
          <w:spacing w:val="3"/>
        </w:rPr>
        <w:t>“生态环境保护类合作服务”、“ 农业、林业类合作服</w:t>
      </w:r>
      <w:r>
        <w:rPr>
          <w:spacing w:val="13"/>
        </w:rPr>
        <w:t xml:space="preserve"> </w:t>
      </w:r>
      <w:r>
        <w:rPr>
          <w:spacing w:val="-3"/>
        </w:rPr>
        <w:t>务”、</w:t>
      </w:r>
      <w:r>
        <w:rPr>
          <w:spacing w:val="-125"/>
        </w:rPr>
        <w:t xml:space="preserve"> </w:t>
      </w:r>
      <w:r>
        <w:rPr>
          <w:spacing w:val="-3"/>
        </w:rPr>
        <w:t>“教育类合作服务”、</w:t>
      </w:r>
      <w:r>
        <w:rPr>
          <w:spacing w:val="-132"/>
        </w:rPr>
        <w:t xml:space="preserve"> </w:t>
      </w:r>
      <w:r>
        <w:rPr>
          <w:spacing w:val="-3"/>
        </w:rPr>
        <w:t>“</w:t>
      </w:r>
      <w:r>
        <w:rPr>
          <w:spacing w:val="-103"/>
        </w:rPr>
        <w:t xml:space="preserve"> </w:t>
      </w:r>
      <w:r>
        <w:rPr>
          <w:spacing w:val="-3"/>
        </w:rPr>
        <w:t>医疗卫生类合作服务”、</w:t>
      </w:r>
      <w:r>
        <w:t xml:space="preserve"> </w:t>
      </w:r>
      <w:r>
        <w:rPr>
          <w:spacing w:val="5"/>
        </w:rPr>
        <w:t>“社会保障类合作服务”</w:t>
      </w:r>
      <w:r>
        <w:rPr>
          <w:spacing w:val="-110"/>
        </w:rPr>
        <w:t xml:space="preserve"> </w:t>
      </w:r>
      <w:r>
        <w:rPr>
          <w:spacing w:val="5"/>
        </w:rPr>
        <w:t>、</w:t>
      </w:r>
      <w:r>
        <w:rPr>
          <w:spacing w:val="-89"/>
        </w:rPr>
        <w:t xml:space="preserve"> </w:t>
      </w:r>
      <w:r>
        <w:rPr>
          <w:spacing w:val="5"/>
        </w:rPr>
        <w:t>“公共文化类合作服务”</w:t>
      </w:r>
      <w:r>
        <w:rPr>
          <w:spacing w:val="-114"/>
        </w:rPr>
        <w:t xml:space="preserve"> </w:t>
      </w:r>
      <w:r>
        <w:rPr>
          <w:spacing w:val="5"/>
        </w:rPr>
        <w:t>、</w:t>
      </w:r>
      <w:r>
        <w:t xml:space="preserve"> </w:t>
      </w:r>
      <w:r>
        <w:rPr>
          <w:spacing w:val="4"/>
        </w:rPr>
        <w:t>“</w:t>
      </w:r>
      <w:r>
        <w:rPr>
          <w:spacing w:val="-46"/>
        </w:rPr>
        <w:t xml:space="preserve"> </w:t>
      </w:r>
      <w:r>
        <w:rPr>
          <w:spacing w:val="4"/>
        </w:rPr>
        <w:t>信息技术、信息传输类合作服务”</w:t>
      </w:r>
      <w:r>
        <w:rPr>
          <w:spacing w:val="-117"/>
        </w:rPr>
        <w:t xml:space="preserve"> </w:t>
      </w:r>
      <w:r>
        <w:rPr>
          <w:spacing w:val="4"/>
        </w:rPr>
        <w:t>以及“城市、城镇</w:t>
      </w:r>
      <w:r>
        <w:t xml:space="preserve"> </w:t>
      </w:r>
      <w:r>
        <w:rPr>
          <w:spacing w:val="4"/>
        </w:rPr>
        <w:t>发展类合作服务”等</w:t>
      </w:r>
      <w:r>
        <w:rPr>
          <w:spacing w:val="-35"/>
        </w:rPr>
        <w:t xml:space="preserve"> </w:t>
      </w:r>
      <w:r>
        <w:rPr>
          <w:spacing w:val="4"/>
        </w:rPr>
        <w:t>12</w:t>
      </w:r>
      <w:r>
        <w:rPr>
          <w:spacing w:val="-59"/>
        </w:rPr>
        <w:t xml:space="preserve"> </w:t>
      </w:r>
      <w:r>
        <w:rPr>
          <w:spacing w:val="4"/>
        </w:rPr>
        <w:t>个类别。</w:t>
      </w:r>
    </w:p>
    <w:p w14:paraId="07110787">
      <w:pPr>
        <w:pStyle w:val="2"/>
        <w:spacing w:before="52" w:line="368" w:lineRule="auto"/>
        <w:ind w:left="22" w:right="539" w:firstLine="681"/>
        <w:jc w:val="both"/>
      </w:pPr>
      <w:r>
        <w:rPr>
          <w:b/>
          <w:bCs/>
          <w:spacing w:val="4"/>
        </w:rPr>
        <w:t>四是</w:t>
      </w:r>
      <w:r>
        <w:rPr>
          <w:spacing w:val="4"/>
        </w:rPr>
        <w:t>根据《</w:t>
      </w:r>
      <w:r>
        <w:rPr>
          <w:spacing w:val="-65"/>
        </w:rPr>
        <w:t xml:space="preserve"> </w:t>
      </w:r>
      <w:r>
        <w:rPr>
          <w:spacing w:val="4"/>
        </w:rPr>
        <w:t>“十四五”公共服务规划》、《国家基</w:t>
      </w:r>
      <w:r>
        <w:t xml:space="preserve"> </w:t>
      </w:r>
      <w:r>
        <w:rPr>
          <w:spacing w:val="-7"/>
        </w:rPr>
        <w:t>本公共服务标准（</w:t>
      </w:r>
      <w:r>
        <w:rPr>
          <w:spacing w:val="-87"/>
        </w:rPr>
        <w:t xml:space="preserve"> </w:t>
      </w:r>
      <w:r>
        <w:rPr>
          <w:spacing w:val="-7"/>
        </w:rPr>
        <w:t>2021 年版）》及新型服</w:t>
      </w:r>
      <w:r>
        <w:rPr>
          <w:spacing w:val="-8"/>
        </w:rPr>
        <w:t>务业态的变化，</w:t>
      </w:r>
      <w:r>
        <w:t xml:space="preserve"> </w:t>
      </w:r>
      <w:r>
        <w:rPr>
          <w:spacing w:val="7"/>
        </w:rPr>
        <w:t>新增或调整相关品目。如在</w:t>
      </w:r>
      <w:r>
        <w:rPr>
          <w:spacing w:val="-103"/>
        </w:rPr>
        <w:t xml:space="preserve"> </w:t>
      </w:r>
      <w:r>
        <w:rPr>
          <w:spacing w:val="7"/>
        </w:rPr>
        <w:t>“C020000</w:t>
      </w:r>
      <w:r>
        <w:rPr>
          <w:spacing w:val="6"/>
        </w:rPr>
        <w:t>00 教育服务”下</w:t>
      </w:r>
      <w:r>
        <w:t xml:space="preserve"> </w:t>
      </w:r>
      <w:r>
        <w:rPr>
          <w:spacing w:val="4"/>
        </w:rPr>
        <w:t>增设</w:t>
      </w:r>
      <w:r>
        <w:rPr>
          <w:spacing w:val="-82"/>
        </w:rPr>
        <w:t xml:space="preserve"> </w:t>
      </w:r>
      <w:r>
        <w:rPr>
          <w:spacing w:val="4"/>
        </w:rPr>
        <w:t>“考试服务”；在</w:t>
      </w:r>
      <w:r>
        <w:rPr>
          <w:spacing w:val="-98"/>
        </w:rPr>
        <w:t xml:space="preserve"> </w:t>
      </w:r>
      <w:r>
        <w:rPr>
          <w:spacing w:val="4"/>
        </w:rPr>
        <w:t>“C04000000 医疗卫生服务”下</w:t>
      </w:r>
      <w:r>
        <w:t xml:space="preserve"> </w:t>
      </w:r>
      <w:r>
        <w:rPr>
          <w:spacing w:val="16"/>
        </w:rPr>
        <w:t>增设</w:t>
      </w:r>
      <w:r>
        <w:rPr>
          <w:spacing w:val="-88"/>
        </w:rPr>
        <w:t xml:space="preserve"> </w:t>
      </w:r>
      <w:r>
        <w:rPr>
          <w:spacing w:val="16"/>
        </w:rPr>
        <w:t>“康复服务”</w:t>
      </w:r>
      <w:r>
        <w:rPr>
          <w:spacing w:val="-114"/>
        </w:rPr>
        <w:t xml:space="preserve"> </w:t>
      </w:r>
      <w:r>
        <w:rPr>
          <w:spacing w:val="16"/>
        </w:rPr>
        <w:t>、</w:t>
      </w:r>
      <w:r>
        <w:rPr>
          <w:spacing w:val="-75"/>
        </w:rPr>
        <w:t xml:space="preserve"> </w:t>
      </w:r>
      <w:r>
        <w:rPr>
          <w:spacing w:val="16"/>
        </w:rPr>
        <w:t>“公共卫生事件防控服务”；在</w:t>
      </w:r>
      <w:r>
        <w:t xml:space="preserve"> </w:t>
      </w:r>
      <w:r>
        <w:rPr>
          <w:spacing w:val="7"/>
        </w:rPr>
        <w:t>“C05010000 社会保障服务”下增</w:t>
      </w:r>
      <w:r>
        <w:rPr>
          <w:spacing w:val="6"/>
        </w:rPr>
        <w:t>设</w:t>
      </w:r>
      <w:r>
        <w:rPr>
          <w:spacing w:val="-103"/>
        </w:rPr>
        <w:t xml:space="preserve"> </w:t>
      </w:r>
      <w:r>
        <w:rPr>
          <w:spacing w:val="6"/>
        </w:rPr>
        <w:t>“托育服务”；在</w:t>
      </w:r>
      <w:r>
        <w:t xml:space="preserve"> </w:t>
      </w:r>
      <w:r>
        <w:rPr>
          <w:spacing w:val="6"/>
        </w:rPr>
        <w:t>“C23000000</w:t>
      </w:r>
      <w:r>
        <w:rPr>
          <w:spacing w:val="-37"/>
        </w:rPr>
        <w:t xml:space="preserve"> </w:t>
      </w:r>
      <w:r>
        <w:rPr>
          <w:spacing w:val="6"/>
        </w:rPr>
        <w:t>商务服务”下增设</w:t>
      </w:r>
      <w:r>
        <w:rPr>
          <w:spacing w:val="-97"/>
        </w:rPr>
        <w:t xml:space="preserve"> </w:t>
      </w:r>
      <w:r>
        <w:rPr>
          <w:spacing w:val="6"/>
        </w:rPr>
        <w:t>“信用服务”；将</w:t>
      </w:r>
      <w:r>
        <w:rPr>
          <w:spacing w:val="-98"/>
        </w:rPr>
        <w:t xml:space="preserve"> </w:t>
      </w:r>
      <w:r>
        <w:rPr>
          <w:spacing w:val="6"/>
        </w:rPr>
        <w:t>“安</w:t>
      </w:r>
      <w:r>
        <w:t xml:space="preserve"> </w:t>
      </w:r>
      <w:r>
        <w:rPr>
          <w:spacing w:val="2"/>
        </w:rPr>
        <w:t>全服务”</w:t>
      </w:r>
      <w:r>
        <w:rPr>
          <w:spacing w:val="-95"/>
        </w:rPr>
        <w:t xml:space="preserve"> </w:t>
      </w:r>
      <w:r>
        <w:rPr>
          <w:spacing w:val="2"/>
        </w:rPr>
        <w:t>由</w:t>
      </w:r>
      <w:r>
        <w:rPr>
          <w:spacing w:val="-102"/>
        </w:rPr>
        <w:t xml:space="preserve"> </w:t>
      </w:r>
      <w:r>
        <w:rPr>
          <w:spacing w:val="2"/>
        </w:rPr>
        <w:t>“商务服务”调整至</w:t>
      </w:r>
      <w:r>
        <w:rPr>
          <w:spacing w:val="-105"/>
        </w:rPr>
        <w:t xml:space="preserve"> </w:t>
      </w:r>
      <w:r>
        <w:rPr>
          <w:spacing w:val="2"/>
        </w:rPr>
        <w:t>“社会服务”项下。</w:t>
      </w:r>
    </w:p>
    <w:p w14:paraId="76EACC75">
      <w:pPr>
        <w:pStyle w:val="2"/>
        <w:spacing w:before="54" w:line="367" w:lineRule="auto"/>
        <w:ind w:left="22" w:right="623" w:firstLine="655"/>
        <w:jc w:val="both"/>
      </w:pPr>
      <w:r>
        <w:rPr>
          <w:b/>
          <w:bCs/>
          <w:spacing w:val="9"/>
        </w:rPr>
        <w:t>五是</w:t>
      </w:r>
      <w:r>
        <w:rPr>
          <w:spacing w:val="9"/>
        </w:rPr>
        <w:t>根据工作实践和单位反馈意见，新增或调整部</w:t>
      </w:r>
      <w:r>
        <w:rPr>
          <w:spacing w:val="6"/>
        </w:rPr>
        <w:t xml:space="preserve"> </w:t>
      </w:r>
      <w:r>
        <w:rPr>
          <w:spacing w:val="7"/>
        </w:rPr>
        <w:t>分品目。如在</w:t>
      </w:r>
      <w:r>
        <w:rPr>
          <w:spacing w:val="-100"/>
        </w:rPr>
        <w:t xml:space="preserve"> </w:t>
      </w:r>
      <w:r>
        <w:rPr>
          <w:spacing w:val="7"/>
        </w:rPr>
        <w:t>“C12000000</w:t>
      </w:r>
      <w:r>
        <w:rPr>
          <w:spacing w:val="-59"/>
        </w:rPr>
        <w:t xml:space="preserve"> </w:t>
      </w:r>
      <w:r>
        <w:rPr>
          <w:spacing w:val="7"/>
        </w:rPr>
        <w:t>水利管理服务”下增设</w:t>
      </w:r>
      <w:r>
        <w:rPr>
          <w:spacing w:val="-100"/>
        </w:rPr>
        <w:t xml:space="preserve"> </w:t>
      </w:r>
      <w:r>
        <w:rPr>
          <w:spacing w:val="7"/>
        </w:rPr>
        <w:t>“水</w:t>
      </w:r>
      <w:r>
        <w:t xml:space="preserve"> </w:t>
      </w:r>
      <w:r>
        <w:rPr>
          <w:spacing w:val="7"/>
        </w:rPr>
        <w:t>资源保护服务”，在</w:t>
      </w:r>
      <w:r>
        <w:rPr>
          <w:spacing w:val="-105"/>
        </w:rPr>
        <w:t xml:space="preserve"> </w:t>
      </w:r>
      <w:r>
        <w:rPr>
          <w:spacing w:val="7"/>
        </w:rPr>
        <w:t>“C16000000 信息</w:t>
      </w:r>
      <w:r>
        <w:rPr>
          <w:spacing w:val="6"/>
        </w:rPr>
        <w:t>技术服务”下增</w:t>
      </w:r>
      <w:r>
        <w:t xml:space="preserve"> </w:t>
      </w:r>
      <w:r>
        <w:rPr>
          <w:spacing w:val="3"/>
        </w:rPr>
        <w:t>设“云计算服务”，在“C09019900”其他农业服务”中</w:t>
      </w:r>
      <w:r>
        <w:rPr>
          <w:spacing w:val="4"/>
        </w:rPr>
        <w:t xml:space="preserve"> </w:t>
      </w:r>
      <w:r>
        <w:rPr>
          <w:spacing w:val="10"/>
        </w:rPr>
        <w:t>增加土壤普查服务、土壤修复服务和农业园艺服务等内</w:t>
      </w:r>
      <w:r>
        <w:rPr>
          <w:spacing w:val="6"/>
        </w:rPr>
        <w:t xml:space="preserve"> </w:t>
      </w:r>
      <w:r>
        <w:rPr>
          <w:spacing w:val="5"/>
        </w:rPr>
        <w:t>容，并将</w:t>
      </w:r>
      <w:r>
        <w:rPr>
          <w:spacing w:val="-94"/>
        </w:rPr>
        <w:t xml:space="preserve"> </w:t>
      </w:r>
      <w:r>
        <w:rPr>
          <w:spacing w:val="5"/>
        </w:rPr>
        <w:t>“C07040000</w:t>
      </w:r>
      <w:r>
        <w:rPr>
          <w:spacing w:val="-44"/>
        </w:rPr>
        <w:t xml:space="preserve"> </w:t>
      </w:r>
      <w:r>
        <w:rPr>
          <w:spacing w:val="5"/>
        </w:rPr>
        <w:t>噪声污染治理服务”修改为</w:t>
      </w:r>
      <w:r>
        <w:rPr>
          <w:spacing w:val="-100"/>
        </w:rPr>
        <w:t xml:space="preserve"> </w:t>
      </w:r>
      <w:r>
        <w:rPr>
          <w:spacing w:val="5"/>
        </w:rPr>
        <w:t>“</w:t>
      </w:r>
      <w:r>
        <w:rPr>
          <w:spacing w:val="-121"/>
        </w:rPr>
        <w:t xml:space="preserve"> </w:t>
      </w:r>
      <w:r>
        <w:rPr>
          <w:spacing w:val="5"/>
        </w:rPr>
        <w:t>噪</w:t>
      </w:r>
      <w:r>
        <w:t xml:space="preserve"> </w:t>
      </w:r>
      <w:r>
        <w:rPr>
          <w:spacing w:val="8"/>
        </w:rPr>
        <w:t>声与振动污染治理服务”等。</w:t>
      </w:r>
    </w:p>
    <w:p w14:paraId="2D11A407">
      <w:pPr>
        <w:pStyle w:val="2"/>
        <w:spacing w:before="50" w:line="220" w:lineRule="auto"/>
        <w:ind w:left="681"/>
      </w:pPr>
      <w:r>
        <w:rPr>
          <w:b/>
          <w:bCs/>
          <w:spacing w:val="8"/>
        </w:rPr>
        <w:t>六是</w:t>
      </w:r>
      <w:r>
        <w:rPr>
          <w:spacing w:val="8"/>
        </w:rPr>
        <w:t>优化服务分类顺序。按照服务属性对品目分</w:t>
      </w:r>
    </w:p>
    <w:p w14:paraId="51F3A8B4">
      <w:pPr>
        <w:spacing w:line="220" w:lineRule="auto"/>
        <w:sectPr>
          <w:footerReference r:id="rId11" w:type="default"/>
          <w:pgSz w:w="11906" w:h="16839"/>
          <w:pgMar w:top="400" w:right="1785" w:bottom="1149" w:left="1785" w:header="0" w:footer="989" w:gutter="0"/>
          <w:cols w:space="720" w:num="1"/>
        </w:sectPr>
      </w:pPr>
    </w:p>
    <w:p w14:paraId="7B8BC358">
      <w:pPr>
        <w:spacing w:line="271" w:lineRule="auto"/>
        <w:rPr>
          <w:rFonts w:ascii="Arial"/>
          <w:sz w:val="21"/>
        </w:rPr>
      </w:pPr>
    </w:p>
    <w:p w14:paraId="4D464622">
      <w:pPr>
        <w:spacing w:line="271" w:lineRule="auto"/>
        <w:rPr>
          <w:rFonts w:ascii="Arial"/>
          <w:sz w:val="21"/>
        </w:rPr>
      </w:pPr>
    </w:p>
    <w:p w14:paraId="061AEC2A">
      <w:pPr>
        <w:spacing w:line="271" w:lineRule="auto"/>
        <w:rPr>
          <w:rFonts w:ascii="Arial"/>
          <w:sz w:val="21"/>
        </w:rPr>
      </w:pPr>
    </w:p>
    <w:p w14:paraId="7E901F75">
      <w:pPr>
        <w:spacing w:line="272" w:lineRule="auto"/>
        <w:rPr>
          <w:rFonts w:ascii="Arial"/>
          <w:sz w:val="21"/>
        </w:rPr>
      </w:pPr>
    </w:p>
    <w:p w14:paraId="189EE089">
      <w:pPr>
        <w:pStyle w:val="2"/>
        <w:spacing w:before="101" w:line="364" w:lineRule="auto"/>
        <w:ind w:left="31" w:right="623" w:firstLine="11"/>
        <w:jc w:val="both"/>
      </w:pPr>
      <w:r>
        <w:rPr>
          <w:spacing w:val="-4"/>
        </w:rPr>
        <w:t>类进行排序，如“教育服务”、“医疗卫生服务”、“社</w:t>
      </w:r>
      <w:r>
        <w:rPr>
          <w:spacing w:val="16"/>
        </w:rPr>
        <w:t xml:space="preserve"> </w:t>
      </w:r>
      <w:r>
        <w:rPr>
          <w:spacing w:val="4"/>
        </w:rPr>
        <w:t>会服务”</w:t>
      </w:r>
      <w:r>
        <w:rPr>
          <w:spacing w:val="-112"/>
        </w:rPr>
        <w:t xml:space="preserve"> </w:t>
      </w:r>
      <w:r>
        <w:rPr>
          <w:spacing w:val="4"/>
        </w:rPr>
        <w:t>、</w:t>
      </w:r>
      <w:r>
        <w:rPr>
          <w:spacing w:val="-92"/>
        </w:rPr>
        <w:t xml:space="preserve"> </w:t>
      </w:r>
      <w:r>
        <w:rPr>
          <w:spacing w:val="4"/>
        </w:rPr>
        <w:t>“</w:t>
      </w:r>
      <w:r>
        <w:rPr>
          <w:spacing w:val="-119"/>
        </w:rPr>
        <w:t xml:space="preserve"> </w:t>
      </w:r>
      <w:r>
        <w:rPr>
          <w:spacing w:val="4"/>
        </w:rPr>
        <w:t>生态环境保护和治理服务”等公共服务属</w:t>
      </w:r>
      <w:r>
        <w:t xml:space="preserve"> 性强的排序靠前，</w:t>
      </w:r>
      <w:r>
        <w:rPr>
          <w:spacing w:val="-75"/>
        </w:rPr>
        <w:t xml:space="preserve"> </w:t>
      </w:r>
      <w:r>
        <w:t>“信息技术服务”</w:t>
      </w:r>
      <w:r>
        <w:rPr>
          <w:spacing w:val="-116"/>
        </w:rPr>
        <w:t xml:space="preserve"> </w:t>
      </w:r>
      <w:r>
        <w:t>、</w:t>
      </w:r>
      <w:r>
        <w:rPr>
          <w:spacing w:val="-89"/>
        </w:rPr>
        <w:t xml:space="preserve"> </w:t>
      </w:r>
      <w:r>
        <w:t>“</w:t>
      </w:r>
      <w:r>
        <w:rPr>
          <w:spacing w:val="-102"/>
        </w:rPr>
        <w:t xml:space="preserve"> </w:t>
      </w:r>
      <w:r>
        <w:t xml:space="preserve">电信和其他信 </w:t>
      </w:r>
      <w:r>
        <w:rPr>
          <w:spacing w:val="8"/>
        </w:rPr>
        <w:t>息传输服务”等辅助性服务排序靠后。</w:t>
      </w:r>
    </w:p>
    <w:p w14:paraId="201B6279">
      <w:pPr>
        <w:pStyle w:val="2"/>
        <w:spacing w:before="54" w:line="361" w:lineRule="auto"/>
        <w:ind w:left="34" w:right="623" w:firstLine="640"/>
        <w:jc w:val="both"/>
      </w:pPr>
      <w:r>
        <w:rPr>
          <w:b/>
          <w:bCs/>
          <w:spacing w:val="9"/>
        </w:rPr>
        <w:t>七是</w:t>
      </w:r>
      <w:r>
        <w:rPr>
          <w:spacing w:val="9"/>
        </w:rPr>
        <w:t>补充完善品目说明。为便于预算单位准确理解</w:t>
      </w:r>
      <w:r>
        <w:rPr>
          <w:spacing w:val="10"/>
        </w:rPr>
        <w:t xml:space="preserve"> </w:t>
      </w:r>
      <w:r>
        <w:rPr>
          <w:spacing w:val="6"/>
        </w:rPr>
        <w:t>和使用品</w:t>
      </w:r>
      <w:r>
        <w:rPr>
          <w:spacing w:val="-64"/>
        </w:rPr>
        <w:t xml:space="preserve"> </w:t>
      </w:r>
      <w:r>
        <w:rPr>
          <w:spacing w:val="6"/>
        </w:rPr>
        <w:t>目，补充新增品目说明并对原有品目说明进行</w:t>
      </w:r>
      <w:r>
        <w:t xml:space="preserve"> </w:t>
      </w:r>
      <w:r>
        <w:rPr>
          <w:spacing w:val="8"/>
        </w:rPr>
        <w:t>完善，保证每一个末级品目均有说明。</w:t>
      </w:r>
    </w:p>
    <w:p w14:paraId="6059AEB2">
      <w:pPr>
        <w:spacing w:line="361" w:lineRule="auto"/>
        <w:sectPr>
          <w:footerReference r:id="rId12" w:type="default"/>
          <w:pgSz w:w="11906" w:h="16839"/>
          <w:pgMar w:top="400" w:right="1785" w:bottom="1149" w:left="1785" w:header="0" w:footer="989" w:gutter="0"/>
          <w:cols w:space="720" w:num="1"/>
        </w:sectPr>
      </w:pPr>
    </w:p>
    <w:p w14:paraId="14BFBDC2">
      <w:pPr>
        <w:spacing w:line="257" w:lineRule="auto"/>
        <w:rPr>
          <w:rFonts w:ascii="Arial"/>
          <w:sz w:val="21"/>
        </w:rPr>
      </w:pPr>
    </w:p>
    <w:p w14:paraId="039EEF54">
      <w:pPr>
        <w:spacing w:line="258" w:lineRule="auto"/>
        <w:rPr>
          <w:rFonts w:ascii="Arial"/>
          <w:sz w:val="21"/>
        </w:rPr>
      </w:pPr>
    </w:p>
    <w:p w14:paraId="39C1FDC1">
      <w:pPr>
        <w:spacing w:line="258" w:lineRule="auto"/>
        <w:rPr>
          <w:rFonts w:ascii="Arial"/>
          <w:sz w:val="21"/>
        </w:rPr>
      </w:pPr>
    </w:p>
    <w:p w14:paraId="51083196">
      <w:pPr>
        <w:spacing w:line="258" w:lineRule="auto"/>
        <w:rPr>
          <w:rFonts w:ascii="Arial"/>
          <w:sz w:val="21"/>
        </w:rPr>
      </w:pPr>
    </w:p>
    <w:sdt>
      <w:sdtPr>
        <w:rPr>
          <w:rFonts w:ascii="宋体" w:hAnsi="宋体" w:eastAsia="宋体" w:cs="宋体"/>
          <w:sz w:val="35"/>
          <w:szCs w:val="35"/>
        </w:rPr>
        <w:id w:val="147451243"/>
        <w:docPartObj>
          <w:docPartGallery w:val="Table of Contents"/>
          <w:docPartUnique/>
        </w:docPartObj>
      </w:sdtPr>
      <w:sdtEndPr>
        <w:rPr>
          <w:rFonts w:ascii="仿宋" w:hAnsi="仿宋" w:eastAsia="仿宋" w:cs="仿宋"/>
          <w:position w:val="1"/>
          <w:sz w:val="24"/>
          <w:szCs w:val="24"/>
        </w:rPr>
      </w:sdtEndPr>
      <w:sdtContent>
        <w:p w14:paraId="7D0E31E9">
          <w:pPr>
            <w:spacing w:before="114" w:line="211" w:lineRule="auto"/>
            <w:ind w:left="3214"/>
            <w:rPr>
              <w:rFonts w:ascii="宋体" w:hAnsi="宋体" w:eastAsia="宋体" w:cs="宋体"/>
              <w:sz w:val="35"/>
              <w:szCs w:val="35"/>
            </w:rPr>
          </w:pPr>
          <w:r>
            <w:rPr>
              <w:rFonts w:ascii="宋体" w:hAnsi="宋体" w:eastAsia="宋体" w:cs="宋体"/>
              <w:b/>
              <w:bCs/>
              <w:spacing w:val="-37"/>
              <w:sz w:val="35"/>
              <w:szCs w:val="35"/>
            </w:rPr>
            <w:t>目</w:t>
          </w:r>
          <w:r>
            <w:rPr>
              <w:rFonts w:ascii="宋体" w:hAnsi="宋体" w:eastAsia="宋体" w:cs="宋体"/>
              <w:spacing w:val="12"/>
              <w:sz w:val="35"/>
              <w:szCs w:val="35"/>
            </w:rPr>
            <w:t xml:space="preserve">  </w:t>
          </w:r>
          <w:r>
            <w:rPr>
              <w:rFonts w:ascii="宋体" w:hAnsi="宋体" w:eastAsia="宋体" w:cs="宋体"/>
              <w:b/>
              <w:bCs/>
              <w:spacing w:val="-37"/>
              <w:sz w:val="35"/>
              <w:szCs w:val="35"/>
            </w:rPr>
            <w:t>录</w:t>
          </w:r>
        </w:p>
        <w:p w14:paraId="092C40E5">
          <w:pPr>
            <w:spacing w:line="281" w:lineRule="auto"/>
            <w:rPr>
              <w:rFonts w:ascii="Arial"/>
              <w:sz w:val="21"/>
            </w:rPr>
          </w:pPr>
        </w:p>
        <w:p w14:paraId="625AF802">
          <w:pPr>
            <w:spacing w:line="282" w:lineRule="auto"/>
            <w:rPr>
              <w:rFonts w:ascii="Arial"/>
              <w:sz w:val="21"/>
            </w:rPr>
          </w:pPr>
        </w:p>
        <w:p w14:paraId="7860F9EA">
          <w:pPr>
            <w:spacing w:line="282" w:lineRule="auto"/>
            <w:rPr>
              <w:rFonts w:ascii="Arial"/>
              <w:sz w:val="21"/>
            </w:rPr>
          </w:pPr>
        </w:p>
        <w:p w14:paraId="43FB9D94">
          <w:pPr>
            <w:pStyle w:val="2"/>
            <w:tabs>
              <w:tab w:val="right" w:leader="dot" w:pos="7710"/>
            </w:tabs>
            <w:spacing w:before="78" w:line="400" w:lineRule="exact"/>
            <w:ind w:left="683"/>
            <w:rPr>
              <w:sz w:val="24"/>
              <w:szCs w:val="24"/>
            </w:rPr>
          </w:pPr>
          <w:bookmarkStart w:id="0" w:name="bookmark1"/>
          <w:bookmarkEnd w:id="0"/>
          <w:r>
            <w:rPr>
              <w:b/>
              <w:bCs/>
              <w:spacing w:val="-5"/>
              <w:position w:val="3"/>
              <w:sz w:val="24"/>
              <w:szCs w:val="24"/>
            </w:rPr>
            <w:t>A</w:t>
          </w:r>
          <w:r>
            <w:rPr>
              <w:spacing w:val="-5"/>
              <w:position w:val="3"/>
              <w:sz w:val="24"/>
              <w:szCs w:val="24"/>
            </w:rPr>
            <w:t xml:space="preserve"> </w:t>
          </w:r>
          <w:r>
            <w:fldChar w:fldCharType="begin"/>
          </w:r>
          <w:r>
            <w:instrText xml:space="preserve"> HYPERLINK \l "bookmark2" </w:instrText>
          </w:r>
          <w:r>
            <w:fldChar w:fldCharType="separate"/>
          </w:r>
          <w:r>
            <w:rPr>
              <w:b/>
              <w:bCs/>
              <w:spacing w:val="-5"/>
              <w:position w:val="3"/>
              <w:sz w:val="24"/>
              <w:szCs w:val="24"/>
            </w:rPr>
            <w:t>货物</w:t>
          </w:r>
          <w:r>
            <w:rPr>
              <w:spacing w:val="-43"/>
              <w:position w:val="3"/>
              <w:sz w:val="24"/>
              <w:szCs w:val="24"/>
            </w:rPr>
            <w:t xml:space="preserve"> </w:t>
          </w:r>
          <w:r>
            <w:rPr>
              <w:position w:val="3"/>
              <w:sz w:val="24"/>
              <w:szCs w:val="24"/>
              <w14:textOutline w14:w="4358" w14:cap="sq" w14:cmpd="sng">
                <w14:solidFill>
                  <w14:srgbClr w14:val="000000"/>
                </w14:solidFill>
                <w14:prstDash w14:val="solid"/>
                <w14:bevel/>
              </w14:textOutline>
            </w:rPr>
            <w:tab/>
          </w:r>
          <w:r>
            <w:rPr>
              <w:b/>
              <w:bCs/>
              <w:spacing w:val="12"/>
              <w:position w:val="3"/>
              <w:sz w:val="24"/>
              <w:szCs w:val="24"/>
            </w:rPr>
            <w:t>1</w:t>
          </w:r>
          <w:r>
            <w:rPr>
              <w:b/>
              <w:bCs/>
              <w:spacing w:val="12"/>
              <w:position w:val="3"/>
              <w:sz w:val="24"/>
              <w:szCs w:val="24"/>
            </w:rPr>
            <w:fldChar w:fldCharType="end"/>
          </w:r>
        </w:p>
        <w:p w14:paraId="39B8C738">
          <w:pPr>
            <w:pStyle w:val="2"/>
            <w:tabs>
              <w:tab w:val="right" w:leader="dot" w:pos="7710"/>
            </w:tabs>
            <w:spacing w:line="468" w:lineRule="exact"/>
            <w:ind w:left="683"/>
            <w:rPr>
              <w:sz w:val="24"/>
              <w:szCs w:val="24"/>
            </w:rPr>
          </w:pPr>
          <w:bookmarkStart w:id="1" w:name="bookmark3"/>
          <w:bookmarkEnd w:id="1"/>
          <w:r>
            <w:rPr>
              <w:spacing w:val="-1"/>
              <w:position w:val="6"/>
              <w:sz w:val="24"/>
              <w:szCs w:val="24"/>
            </w:rPr>
            <w:t xml:space="preserve">A01000000 </w:t>
          </w:r>
          <w:r>
            <w:fldChar w:fldCharType="begin"/>
          </w:r>
          <w:r>
            <w:instrText xml:space="preserve"> HYPERLINK \l "bookmark4" </w:instrText>
          </w:r>
          <w:r>
            <w:fldChar w:fldCharType="separate"/>
          </w:r>
          <w:r>
            <w:rPr>
              <w:spacing w:val="-1"/>
              <w:position w:val="6"/>
              <w:sz w:val="24"/>
              <w:szCs w:val="24"/>
            </w:rPr>
            <w:t>房屋和构筑物</w:t>
          </w:r>
          <w:r>
            <w:rPr>
              <w:spacing w:val="-42"/>
              <w:position w:val="6"/>
              <w:sz w:val="24"/>
              <w:szCs w:val="24"/>
            </w:rPr>
            <w:t xml:space="preserve"> </w:t>
          </w:r>
          <w:r>
            <w:rPr>
              <w:position w:val="6"/>
              <w:sz w:val="24"/>
              <w:szCs w:val="24"/>
            </w:rPr>
            <w:tab/>
          </w:r>
          <w:r>
            <w:rPr>
              <w:spacing w:val="16"/>
              <w:position w:val="6"/>
              <w:sz w:val="24"/>
              <w:szCs w:val="24"/>
            </w:rPr>
            <w:t>1</w:t>
          </w:r>
          <w:r>
            <w:rPr>
              <w:spacing w:val="16"/>
              <w:position w:val="6"/>
              <w:sz w:val="24"/>
              <w:szCs w:val="24"/>
            </w:rPr>
            <w:fldChar w:fldCharType="end"/>
          </w:r>
        </w:p>
        <w:p w14:paraId="3DEF759A">
          <w:pPr>
            <w:pStyle w:val="2"/>
            <w:tabs>
              <w:tab w:val="right" w:leader="dot" w:pos="7710"/>
            </w:tabs>
            <w:spacing w:line="468" w:lineRule="exact"/>
            <w:ind w:left="683"/>
            <w:rPr>
              <w:sz w:val="24"/>
              <w:szCs w:val="24"/>
            </w:rPr>
          </w:pPr>
          <w:bookmarkStart w:id="2" w:name="bookmark5"/>
          <w:bookmarkEnd w:id="2"/>
          <w:r>
            <w:rPr>
              <w:spacing w:val="-1"/>
              <w:position w:val="5"/>
              <w:sz w:val="24"/>
              <w:szCs w:val="24"/>
            </w:rPr>
            <w:t xml:space="preserve">A02000000 </w:t>
          </w:r>
          <w:r>
            <w:fldChar w:fldCharType="begin"/>
          </w:r>
          <w:r>
            <w:instrText xml:space="preserve"> HYPERLINK \l "bookmark6" </w:instrText>
          </w:r>
          <w:r>
            <w:fldChar w:fldCharType="separate"/>
          </w:r>
          <w:r>
            <w:rPr>
              <w:spacing w:val="-1"/>
              <w:position w:val="5"/>
              <w:sz w:val="24"/>
              <w:szCs w:val="24"/>
            </w:rPr>
            <w:t>设备</w:t>
          </w:r>
          <w:r>
            <w:rPr>
              <w:spacing w:val="-46"/>
              <w:position w:val="5"/>
              <w:sz w:val="24"/>
              <w:szCs w:val="24"/>
            </w:rPr>
            <w:t xml:space="preserve"> </w:t>
          </w:r>
          <w:r>
            <w:rPr>
              <w:position w:val="5"/>
              <w:sz w:val="24"/>
              <w:szCs w:val="24"/>
            </w:rPr>
            <w:tab/>
          </w:r>
          <w:r>
            <w:rPr>
              <w:spacing w:val="16"/>
              <w:position w:val="5"/>
              <w:sz w:val="24"/>
              <w:szCs w:val="24"/>
            </w:rPr>
            <w:t>4</w:t>
          </w:r>
          <w:r>
            <w:rPr>
              <w:spacing w:val="16"/>
              <w:position w:val="5"/>
              <w:sz w:val="24"/>
              <w:szCs w:val="24"/>
            </w:rPr>
            <w:fldChar w:fldCharType="end"/>
          </w:r>
        </w:p>
        <w:p w14:paraId="0AF48D0C">
          <w:pPr>
            <w:pStyle w:val="2"/>
            <w:tabs>
              <w:tab w:val="right" w:leader="dot" w:pos="7710"/>
            </w:tabs>
            <w:spacing w:line="467" w:lineRule="exact"/>
            <w:ind w:left="683"/>
            <w:rPr>
              <w:sz w:val="24"/>
              <w:szCs w:val="24"/>
            </w:rPr>
          </w:pPr>
          <w:bookmarkStart w:id="3" w:name="bookmark7"/>
          <w:bookmarkEnd w:id="3"/>
          <w:r>
            <w:rPr>
              <w:spacing w:val="-1"/>
              <w:position w:val="6"/>
              <w:sz w:val="24"/>
              <w:szCs w:val="24"/>
            </w:rPr>
            <w:t xml:space="preserve">A03000000 </w:t>
          </w:r>
          <w:r>
            <w:fldChar w:fldCharType="begin"/>
          </w:r>
          <w:r>
            <w:instrText xml:space="preserve"> HYPERLINK \l "bookmark8" </w:instrText>
          </w:r>
          <w:r>
            <w:fldChar w:fldCharType="separate"/>
          </w:r>
          <w:r>
            <w:rPr>
              <w:spacing w:val="-1"/>
              <w:position w:val="6"/>
              <w:sz w:val="24"/>
              <w:szCs w:val="24"/>
            </w:rPr>
            <w:t>文物和陈列品</w:t>
          </w:r>
          <w:r>
            <w:rPr>
              <w:spacing w:val="-42"/>
              <w:position w:val="6"/>
              <w:sz w:val="24"/>
              <w:szCs w:val="24"/>
            </w:rPr>
            <w:t xml:space="preserve"> </w:t>
          </w:r>
          <w:r>
            <w:rPr>
              <w:position w:val="6"/>
              <w:sz w:val="24"/>
              <w:szCs w:val="24"/>
            </w:rPr>
            <w:tab/>
          </w:r>
          <w:r>
            <w:rPr>
              <w:spacing w:val="8"/>
              <w:position w:val="6"/>
              <w:sz w:val="24"/>
              <w:szCs w:val="24"/>
            </w:rPr>
            <w:t>5</w:t>
          </w:r>
          <w:r>
            <w:rPr>
              <w:spacing w:val="8"/>
              <w:position w:val="6"/>
              <w:sz w:val="24"/>
              <w:szCs w:val="24"/>
            </w:rPr>
            <w:fldChar w:fldCharType="end"/>
          </w:r>
          <w:r>
            <w:rPr>
              <w:spacing w:val="8"/>
              <w:position w:val="6"/>
              <w:sz w:val="24"/>
              <w:szCs w:val="24"/>
            </w:rPr>
            <w:t>9</w:t>
          </w:r>
        </w:p>
        <w:p w14:paraId="774D1DB7">
          <w:pPr>
            <w:pStyle w:val="2"/>
            <w:tabs>
              <w:tab w:val="right" w:leader="dot" w:pos="7710"/>
            </w:tabs>
            <w:spacing w:line="468" w:lineRule="exact"/>
            <w:ind w:left="683"/>
            <w:rPr>
              <w:sz w:val="24"/>
              <w:szCs w:val="24"/>
            </w:rPr>
          </w:pPr>
          <w:bookmarkStart w:id="4" w:name="bookmark9"/>
          <w:bookmarkEnd w:id="4"/>
          <w:r>
            <w:rPr>
              <w:spacing w:val="-1"/>
              <w:position w:val="6"/>
              <w:sz w:val="24"/>
              <w:szCs w:val="24"/>
            </w:rPr>
            <w:t xml:space="preserve">A04000000 </w:t>
          </w:r>
          <w:r>
            <w:fldChar w:fldCharType="begin"/>
          </w:r>
          <w:r>
            <w:instrText xml:space="preserve"> HYPERLINK \l "bookmark10" </w:instrText>
          </w:r>
          <w:r>
            <w:fldChar w:fldCharType="separate"/>
          </w:r>
          <w:r>
            <w:rPr>
              <w:spacing w:val="-1"/>
              <w:position w:val="6"/>
              <w:sz w:val="24"/>
              <w:szCs w:val="24"/>
            </w:rPr>
            <w:t>图书和档案</w:t>
          </w:r>
          <w:r>
            <w:rPr>
              <w:spacing w:val="-43"/>
              <w:position w:val="6"/>
              <w:sz w:val="24"/>
              <w:szCs w:val="24"/>
            </w:rPr>
            <w:t xml:space="preserve"> </w:t>
          </w:r>
          <w:r>
            <w:rPr>
              <w:position w:val="6"/>
              <w:sz w:val="24"/>
              <w:szCs w:val="24"/>
            </w:rPr>
            <w:tab/>
          </w:r>
          <w:r>
            <w:rPr>
              <w:spacing w:val="8"/>
              <w:position w:val="6"/>
              <w:sz w:val="24"/>
              <w:szCs w:val="24"/>
            </w:rPr>
            <w:t>60</w:t>
          </w:r>
          <w:r>
            <w:rPr>
              <w:spacing w:val="8"/>
              <w:position w:val="6"/>
              <w:sz w:val="24"/>
              <w:szCs w:val="24"/>
            </w:rPr>
            <w:fldChar w:fldCharType="end"/>
          </w:r>
        </w:p>
        <w:p w14:paraId="41D33527">
          <w:pPr>
            <w:pStyle w:val="2"/>
            <w:tabs>
              <w:tab w:val="right" w:leader="dot" w:pos="7710"/>
            </w:tabs>
            <w:spacing w:line="467" w:lineRule="exact"/>
            <w:ind w:left="683"/>
            <w:rPr>
              <w:sz w:val="24"/>
              <w:szCs w:val="24"/>
            </w:rPr>
          </w:pPr>
          <w:bookmarkStart w:id="5" w:name="bookmark11"/>
          <w:bookmarkEnd w:id="5"/>
          <w:r>
            <w:rPr>
              <w:spacing w:val="-1"/>
              <w:position w:val="5"/>
              <w:sz w:val="24"/>
              <w:szCs w:val="24"/>
            </w:rPr>
            <w:t xml:space="preserve">A05000000 </w:t>
          </w:r>
          <w:r>
            <w:fldChar w:fldCharType="begin"/>
          </w:r>
          <w:r>
            <w:instrText xml:space="preserve"> HYPERLINK \l "bookmark12" </w:instrText>
          </w:r>
          <w:r>
            <w:fldChar w:fldCharType="separate"/>
          </w:r>
          <w:r>
            <w:rPr>
              <w:spacing w:val="-1"/>
              <w:position w:val="5"/>
              <w:sz w:val="24"/>
              <w:szCs w:val="24"/>
            </w:rPr>
            <w:t>家具和用具</w:t>
          </w:r>
          <w:r>
            <w:rPr>
              <w:spacing w:val="-43"/>
              <w:position w:val="5"/>
              <w:sz w:val="24"/>
              <w:szCs w:val="24"/>
            </w:rPr>
            <w:t xml:space="preserve"> </w:t>
          </w:r>
          <w:r>
            <w:rPr>
              <w:position w:val="5"/>
              <w:sz w:val="24"/>
              <w:szCs w:val="24"/>
            </w:rPr>
            <w:tab/>
          </w:r>
          <w:r>
            <w:rPr>
              <w:spacing w:val="8"/>
              <w:position w:val="5"/>
              <w:sz w:val="24"/>
              <w:szCs w:val="24"/>
            </w:rPr>
            <w:t>61</w:t>
          </w:r>
          <w:r>
            <w:rPr>
              <w:spacing w:val="8"/>
              <w:position w:val="5"/>
              <w:sz w:val="24"/>
              <w:szCs w:val="24"/>
            </w:rPr>
            <w:fldChar w:fldCharType="end"/>
          </w:r>
        </w:p>
        <w:p w14:paraId="59C10E10">
          <w:pPr>
            <w:pStyle w:val="2"/>
            <w:tabs>
              <w:tab w:val="right" w:leader="dot" w:pos="7710"/>
            </w:tabs>
            <w:spacing w:line="468" w:lineRule="exact"/>
            <w:ind w:left="683"/>
            <w:rPr>
              <w:sz w:val="24"/>
              <w:szCs w:val="24"/>
            </w:rPr>
          </w:pPr>
          <w:bookmarkStart w:id="6" w:name="bookmark13"/>
          <w:bookmarkEnd w:id="6"/>
          <w:r>
            <w:rPr>
              <w:spacing w:val="-1"/>
              <w:position w:val="6"/>
              <w:sz w:val="24"/>
              <w:szCs w:val="24"/>
            </w:rPr>
            <w:t xml:space="preserve">A06000000 </w:t>
          </w:r>
          <w:r>
            <w:fldChar w:fldCharType="begin"/>
          </w:r>
          <w:r>
            <w:instrText xml:space="preserve"> HYPERLINK \l "bookmark14" </w:instrText>
          </w:r>
          <w:r>
            <w:fldChar w:fldCharType="separate"/>
          </w:r>
          <w:r>
            <w:rPr>
              <w:spacing w:val="-1"/>
              <w:position w:val="6"/>
              <w:sz w:val="24"/>
              <w:szCs w:val="24"/>
            </w:rPr>
            <w:t>特种动植物</w:t>
          </w:r>
          <w:r>
            <w:rPr>
              <w:spacing w:val="-43"/>
              <w:position w:val="6"/>
              <w:sz w:val="24"/>
              <w:szCs w:val="24"/>
            </w:rPr>
            <w:t xml:space="preserve"> </w:t>
          </w:r>
          <w:r>
            <w:rPr>
              <w:position w:val="6"/>
              <w:sz w:val="24"/>
              <w:szCs w:val="24"/>
            </w:rPr>
            <w:tab/>
          </w:r>
          <w:r>
            <w:rPr>
              <w:spacing w:val="8"/>
              <w:position w:val="6"/>
              <w:sz w:val="24"/>
              <w:szCs w:val="24"/>
            </w:rPr>
            <w:t>64</w:t>
          </w:r>
          <w:r>
            <w:rPr>
              <w:spacing w:val="8"/>
              <w:position w:val="6"/>
              <w:sz w:val="24"/>
              <w:szCs w:val="24"/>
            </w:rPr>
            <w:fldChar w:fldCharType="end"/>
          </w:r>
        </w:p>
        <w:p w14:paraId="166E9EA8">
          <w:pPr>
            <w:pStyle w:val="2"/>
            <w:tabs>
              <w:tab w:val="right" w:leader="dot" w:pos="7710"/>
            </w:tabs>
            <w:spacing w:line="468" w:lineRule="exact"/>
            <w:ind w:left="683"/>
            <w:rPr>
              <w:sz w:val="24"/>
              <w:szCs w:val="24"/>
            </w:rPr>
          </w:pPr>
          <w:bookmarkStart w:id="7" w:name="bookmark15"/>
          <w:bookmarkEnd w:id="7"/>
          <w:r>
            <w:rPr>
              <w:spacing w:val="-1"/>
              <w:position w:val="6"/>
              <w:sz w:val="24"/>
              <w:szCs w:val="24"/>
            </w:rPr>
            <w:t xml:space="preserve">A07000000 </w:t>
          </w:r>
          <w:r>
            <w:fldChar w:fldCharType="begin"/>
          </w:r>
          <w:r>
            <w:instrText xml:space="preserve"> HYPERLINK \l "bookmark16" </w:instrText>
          </w:r>
          <w:r>
            <w:fldChar w:fldCharType="separate"/>
          </w:r>
          <w:r>
            <w:rPr>
              <w:spacing w:val="-1"/>
              <w:position w:val="6"/>
              <w:sz w:val="24"/>
              <w:szCs w:val="24"/>
            </w:rPr>
            <w:t>物资</w:t>
          </w:r>
          <w:r>
            <w:rPr>
              <w:spacing w:val="-46"/>
              <w:position w:val="6"/>
              <w:sz w:val="24"/>
              <w:szCs w:val="24"/>
            </w:rPr>
            <w:t xml:space="preserve"> </w:t>
          </w:r>
          <w:r>
            <w:rPr>
              <w:position w:val="6"/>
              <w:sz w:val="24"/>
              <w:szCs w:val="24"/>
            </w:rPr>
            <w:tab/>
          </w:r>
          <w:r>
            <w:rPr>
              <w:spacing w:val="8"/>
              <w:position w:val="6"/>
              <w:sz w:val="24"/>
              <w:szCs w:val="24"/>
            </w:rPr>
            <w:t>64</w:t>
          </w:r>
          <w:r>
            <w:rPr>
              <w:spacing w:val="8"/>
              <w:position w:val="6"/>
              <w:sz w:val="24"/>
              <w:szCs w:val="24"/>
            </w:rPr>
            <w:fldChar w:fldCharType="end"/>
          </w:r>
        </w:p>
        <w:p w14:paraId="7B95A9EC">
          <w:pPr>
            <w:pStyle w:val="2"/>
            <w:tabs>
              <w:tab w:val="right" w:leader="dot" w:pos="7710"/>
            </w:tabs>
            <w:spacing w:line="468" w:lineRule="exact"/>
            <w:ind w:left="683"/>
            <w:rPr>
              <w:sz w:val="24"/>
              <w:szCs w:val="24"/>
            </w:rPr>
          </w:pPr>
          <w:bookmarkStart w:id="8" w:name="bookmark17"/>
          <w:bookmarkEnd w:id="8"/>
          <w:r>
            <w:rPr>
              <w:spacing w:val="-1"/>
              <w:position w:val="5"/>
              <w:sz w:val="24"/>
              <w:szCs w:val="24"/>
            </w:rPr>
            <w:t xml:space="preserve">A08000000 </w:t>
          </w:r>
          <w:r>
            <w:fldChar w:fldCharType="begin"/>
          </w:r>
          <w:r>
            <w:instrText xml:space="preserve"> HYPERLINK \l "bookmark18" </w:instrText>
          </w:r>
          <w:r>
            <w:fldChar w:fldCharType="separate"/>
          </w:r>
          <w:r>
            <w:rPr>
              <w:spacing w:val="-1"/>
              <w:position w:val="5"/>
              <w:sz w:val="24"/>
              <w:szCs w:val="24"/>
            </w:rPr>
            <w:t>无形资产</w:t>
          </w:r>
          <w:r>
            <w:rPr>
              <w:spacing w:val="-44"/>
              <w:position w:val="5"/>
              <w:sz w:val="24"/>
              <w:szCs w:val="24"/>
            </w:rPr>
            <w:t xml:space="preserve"> </w:t>
          </w:r>
          <w:r>
            <w:rPr>
              <w:position w:val="5"/>
              <w:sz w:val="24"/>
              <w:szCs w:val="24"/>
            </w:rPr>
            <w:tab/>
          </w:r>
          <w:r>
            <w:rPr>
              <w:spacing w:val="8"/>
              <w:position w:val="5"/>
              <w:sz w:val="24"/>
              <w:szCs w:val="24"/>
            </w:rPr>
            <w:t>9</w:t>
          </w:r>
          <w:r>
            <w:rPr>
              <w:spacing w:val="8"/>
              <w:position w:val="5"/>
              <w:sz w:val="24"/>
              <w:szCs w:val="24"/>
            </w:rPr>
            <w:fldChar w:fldCharType="end"/>
          </w:r>
          <w:r>
            <w:rPr>
              <w:spacing w:val="8"/>
              <w:position w:val="5"/>
              <w:sz w:val="24"/>
              <w:szCs w:val="24"/>
            </w:rPr>
            <w:t>8</w:t>
          </w:r>
        </w:p>
        <w:p w14:paraId="2D386918">
          <w:pPr>
            <w:pStyle w:val="2"/>
            <w:tabs>
              <w:tab w:val="right" w:leader="dot" w:pos="7710"/>
            </w:tabs>
            <w:spacing w:line="468" w:lineRule="exact"/>
            <w:ind w:left="683"/>
            <w:rPr>
              <w:sz w:val="24"/>
              <w:szCs w:val="24"/>
            </w:rPr>
          </w:pPr>
          <w:bookmarkStart w:id="9" w:name="bookmark19"/>
          <w:bookmarkEnd w:id="9"/>
          <w:r>
            <w:rPr>
              <w:b/>
              <w:bCs/>
              <w:spacing w:val="-5"/>
              <w:position w:val="6"/>
              <w:sz w:val="24"/>
              <w:szCs w:val="24"/>
            </w:rPr>
            <w:t>B</w:t>
          </w:r>
          <w:r>
            <w:rPr>
              <w:spacing w:val="-5"/>
              <w:position w:val="6"/>
              <w:sz w:val="24"/>
              <w:szCs w:val="24"/>
            </w:rPr>
            <w:t xml:space="preserve"> </w:t>
          </w:r>
          <w:r>
            <w:fldChar w:fldCharType="begin"/>
          </w:r>
          <w:r>
            <w:instrText xml:space="preserve"> HYPERLINK \l "bookmark20" </w:instrText>
          </w:r>
          <w:r>
            <w:fldChar w:fldCharType="separate"/>
          </w:r>
          <w:r>
            <w:rPr>
              <w:b/>
              <w:bCs/>
              <w:spacing w:val="-5"/>
              <w:position w:val="6"/>
              <w:sz w:val="24"/>
              <w:szCs w:val="24"/>
            </w:rPr>
            <w:t>工程</w:t>
          </w:r>
          <w:r>
            <w:rPr>
              <w:spacing w:val="-43"/>
              <w:position w:val="6"/>
              <w:sz w:val="24"/>
              <w:szCs w:val="24"/>
            </w:rPr>
            <w:t xml:space="preserve"> </w:t>
          </w:r>
          <w:r>
            <w:rPr>
              <w:position w:val="6"/>
              <w:sz w:val="24"/>
              <w:szCs w:val="24"/>
              <w14:textOutline w14:w="4358" w14:cap="sq" w14:cmpd="sng">
                <w14:solidFill>
                  <w14:srgbClr w14:val="000000"/>
                </w14:solidFill>
                <w14:prstDash w14:val="solid"/>
                <w14:bevel/>
              </w14:textOutline>
            </w:rPr>
            <w:tab/>
          </w:r>
          <w:r>
            <w:rPr>
              <w:b/>
              <w:bCs/>
              <w:spacing w:val="2"/>
              <w:position w:val="6"/>
              <w:sz w:val="24"/>
              <w:szCs w:val="24"/>
            </w:rPr>
            <w:t>101</w:t>
          </w:r>
          <w:r>
            <w:rPr>
              <w:b/>
              <w:bCs/>
              <w:spacing w:val="2"/>
              <w:position w:val="6"/>
              <w:sz w:val="24"/>
              <w:szCs w:val="24"/>
            </w:rPr>
            <w:fldChar w:fldCharType="end"/>
          </w:r>
        </w:p>
        <w:p w14:paraId="4A6E42E9">
          <w:pPr>
            <w:pStyle w:val="2"/>
            <w:tabs>
              <w:tab w:val="right" w:leader="dot" w:pos="7710"/>
            </w:tabs>
            <w:spacing w:line="468" w:lineRule="exact"/>
            <w:ind w:left="683"/>
            <w:rPr>
              <w:sz w:val="24"/>
              <w:szCs w:val="24"/>
            </w:rPr>
          </w:pPr>
          <w:bookmarkStart w:id="10" w:name="bookmark21"/>
          <w:bookmarkEnd w:id="10"/>
          <w:r>
            <w:rPr>
              <w:spacing w:val="-1"/>
              <w:position w:val="5"/>
              <w:sz w:val="24"/>
              <w:szCs w:val="24"/>
            </w:rPr>
            <w:t xml:space="preserve">B01000000 </w:t>
          </w:r>
          <w:r>
            <w:fldChar w:fldCharType="begin"/>
          </w:r>
          <w:r>
            <w:instrText xml:space="preserve"> HYPERLINK \l "bookmark22" </w:instrText>
          </w:r>
          <w:r>
            <w:fldChar w:fldCharType="separate"/>
          </w:r>
          <w:r>
            <w:rPr>
              <w:spacing w:val="-1"/>
              <w:position w:val="5"/>
              <w:sz w:val="24"/>
              <w:szCs w:val="24"/>
            </w:rPr>
            <w:t>房屋施工</w:t>
          </w:r>
          <w:r>
            <w:rPr>
              <w:spacing w:val="-44"/>
              <w:position w:val="5"/>
              <w:sz w:val="24"/>
              <w:szCs w:val="24"/>
            </w:rPr>
            <w:t xml:space="preserve"> </w:t>
          </w:r>
          <w:r>
            <w:rPr>
              <w:position w:val="5"/>
              <w:sz w:val="24"/>
              <w:szCs w:val="24"/>
            </w:rPr>
            <w:tab/>
          </w:r>
          <w:r>
            <w:rPr>
              <w:spacing w:val="5"/>
              <w:position w:val="5"/>
              <w:sz w:val="24"/>
              <w:szCs w:val="24"/>
            </w:rPr>
            <w:t>101</w:t>
          </w:r>
          <w:r>
            <w:rPr>
              <w:spacing w:val="5"/>
              <w:position w:val="5"/>
              <w:sz w:val="24"/>
              <w:szCs w:val="24"/>
            </w:rPr>
            <w:fldChar w:fldCharType="end"/>
          </w:r>
        </w:p>
        <w:p w14:paraId="5B2EB940">
          <w:pPr>
            <w:pStyle w:val="2"/>
            <w:tabs>
              <w:tab w:val="right" w:leader="dot" w:pos="7710"/>
            </w:tabs>
            <w:spacing w:line="468" w:lineRule="exact"/>
            <w:ind w:left="683"/>
            <w:rPr>
              <w:sz w:val="24"/>
              <w:szCs w:val="24"/>
            </w:rPr>
          </w:pPr>
          <w:bookmarkStart w:id="11" w:name="bookmark23"/>
          <w:bookmarkEnd w:id="11"/>
          <w:r>
            <w:rPr>
              <w:spacing w:val="-1"/>
              <w:position w:val="6"/>
              <w:sz w:val="24"/>
              <w:szCs w:val="24"/>
            </w:rPr>
            <w:t xml:space="preserve">B02000000 </w:t>
          </w:r>
          <w:r>
            <w:fldChar w:fldCharType="begin"/>
          </w:r>
          <w:r>
            <w:instrText xml:space="preserve"> HYPERLINK \l "bookmark24" </w:instrText>
          </w:r>
          <w:r>
            <w:fldChar w:fldCharType="separate"/>
          </w:r>
          <w:r>
            <w:rPr>
              <w:spacing w:val="-1"/>
              <w:position w:val="6"/>
              <w:sz w:val="24"/>
              <w:szCs w:val="24"/>
            </w:rPr>
            <w:t>构筑物施工</w:t>
          </w:r>
          <w:r>
            <w:rPr>
              <w:spacing w:val="-43"/>
              <w:position w:val="6"/>
              <w:sz w:val="24"/>
              <w:szCs w:val="24"/>
            </w:rPr>
            <w:t xml:space="preserve"> </w:t>
          </w:r>
          <w:r>
            <w:rPr>
              <w:position w:val="6"/>
              <w:sz w:val="24"/>
              <w:szCs w:val="24"/>
            </w:rPr>
            <w:tab/>
          </w:r>
          <w:r>
            <w:rPr>
              <w:spacing w:val="5"/>
              <w:position w:val="6"/>
              <w:sz w:val="24"/>
              <w:szCs w:val="24"/>
            </w:rPr>
            <w:t>101</w:t>
          </w:r>
          <w:r>
            <w:rPr>
              <w:spacing w:val="5"/>
              <w:position w:val="6"/>
              <w:sz w:val="24"/>
              <w:szCs w:val="24"/>
            </w:rPr>
            <w:fldChar w:fldCharType="end"/>
          </w:r>
        </w:p>
        <w:p w14:paraId="40543D7E">
          <w:pPr>
            <w:pStyle w:val="2"/>
            <w:tabs>
              <w:tab w:val="right" w:leader="dot" w:pos="7710"/>
            </w:tabs>
            <w:spacing w:line="468" w:lineRule="exact"/>
            <w:ind w:left="683"/>
            <w:rPr>
              <w:sz w:val="24"/>
              <w:szCs w:val="24"/>
            </w:rPr>
          </w:pPr>
          <w:bookmarkStart w:id="12" w:name="bookmark25"/>
          <w:bookmarkEnd w:id="12"/>
          <w:r>
            <w:rPr>
              <w:spacing w:val="-2"/>
              <w:position w:val="5"/>
              <w:sz w:val="24"/>
              <w:szCs w:val="24"/>
            </w:rPr>
            <w:t xml:space="preserve">B03000000 </w:t>
          </w:r>
          <w:r>
            <w:fldChar w:fldCharType="begin"/>
          </w:r>
          <w:r>
            <w:instrText xml:space="preserve"> HYPERLINK \l "bookmark26" </w:instrText>
          </w:r>
          <w:r>
            <w:fldChar w:fldCharType="separate"/>
          </w:r>
          <w:r>
            <w:rPr>
              <w:spacing w:val="-2"/>
              <w:position w:val="5"/>
              <w:sz w:val="24"/>
              <w:szCs w:val="24"/>
            </w:rPr>
            <w:t>施工工程准备</w:t>
          </w:r>
          <w:r>
            <w:rPr>
              <w:spacing w:val="-40"/>
              <w:position w:val="5"/>
              <w:sz w:val="24"/>
              <w:szCs w:val="24"/>
            </w:rPr>
            <w:t xml:space="preserve"> </w:t>
          </w:r>
          <w:r>
            <w:rPr>
              <w:position w:val="5"/>
              <w:sz w:val="24"/>
              <w:szCs w:val="24"/>
            </w:rPr>
            <w:tab/>
          </w:r>
          <w:r>
            <w:rPr>
              <w:spacing w:val="-63"/>
              <w:position w:val="5"/>
              <w:sz w:val="24"/>
              <w:szCs w:val="24"/>
            </w:rPr>
            <w:t xml:space="preserve"> </w:t>
          </w:r>
          <w:r>
            <w:rPr>
              <w:spacing w:val="-9"/>
              <w:position w:val="5"/>
              <w:sz w:val="24"/>
              <w:szCs w:val="24"/>
            </w:rPr>
            <w:t>103</w:t>
          </w:r>
          <w:r>
            <w:rPr>
              <w:spacing w:val="-9"/>
              <w:position w:val="5"/>
              <w:sz w:val="24"/>
              <w:szCs w:val="24"/>
            </w:rPr>
            <w:fldChar w:fldCharType="end"/>
          </w:r>
        </w:p>
        <w:p w14:paraId="1CA20090">
          <w:pPr>
            <w:pStyle w:val="2"/>
            <w:tabs>
              <w:tab w:val="right" w:leader="dot" w:pos="7710"/>
            </w:tabs>
            <w:spacing w:line="468" w:lineRule="exact"/>
            <w:ind w:left="683"/>
            <w:rPr>
              <w:sz w:val="24"/>
              <w:szCs w:val="24"/>
            </w:rPr>
          </w:pPr>
          <w:bookmarkStart w:id="13" w:name="bookmark27"/>
          <w:bookmarkEnd w:id="13"/>
          <w:r>
            <w:rPr>
              <w:spacing w:val="-1"/>
              <w:position w:val="6"/>
              <w:sz w:val="24"/>
              <w:szCs w:val="24"/>
            </w:rPr>
            <w:t xml:space="preserve">B04000000 </w:t>
          </w:r>
          <w:r>
            <w:fldChar w:fldCharType="begin"/>
          </w:r>
          <w:r>
            <w:instrText xml:space="preserve"> HYPERLINK \l "bookmark28" </w:instrText>
          </w:r>
          <w:r>
            <w:fldChar w:fldCharType="separate"/>
          </w:r>
          <w:r>
            <w:rPr>
              <w:spacing w:val="-1"/>
              <w:position w:val="6"/>
              <w:sz w:val="24"/>
              <w:szCs w:val="24"/>
            </w:rPr>
            <w:t>预制构件组装和装配</w:t>
          </w:r>
          <w:r>
            <w:rPr>
              <w:spacing w:val="-39"/>
              <w:position w:val="6"/>
              <w:sz w:val="24"/>
              <w:szCs w:val="24"/>
            </w:rPr>
            <w:t xml:space="preserve"> </w:t>
          </w:r>
          <w:r>
            <w:rPr>
              <w:position w:val="6"/>
              <w:sz w:val="24"/>
              <w:szCs w:val="24"/>
            </w:rPr>
            <w:tab/>
          </w:r>
          <w:r>
            <w:rPr>
              <w:spacing w:val="5"/>
              <w:position w:val="6"/>
              <w:sz w:val="24"/>
              <w:szCs w:val="24"/>
            </w:rPr>
            <w:t>103</w:t>
          </w:r>
          <w:r>
            <w:rPr>
              <w:spacing w:val="5"/>
              <w:position w:val="6"/>
              <w:sz w:val="24"/>
              <w:szCs w:val="24"/>
            </w:rPr>
            <w:fldChar w:fldCharType="end"/>
          </w:r>
        </w:p>
        <w:p w14:paraId="21A94FB8">
          <w:pPr>
            <w:pStyle w:val="2"/>
            <w:tabs>
              <w:tab w:val="right" w:leader="dot" w:pos="7710"/>
            </w:tabs>
            <w:spacing w:line="468" w:lineRule="exact"/>
            <w:ind w:left="683"/>
            <w:rPr>
              <w:sz w:val="24"/>
              <w:szCs w:val="24"/>
            </w:rPr>
          </w:pPr>
          <w:bookmarkStart w:id="14" w:name="bookmark29"/>
          <w:bookmarkEnd w:id="14"/>
          <w:r>
            <w:rPr>
              <w:spacing w:val="-1"/>
              <w:position w:val="5"/>
              <w:sz w:val="24"/>
              <w:szCs w:val="24"/>
            </w:rPr>
            <w:t xml:space="preserve">B05000000 </w:t>
          </w:r>
          <w:r>
            <w:fldChar w:fldCharType="begin"/>
          </w:r>
          <w:r>
            <w:instrText xml:space="preserve"> HYPERLINK \l "bookmark30" </w:instrText>
          </w:r>
          <w:r>
            <w:fldChar w:fldCharType="separate"/>
          </w:r>
          <w:r>
            <w:rPr>
              <w:spacing w:val="-1"/>
              <w:position w:val="5"/>
              <w:sz w:val="24"/>
              <w:szCs w:val="24"/>
            </w:rPr>
            <w:t>专业施工</w:t>
          </w:r>
          <w:r>
            <w:rPr>
              <w:spacing w:val="-44"/>
              <w:position w:val="5"/>
              <w:sz w:val="24"/>
              <w:szCs w:val="24"/>
            </w:rPr>
            <w:t xml:space="preserve"> </w:t>
          </w:r>
          <w:r>
            <w:rPr>
              <w:position w:val="5"/>
              <w:sz w:val="24"/>
              <w:szCs w:val="24"/>
            </w:rPr>
            <w:tab/>
          </w:r>
          <w:r>
            <w:rPr>
              <w:spacing w:val="5"/>
              <w:position w:val="5"/>
              <w:sz w:val="24"/>
              <w:szCs w:val="24"/>
            </w:rPr>
            <w:t>103</w:t>
          </w:r>
          <w:r>
            <w:rPr>
              <w:spacing w:val="5"/>
              <w:position w:val="5"/>
              <w:sz w:val="24"/>
              <w:szCs w:val="24"/>
            </w:rPr>
            <w:fldChar w:fldCharType="end"/>
          </w:r>
        </w:p>
        <w:p w14:paraId="21AA3BD0">
          <w:pPr>
            <w:pStyle w:val="2"/>
            <w:tabs>
              <w:tab w:val="right" w:leader="dot" w:pos="7710"/>
            </w:tabs>
            <w:spacing w:line="468" w:lineRule="exact"/>
            <w:ind w:left="683"/>
            <w:rPr>
              <w:sz w:val="24"/>
              <w:szCs w:val="24"/>
            </w:rPr>
          </w:pPr>
          <w:bookmarkStart w:id="15" w:name="bookmark31"/>
          <w:bookmarkEnd w:id="15"/>
          <w:r>
            <w:rPr>
              <w:spacing w:val="-1"/>
              <w:position w:val="5"/>
              <w:sz w:val="24"/>
              <w:szCs w:val="24"/>
            </w:rPr>
            <w:t xml:space="preserve">B06000000 </w:t>
          </w:r>
          <w:r>
            <w:fldChar w:fldCharType="begin"/>
          </w:r>
          <w:r>
            <w:instrText xml:space="preserve"> HYPERLINK \l "bookmark32" </w:instrText>
          </w:r>
          <w:r>
            <w:fldChar w:fldCharType="separate"/>
          </w:r>
          <w:r>
            <w:rPr>
              <w:spacing w:val="-1"/>
              <w:position w:val="5"/>
              <w:sz w:val="24"/>
              <w:szCs w:val="24"/>
            </w:rPr>
            <w:t>安装工程</w:t>
          </w:r>
          <w:r>
            <w:rPr>
              <w:spacing w:val="-44"/>
              <w:position w:val="5"/>
              <w:sz w:val="24"/>
              <w:szCs w:val="24"/>
            </w:rPr>
            <w:t xml:space="preserve"> </w:t>
          </w:r>
          <w:r>
            <w:rPr>
              <w:position w:val="5"/>
              <w:sz w:val="24"/>
              <w:szCs w:val="24"/>
            </w:rPr>
            <w:tab/>
          </w:r>
          <w:r>
            <w:rPr>
              <w:spacing w:val="5"/>
              <w:position w:val="5"/>
              <w:sz w:val="24"/>
              <w:szCs w:val="24"/>
            </w:rPr>
            <w:t>104</w:t>
          </w:r>
          <w:r>
            <w:rPr>
              <w:spacing w:val="5"/>
              <w:position w:val="5"/>
              <w:sz w:val="24"/>
              <w:szCs w:val="24"/>
            </w:rPr>
            <w:fldChar w:fldCharType="end"/>
          </w:r>
        </w:p>
        <w:p w14:paraId="61DD8115">
          <w:pPr>
            <w:pStyle w:val="2"/>
            <w:tabs>
              <w:tab w:val="right" w:leader="dot" w:pos="7710"/>
            </w:tabs>
            <w:spacing w:line="468" w:lineRule="exact"/>
            <w:ind w:left="683"/>
            <w:rPr>
              <w:sz w:val="24"/>
              <w:szCs w:val="24"/>
            </w:rPr>
          </w:pPr>
          <w:bookmarkStart w:id="16" w:name="bookmark33"/>
          <w:bookmarkEnd w:id="16"/>
          <w:r>
            <w:rPr>
              <w:spacing w:val="-1"/>
              <w:position w:val="6"/>
              <w:sz w:val="24"/>
              <w:szCs w:val="24"/>
            </w:rPr>
            <w:t xml:space="preserve">B07000000 </w:t>
          </w:r>
          <w:r>
            <w:fldChar w:fldCharType="begin"/>
          </w:r>
          <w:r>
            <w:instrText xml:space="preserve"> HYPERLINK \l "bookmark34" </w:instrText>
          </w:r>
          <w:r>
            <w:fldChar w:fldCharType="separate"/>
          </w:r>
          <w:r>
            <w:rPr>
              <w:spacing w:val="-1"/>
              <w:position w:val="6"/>
              <w:sz w:val="24"/>
              <w:szCs w:val="24"/>
            </w:rPr>
            <w:t>装修工程</w:t>
          </w:r>
          <w:r>
            <w:rPr>
              <w:spacing w:val="-44"/>
              <w:position w:val="6"/>
              <w:sz w:val="24"/>
              <w:szCs w:val="24"/>
            </w:rPr>
            <w:t xml:space="preserve"> </w:t>
          </w:r>
          <w:r>
            <w:rPr>
              <w:position w:val="6"/>
              <w:sz w:val="24"/>
              <w:szCs w:val="24"/>
            </w:rPr>
            <w:tab/>
          </w:r>
          <w:r>
            <w:rPr>
              <w:spacing w:val="5"/>
              <w:position w:val="6"/>
              <w:sz w:val="24"/>
              <w:szCs w:val="24"/>
            </w:rPr>
            <w:t>105</w:t>
          </w:r>
          <w:r>
            <w:rPr>
              <w:spacing w:val="5"/>
              <w:position w:val="6"/>
              <w:sz w:val="24"/>
              <w:szCs w:val="24"/>
            </w:rPr>
            <w:fldChar w:fldCharType="end"/>
          </w:r>
        </w:p>
        <w:p w14:paraId="37DF3350">
          <w:pPr>
            <w:pStyle w:val="2"/>
            <w:tabs>
              <w:tab w:val="right" w:leader="dot" w:pos="7710"/>
            </w:tabs>
            <w:spacing w:line="468" w:lineRule="exact"/>
            <w:ind w:left="683"/>
            <w:rPr>
              <w:sz w:val="24"/>
              <w:szCs w:val="24"/>
            </w:rPr>
          </w:pPr>
          <w:bookmarkStart w:id="17" w:name="bookmark35"/>
          <w:bookmarkEnd w:id="17"/>
          <w:r>
            <w:rPr>
              <w:spacing w:val="-1"/>
              <w:position w:val="6"/>
              <w:sz w:val="24"/>
              <w:szCs w:val="24"/>
            </w:rPr>
            <w:t xml:space="preserve">B08000000 </w:t>
          </w:r>
          <w:r>
            <w:fldChar w:fldCharType="begin"/>
          </w:r>
          <w:r>
            <w:instrText xml:space="preserve"> HYPERLINK \l "bookmark36" </w:instrText>
          </w:r>
          <w:r>
            <w:fldChar w:fldCharType="separate"/>
          </w:r>
          <w:r>
            <w:rPr>
              <w:spacing w:val="-1"/>
              <w:position w:val="6"/>
              <w:sz w:val="24"/>
              <w:szCs w:val="24"/>
            </w:rPr>
            <w:t>修缮工程</w:t>
          </w:r>
          <w:r>
            <w:rPr>
              <w:spacing w:val="-44"/>
              <w:position w:val="6"/>
              <w:sz w:val="24"/>
              <w:szCs w:val="24"/>
            </w:rPr>
            <w:t xml:space="preserve"> </w:t>
          </w:r>
          <w:r>
            <w:rPr>
              <w:position w:val="6"/>
              <w:sz w:val="24"/>
              <w:szCs w:val="24"/>
            </w:rPr>
            <w:tab/>
          </w:r>
          <w:r>
            <w:rPr>
              <w:spacing w:val="5"/>
              <w:position w:val="6"/>
              <w:sz w:val="24"/>
              <w:szCs w:val="24"/>
            </w:rPr>
            <w:t>105</w:t>
          </w:r>
          <w:r>
            <w:rPr>
              <w:spacing w:val="5"/>
              <w:position w:val="6"/>
              <w:sz w:val="24"/>
              <w:szCs w:val="24"/>
            </w:rPr>
            <w:fldChar w:fldCharType="end"/>
          </w:r>
        </w:p>
        <w:p w14:paraId="56B4BE89">
          <w:pPr>
            <w:pStyle w:val="2"/>
            <w:tabs>
              <w:tab w:val="right" w:leader="dot" w:pos="7710"/>
            </w:tabs>
            <w:spacing w:line="468" w:lineRule="exact"/>
            <w:ind w:left="683"/>
            <w:rPr>
              <w:sz w:val="24"/>
              <w:szCs w:val="24"/>
            </w:rPr>
          </w:pPr>
          <w:bookmarkStart w:id="18" w:name="bookmark37"/>
          <w:bookmarkEnd w:id="18"/>
          <w:r>
            <w:rPr>
              <w:spacing w:val="-1"/>
              <w:position w:val="6"/>
              <w:sz w:val="24"/>
              <w:szCs w:val="24"/>
            </w:rPr>
            <w:t xml:space="preserve">B09000000 </w:t>
          </w:r>
          <w:r>
            <w:fldChar w:fldCharType="begin"/>
          </w:r>
          <w:r>
            <w:instrText xml:space="preserve"> HYPERLINK \l "bookmark38" </w:instrText>
          </w:r>
          <w:r>
            <w:fldChar w:fldCharType="separate"/>
          </w:r>
          <w:r>
            <w:rPr>
              <w:spacing w:val="-1"/>
              <w:position w:val="6"/>
              <w:sz w:val="24"/>
              <w:szCs w:val="24"/>
            </w:rPr>
            <w:t>工程设备租赁（带操作员）</w:t>
          </w:r>
          <w:r>
            <w:rPr>
              <w:spacing w:val="-36"/>
              <w:position w:val="6"/>
              <w:sz w:val="24"/>
              <w:szCs w:val="24"/>
            </w:rPr>
            <w:t xml:space="preserve"> </w:t>
          </w:r>
          <w:r>
            <w:rPr>
              <w:position w:val="6"/>
              <w:sz w:val="24"/>
              <w:szCs w:val="24"/>
            </w:rPr>
            <w:tab/>
          </w:r>
          <w:r>
            <w:rPr>
              <w:spacing w:val="5"/>
              <w:position w:val="6"/>
              <w:sz w:val="24"/>
              <w:szCs w:val="24"/>
            </w:rPr>
            <w:t>105</w:t>
          </w:r>
          <w:r>
            <w:rPr>
              <w:spacing w:val="5"/>
              <w:position w:val="6"/>
              <w:sz w:val="24"/>
              <w:szCs w:val="24"/>
            </w:rPr>
            <w:fldChar w:fldCharType="end"/>
          </w:r>
        </w:p>
        <w:p w14:paraId="6448AE7E">
          <w:pPr>
            <w:pStyle w:val="2"/>
            <w:tabs>
              <w:tab w:val="right" w:leader="dot" w:pos="7710"/>
            </w:tabs>
            <w:spacing w:line="468" w:lineRule="exact"/>
            <w:ind w:left="683"/>
            <w:rPr>
              <w:sz w:val="24"/>
              <w:szCs w:val="24"/>
            </w:rPr>
          </w:pPr>
          <w:bookmarkStart w:id="19" w:name="bookmark39"/>
          <w:bookmarkEnd w:id="19"/>
          <w:r>
            <w:rPr>
              <w:spacing w:val="-2"/>
              <w:position w:val="6"/>
              <w:sz w:val="24"/>
              <w:szCs w:val="24"/>
            </w:rPr>
            <w:t xml:space="preserve">B99000000 </w:t>
          </w:r>
          <w:r>
            <w:fldChar w:fldCharType="begin"/>
          </w:r>
          <w:r>
            <w:instrText xml:space="preserve"> HYPERLINK \l "bookmark40" </w:instrText>
          </w:r>
          <w:r>
            <w:fldChar w:fldCharType="separate"/>
          </w:r>
          <w:r>
            <w:rPr>
              <w:spacing w:val="-2"/>
              <w:position w:val="6"/>
              <w:sz w:val="24"/>
              <w:szCs w:val="24"/>
            </w:rPr>
            <w:t>其他建筑工程</w:t>
          </w:r>
          <w:r>
            <w:rPr>
              <w:spacing w:val="-40"/>
              <w:position w:val="6"/>
              <w:sz w:val="24"/>
              <w:szCs w:val="24"/>
            </w:rPr>
            <w:t xml:space="preserve"> </w:t>
          </w:r>
          <w:r>
            <w:rPr>
              <w:position w:val="6"/>
              <w:sz w:val="24"/>
              <w:szCs w:val="24"/>
            </w:rPr>
            <w:tab/>
          </w:r>
          <w:r>
            <w:rPr>
              <w:spacing w:val="-63"/>
              <w:position w:val="6"/>
              <w:sz w:val="24"/>
              <w:szCs w:val="24"/>
            </w:rPr>
            <w:t xml:space="preserve"> </w:t>
          </w:r>
          <w:r>
            <w:rPr>
              <w:spacing w:val="-9"/>
              <w:position w:val="6"/>
              <w:sz w:val="24"/>
              <w:szCs w:val="24"/>
            </w:rPr>
            <w:t>105</w:t>
          </w:r>
          <w:r>
            <w:rPr>
              <w:spacing w:val="-9"/>
              <w:position w:val="6"/>
              <w:sz w:val="24"/>
              <w:szCs w:val="24"/>
            </w:rPr>
            <w:fldChar w:fldCharType="end"/>
          </w:r>
        </w:p>
        <w:p w14:paraId="17B779D8">
          <w:pPr>
            <w:pStyle w:val="2"/>
            <w:tabs>
              <w:tab w:val="right" w:leader="dot" w:pos="7710"/>
            </w:tabs>
            <w:spacing w:line="468" w:lineRule="exact"/>
            <w:ind w:left="684"/>
            <w:rPr>
              <w:sz w:val="24"/>
              <w:szCs w:val="24"/>
            </w:rPr>
          </w:pPr>
          <w:bookmarkStart w:id="20" w:name="bookmark41"/>
          <w:bookmarkEnd w:id="20"/>
          <w:r>
            <w:rPr>
              <w:b/>
              <w:bCs/>
              <w:spacing w:val="-5"/>
              <w:position w:val="6"/>
              <w:sz w:val="24"/>
              <w:szCs w:val="24"/>
            </w:rPr>
            <w:t>C</w:t>
          </w:r>
          <w:r>
            <w:rPr>
              <w:spacing w:val="-5"/>
              <w:position w:val="6"/>
              <w:sz w:val="24"/>
              <w:szCs w:val="24"/>
            </w:rPr>
            <w:t xml:space="preserve"> </w:t>
          </w:r>
          <w:r>
            <w:fldChar w:fldCharType="begin"/>
          </w:r>
          <w:r>
            <w:instrText xml:space="preserve"> HYPERLINK \l "bookmark42" </w:instrText>
          </w:r>
          <w:r>
            <w:fldChar w:fldCharType="separate"/>
          </w:r>
          <w:r>
            <w:rPr>
              <w:b/>
              <w:bCs/>
              <w:spacing w:val="-5"/>
              <w:position w:val="6"/>
              <w:sz w:val="24"/>
              <w:szCs w:val="24"/>
            </w:rPr>
            <w:t>服务</w:t>
          </w:r>
          <w:r>
            <w:rPr>
              <w:spacing w:val="-44"/>
              <w:position w:val="6"/>
              <w:sz w:val="24"/>
              <w:szCs w:val="24"/>
            </w:rPr>
            <w:t xml:space="preserve"> </w:t>
          </w:r>
          <w:r>
            <w:rPr>
              <w:position w:val="6"/>
              <w:sz w:val="24"/>
              <w:szCs w:val="24"/>
              <w14:textOutline w14:w="4358" w14:cap="sq" w14:cmpd="sng">
                <w14:solidFill>
                  <w14:srgbClr w14:val="000000"/>
                </w14:solidFill>
                <w14:prstDash w14:val="solid"/>
                <w14:bevel/>
              </w14:textOutline>
            </w:rPr>
            <w:tab/>
          </w:r>
          <w:r>
            <w:rPr>
              <w:b/>
              <w:bCs/>
              <w:spacing w:val="2"/>
              <w:position w:val="6"/>
              <w:sz w:val="24"/>
              <w:szCs w:val="24"/>
            </w:rPr>
            <w:t>106</w:t>
          </w:r>
          <w:r>
            <w:rPr>
              <w:b/>
              <w:bCs/>
              <w:spacing w:val="2"/>
              <w:position w:val="6"/>
              <w:sz w:val="24"/>
              <w:szCs w:val="24"/>
            </w:rPr>
            <w:fldChar w:fldCharType="end"/>
          </w:r>
        </w:p>
        <w:p w14:paraId="6ECC5BAD">
          <w:pPr>
            <w:pStyle w:val="2"/>
            <w:tabs>
              <w:tab w:val="right" w:leader="dot" w:pos="7710"/>
            </w:tabs>
            <w:spacing w:line="468" w:lineRule="exact"/>
            <w:ind w:left="684"/>
            <w:rPr>
              <w:sz w:val="24"/>
              <w:szCs w:val="24"/>
            </w:rPr>
          </w:pPr>
          <w:bookmarkStart w:id="21" w:name="bookmark43"/>
          <w:bookmarkEnd w:id="21"/>
          <w:r>
            <w:rPr>
              <w:spacing w:val="-1"/>
              <w:position w:val="5"/>
              <w:sz w:val="24"/>
              <w:szCs w:val="24"/>
            </w:rPr>
            <w:t xml:space="preserve">C01000000 </w:t>
          </w:r>
          <w:r>
            <w:fldChar w:fldCharType="begin"/>
          </w:r>
          <w:r>
            <w:instrText xml:space="preserve"> HYPERLINK \l "bookmark44" </w:instrText>
          </w:r>
          <w:r>
            <w:fldChar w:fldCharType="separate"/>
          </w:r>
          <w:r>
            <w:rPr>
              <w:spacing w:val="-1"/>
              <w:position w:val="5"/>
              <w:sz w:val="24"/>
              <w:szCs w:val="24"/>
            </w:rPr>
            <w:t>科学研究和试验开发</w:t>
          </w:r>
          <w:r>
            <w:rPr>
              <w:spacing w:val="-40"/>
              <w:position w:val="5"/>
              <w:sz w:val="24"/>
              <w:szCs w:val="24"/>
            </w:rPr>
            <w:t xml:space="preserve"> </w:t>
          </w:r>
          <w:r>
            <w:rPr>
              <w:position w:val="5"/>
              <w:sz w:val="24"/>
              <w:szCs w:val="24"/>
            </w:rPr>
            <w:tab/>
          </w:r>
          <w:r>
            <w:rPr>
              <w:spacing w:val="5"/>
              <w:position w:val="5"/>
              <w:sz w:val="24"/>
              <w:szCs w:val="24"/>
            </w:rPr>
            <w:t>106</w:t>
          </w:r>
          <w:r>
            <w:rPr>
              <w:spacing w:val="5"/>
              <w:position w:val="5"/>
              <w:sz w:val="24"/>
              <w:szCs w:val="24"/>
            </w:rPr>
            <w:fldChar w:fldCharType="end"/>
          </w:r>
        </w:p>
        <w:p w14:paraId="429369C8">
          <w:pPr>
            <w:pStyle w:val="2"/>
            <w:tabs>
              <w:tab w:val="right" w:leader="dot" w:pos="7710"/>
            </w:tabs>
            <w:spacing w:line="468" w:lineRule="exact"/>
            <w:ind w:left="684"/>
            <w:rPr>
              <w:sz w:val="24"/>
              <w:szCs w:val="24"/>
            </w:rPr>
          </w:pPr>
          <w:bookmarkStart w:id="22" w:name="bookmark45"/>
          <w:bookmarkEnd w:id="22"/>
          <w:r>
            <w:rPr>
              <w:spacing w:val="-1"/>
              <w:position w:val="6"/>
              <w:sz w:val="24"/>
              <w:szCs w:val="24"/>
            </w:rPr>
            <w:t xml:space="preserve">C02000000 </w:t>
          </w:r>
          <w:r>
            <w:fldChar w:fldCharType="begin"/>
          </w:r>
          <w:r>
            <w:instrText xml:space="preserve"> HYPERLINK \l "bookmark46" </w:instrText>
          </w:r>
          <w:r>
            <w:fldChar w:fldCharType="separate"/>
          </w:r>
          <w:r>
            <w:rPr>
              <w:spacing w:val="-1"/>
              <w:position w:val="6"/>
              <w:sz w:val="24"/>
              <w:szCs w:val="24"/>
            </w:rPr>
            <w:t>教育服务</w:t>
          </w:r>
          <w:r>
            <w:rPr>
              <w:spacing w:val="-45"/>
              <w:position w:val="6"/>
              <w:sz w:val="24"/>
              <w:szCs w:val="24"/>
            </w:rPr>
            <w:t xml:space="preserve"> </w:t>
          </w:r>
          <w:r>
            <w:rPr>
              <w:position w:val="6"/>
              <w:sz w:val="24"/>
              <w:szCs w:val="24"/>
            </w:rPr>
            <w:tab/>
          </w:r>
          <w:r>
            <w:rPr>
              <w:spacing w:val="5"/>
              <w:position w:val="6"/>
              <w:sz w:val="24"/>
              <w:szCs w:val="24"/>
            </w:rPr>
            <w:t>109</w:t>
          </w:r>
          <w:r>
            <w:rPr>
              <w:spacing w:val="5"/>
              <w:position w:val="6"/>
              <w:sz w:val="24"/>
              <w:szCs w:val="24"/>
            </w:rPr>
            <w:fldChar w:fldCharType="end"/>
          </w:r>
        </w:p>
        <w:p w14:paraId="3F9E8DDE">
          <w:pPr>
            <w:pStyle w:val="2"/>
            <w:tabs>
              <w:tab w:val="right" w:leader="dot" w:pos="7710"/>
            </w:tabs>
            <w:spacing w:line="468" w:lineRule="exact"/>
            <w:ind w:left="684"/>
            <w:rPr>
              <w:sz w:val="24"/>
              <w:szCs w:val="24"/>
            </w:rPr>
          </w:pPr>
          <w:bookmarkStart w:id="23" w:name="bookmark47"/>
          <w:bookmarkEnd w:id="23"/>
          <w:r>
            <w:rPr>
              <w:spacing w:val="-1"/>
              <w:position w:val="5"/>
              <w:sz w:val="24"/>
              <w:szCs w:val="24"/>
            </w:rPr>
            <w:t xml:space="preserve">C03000000 </w:t>
          </w:r>
          <w:r>
            <w:fldChar w:fldCharType="begin"/>
          </w:r>
          <w:r>
            <w:instrText xml:space="preserve"> HYPERLINK \l "bookmark48" </w:instrText>
          </w:r>
          <w:r>
            <w:fldChar w:fldCharType="separate"/>
          </w:r>
          <w:r>
            <w:rPr>
              <w:spacing w:val="-1"/>
              <w:position w:val="5"/>
              <w:sz w:val="24"/>
              <w:szCs w:val="24"/>
            </w:rPr>
            <w:t>就业服务</w:t>
          </w:r>
          <w:r>
            <w:rPr>
              <w:spacing w:val="-45"/>
              <w:position w:val="5"/>
              <w:sz w:val="24"/>
              <w:szCs w:val="24"/>
            </w:rPr>
            <w:t xml:space="preserve"> </w:t>
          </w:r>
          <w:r>
            <w:rPr>
              <w:position w:val="5"/>
              <w:sz w:val="24"/>
              <w:szCs w:val="24"/>
            </w:rPr>
            <w:tab/>
          </w:r>
          <w:r>
            <w:rPr>
              <w:spacing w:val="5"/>
              <w:position w:val="5"/>
              <w:sz w:val="24"/>
              <w:szCs w:val="24"/>
            </w:rPr>
            <w:t>110</w:t>
          </w:r>
          <w:r>
            <w:rPr>
              <w:spacing w:val="5"/>
              <w:position w:val="5"/>
              <w:sz w:val="24"/>
              <w:szCs w:val="24"/>
            </w:rPr>
            <w:fldChar w:fldCharType="end"/>
          </w:r>
        </w:p>
        <w:p w14:paraId="020F3F6B">
          <w:pPr>
            <w:pStyle w:val="2"/>
            <w:tabs>
              <w:tab w:val="right" w:leader="dot" w:pos="7710"/>
            </w:tabs>
            <w:spacing w:line="468" w:lineRule="exact"/>
            <w:ind w:left="684"/>
            <w:rPr>
              <w:sz w:val="24"/>
              <w:szCs w:val="24"/>
            </w:rPr>
          </w:pPr>
          <w:bookmarkStart w:id="24" w:name="bookmark49"/>
          <w:bookmarkEnd w:id="24"/>
          <w:r>
            <w:rPr>
              <w:spacing w:val="-1"/>
              <w:position w:val="5"/>
              <w:sz w:val="24"/>
              <w:szCs w:val="24"/>
            </w:rPr>
            <w:t xml:space="preserve">C04000000 </w:t>
          </w:r>
          <w:r>
            <w:fldChar w:fldCharType="begin"/>
          </w:r>
          <w:r>
            <w:instrText xml:space="preserve"> HYPERLINK \l "bookmark50" </w:instrText>
          </w:r>
          <w:r>
            <w:fldChar w:fldCharType="separate"/>
          </w:r>
          <w:r>
            <w:rPr>
              <w:spacing w:val="-1"/>
              <w:position w:val="5"/>
              <w:sz w:val="24"/>
              <w:szCs w:val="24"/>
            </w:rPr>
            <w:t>医疗卫生服务</w:t>
          </w:r>
          <w:r>
            <w:rPr>
              <w:spacing w:val="-43"/>
              <w:position w:val="5"/>
              <w:sz w:val="24"/>
              <w:szCs w:val="24"/>
            </w:rPr>
            <w:t xml:space="preserve"> </w:t>
          </w:r>
          <w:r>
            <w:rPr>
              <w:position w:val="5"/>
              <w:sz w:val="24"/>
              <w:szCs w:val="24"/>
            </w:rPr>
            <w:tab/>
          </w:r>
          <w:r>
            <w:rPr>
              <w:spacing w:val="5"/>
              <w:position w:val="5"/>
              <w:sz w:val="24"/>
              <w:szCs w:val="24"/>
            </w:rPr>
            <w:t>110</w:t>
          </w:r>
          <w:r>
            <w:rPr>
              <w:spacing w:val="5"/>
              <w:position w:val="5"/>
              <w:sz w:val="24"/>
              <w:szCs w:val="24"/>
            </w:rPr>
            <w:fldChar w:fldCharType="end"/>
          </w:r>
        </w:p>
        <w:p w14:paraId="2C5BFB9C">
          <w:pPr>
            <w:pStyle w:val="2"/>
            <w:tabs>
              <w:tab w:val="right" w:leader="dot" w:pos="7710"/>
            </w:tabs>
            <w:spacing w:line="468" w:lineRule="exact"/>
            <w:ind w:left="684"/>
            <w:rPr>
              <w:sz w:val="24"/>
              <w:szCs w:val="24"/>
            </w:rPr>
          </w:pPr>
          <w:bookmarkStart w:id="25" w:name="bookmark51"/>
          <w:bookmarkEnd w:id="25"/>
          <w:r>
            <w:rPr>
              <w:spacing w:val="-1"/>
              <w:position w:val="5"/>
              <w:sz w:val="24"/>
              <w:szCs w:val="24"/>
            </w:rPr>
            <w:t xml:space="preserve">C05000000 </w:t>
          </w:r>
          <w:r>
            <w:fldChar w:fldCharType="begin"/>
          </w:r>
          <w:r>
            <w:instrText xml:space="preserve"> HYPERLINK \l "bookmark52" </w:instrText>
          </w:r>
          <w:r>
            <w:fldChar w:fldCharType="separate"/>
          </w:r>
          <w:r>
            <w:rPr>
              <w:spacing w:val="-1"/>
              <w:position w:val="5"/>
              <w:sz w:val="24"/>
              <w:szCs w:val="24"/>
            </w:rPr>
            <w:t>社会服务</w:t>
          </w:r>
          <w:r>
            <w:rPr>
              <w:spacing w:val="-45"/>
              <w:position w:val="5"/>
              <w:sz w:val="24"/>
              <w:szCs w:val="24"/>
            </w:rPr>
            <w:t xml:space="preserve"> </w:t>
          </w:r>
          <w:r>
            <w:rPr>
              <w:position w:val="5"/>
              <w:sz w:val="24"/>
              <w:szCs w:val="24"/>
            </w:rPr>
            <w:tab/>
          </w:r>
          <w:r>
            <w:rPr>
              <w:spacing w:val="5"/>
              <w:position w:val="5"/>
              <w:sz w:val="24"/>
              <w:szCs w:val="24"/>
            </w:rPr>
            <w:t>111</w:t>
          </w:r>
          <w:r>
            <w:rPr>
              <w:spacing w:val="5"/>
              <w:position w:val="5"/>
              <w:sz w:val="24"/>
              <w:szCs w:val="24"/>
            </w:rPr>
            <w:fldChar w:fldCharType="end"/>
          </w:r>
        </w:p>
        <w:p w14:paraId="0F608001">
          <w:pPr>
            <w:pStyle w:val="2"/>
            <w:tabs>
              <w:tab w:val="right" w:leader="dot" w:pos="7710"/>
            </w:tabs>
            <w:spacing w:line="418" w:lineRule="exact"/>
            <w:ind w:left="684"/>
            <w:rPr>
              <w:sz w:val="24"/>
              <w:szCs w:val="24"/>
            </w:rPr>
          </w:pPr>
          <w:bookmarkStart w:id="26" w:name="bookmark53"/>
          <w:bookmarkEnd w:id="26"/>
          <w:r>
            <w:rPr>
              <w:spacing w:val="-1"/>
              <w:position w:val="4"/>
              <w:sz w:val="24"/>
              <w:szCs w:val="24"/>
            </w:rPr>
            <w:t xml:space="preserve">C06000000 </w:t>
          </w:r>
          <w:r>
            <w:fldChar w:fldCharType="begin"/>
          </w:r>
          <w:r>
            <w:instrText xml:space="preserve"> HYPERLINK \l "bookmark54" </w:instrText>
          </w:r>
          <w:r>
            <w:fldChar w:fldCharType="separate"/>
          </w:r>
          <w:r>
            <w:rPr>
              <w:spacing w:val="-1"/>
              <w:position w:val="4"/>
              <w:sz w:val="24"/>
              <w:szCs w:val="24"/>
            </w:rPr>
            <w:t>文化、体育、娱乐服务</w:t>
          </w:r>
          <w:r>
            <w:rPr>
              <w:spacing w:val="-39"/>
              <w:position w:val="4"/>
              <w:sz w:val="24"/>
              <w:szCs w:val="24"/>
            </w:rPr>
            <w:t xml:space="preserve"> </w:t>
          </w:r>
          <w:r>
            <w:rPr>
              <w:position w:val="4"/>
              <w:sz w:val="24"/>
              <w:szCs w:val="24"/>
            </w:rPr>
            <w:tab/>
          </w:r>
          <w:r>
            <w:rPr>
              <w:spacing w:val="5"/>
              <w:position w:val="4"/>
              <w:sz w:val="24"/>
              <w:szCs w:val="24"/>
            </w:rPr>
            <w:t>112</w:t>
          </w:r>
          <w:r>
            <w:rPr>
              <w:spacing w:val="5"/>
              <w:position w:val="4"/>
              <w:sz w:val="24"/>
              <w:szCs w:val="24"/>
            </w:rPr>
            <w:fldChar w:fldCharType="end"/>
          </w:r>
        </w:p>
      </w:sdtContent>
    </w:sdt>
    <w:p w14:paraId="1BFFDB42">
      <w:pPr>
        <w:spacing w:line="418" w:lineRule="exact"/>
        <w:rPr>
          <w:sz w:val="24"/>
          <w:szCs w:val="24"/>
        </w:rPr>
        <w:sectPr>
          <w:footerReference r:id="rId13" w:type="default"/>
          <w:pgSz w:w="11906" w:h="16839"/>
          <w:pgMar w:top="400" w:right="1785" w:bottom="1149" w:left="1785" w:header="0" w:footer="989" w:gutter="0"/>
          <w:cols w:space="720" w:num="1"/>
        </w:sectPr>
      </w:pPr>
    </w:p>
    <w:p w14:paraId="649DA62B">
      <w:pPr>
        <w:spacing w:before="48"/>
      </w:pPr>
    </w:p>
    <w:p w14:paraId="7FDB4B2C">
      <w:pPr>
        <w:spacing w:before="47"/>
      </w:pPr>
    </w:p>
    <w:p w14:paraId="4C9ACE1C">
      <w:pPr>
        <w:spacing w:before="47"/>
      </w:pPr>
    </w:p>
    <w:p w14:paraId="38C096F2">
      <w:pPr>
        <w:spacing w:before="47"/>
      </w:pPr>
    </w:p>
    <w:tbl>
      <w:tblPr>
        <w:tblStyle w:val="5"/>
        <w:tblW w:w="7027" w:type="dxa"/>
        <w:tblInd w:w="684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22"/>
        <w:gridCol w:w="5905"/>
      </w:tblGrid>
      <w:tr w14:paraId="227A8362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6" w:hRule="atLeast"/>
        </w:trPr>
        <w:tc>
          <w:tcPr>
            <w:tcW w:w="1122" w:type="dxa"/>
            <w:vAlign w:val="top"/>
          </w:tcPr>
          <w:p w14:paraId="070B98DC">
            <w:pPr>
              <w:pStyle w:val="6"/>
              <w:spacing w:before="30" w:line="182" w:lineRule="auto"/>
            </w:pPr>
            <w:r>
              <w:rPr>
                <w:spacing w:val="-2"/>
              </w:rPr>
              <w:t>C07000000</w:t>
            </w:r>
          </w:p>
        </w:tc>
        <w:tc>
          <w:tcPr>
            <w:tcW w:w="5905" w:type="dxa"/>
            <w:vAlign w:val="top"/>
          </w:tcPr>
          <w:p w14:paraId="414E4CE9">
            <w:pPr>
              <w:pStyle w:val="6"/>
              <w:spacing w:line="215" w:lineRule="auto"/>
              <w:jc w:val="right"/>
            </w:pPr>
            <w:r>
              <w:rPr>
                <w:spacing w:val="-1"/>
              </w:rPr>
              <w:t>生态环境保护和治理服务</w:t>
            </w:r>
            <w:r>
              <w:rPr>
                <w:spacing w:val="-32"/>
              </w:rPr>
              <w:t xml:space="preserve"> </w:t>
            </w:r>
            <w:r>
              <w:rPr>
                <w:spacing w:val="-1"/>
              </w:rPr>
              <w:t>.......................115</w:t>
            </w:r>
          </w:p>
        </w:tc>
      </w:tr>
      <w:tr w14:paraId="067CDD35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</w:trPr>
        <w:tc>
          <w:tcPr>
            <w:tcW w:w="1122" w:type="dxa"/>
            <w:vAlign w:val="top"/>
          </w:tcPr>
          <w:p w14:paraId="38BE93CE">
            <w:pPr>
              <w:pStyle w:val="6"/>
              <w:spacing w:before="202" w:line="182" w:lineRule="auto"/>
            </w:pPr>
            <w:r>
              <w:rPr>
                <w:spacing w:val="-2"/>
              </w:rPr>
              <w:t>C08000000</w:t>
            </w:r>
          </w:p>
        </w:tc>
        <w:tc>
          <w:tcPr>
            <w:tcW w:w="5905" w:type="dxa"/>
            <w:vAlign w:val="top"/>
          </w:tcPr>
          <w:p w14:paraId="69644560">
            <w:pPr>
              <w:pStyle w:val="6"/>
              <w:spacing w:before="172" w:line="216" w:lineRule="auto"/>
              <w:jc w:val="right"/>
            </w:pPr>
            <w:r>
              <w:fldChar w:fldCharType="begin"/>
            </w:r>
            <w:r>
              <w:instrText xml:space="preserve"> HYPERLINK \l "bookmark55" </w:instrText>
            </w:r>
            <w:r>
              <w:fldChar w:fldCharType="separate"/>
            </w:r>
            <w:r>
              <w:rPr>
                <w:spacing w:val="-2"/>
              </w:rPr>
              <w:t>能源的生产和分配服务</w:t>
            </w:r>
            <w:r>
              <w:rPr>
                <w:spacing w:val="-40"/>
              </w:rPr>
              <w:t xml:space="preserve"> </w:t>
            </w:r>
            <w:r>
              <w:rPr>
                <w:spacing w:val="-2"/>
              </w:rPr>
              <w:t>.........................</w:t>
            </w:r>
            <w:r>
              <w:rPr>
                <w:spacing w:val="-64"/>
              </w:rPr>
              <w:t xml:space="preserve"> </w:t>
            </w:r>
            <w:r>
              <w:rPr>
                <w:spacing w:val="-2"/>
              </w:rPr>
              <w:t>117</w:t>
            </w:r>
            <w:r>
              <w:rPr>
                <w:spacing w:val="-2"/>
              </w:rPr>
              <w:fldChar w:fldCharType="end"/>
            </w:r>
          </w:p>
        </w:tc>
      </w:tr>
      <w:tr w14:paraId="7AC5C220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1122" w:type="dxa"/>
            <w:vAlign w:val="top"/>
          </w:tcPr>
          <w:p w14:paraId="361EB6BC">
            <w:pPr>
              <w:pStyle w:val="6"/>
              <w:spacing w:before="145" w:line="182" w:lineRule="auto"/>
            </w:pPr>
            <w:r>
              <w:rPr>
                <w:spacing w:val="-2"/>
              </w:rPr>
              <w:t>C09000000</w:t>
            </w:r>
          </w:p>
        </w:tc>
        <w:tc>
          <w:tcPr>
            <w:tcW w:w="5905" w:type="dxa"/>
            <w:vAlign w:val="top"/>
          </w:tcPr>
          <w:p w14:paraId="357B25CD">
            <w:pPr>
              <w:pStyle w:val="6"/>
              <w:spacing w:before="115" w:line="217" w:lineRule="auto"/>
              <w:jc w:val="right"/>
            </w:pPr>
            <w:r>
              <w:fldChar w:fldCharType="begin"/>
            </w:r>
            <w:r>
              <w:instrText xml:space="preserve"> HYPERLINK \l "bookmark56" </w:instrText>
            </w:r>
            <w:r>
              <w:fldChar w:fldCharType="separate"/>
            </w:r>
            <w:r>
              <w:t>农林牧渔服务</w:t>
            </w:r>
            <w:r>
              <w:rPr>
                <w:spacing w:val="-47"/>
              </w:rPr>
              <w:t xml:space="preserve"> </w:t>
            </w:r>
            <w:r>
              <w:t>...........................</w:t>
            </w:r>
            <w:r>
              <w:rPr>
                <w:spacing w:val="-1"/>
              </w:rPr>
              <w:t>......118</w:t>
            </w:r>
            <w:r>
              <w:rPr>
                <w:spacing w:val="-1"/>
              </w:rPr>
              <w:fldChar w:fldCharType="end"/>
            </w:r>
          </w:p>
        </w:tc>
      </w:tr>
      <w:tr w14:paraId="52F49ABC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1122" w:type="dxa"/>
            <w:vAlign w:val="top"/>
          </w:tcPr>
          <w:p w14:paraId="4B428FE3">
            <w:pPr>
              <w:pStyle w:val="6"/>
              <w:spacing w:before="145" w:line="182" w:lineRule="auto"/>
            </w:pPr>
            <w:r>
              <w:rPr>
                <w:spacing w:val="-2"/>
              </w:rPr>
              <w:t>C10000000</w:t>
            </w:r>
          </w:p>
        </w:tc>
        <w:tc>
          <w:tcPr>
            <w:tcW w:w="5905" w:type="dxa"/>
            <w:vAlign w:val="top"/>
          </w:tcPr>
          <w:p w14:paraId="76EE2DA2">
            <w:pPr>
              <w:pStyle w:val="6"/>
              <w:spacing w:before="115" w:line="216" w:lineRule="auto"/>
              <w:jc w:val="right"/>
            </w:pPr>
            <w:r>
              <w:fldChar w:fldCharType="begin"/>
            </w:r>
            <w:r>
              <w:instrText xml:space="preserve"> HYPERLINK \l "bookmark57" </w:instrText>
            </w:r>
            <w:r>
              <w:fldChar w:fldCharType="separate"/>
            </w:r>
            <w:r>
              <w:t>采矿业和制造业服务</w:t>
            </w:r>
            <w:r>
              <w:rPr>
                <w:spacing w:val="-47"/>
              </w:rPr>
              <w:t xml:space="preserve"> </w:t>
            </w:r>
            <w:r>
              <w:t>.......................</w:t>
            </w:r>
            <w:r>
              <w:rPr>
                <w:spacing w:val="-1"/>
              </w:rPr>
              <w:t>....119</w:t>
            </w:r>
            <w:r>
              <w:rPr>
                <w:spacing w:val="-1"/>
              </w:rPr>
              <w:fldChar w:fldCharType="end"/>
            </w:r>
          </w:p>
        </w:tc>
      </w:tr>
      <w:tr w14:paraId="57608202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1122" w:type="dxa"/>
            <w:vAlign w:val="top"/>
          </w:tcPr>
          <w:p w14:paraId="0DD56100">
            <w:pPr>
              <w:pStyle w:val="6"/>
              <w:spacing w:before="145" w:line="182" w:lineRule="auto"/>
            </w:pPr>
            <w:r>
              <w:rPr>
                <w:spacing w:val="-2"/>
              </w:rPr>
              <w:t>C11000000</w:t>
            </w:r>
          </w:p>
        </w:tc>
        <w:tc>
          <w:tcPr>
            <w:tcW w:w="5905" w:type="dxa"/>
            <w:vAlign w:val="top"/>
          </w:tcPr>
          <w:p w14:paraId="716D0721">
            <w:pPr>
              <w:pStyle w:val="6"/>
              <w:spacing w:before="115" w:line="217" w:lineRule="auto"/>
              <w:jc w:val="right"/>
            </w:pPr>
            <w:r>
              <w:fldChar w:fldCharType="begin"/>
            </w:r>
            <w:r>
              <w:instrText xml:space="preserve"> HYPERLINK \l "bookmark58" </w:instrText>
            </w:r>
            <w:r>
              <w:fldChar w:fldCharType="separate"/>
            </w:r>
            <w:r>
              <w:t>工程管理服务</w:t>
            </w:r>
            <w:r>
              <w:rPr>
                <w:spacing w:val="-47"/>
              </w:rPr>
              <w:t xml:space="preserve"> </w:t>
            </w:r>
            <w:r>
              <w:t>.......................</w:t>
            </w:r>
            <w:r>
              <w:rPr>
                <w:spacing w:val="-1"/>
              </w:rPr>
              <w:t>..........120</w:t>
            </w:r>
            <w:r>
              <w:rPr>
                <w:spacing w:val="-1"/>
              </w:rPr>
              <w:fldChar w:fldCharType="end"/>
            </w:r>
          </w:p>
        </w:tc>
      </w:tr>
      <w:tr w14:paraId="02B1BB49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1122" w:type="dxa"/>
            <w:vAlign w:val="top"/>
          </w:tcPr>
          <w:p w14:paraId="78AD04BB">
            <w:pPr>
              <w:pStyle w:val="6"/>
              <w:spacing w:before="145" w:line="182" w:lineRule="auto"/>
            </w:pPr>
            <w:r>
              <w:rPr>
                <w:spacing w:val="-2"/>
              </w:rPr>
              <w:t>C12000000</w:t>
            </w:r>
          </w:p>
        </w:tc>
        <w:tc>
          <w:tcPr>
            <w:tcW w:w="5905" w:type="dxa"/>
            <w:vAlign w:val="top"/>
          </w:tcPr>
          <w:p w14:paraId="0F4C285E">
            <w:pPr>
              <w:pStyle w:val="6"/>
              <w:spacing w:before="115" w:line="217" w:lineRule="auto"/>
              <w:jc w:val="right"/>
            </w:pPr>
            <w:r>
              <w:fldChar w:fldCharType="begin"/>
            </w:r>
            <w:r>
              <w:instrText xml:space="preserve"> HYPERLINK \l "bookmark59" </w:instrText>
            </w:r>
            <w:r>
              <w:fldChar w:fldCharType="separate"/>
            </w:r>
            <w:r>
              <w:t>水利管理服务</w:t>
            </w:r>
            <w:r>
              <w:rPr>
                <w:spacing w:val="-47"/>
              </w:rPr>
              <w:t xml:space="preserve"> </w:t>
            </w:r>
            <w:r>
              <w:t>..............................</w:t>
            </w:r>
            <w:r>
              <w:rPr>
                <w:spacing w:val="-1"/>
              </w:rPr>
              <w:t>...121</w:t>
            </w:r>
            <w:r>
              <w:rPr>
                <w:spacing w:val="-1"/>
              </w:rPr>
              <w:fldChar w:fldCharType="end"/>
            </w:r>
          </w:p>
        </w:tc>
      </w:tr>
      <w:tr w14:paraId="6530A9D2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1122" w:type="dxa"/>
            <w:vAlign w:val="top"/>
          </w:tcPr>
          <w:p w14:paraId="376C7E0B">
            <w:pPr>
              <w:pStyle w:val="6"/>
              <w:spacing w:before="145" w:line="182" w:lineRule="auto"/>
            </w:pPr>
            <w:r>
              <w:rPr>
                <w:spacing w:val="-2"/>
              </w:rPr>
              <w:t>C13000000</w:t>
            </w:r>
          </w:p>
        </w:tc>
        <w:tc>
          <w:tcPr>
            <w:tcW w:w="5905" w:type="dxa"/>
            <w:vAlign w:val="top"/>
          </w:tcPr>
          <w:p w14:paraId="6C5A550D">
            <w:pPr>
              <w:pStyle w:val="6"/>
              <w:spacing w:before="115" w:line="217" w:lineRule="auto"/>
              <w:jc w:val="right"/>
            </w:pPr>
            <w:r>
              <w:fldChar w:fldCharType="begin"/>
            </w:r>
            <w:r>
              <w:instrText xml:space="preserve"> HYPERLINK \l "bookmark60" </w:instrText>
            </w:r>
            <w:r>
              <w:fldChar w:fldCharType="separate"/>
            </w:r>
            <w:r>
              <w:t>公共设施管理服务</w:t>
            </w:r>
            <w:r>
              <w:rPr>
                <w:spacing w:val="-47"/>
              </w:rPr>
              <w:t xml:space="preserve"> </w:t>
            </w:r>
            <w:r>
              <w:t>..........................</w:t>
            </w:r>
            <w:r>
              <w:rPr>
                <w:spacing w:val="-1"/>
              </w:rPr>
              <w:t>...122</w:t>
            </w:r>
            <w:r>
              <w:rPr>
                <w:spacing w:val="-1"/>
              </w:rPr>
              <w:fldChar w:fldCharType="end"/>
            </w:r>
          </w:p>
        </w:tc>
      </w:tr>
      <w:tr w14:paraId="7AEBB2C6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1122" w:type="dxa"/>
            <w:vAlign w:val="top"/>
          </w:tcPr>
          <w:p w14:paraId="1A2CE346">
            <w:pPr>
              <w:pStyle w:val="6"/>
              <w:spacing w:before="145" w:line="182" w:lineRule="auto"/>
            </w:pPr>
            <w:r>
              <w:rPr>
                <w:spacing w:val="-2"/>
              </w:rPr>
              <w:t>C14000000</w:t>
            </w:r>
          </w:p>
        </w:tc>
        <w:tc>
          <w:tcPr>
            <w:tcW w:w="5905" w:type="dxa"/>
            <w:vAlign w:val="top"/>
          </w:tcPr>
          <w:p w14:paraId="2961EE83">
            <w:pPr>
              <w:pStyle w:val="6"/>
              <w:spacing w:before="115" w:line="217" w:lineRule="auto"/>
              <w:jc w:val="right"/>
            </w:pPr>
            <w:r>
              <w:fldChar w:fldCharType="begin"/>
            </w:r>
            <w:r>
              <w:instrText xml:space="preserve"> HYPERLINK \l "bookmark61" </w:instrText>
            </w:r>
            <w:r>
              <w:fldChar w:fldCharType="separate"/>
            </w:r>
            <w:r>
              <w:t>公园和游览景区服务</w:t>
            </w:r>
            <w:r>
              <w:rPr>
                <w:spacing w:val="-47"/>
              </w:rPr>
              <w:t xml:space="preserve"> </w:t>
            </w:r>
            <w:r>
              <w:t>........................</w:t>
            </w:r>
            <w:r>
              <w:rPr>
                <w:spacing w:val="-1"/>
              </w:rPr>
              <w:t>...122</w:t>
            </w:r>
            <w:r>
              <w:rPr>
                <w:spacing w:val="-1"/>
              </w:rPr>
              <w:fldChar w:fldCharType="end"/>
            </w:r>
          </w:p>
        </w:tc>
      </w:tr>
      <w:tr w14:paraId="3CA331B7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1122" w:type="dxa"/>
            <w:vAlign w:val="top"/>
          </w:tcPr>
          <w:p w14:paraId="5FCF6AD8">
            <w:pPr>
              <w:pStyle w:val="6"/>
              <w:spacing w:before="145" w:line="182" w:lineRule="auto"/>
            </w:pPr>
            <w:r>
              <w:rPr>
                <w:spacing w:val="-2"/>
              </w:rPr>
              <w:t>C15000000</w:t>
            </w:r>
          </w:p>
        </w:tc>
        <w:tc>
          <w:tcPr>
            <w:tcW w:w="5905" w:type="dxa"/>
            <w:vAlign w:val="top"/>
          </w:tcPr>
          <w:p w14:paraId="494C1679">
            <w:pPr>
              <w:pStyle w:val="6"/>
              <w:spacing w:before="115" w:line="217" w:lineRule="auto"/>
              <w:jc w:val="right"/>
            </w:pPr>
            <w:r>
              <w:fldChar w:fldCharType="begin"/>
            </w:r>
            <w:r>
              <w:instrText xml:space="preserve"> HYPERLINK \l "bookmark62" </w:instrText>
            </w:r>
            <w:r>
              <w:fldChar w:fldCharType="separate"/>
            </w:r>
            <w:r>
              <w:t>交通运输和仓储服务</w:t>
            </w:r>
            <w:r>
              <w:rPr>
                <w:spacing w:val="-46"/>
              </w:rPr>
              <w:t xml:space="preserve"> </w:t>
            </w:r>
            <w:r>
              <w:t>..............</w:t>
            </w:r>
            <w:r>
              <w:rPr>
                <w:spacing w:val="-1"/>
              </w:rPr>
              <w:t>.............123</w:t>
            </w:r>
            <w:r>
              <w:rPr>
                <w:spacing w:val="-1"/>
              </w:rPr>
              <w:fldChar w:fldCharType="end"/>
            </w:r>
          </w:p>
        </w:tc>
      </w:tr>
      <w:tr w14:paraId="5F794C35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1122" w:type="dxa"/>
            <w:vAlign w:val="top"/>
          </w:tcPr>
          <w:p w14:paraId="37C49939">
            <w:pPr>
              <w:pStyle w:val="6"/>
              <w:spacing w:before="145" w:line="182" w:lineRule="auto"/>
            </w:pPr>
            <w:r>
              <w:rPr>
                <w:spacing w:val="-2"/>
              </w:rPr>
              <w:t>C16000000</w:t>
            </w:r>
          </w:p>
        </w:tc>
        <w:tc>
          <w:tcPr>
            <w:tcW w:w="5905" w:type="dxa"/>
            <w:vAlign w:val="top"/>
          </w:tcPr>
          <w:p w14:paraId="21959B24">
            <w:pPr>
              <w:pStyle w:val="6"/>
              <w:spacing w:before="115" w:line="216" w:lineRule="auto"/>
              <w:jc w:val="right"/>
            </w:pPr>
            <w:r>
              <w:fldChar w:fldCharType="begin"/>
            </w:r>
            <w:r>
              <w:instrText xml:space="preserve"> HYPERLINK \l "bookmark63" </w:instrText>
            </w:r>
            <w:r>
              <w:fldChar w:fldCharType="separate"/>
            </w:r>
            <w:r>
              <w:t>信息技术服务</w:t>
            </w:r>
            <w:r>
              <w:rPr>
                <w:spacing w:val="-47"/>
              </w:rPr>
              <w:t xml:space="preserve"> </w:t>
            </w:r>
            <w:r>
              <w:t>.................................126</w:t>
            </w:r>
            <w:r>
              <w:fldChar w:fldCharType="end"/>
            </w:r>
          </w:p>
        </w:tc>
      </w:tr>
      <w:tr w14:paraId="5C9093AF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1122" w:type="dxa"/>
            <w:vAlign w:val="top"/>
          </w:tcPr>
          <w:p w14:paraId="5A171D53">
            <w:pPr>
              <w:pStyle w:val="6"/>
              <w:spacing w:before="145" w:line="182" w:lineRule="auto"/>
            </w:pPr>
            <w:r>
              <w:rPr>
                <w:spacing w:val="-2"/>
              </w:rPr>
              <w:t>C17000000</w:t>
            </w:r>
          </w:p>
        </w:tc>
        <w:tc>
          <w:tcPr>
            <w:tcW w:w="5905" w:type="dxa"/>
            <w:vAlign w:val="top"/>
          </w:tcPr>
          <w:p w14:paraId="69AB1969">
            <w:pPr>
              <w:pStyle w:val="6"/>
              <w:spacing w:before="115" w:line="216" w:lineRule="auto"/>
              <w:jc w:val="right"/>
            </w:pPr>
            <w:r>
              <w:fldChar w:fldCharType="begin"/>
            </w:r>
            <w:r>
              <w:instrText xml:space="preserve"> HYPERLINK \l "bookmark64" </w:instrText>
            </w:r>
            <w:r>
              <w:fldChar w:fldCharType="separate"/>
            </w:r>
            <w:r>
              <w:rPr>
                <w:spacing w:val="-1"/>
              </w:rPr>
              <w:t>电信和其他信息传输服务</w:t>
            </w:r>
            <w:r>
              <w:rPr>
                <w:spacing w:val="-45"/>
              </w:rPr>
              <w:t xml:space="preserve"> </w:t>
            </w:r>
            <w:r>
              <w:rPr>
                <w:spacing w:val="-1"/>
              </w:rPr>
              <w:t>.......................128</w:t>
            </w:r>
            <w:r>
              <w:rPr>
                <w:spacing w:val="-1"/>
              </w:rPr>
              <w:fldChar w:fldCharType="end"/>
            </w:r>
          </w:p>
        </w:tc>
      </w:tr>
      <w:tr w14:paraId="7A8C7B00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1122" w:type="dxa"/>
            <w:vAlign w:val="top"/>
          </w:tcPr>
          <w:p w14:paraId="3F5DCFE0">
            <w:pPr>
              <w:pStyle w:val="6"/>
              <w:spacing w:before="145" w:line="182" w:lineRule="auto"/>
            </w:pPr>
            <w:r>
              <w:rPr>
                <w:spacing w:val="-2"/>
              </w:rPr>
              <w:t>C18000000</w:t>
            </w:r>
          </w:p>
        </w:tc>
        <w:tc>
          <w:tcPr>
            <w:tcW w:w="5905" w:type="dxa"/>
            <w:vAlign w:val="top"/>
          </w:tcPr>
          <w:p w14:paraId="222E9425">
            <w:pPr>
              <w:pStyle w:val="6"/>
              <w:spacing w:before="115" w:line="217" w:lineRule="auto"/>
              <w:jc w:val="right"/>
            </w:pPr>
            <w:r>
              <w:fldChar w:fldCharType="begin"/>
            </w:r>
            <w:r>
              <w:instrText xml:space="preserve"> HYPERLINK \l "bookmark65" </w:instrText>
            </w:r>
            <w:r>
              <w:fldChar w:fldCharType="separate"/>
            </w:r>
            <w:r>
              <w:t>金融服务</w:t>
            </w:r>
            <w:r>
              <w:rPr>
                <w:spacing w:val="-47"/>
              </w:rPr>
              <w:t xml:space="preserve"> </w:t>
            </w:r>
            <w:r>
              <w:t>...............................</w:t>
            </w:r>
            <w:r>
              <w:rPr>
                <w:spacing w:val="-1"/>
              </w:rPr>
              <w:t>......129</w:t>
            </w:r>
            <w:r>
              <w:rPr>
                <w:spacing w:val="-1"/>
              </w:rPr>
              <w:fldChar w:fldCharType="end"/>
            </w:r>
          </w:p>
        </w:tc>
      </w:tr>
      <w:tr w14:paraId="2BC9FA54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1122" w:type="dxa"/>
            <w:vAlign w:val="top"/>
          </w:tcPr>
          <w:p w14:paraId="63F79F81">
            <w:pPr>
              <w:pStyle w:val="6"/>
              <w:spacing w:before="145" w:line="182" w:lineRule="auto"/>
            </w:pPr>
            <w:r>
              <w:rPr>
                <w:spacing w:val="-2"/>
              </w:rPr>
              <w:t>C19000000</w:t>
            </w:r>
          </w:p>
        </w:tc>
        <w:tc>
          <w:tcPr>
            <w:tcW w:w="5905" w:type="dxa"/>
            <w:vAlign w:val="top"/>
          </w:tcPr>
          <w:p w14:paraId="68C22B8A">
            <w:pPr>
              <w:pStyle w:val="6"/>
              <w:spacing w:before="115" w:line="217" w:lineRule="auto"/>
              <w:jc w:val="right"/>
            </w:pPr>
            <w:r>
              <w:fldChar w:fldCharType="begin"/>
            </w:r>
            <w:r>
              <w:instrText xml:space="preserve"> HYPERLINK \l "bookmark66" </w:instrText>
            </w:r>
            <w:r>
              <w:fldChar w:fldCharType="separate"/>
            </w:r>
            <w:r>
              <w:t>专业技术服务</w:t>
            </w:r>
            <w:r>
              <w:rPr>
                <w:spacing w:val="-46"/>
              </w:rPr>
              <w:t xml:space="preserve"> </w:t>
            </w:r>
            <w:r>
              <w:t>.....................</w:t>
            </w:r>
            <w:r>
              <w:rPr>
                <w:spacing w:val="-1"/>
              </w:rPr>
              <w:t>............129</w:t>
            </w:r>
            <w:r>
              <w:rPr>
                <w:spacing w:val="-1"/>
              </w:rPr>
              <w:fldChar w:fldCharType="end"/>
            </w:r>
          </w:p>
        </w:tc>
      </w:tr>
      <w:tr w14:paraId="10ED284D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1122" w:type="dxa"/>
            <w:vAlign w:val="top"/>
          </w:tcPr>
          <w:p w14:paraId="36687180">
            <w:pPr>
              <w:pStyle w:val="6"/>
              <w:spacing w:before="145" w:line="182" w:lineRule="auto"/>
            </w:pPr>
            <w:r>
              <w:rPr>
                <w:spacing w:val="-2"/>
              </w:rPr>
              <w:t>C20000000</w:t>
            </w:r>
          </w:p>
        </w:tc>
        <w:tc>
          <w:tcPr>
            <w:tcW w:w="5905" w:type="dxa"/>
            <w:vAlign w:val="top"/>
          </w:tcPr>
          <w:p w14:paraId="0B4B5BD8">
            <w:pPr>
              <w:pStyle w:val="6"/>
              <w:spacing w:before="115" w:line="217" w:lineRule="auto"/>
              <w:jc w:val="right"/>
            </w:pPr>
            <w:r>
              <w:fldChar w:fldCharType="begin"/>
            </w:r>
            <w:r>
              <w:instrText xml:space="preserve"> HYPERLINK \l "bookmark67" </w:instrText>
            </w:r>
            <w:r>
              <w:fldChar w:fldCharType="separate"/>
            </w:r>
            <w:r>
              <w:rPr>
                <w:spacing w:val="-1"/>
              </w:rPr>
              <w:t>鉴证咨询服务</w:t>
            </w:r>
            <w:r>
              <w:rPr>
                <w:spacing w:val="-47"/>
              </w:rPr>
              <w:t xml:space="preserve"> </w:t>
            </w:r>
            <w:r>
              <w:rPr>
                <w:spacing w:val="-1"/>
              </w:rPr>
              <w:t>.........................</w:t>
            </w:r>
            <w:r>
              <w:rPr>
                <w:spacing w:val="-2"/>
              </w:rPr>
              <w:t>........</w:t>
            </w:r>
            <w:r>
              <w:rPr>
                <w:spacing w:val="-64"/>
              </w:rPr>
              <w:t xml:space="preserve"> </w:t>
            </w:r>
            <w:r>
              <w:rPr>
                <w:spacing w:val="-2"/>
              </w:rPr>
              <w:t>130</w:t>
            </w:r>
            <w:r>
              <w:rPr>
                <w:spacing w:val="-2"/>
              </w:rPr>
              <w:fldChar w:fldCharType="end"/>
            </w:r>
          </w:p>
        </w:tc>
      </w:tr>
      <w:tr w14:paraId="1709D420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1122" w:type="dxa"/>
            <w:vAlign w:val="top"/>
          </w:tcPr>
          <w:p w14:paraId="7E243711">
            <w:pPr>
              <w:pStyle w:val="6"/>
              <w:spacing w:before="145" w:line="182" w:lineRule="auto"/>
            </w:pPr>
            <w:r>
              <w:rPr>
                <w:spacing w:val="-2"/>
              </w:rPr>
              <w:t>C21000000</w:t>
            </w:r>
          </w:p>
        </w:tc>
        <w:tc>
          <w:tcPr>
            <w:tcW w:w="5905" w:type="dxa"/>
            <w:vAlign w:val="top"/>
          </w:tcPr>
          <w:p w14:paraId="30A7E5AC">
            <w:pPr>
              <w:pStyle w:val="6"/>
              <w:spacing w:before="115" w:line="217" w:lineRule="auto"/>
              <w:jc w:val="right"/>
            </w:pPr>
            <w:r>
              <w:fldChar w:fldCharType="begin"/>
            </w:r>
            <w:r>
              <w:instrText xml:space="preserve"> HYPERLINK \l "bookmark68" </w:instrText>
            </w:r>
            <w:r>
              <w:fldChar w:fldCharType="separate"/>
            </w:r>
            <w:r>
              <w:t>房地产服务</w:t>
            </w:r>
            <w:r>
              <w:rPr>
                <w:spacing w:val="-47"/>
              </w:rPr>
              <w:t xml:space="preserve"> </w:t>
            </w:r>
            <w:r>
              <w:t>.........................</w:t>
            </w:r>
            <w:r>
              <w:rPr>
                <w:spacing w:val="-1"/>
              </w:rPr>
              <w:t>..........131</w:t>
            </w:r>
            <w:r>
              <w:rPr>
                <w:spacing w:val="-1"/>
              </w:rPr>
              <w:fldChar w:fldCharType="end"/>
            </w:r>
          </w:p>
        </w:tc>
      </w:tr>
      <w:tr w14:paraId="55D06FC7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1122" w:type="dxa"/>
            <w:vAlign w:val="top"/>
          </w:tcPr>
          <w:p w14:paraId="749421C1">
            <w:pPr>
              <w:pStyle w:val="6"/>
              <w:spacing w:before="145" w:line="182" w:lineRule="auto"/>
            </w:pPr>
            <w:r>
              <w:rPr>
                <w:spacing w:val="-2"/>
              </w:rPr>
              <w:t>C22000000</w:t>
            </w:r>
          </w:p>
        </w:tc>
        <w:tc>
          <w:tcPr>
            <w:tcW w:w="5905" w:type="dxa"/>
            <w:vAlign w:val="top"/>
          </w:tcPr>
          <w:p w14:paraId="01D0FA91">
            <w:pPr>
              <w:pStyle w:val="6"/>
              <w:spacing w:before="115" w:line="216" w:lineRule="auto"/>
              <w:jc w:val="right"/>
            </w:pPr>
            <w:r>
              <w:fldChar w:fldCharType="begin"/>
            </w:r>
            <w:r>
              <w:instrText xml:space="preserve"> HYPERLINK \l "bookmark69" </w:instrText>
            </w:r>
            <w:r>
              <w:fldChar w:fldCharType="separate"/>
            </w:r>
            <w:r>
              <w:t>会议、展览、住宿和餐饮服务</w:t>
            </w:r>
            <w:r>
              <w:rPr>
                <w:spacing w:val="-47"/>
              </w:rPr>
              <w:t xml:space="preserve"> </w:t>
            </w:r>
            <w:r>
              <w:t>...........</w:t>
            </w:r>
            <w:r>
              <w:rPr>
                <w:spacing w:val="-1"/>
              </w:rPr>
              <w:t>........132</w:t>
            </w:r>
            <w:r>
              <w:rPr>
                <w:spacing w:val="-1"/>
              </w:rPr>
              <w:fldChar w:fldCharType="end"/>
            </w:r>
          </w:p>
        </w:tc>
      </w:tr>
      <w:tr w14:paraId="1FC5E833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1122" w:type="dxa"/>
            <w:vAlign w:val="top"/>
          </w:tcPr>
          <w:p w14:paraId="164BCD87">
            <w:pPr>
              <w:pStyle w:val="6"/>
              <w:spacing w:before="145" w:line="182" w:lineRule="auto"/>
            </w:pPr>
            <w:r>
              <w:rPr>
                <w:spacing w:val="-2"/>
              </w:rPr>
              <w:t>C23000000</w:t>
            </w:r>
          </w:p>
        </w:tc>
        <w:tc>
          <w:tcPr>
            <w:tcW w:w="5905" w:type="dxa"/>
            <w:vAlign w:val="top"/>
          </w:tcPr>
          <w:p w14:paraId="33FFC4CE">
            <w:pPr>
              <w:pStyle w:val="6"/>
              <w:spacing w:before="115" w:line="217" w:lineRule="auto"/>
              <w:jc w:val="right"/>
            </w:pPr>
            <w:r>
              <w:fldChar w:fldCharType="begin"/>
            </w:r>
            <w:r>
              <w:instrText xml:space="preserve"> HYPERLINK \l "bookmark70" </w:instrText>
            </w:r>
            <w:r>
              <w:fldChar w:fldCharType="separate"/>
            </w:r>
            <w:r>
              <w:t>商务服务</w:t>
            </w:r>
            <w:r>
              <w:rPr>
                <w:spacing w:val="-46"/>
              </w:rPr>
              <w:t xml:space="preserve"> </w:t>
            </w:r>
            <w:r>
              <w:t>......................</w:t>
            </w:r>
            <w:r>
              <w:rPr>
                <w:spacing w:val="-1"/>
              </w:rPr>
              <w:t>...............132</w:t>
            </w:r>
            <w:r>
              <w:rPr>
                <w:spacing w:val="-1"/>
              </w:rPr>
              <w:fldChar w:fldCharType="end"/>
            </w:r>
          </w:p>
        </w:tc>
      </w:tr>
      <w:tr w14:paraId="2288E6D9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</w:trPr>
        <w:tc>
          <w:tcPr>
            <w:tcW w:w="1122" w:type="dxa"/>
            <w:vAlign w:val="top"/>
          </w:tcPr>
          <w:p w14:paraId="3025E6B7">
            <w:pPr>
              <w:pStyle w:val="6"/>
              <w:spacing w:before="145" w:line="182" w:lineRule="auto"/>
            </w:pPr>
            <w:r>
              <w:rPr>
                <w:spacing w:val="-2"/>
              </w:rPr>
              <w:t>C24000000</w:t>
            </w:r>
          </w:p>
        </w:tc>
        <w:tc>
          <w:tcPr>
            <w:tcW w:w="5905" w:type="dxa"/>
            <w:vAlign w:val="top"/>
          </w:tcPr>
          <w:p w14:paraId="004F77F7">
            <w:pPr>
              <w:pStyle w:val="6"/>
              <w:spacing w:before="114" w:line="215" w:lineRule="auto"/>
              <w:jc w:val="right"/>
            </w:pPr>
            <w:r>
              <w:fldChar w:fldCharType="begin"/>
            </w:r>
            <w:r>
              <w:instrText xml:space="preserve"> HYPERLINK \l "bookmark71" </w:instrText>
            </w:r>
            <w:r>
              <w:fldChar w:fldCharType="separate"/>
            </w:r>
            <w:r>
              <w:rPr>
                <w:spacing w:val="-1"/>
              </w:rPr>
              <w:t>政府和社会资本合作服务</w:t>
            </w:r>
            <w:r>
              <w:rPr>
                <w:spacing w:val="-47"/>
              </w:rPr>
              <w:t xml:space="preserve"> </w:t>
            </w:r>
            <w:r>
              <w:rPr>
                <w:spacing w:val="-1"/>
              </w:rPr>
              <w:t>..........</w:t>
            </w:r>
            <w:r>
              <w:rPr>
                <w:spacing w:val="-2"/>
              </w:rPr>
              <w:t>.............</w:t>
            </w:r>
            <w:r>
              <w:rPr>
                <w:spacing w:val="-64"/>
              </w:rPr>
              <w:t xml:space="preserve"> </w:t>
            </w:r>
            <w:r>
              <w:rPr>
                <w:spacing w:val="-2"/>
              </w:rPr>
              <w:t>137</w:t>
            </w:r>
            <w:r>
              <w:rPr>
                <w:spacing w:val="-2"/>
              </w:rPr>
              <w:fldChar w:fldCharType="end"/>
            </w:r>
          </w:p>
        </w:tc>
      </w:tr>
      <w:tr w14:paraId="2FE2A0A5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6" w:hRule="atLeast"/>
        </w:trPr>
        <w:tc>
          <w:tcPr>
            <w:tcW w:w="1122" w:type="dxa"/>
            <w:vAlign w:val="top"/>
          </w:tcPr>
          <w:p w14:paraId="5C0B7239">
            <w:pPr>
              <w:pStyle w:val="6"/>
              <w:spacing w:before="88" w:line="197" w:lineRule="exact"/>
            </w:pPr>
            <w:r>
              <w:rPr>
                <w:spacing w:val="-2"/>
                <w:position w:val="-2"/>
              </w:rPr>
              <w:t>C99000000</w:t>
            </w:r>
          </w:p>
        </w:tc>
        <w:tc>
          <w:tcPr>
            <w:tcW w:w="5905" w:type="dxa"/>
            <w:vAlign w:val="top"/>
          </w:tcPr>
          <w:p w14:paraId="52DC1547">
            <w:pPr>
              <w:pStyle w:val="6"/>
              <w:spacing w:before="58" w:line="175" w:lineRule="auto"/>
              <w:jc w:val="right"/>
            </w:pPr>
            <w:r>
              <w:t>其他服务</w:t>
            </w:r>
            <w:r>
              <w:rPr>
                <w:spacing w:val="-47"/>
              </w:rPr>
              <w:t xml:space="preserve"> </w:t>
            </w:r>
            <w:r>
              <w:t>.................................</w:t>
            </w:r>
            <w:r>
              <w:rPr>
                <w:spacing w:val="-1"/>
              </w:rPr>
              <w:t>....137</w:t>
            </w:r>
          </w:p>
        </w:tc>
      </w:tr>
    </w:tbl>
    <w:p w14:paraId="64C892BA">
      <w:pPr>
        <w:rPr>
          <w:rFonts w:ascii="Arial"/>
          <w:sz w:val="21"/>
        </w:rPr>
      </w:pPr>
    </w:p>
    <w:p w14:paraId="77892978">
      <w:pPr>
        <w:rPr>
          <w:rFonts w:ascii="Arial" w:hAnsi="Arial" w:eastAsia="Arial" w:cs="Arial"/>
          <w:sz w:val="21"/>
          <w:szCs w:val="21"/>
        </w:rPr>
        <w:sectPr>
          <w:footerReference r:id="rId14" w:type="default"/>
          <w:pgSz w:w="11906" w:h="16839"/>
          <w:pgMar w:top="400" w:right="1785" w:bottom="1149" w:left="1785" w:header="0" w:footer="989" w:gutter="0"/>
          <w:cols w:space="720" w:num="1"/>
        </w:sectPr>
      </w:pPr>
    </w:p>
    <w:p w14:paraId="40A9E599">
      <w:pPr>
        <w:spacing w:before="19"/>
      </w:pPr>
    </w:p>
    <w:p w14:paraId="1A9A3613">
      <w:pPr>
        <w:spacing w:before="19"/>
      </w:pPr>
    </w:p>
    <w:p w14:paraId="19E2CA47">
      <w:pPr>
        <w:spacing w:before="18"/>
      </w:pPr>
    </w:p>
    <w:p w14:paraId="656FD914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7AAD049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20153891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2689C139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52E2CCE6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17A1DA9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top"/>
          </w:tcPr>
          <w:p w14:paraId="40CE53D7">
            <w:pPr>
              <w:pStyle w:val="6"/>
              <w:spacing w:before="34" w:line="185" w:lineRule="auto"/>
              <w:ind w:left="798"/>
              <w:outlineLvl w:val="0"/>
              <w:rPr>
                <w:sz w:val="20"/>
                <w:szCs w:val="20"/>
              </w:rPr>
            </w:pPr>
            <w:bookmarkStart w:id="27" w:name="bookmark1"/>
            <w:bookmarkEnd w:id="27"/>
            <w:r>
              <w:rPr>
                <w:sz w:val="20"/>
                <w:szCs w:val="20"/>
              </w:rPr>
              <w:t>A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top"/>
          </w:tcPr>
          <w:p w14:paraId="02234E29">
            <w:pPr>
              <w:spacing w:before="7" w:line="210" w:lineRule="auto"/>
              <w:ind w:left="106"/>
              <w:outlineLvl w:val="0"/>
              <w:rPr>
                <w:rFonts w:ascii="黑体" w:hAnsi="黑体" w:eastAsia="黑体" w:cs="黑体"/>
                <w:sz w:val="20"/>
                <w:szCs w:val="20"/>
              </w:rPr>
            </w:pPr>
            <w:bookmarkStart w:id="28" w:name="bookmark2"/>
            <w:bookmarkEnd w:id="28"/>
            <w:bookmarkStart w:id="29" w:name="bookmark4"/>
            <w:bookmarkEnd w:id="29"/>
            <w:bookmarkStart w:id="30" w:name="bookmark1"/>
            <w:bookmarkEnd w:id="30"/>
            <w:r>
              <w:rPr>
                <w:rFonts w:ascii="黑体" w:hAnsi="黑体" w:eastAsia="黑体" w:cs="黑体"/>
                <w:b/>
                <w:bCs/>
                <w:spacing w:val="2"/>
                <w:sz w:val="20"/>
                <w:szCs w:val="20"/>
              </w:rPr>
              <w:t>货物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top"/>
          </w:tcPr>
          <w:p w14:paraId="27F6BA0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E7C3FE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top"/>
          </w:tcPr>
          <w:p w14:paraId="46242164">
            <w:pPr>
              <w:pStyle w:val="6"/>
              <w:spacing w:before="35" w:line="184" w:lineRule="auto"/>
              <w:ind w:left="378"/>
              <w:outlineLvl w:val="0"/>
              <w:rPr>
                <w:sz w:val="20"/>
                <w:szCs w:val="20"/>
              </w:rPr>
            </w:pPr>
            <w:bookmarkStart w:id="31" w:name="bookmark3"/>
            <w:bookmarkEnd w:id="31"/>
            <w:r>
              <w:rPr>
                <w:spacing w:val="4"/>
                <w:sz w:val="20"/>
                <w:szCs w:val="20"/>
              </w:rPr>
              <w:t>A01000000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top"/>
          </w:tcPr>
          <w:p w14:paraId="1FBB6B1A">
            <w:pPr>
              <w:pStyle w:val="6"/>
              <w:spacing w:before="10" w:line="207" w:lineRule="auto"/>
              <w:ind w:left="108"/>
              <w:outlineLvl w:val="0"/>
              <w:rPr>
                <w:sz w:val="20"/>
                <w:szCs w:val="20"/>
              </w:rPr>
            </w:pPr>
            <w:bookmarkStart w:id="32" w:name="bookmark3"/>
            <w:bookmarkEnd w:id="32"/>
            <w:r>
              <w:rPr>
                <w:b/>
                <w:bCs/>
                <w:spacing w:val="6"/>
                <w:sz w:val="20"/>
                <w:szCs w:val="20"/>
              </w:rPr>
              <w:t>房屋和构筑物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top"/>
          </w:tcPr>
          <w:p w14:paraId="6F8EF66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80B6D9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top"/>
          </w:tcPr>
          <w:p w14:paraId="04E9F6CA">
            <w:pPr>
              <w:pStyle w:val="6"/>
              <w:spacing w:before="34" w:line="185" w:lineRule="auto"/>
              <w:ind w:left="378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A01010000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top"/>
          </w:tcPr>
          <w:p w14:paraId="3EF5080C">
            <w:pPr>
              <w:pStyle w:val="6"/>
              <w:spacing w:before="9" w:line="208" w:lineRule="auto"/>
              <w:ind w:left="317"/>
              <w:rPr>
                <w:sz w:val="20"/>
                <w:szCs w:val="20"/>
              </w:rPr>
            </w:pPr>
            <w:r>
              <w:rPr>
                <w:b/>
                <w:bCs/>
                <w:spacing w:val="1"/>
                <w:sz w:val="20"/>
                <w:szCs w:val="20"/>
              </w:rPr>
              <w:t>房屋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top"/>
          </w:tcPr>
          <w:p w14:paraId="2DB72C9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BD23E3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top"/>
          </w:tcPr>
          <w:p w14:paraId="595E8B1F">
            <w:pPr>
              <w:pStyle w:val="6"/>
              <w:spacing w:before="153" w:line="189" w:lineRule="auto"/>
              <w:ind w:left="378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A01010100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top"/>
          </w:tcPr>
          <w:p w14:paraId="238D0757">
            <w:pPr>
              <w:pStyle w:val="6"/>
              <w:spacing w:before="128" w:line="227" w:lineRule="auto"/>
              <w:ind w:left="532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办公用房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top"/>
          </w:tcPr>
          <w:p w14:paraId="4A95CA10">
            <w:pPr>
              <w:pStyle w:val="6"/>
              <w:spacing w:before="36" w:line="225" w:lineRule="auto"/>
              <w:ind w:left="121" w:right="50" w:hanging="18"/>
              <w:rPr>
                <w:sz w:val="18"/>
                <w:szCs w:val="18"/>
              </w:rPr>
            </w:pPr>
            <w:r>
              <w:rPr>
                <w:spacing w:val="-10"/>
                <w:sz w:val="18"/>
                <w:szCs w:val="18"/>
              </w:rPr>
              <w:t>包括办公室、服务用房、设备用房、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附属用房等办公用房。</w:t>
            </w:r>
          </w:p>
        </w:tc>
      </w:tr>
      <w:tr w14:paraId="6E3926E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top"/>
          </w:tcPr>
          <w:p w14:paraId="5FD40EB6">
            <w:pPr>
              <w:pStyle w:val="6"/>
              <w:spacing w:before="35" w:line="184" w:lineRule="auto"/>
              <w:ind w:left="378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A01010200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top"/>
          </w:tcPr>
          <w:p w14:paraId="229925D0">
            <w:pPr>
              <w:pStyle w:val="6"/>
              <w:spacing w:before="10" w:line="207" w:lineRule="auto"/>
              <w:ind w:left="532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业务用房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top"/>
          </w:tcPr>
          <w:p w14:paraId="69DF4E5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0AB131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top"/>
          </w:tcPr>
          <w:p w14:paraId="4DBAFC2A">
            <w:pPr>
              <w:pStyle w:val="6"/>
              <w:spacing w:before="34" w:line="185" w:lineRule="auto"/>
              <w:ind w:left="378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A01010201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top"/>
          </w:tcPr>
          <w:p w14:paraId="392557B5">
            <w:pPr>
              <w:pStyle w:val="6"/>
              <w:spacing w:before="6" w:line="211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警察业务用房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top"/>
          </w:tcPr>
          <w:p w14:paraId="60727EAF">
            <w:pPr>
              <w:pStyle w:val="6"/>
              <w:spacing w:before="34" w:line="206" w:lineRule="auto"/>
              <w:ind w:left="103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包括公安、安全等业务工作用房。</w:t>
            </w:r>
          </w:p>
        </w:tc>
      </w:tr>
      <w:tr w14:paraId="43DE83F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top"/>
          </w:tcPr>
          <w:p w14:paraId="59C9E7F2">
            <w:pPr>
              <w:pStyle w:val="6"/>
              <w:spacing w:before="33" w:line="186" w:lineRule="auto"/>
              <w:ind w:left="378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A01010202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top"/>
          </w:tcPr>
          <w:p w14:paraId="3E502C24">
            <w:pPr>
              <w:pStyle w:val="6"/>
              <w:spacing w:before="8" w:line="209" w:lineRule="auto"/>
              <w:ind w:left="74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检察业务用房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top"/>
          </w:tcPr>
          <w:p w14:paraId="5D0BC31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1661C1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top"/>
          </w:tcPr>
          <w:p w14:paraId="448CEB78">
            <w:pPr>
              <w:pStyle w:val="6"/>
              <w:spacing w:before="35" w:line="184" w:lineRule="auto"/>
              <w:ind w:left="378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A01010203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top"/>
          </w:tcPr>
          <w:p w14:paraId="5C941238">
            <w:pPr>
              <w:pStyle w:val="6"/>
              <w:spacing w:before="10" w:line="207" w:lineRule="auto"/>
              <w:ind w:left="769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司法业务用房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top"/>
          </w:tcPr>
          <w:p w14:paraId="68CD08B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6FE7ED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top"/>
          </w:tcPr>
          <w:p w14:paraId="7C02C908">
            <w:pPr>
              <w:pStyle w:val="6"/>
              <w:spacing w:before="34" w:line="185" w:lineRule="auto"/>
              <w:ind w:left="378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A01010204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top"/>
          </w:tcPr>
          <w:p w14:paraId="579D7F68">
            <w:pPr>
              <w:pStyle w:val="6"/>
              <w:spacing w:before="9" w:line="208" w:lineRule="auto"/>
              <w:ind w:left="7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法院业务用房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top"/>
          </w:tcPr>
          <w:p w14:paraId="540FF60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60E89A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10EB231C">
            <w:pPr>
              <w:pStyle w:val="6"/>
              <w:spacing w:before="33" w:line="181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A01010205</w:t>
            </w: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2C4C27DC">
            <w:pPr>
              <w:pStyle w:val="6"/>
              <w:spacing w:before="8" w:line="204" w:lineRule="auto"/>
              <w:ind w:left="76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纪委监委业务用房</w:t>
            </w: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451571DF">
            <w:pPr>
              <w:spacing w:line="230" w:lineRule="exact"/>
              <w:rPr>
                <w:rFonts w:ascii="Arial"/>
                <w:sz w:val="20"/>
              </w:rPr>
            </w:pPr>
          </w:p>
        </w:tc>
      </w:tr>
      <w:tr w14:paraId="20DE15A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662EF42">
            <w:pPr>
              <w:pStyle w:val="6"/>
              <w:spacing w:before="38" w:line="181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A01010206</w:t>
            </w:r>
          </w:p>
        </w:tc>
        <w:tc>
          <w:tcPr>
            <w:tcW w:w="3920" w:type="dxa"/>
            <w:vAlign w:val="top"/>
          </w:tcPr>
          <w:p w14:paraId="23598AEC">
            <w:pPr>
              <w:pStyle w:val="6"/>
              <w:spacing w:before="12" w:line="205" w:lineRule="auto"/>
              <w:ind w:left="7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税务业务用房</w:t>
            </w:r>
          </w:p>
        </w:tc>
        <w:tc>
          <w:tcPr>
            <w:tcW w:w="2899" w:type="dxa"/>
            <w:vAlign w:val="top"/>
          </w:tcPr>
          <w:p w14:paraId="4522855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195D5A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0139A97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A01010207</w:t>
            </w:r>
          </w:p>
        </w:tc>
        <w:tc>
          <w:tcPr>
            <w:tcW w:w="3920" w:type="dxa"/>
            <w:vAlign w:val="top"/>
          </w:tcPr>
          <w:p w14:paraId="49F39019">
            <w:pPr>
              <w:pStyle w:val="6"/>
              <w:spacing w:before="15" w:line="203" w:lineRule="auto"/>
              <w:ind w:left="763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审计业务用房</w:t>
            </w:r>
          </w:p>
        </w:tc>
        <w:tc>
          <w:tcPr>
            <w:tcW w:w="2899" w:type="dxa"/>
            <w:vAlign w:val="top"/>
          </w:tcPr>
          <w:p w14:paraId="1E0E595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217886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8A4BD1E">
            <w:pPr>
              <w:pStyle w:val="6"/>
              <w:spacing w:before="40" w:line="180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A01010208</w:t>
            </w:r>
          </w:p>
        </w:tc>
        <w:tc>
          <w:tcPr>
            <w:tcW w:w="3920" w:type="dxa"/>
            <w:vAlign w:val="top"/>
          </w:tcPr>
          <w:p w14:paraId="1D17291C">
            <w:pPr>
              <w:pStyle w:val="6"/>
              <w:spacing w:before="15" w:line="203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海关业务用房</w:t>
            </w:r>
          </w:p>
        </w:tc>
        <w:tc>
          <w:tcPr>
            <w:tcW w:w="2899" w:type="dxa"/>
            <w:vAlign w:val="top"/>
          </w:tcPr>
          <w:p w14:paraId="0F949E1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848C60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08BC80CC">
            <w:pPr>
              <w:pStyle w:val="6"/>
              <w:spacing w:before="15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A01010209</w:t>
            </w:r>
          </w:p>
        </w:tc>
        <w:tc>
          <w:tcPr>
            <w:tcW w:w="3920" w:type="dxa"/>
            <w:vAlign w:val="top"/>
          </w:tcPr>
          <w:p w14:paraId="2ADC3C34">
            <w:pPr>
              <w:pStyle w:val="6"/>
              <w:spacing w:before="134" w:line="225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水利业务用房</w:t>
            </w:r>
          </w:p>
        </w:tc>
        <w:tc>
          <w:tcPr>
            <w:tcW w:w="2899" w:type="dxa"/>
            <w:vAlign w:val="top"/>
          </w:tcPr>
          <w:p w14:paraId="054DA6B1">
            <w:pPr>
              <w:pStyle w:val="6"/>
              <w:spacing w:before="40" w:line="223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包括水文监测、防汛抗旱测报值守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等业务工作用房。</w:t>
            </w:r>
          </w:p>
        </w:tc>
      </w:tr>
      <w:tr w14:paraId="0CDC136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16CCE8E">
            <w:pPr>
              <w:pStyle w:val="6"/>
              <w:spacing w:before="38" w:line="181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A01010210</w:t>
            </w:r>
          </w:p>
        </w:tc>
        <w:tc>
          <w:tcPr>
            <w:tcW w:w="3920" w:type="dxa"/>
            <w:vAlign w:val="top"/>
          </w:tcPr>
          <w:p w14:paraId="7AF8BD82">
            <w:pPr>
              <w:pStyle w:val="6"/>
              <w:spacing w:before="13" w:line="204" w:lineRule="auto"/>
              <w:ind w:left="75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应急救援业务用房</w:t>
            </w:r>
          </w:p>
        </w:tc>
        <w:tc>
          <w:tcPr>
            <w:tcW w:w="2899" w:type="dxa"/>
            <w:vAlign w:val="top"/>
          </w:tcPr>
          <w:p w14:paraId="14FE634A">
            <w:pPr>
              <w:pStyle w:val="6"/>
              <w:spacing w:before="39" w:line="201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包括消防用房等。</w:t>
            </w:r>
          </w:p>
        </w:tc>
      </w:tr>
      <w:tr w14:paraId="7AD6B69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705" w:type="dxa"/>
            <w:vAlign w:val="top"/>
          </w:tcPr>
          <w:p w14:paraId="001CF2CE">
            <w:pPr>
              <w:spacing w:line="450" w:lineRule="auto"/>
              <w:rPr>
                <w:rFonts w:ascii="Arial"/>
                <w:sz w:val="21"/>
              </w:rPr>
            </w:pPr>
          </w:p>
          <w:p w14:paraId="1444DED4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A01010211</w:t>
            </w:r>
          </w:p>
        </w:tc>
        <w:tc>
          <w:tcPr>
            <w:tcW w:w="3920" w:type="dxa"/>
            <w:vAlign w:val="top"/>
          </w:tcPr>
          <w:p w14:paraId="5F8B7E20">
            <w:pPr>
              <w:spacing w:line="426" w:lineRule="auto"/>
              <w:rPr>
                <w:rFonts w:ascii="Arial"/>
                <w:sz w:val="21"/>
              </w:rPr>
            </w:pPr>
          </w:p>
          <w:p w14:paraId="4F410C98">
            <w:pPr>
              <w:pStyle w:val="6"/>
              <w:spacing w:before="65" w:line="225" w:lineRule="auto"/>
              <w:ind w:left="74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教育用房</w:t>
            </w:r>
          </w:p>
        </w:tc>
        <w:tc>
          <w:tcPr>
            <w:tcW w:w="2899" w:type="dxa"/>
            <w:vAlign w:val="top"/>
          </w:tcPr>
          <w:p w14:paraId="27A42E89">
            <w:pPr>
              <w:pStyle w:val="6"/>
              <w:spacing w:before="38" w:line="237" w:lineRule="auto"/>
              <w:ind w:left="110" w:right="108" w:hanging="2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包括大专院校、中等专业学校、中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学、小学、幼儿园、托儿所、职业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学校、业余学校、干校、党校、进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修院校、工读学校、电视大学等从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事教育所用的房屋。</w:t>
            </w:r>
          </w:p>
        </w:tc>
      </w:tr>
      <w:tr w14:paraId="2F13454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44" w:hRule="atLeast"/>
        </w:trPr>
        <w:tc>
          <w:tcPr>
            <w:tcW w:w="1705" w:type="dxa"/>
            <w:vAlign w:val="top"/>
          </w:tcPr>
          <w:p w14:paraId="56B5D313">
            <w:pPr>
              <w:spacing w:line="285" w:lineRule="auto"/>
              <w:rPr>
                <w:rFonts w:ascii="Arial"/>
                <w:sz w:val="21"/>
              </w:rPr>
            </w:pPr>
          </w:p>
          <w:p w14:paraId="5C1334B2">
            <w:pPr>
              <w:spacing w:line="285" w:lineRule="auto"/>
              <w:rPr>
                <w:rFonts w:ascii="Arial"/>
                <w:sz w:val="21"/>
              </w:rPr>
            </w:pPr>
          </w:p>
          <w:p w14:paraId="2A2B4D06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A01010212</w:t>
            </w:r>
          </w:p>
        </w:tc>
        <w:tc>
          <w:tcPr>
            <w:tcW w:w="3920" w:type="dxa"/>
            <w:vAlign w:val="top"/>
          </w:tcPr>
          <w:p w14:paraId="452ABAA3">
            <w:pPr>
              <w:spacing w:line="273" w:lineRule="auto"/>
              <w:rPr>
                <w:rFonts w:ascii="Arial"/>
                <w:sz w:val="21"/>
              </w:rPr>
            </w:pPr>
          </w:p>
          <w:p w14:paraId="0FF0FA59">
            <w:pPr>
              <w:spacing w:line="273" w:lineRule="auto"/>
              <w:rPr>
                <w:rFonts w:ascii="Arial"/>
                <w:sz w:val="21"/>
              </w:rPr>
            </w:pPr>
          </w:p>
          <w:p w14:paraId="0C1CB0B1">
            <w:pPr>
              <w:pStyle w:val="6"/>
              <w:spacing w:before="65" w:line="225" w:lineRule="auto"/>
              <w:ind w:left="774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医疗卫生用房</w:t>
            </w:r>
          </w:p>
        </w:tc>
        <w:tc>
          <w:tcPr>
            <w:tcW w:w="2899" w:type="dxa"/>
            <w:vAlign w:val="top"/>
          </w:tcPr>
          <w:p w14:paraId="20F02F9C">
            <w:pPr>
              <w:pStyle w:val="6"/>
              <w:spacing w:before="41" w:line="238" w:lineRule="auto"/>
              <w:ind w:left="111" w:right="57" w:hanging="3"/>
              <w:jc w:val="both"/>
              <w:rPr>
                <w:sz w:val="18"/>
                <w:szCs w:val="18"/>
              </w:rPr>
            </w:pPr>
            <w:r>
              <w:rPr>
                <w:spacing w:val="5"/>
                <w:sz w:val="18"/>
                <w:szCs w:val="18"/>
              </w:rPr>
              <w:t>包括各类医院</w:t>
            </w:r>
            <w:r>
              <w:rPr>
                <w:spacing w:val="-48"/>
                <w:sz w:val="18"/>
                <w:szCs w:val="18"/>
              </w:rPr>
              <w:t xml:space="preserve"> </w:t>
            </w:r>
            <w:r>
              <w:rPr>
                <w:spacing w:val="5"/>
                <w:sz w:val="18"/>
                <w:szCs w:val="18"/>
              </w:rPr>
              <w:t>、</w:t>
            </w:r>
            <w:r>
              <w:rPr>
                <w:spacing w:val="-47"/>
                <w:sz w:val="18"/>
                <w:szCs w:val="18"/>
              </w:rPr>
              <w:t xml:space="preserve"> </w:t>
            </w:r>
            <w:r>
              <w:rPr>
                <w:spacing w:val="5"/>
                <w:sz w:val="18"/>
                <w:szCs w:val="18"/>
              </w:rPr>
              <w:t>门诊部、卫生所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7"/>
                <w:sz w:val="18"/>
                <w:szCs w:val="18"/>
              </w:rPr>
              <w:t>（站）、检（</w:t>
            </w:r>
            <w:r>
              <w:rPr>
                <w:spacing w:val="-31"/>
                <w:sz w:val="18"/>
                <w:szCs w:val="18"/>
              </w:rPr>
              <w:t xml:space="preserve"> </w:t>
            </w:r>
            <w:r>
              <w:rPr>
                <w:spacing w:val="-27"/>
                <w:sz w:val="18"/>
                <w:szCs w:val="18"/>
              </w:rPr>
              <w:t>防)疫站、保健院（站）、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1"/>
                <w:sz w:val="18"/>
                <w:szCs w:val="18"/>
              </w:rPr>
              <w:t>疗养院、</w:t>
            </w:r>
            <w:r>
              <w:rPr>
                <w:spacing w:val="48"/>
                <w:sz w:val="18"/>
                <w:szCs w:val="18"/>
              </w:rPr>
              <w:t xml:space="preserve"> </w:t>
            </w:r>
            <w:r>
              <w:rPr>
                <w:spacing w:val="1"/>
                <w:sz w:val="18"/>
                <w:szCs w:val="18"/>
              </w:rPr>
              <w:t>医学化验、药品检验等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医疗卫生机构从事医疗、保健、防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疫、检验及医疗垃圾暂存所用的房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屋。</w:t>
            </w:r>
          </w:p>
        </w:tc>
      </w:tr>
      <w:tr w14:paraId="59F6CE4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97D58B8">
            <w:pPr>
              <w:pStyle w:val="6"/>
              <w:spacing w:before="16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A01010213</w:t>
            </w:r>
          </w:p>
        </w:tc>
        <w:tc>
          <w:tcPr>
            <w:tcW w:w="3920" w:type="dxa"/>
            <w:vAlign w:val="top"/>
          </w:tcPr>
          <w:p w14:paraId="673DF92E">
            <w:pPr>
              <w:pStyle w:val="6"/>
              <w:spacing w:before="137" w:line="225" w:lineRule="auto"/>
              <w:ind w:left="74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科研用房</w:t>
            </w:r>
          </w:p>
        </w:tc>
        <w:tc>
          <w:tcPr>
            <w:tcW w:w="2899" w:type="dxa"/>
            <w:vAlign w:val="top"/>
          </w:tcPr>
          <w:p w14:paraId="75FDF831">
            <w:pPr>
              <w:pStyle w:val="6"/>
              <w:spacing w:before="42" w:line="222" w:lineRule="auto"/>
              <w:ind w:left="124" w:right="108" w:hanging="1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包括从事自然科学、社会科学等研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究设计、开发所用的房屋。</w:t>
            </w:r>
          </w:p>
        </w:tc>
      </w:tr>
      <w:tr w14:paraId="06FA6BF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6810F4C8">
            <w:pPr>
              <w:pStyle w:val="6"/>
              <w:spacing w:before="281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A01010214</w:t>
            </w:r>
          </w:p>
        </w:tc>
        <w:tc>
          <w:tcPr>
            <w:tcW w:w="3920" w:type="dxa"/>
            <w:vAlign w:val="top"/>
          </w:tcPr>
          <w:p w14:paraId="1AA8D8E7">
            <w:pPr>
              <w:pStyle w:val="6"/>
              <w:spacing w:before="257" w:line="225" w:lineRule="auto"/>
              <w:ind w:left="758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文化用房</w:t>
            </w:r>
          </w:p>
        </w:tc>
        <w:tc>
          <w:tcPr>
            <w:tcW w:w="2899" w:type="dxa"/>
            <w:vAlign w:val="top"/>
          </w:tcPr>
          <w:p w14:paraId="59AC0343">
            <w:pPr>
              <w:pStyle w:val="6"/>
              <w:spacing w:before="42" w:line="230" w:lineRule="auto"/>
              <w:ind w:left="119" w:right="108" w:hanging="11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包括文化馆、图书馆、展览馆、博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物馆、纪念馆等从事文化活动所用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的房屋。</w:t>
            </w:r>
          </w:p>
        </w:tc>
      </w:tr>
      <w:tr w14:paraId="3FF26F9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5837CE59">
            <w:pPr>
              <w:pStyle w:val="6"/>
              <w:spacing w:before="281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A01010215</w:t>
            </w:r>
          </w:p>
        </w:tc>
        <w:tc>
          <w:tcPr>
            <w:tcW w:w="3920" w:type="dxa"/>
            <w:vAlign w:val="top"/>
          </w:tcPr>
          <w:p w14:paraId="2AB44EDC">
            <w:pPr>
              <w:pStyle w:val="6"/>
              <w:spacing w:before="256" w:line="225" w:lineRule="auto"/>
              <w:ind w:left="753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新闻用房</w:t>
            </w:r>
          </w:p>
        </w:tc>
        <w:tc>
          <w:tcPr>
            <w:tcW w:w="2899" w:type="dxa"/>
            <w:vAlign w:val="top"/>
          </w:tcPr>
          <w:p w14:paraId="28B8D0F6">
            <w:pPr>
              <w:pStyle w:val="6"/>
              <w:spacing w:before="41" w:line="230" w:lineRule="auto"/>
              <w:ind w:left="117" w:right="108" w:hanging="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包括广播电视台、电台、出版社、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报社、杂志社、通讯社、记者站等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从事新闻出版所用的房屋。</w:t>
            </w:r>
          </w:p>
        </w:tc>
      </w:tr>
      <w:tr w14:paraId="2DF295F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5300A565">
            <w:pPr>
              <w:pStyle w:val="6"/>
              <w:spacing w:before="161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A01010216</w:t>
            </w:r>
          </w:p>
        </w:tc>
        <w:tc>
          <w:tcPr>
            <w:tcW w:w="3920" w:type="dxa"/>
            <w:vAlign w:val="top"/>
          </w:tcPr>
          <w:p w14:paraId="10934F21">
            <w:pPr>
              <w:pStyle w:val="6"/>
              <w:spacing w:before="136" w:line="227" w:lineRule="auto"/>
              <w:ind w:left="75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娱乐用房</w:t>
            </w:r>
          </w:p>
        </w:tc>
        <w:tc>
          <w:tcPr>
            <w:tcW w:w="2899" w:type="dxa"/>
            <w:vAlign w:val="top"/>
          </w:tcPr>
          <w:p w14:paraId="34ACC5B8">
            <w:pPr>
              <w:pStyle w:val="6"/>
              <w:spacing w:before="42" w:line="222" w:lineRule="auto"/>
              <w:ind w:left="131" w:right="108" w:hanging="2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包括影剧院、游乐场、俱乐部、剧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团等从事文娱演出所用的房屋。</w:t>
            </w:r>
          </w:p>
        </w:tc>
      </w:tr>
      <w:tr w14:paraId="7D57BF1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6F860FDF">
            <w:pPr>
              <w:pStyle w:val="6"/>
              <w:spacing w:before="281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A01010217</w:t>
            </w:r>
          </w:p>
        </w:tc>
        <w:tc>
          <w:tcPr>
            <w:tcW w:w="3920" w:type="dxa"/>
            <w:vAlign w:val="top"/>
          </w:tcPr>
          <w:p w14:paraId="262A3583">
            <w:pPr>
              <w:pStyle w:val="6"/>
              <w:spacing w:before="257" w:line="225" w:lineRule="auto"/>
              <w:ind w:left="769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园林绿化用房</w:t>
            </w:r>
          </w:p>
        </w:tc>
        <w:tc>
          <w:tcPr>
            <w:tcW w:w="2899" w:type="dxa"/>
            <w:vAlign w:val="top"/>
          </w:tcPr>
          <w:p w14:paraId="1F7A0FA3">
            <w:pPr>
              <w:pStyle w:val="6"/>
              <w:spacing w:before="45" w:line="229" w:lineRule="auto"/>
              <w:ind w:left="117" w:right="55" w:hanging="9"/>
              <w:jc w:val="both"/>
              <w:rPr>
                <w:sz w:val="18"/>
                <w:szCs w:val="18"/>
              </w:rPr>
            </w:pPr>
            <w:r>
              <w:rPr>
                <w:spacing w:val="-10"/>
                <w:sz w:val="18"/>
                <w:szCs w:val="18"/>
              </w:rPr>
              <w:t>包括公园、动物园、植物园、陵园、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苗圃、花圃、花园、风景名胜、防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护林等所用的房屋。</w:t>
            </w:r>
          </w:p>
        </w:tc>
      </w:tr>
      <w:tr w14:paraId="78D9984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6947BAD5">
            <w:pPr>
              <w:pStyle w:val="6"/>
              <w:spacing w:before="161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A01010218</w:t>
            </w:r>
          </w:p>
        </w:tc>
        <w:tc>
          <w:tcPr>
            <w:tcW w:w="3920" w:type="dxa"/>
            <w:vAlign w:val="top"/>
          </w:tcPr>
          <w:p w14:paraId="1B54A435">
            <w:pPr>
              <w:pStyle w:val="6"/>
              <w:spacing w:before="136" w:line="225" w:lineRule="auto"/>
              <w:ind w:left="74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体育用房</w:t>
            </w:r>
          </w:p>
        </w:tc>
        <w:tc>
          <w:tcPr>
            <w:tcW w:w="2899" w:type="dxa"/>
            <w:vAlign w:val="top"/>
          </w:tcPr>
          <w:p w14:paraId="2BD6ECDB">
            <w:pPr>
              <w:pStyle w:val="6"/>
              <w:spacing w:before="44" w:line="221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包括体育场、馆、游泳馆等从事体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育所用的房屋。</w:t>
            </w:r>
          </w:p>
        </w:tc>
      </w:tr>
      <w:tr w14:paraId="15A772E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21260849">
            <w:pPr>
              <w:pStyle w:val="6"/>
              <w:spacing w:before="28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A01010219</w:t>
            </w:r>
          </w:p>
        </w:tc>
        <w:tc>
          <w:tcPr>
            <w:tcW w:w="3920" w:type="dxa"/>
            <w:vAlign w:val="top"/>
          </w:tcPr>
          <w:p w14:paraId="2C0EDAB1">
            <w:pPr>
              <w:pStyle w:val="6"/>
              <w:spacing w:before="258" w:line="227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工业生产用房</w:t>
            </w:r>
          </w:p>
        </w:tc>
        <w:tc>
          <w:tcPr>
            <w:tcW w:w="2899" w:type="dxa"/>
            <w:vAlign w:val="top"/>
          </w:tcPr>
          <w:p w14:paraId="4F681B50">
            <w:pPr>
              <w:pStyle w:val="6"/>
              <w:spacing w:before="42" w:line="230" w:lineRule="auto"/>
              <w:ind w:left="121" w:right="108" w:hanging="1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包括独立设置的各类工厂、车间、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手工作坊、发电厂等从事生产活动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的房屋。</w:t>
            </w:r>
          </w:p>
        </w:tc>
      </w:tr>
      <w:tr w14:paraId="32C0E51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705" w:type="dxa"/>
            <w:vAlign w:val="top"/>
          </w:tcPr>
          <w:p w14:paraId="4688A919">
            <w:pPr>
              <w:spacing w:line="335" w:lineRule="auto"/>
              <w:rPr>
                <w:rFonts w:ascii="Arial"/>
                <w:sz w:val="21"/>
              </w:rPr>
            </w:pPr>
          </w:p>
          <w:p w14:paraId="529E4DFD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A01010220</w:t>
            </w:r>
          </w:p>
        </w:tc>
        <w:tc>
          <w:tcPr>
            <w:tcW w:w="3920" w:type="dxa"/>
            <w:vAlign w:val="top"/>
          </w:tcPr>
          <w:p w14:paraId="5601AD87">
            <w:pPr>
              <w:spacing w:line="311" w:lineRule="auto"/>
              <w:rPr>
                <w:rFonts w:ascii="Arial"/>
                <w:sz w:val="21"/>
              </w:rPr>
            </w:pPr>
          </w:p>
          <w:p w14:paraId="5935BE00">
            <w:pPr>
              <w:pStyle w:val="6"/>
              <w:spacing w:before="65" w:line="225" w:lineRule="auto"/>
              <w:ind w:left="75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市政公用设施用房</w:t>
            </w:r>
          </w:p>
        </w:tc>
        <w:tc>
          <w:tcPr>
            <w:tcW w:w="2899" w:type="dxa"/>
            <w:vAlign w:val="top"/>
          </w:tcPr>
          <w:p w14:paraId="3F08A36D">
            <w:pPr>
              <w:pStyle w:val="6"/>
              <w:spacing w:before="41" w:line="234" w:lineRule="auto"/>
              <w:ind w:left="113" w:right="55" w:hanging="5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包括自来水、泵站、污水处理、变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电、气象、燃气、供热、垃圾处理、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环卫、公厕、殡葬、消防等市政公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用设施的房屋。</w:t>
            </w:r>
          </w:p>
        </w:tc>
      </w:tr>
      <w:tr w14:paraId="683F913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E3CE4B3">
            <w:pPr>
              <w:pStyle w:val="6"/>
              <w:spacing w:before="16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A01010221</w:t>
            </w:r>
          </w:p>
        </w:tc>
        <w:tc>
          <w:tcPr>
            <w:tcW w:w="3920" w:type="dxa"/>
            <w:vAlign w:val="top"/>
          </w:tcPr>
          <w:p w14:paraId="2DD7D49E">
            <w:pPr>
              <w:pStyle w:val="6"/>
              <w:spacing w:before="138" w:line="226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铁路用房</w:t>
            </w:r>
          </w:p>
        </w:tc>
        <w:tc>
          <w:tcPr>
            <w:tcW w:w="2899" w:type="dxa"/>
            <w:vAlign w:val="top"/>
          </w:tcPr>
          <w:p w14:paraId="16BBA2D5">
            <w:pPr>
              <w:pStyle w:val="6"/>
              <w:spacing w:before="44" w:line="221" w:lineRule="auto"/>
              <w:ind w:left="116" w:right="108" w:hanging="8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包括铁路系统从事铁路运输的房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屋。</w:t>
            </w:r>
          </w:p>
        </w:tc>
      </w:tr>
      <w:tr w14:paraId="5DC8A09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391884C6">
            <w:pPr>
              <w:pStyle w:val="6"/>
              <w:spacing w:before="16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A01010222</w:t>
            </w:r>
          </w:p>
        </w:tc>
        <w:tc>
          <w:tcPr>
            <w:tcW w:w="3920" w:type="dxa"/>
            <w:vAlign w:val="top"/>
          </w:tcPr>
          <w:p w14:paraId="1F16F2E5">
            <w:pPr>
              <w:pStyle w:val="6"/>
              <w:spacing w:before="138" w:line="226" w:lineRule="auto"/>
              <w:ind w:left="77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民航用房</w:t>
            </w:r>
          </w:p>
        </w:tc>
        <w:tc>
          <w:tcPr>
            <w:tcW w:w="2899" w:type="dxa"/>
            <w:vAlign w:val="top"/>
          </w:tcPr>
          <w:p w14:paraId="3D11E703">
            <w:pPr>
              <w:pStyle w:val="6"/>
              <w:spacing w:before="42" w:line="222" w:lineRule="auto"/>
              <w:ind w:left="116" w:right="108" w:hanging="8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包括民航系统从事民航运输的房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屋。</w:t>
            </w:r>
          </w:p>
        </w:tc>
      </w:tr>
      <w:tr w14:paraId="1E1A1C3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vAlign w:val="top"/>
          </w:tcPr>
          <w:p w14:paraId="34A99219">
            <w:pPr>
              <w:pStyle w:val="6"/>
              <w:spacing w:before="43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A01010223</w:t>
            </w:r>
          </w:p>
        </w:tc>
        <w:tc>
          <w:tcPr>
            <w:tcW w:w="3920" w:type="dxa"/>
            <w:vAlign w:val="top"/>
          </w:tcPr>
          <w:p w14:paraId="2AF86B9F">
            <w:pPr>
              <w:pStyle w:val="6"/>
              <w:spacing w:before="18" w:line="202" w:lineRule="auto"/>
              <w:ind w:left="74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航运用房</w:t>
            </w:r>
          </w:p>
        </w:tc>
        <w:tc>
          <w:tcPr>
            <w:tcW w:w="2899" w:type="dxa"/>
            <w:vAlign w:val="top"/>
          </w:tcPr>
          <w:p w14:paraId="0862354A">
            <w:pPr>
              <w:pStyle w:val="6"/>
              <w:spacing w:before="44" w:line="197" w:lineRule="auto"/>
              <w:ind w:left="108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包括航运系统从事水路运输的房</w:t>
            </w:r>
          </w:p>
        </w:tc>
      </w:tr>
    </w:tbl>
    <w:p w14:paraId="381FDD32">
      <w:pPr>
        <w:rPr>
          <w:rFonts w:ascii="Arial"/>
          <w:sz w:val="21"/>
        </w:rPr>
      </w:pPr>
    </w:p>
    <w:p w14:paraId="28DC5719">
      <w:pPr>
        <w:rPr>
          <w:rFonts w:ascii="Arial" w:hAnsi="Arial" w:eastAsia="Arial" w:cs="Arial"/>
          <w:sz w:val="21"/>
          <w:szCs w:val="21"/>
        </w:rPr>
        <w:sectPr>
          <w:footerReference r:id="rId15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0FE48B6E">
      <w:pPr>
        <w:spacing w:before="19"/>
      </w:pPr>
    </w:p>
    <w:p w14:paraId="588120A8">
      <w:pPr>
        <w:spacing w:before="19"/>
      </w:pPr>
    </w:p>
    <w:p w14:paraId="66D97EDA">
      <w:pPr>
        <w:spacing w:before="18"/>
      </w:pPr>
    </w:p>
    <w:p w14:paraId="4F226AE6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3F7AF28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2DAB6FB1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773B6F8C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2A12B483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42A824C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0CB408F3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3D2A4CEE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4D58F335">
            <w:pPr>
              <w:pStyle w:val="6"/>
              <w:spacing w:before="24" w:line="201" w:lineRule="auto"/>
              <w:ind w:left="117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屋。</w:t>
            </w:r>
          </w:p>
        </w:tc>
      </w:tr>
      <w:tr w14:paraId="27842CD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2C05EF89">
            <w:pPr>
              <w:pStyle w:val="6"/>
              <w:spacing w:before="27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A01010224</w:t>
            </w:r>
          </w:p>
        </w:tc>
        <w:tc>
          <w:tcPr>
            <w:tcW w:w="3920" w:type="dxa"/>
            <w:vAlign w:val="top"/>
          </w:tcPr>
          <w:p w14:paraId="7577123A">
            <w:pPr>
              <w:pStyle w:val="6"/>
              <w:spacing w:before="254" w:line="225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城市客运用房</w:t>
            </w:r>
          </w:p>
        </w:tc>
        <w:tc>
          <w:tcPr>
            <w:tcW w:w="2899" w:type="dxa"/>
            <w:vAlign w:val="top"/>
          </w:tcPr>
          <w:p w14:paraId="6A8CB0CA">
            <w:pPr>
              <w:pStyle w:val="6"/>
              <w:spacing w:before="41" w:line="230" w:lineRule="auto"/>
              <w:ind w:left="117" w:right="108" w:hanging="9"/>
              <w:jc w:val="both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包括城市公交运输、城市轨道交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通、公共交通系统中从事城市客运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的房屋。</w:t>
            </w:r>
          </w:p>
        </w:tc>
      </w:tr>
      <w:tr w14:paraId="3799F79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699B12AD">
            <w:pPr>
              <w:pStyle w:val="6"/>
              <w:spacing w:before="15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A01010225</w:t>
            </w:r>
          </w:p>
        </w:tc>
        <w:tc>
          <w:tcPr>
            <w:tcW w:w="3920" w:type="dxa"/>
            <w:vAlign w:val="top"/>
          </w:tcPr>
          <w:p w14:paraId="2E2A3D5D">
            <w:pPr>
              <w:pStyle w:val="6"/>
              <w:spacing w:before="134" w:line="226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公路运输用房</w:t>
            </w:r>
          </w:p>
        </w:tc>
        <w:tc>
          <w:tcPr>
            <w:tcW w:w="2899" w:type="dxa"/>
            <w:vAlign w:val="top"/>
          </w:tcPr>
          <w:p w14:paraId="6F2B39E3">
            <w:pPr>
              <w:pStyle w:val="6"/>
              <w:spacing w:before="42" w:line="222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包括公路运输系统从事客、货运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输、装卸、搬运的房屋。</w:t>
            </w:r>
          </w:p>
        </w:tc>
      </w:tr>
      <w:tr w14:paraId="699BE4E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70E2D11C">
            <w:pPr>
              <w:pStyle w:val="6"/>
              <w:spacing w:before="161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A01010226</w:t>
            </w:r>
          </w:p>
        </w:tc>
        <w:tc>
          <w:tcPr>
            <w:tcW w:w="3920" w:type="dxa"/>
            <w:vAlign w:val="top"/>
          </w:tcPr>
          <w:p w14:paraId="4B48E14B">
            <w:pPr>
              <w:pStyle w:val="6"/>
              <w:spacing w:before="136" w:line="226" w:lineRule="auto"/>
              <w:ind w:left="74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仓储用房</w:t>
            </w:r>
          </w:p>
        </w:tc>
        <w:tc>
          <w:tcPr>
            <w:tcW w:w="2899" w:type="dxa"/>
            <w:vAlign w:val="top"/>
          </w:tcPr>
          <w:p w14:paraId="1C4252CB">
            <w:pPr>
              <w:pStyle w:val="6"/>
              <w:spacing w:before="40" w:line="223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包括用于储备、中转、外贸、供应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等各种仓库、油库用房。</w:t>
            </w:r>
          </w:p>
        </w:tc>
      </w:tr>
      <w:tr w14:paraId="654DAA8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705" w:type="dxa"/>
            <w:vAlign w:val="top"/>
          </w:tcPr>
          <w:p w14:paraId="38EB26CF">
            <w:pPr>
              <w:spacing w:line="333" w:lineRule="auto"/>
              <w:rPr>
                <w:rFonts w:ascii="Arial"/>
                <w:sz w:val="21"/>
              </w:rPr>
            </w:pPr>
          </w:p>
          <w:p w14:paraId="13746F90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A01010227</w:t>
            </w:r>
          </w:p>
        </w:tc>
        <w:tc>
          <w:tcPr>
            <w:tcW w:w="3920" w:type="dxa"/>
            <w:vAlign w:val="top"/>
          </w:tcPr>
          <w:p w14:paraId="589BFC8A">
            <w:pPr>
              <w:spacing w:line="308" w:lineRule="auto"/>
              <w:rPr>
                <w:rFonts w:ascii="Arial"/>
                <w:sz w:val="21"/>
              </w:rPr>
            </w:pPr>
          </w:p>
          <w:p w14:paraId="46B19E88">
            <w:pPr>
              <w:pStyle w:val="6"/>
              <w:spacing w:before="65" w:line="224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发行库用房</w:t>
            </w:r>
          </w:p>
        </w:tc>
        <w:tc>
          <w:tcPr>
            <w:tcW w:w="2899" w:type="dxa"/>
            <w:vAlign w:val="top"/>
          </w:tcPr>
          <w:p w14:paraId="1C68A3DF">
            <w:pPr>
              <w:pStyle w:val="6"/>
              <w:spacing w:before="41" w:line="234" w:lineRule="auto"/>
              <w:ind w:left="112" w:right="108" w:hanging="4"/>
              <w:jc w:val="both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包括人民银行系统发行库及库务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用房、钞票处理中心用房、武警用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房、守卫押运中心用房、发行库安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全保卫监控（指挥）中心用房等。</w:t>
            </w:r>
          </w:p>
        </w:tc>
      </w:tr>
      <w:tr w14:paraId="212B996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1AF55BEE">
            <w:pPr>
              <w:pStyle w:val="6"/>
              <w:spacing w:before="281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A01010228</w:t>
            </w:r>
          </w:p>
        </w:tc>
        <w:tc>
          <w:tcPr>
            <w:tcW w:w="3920" w:type="dxa"/>
            <w:vAlign w:val="top"/>
          </w:tcPr>
          <w:p w14:paraId="759F1F37">
            <w:pPr>
              <w:pStyle w:val="6"/>
              <w:spacing w:before="256" w:line="226" w:lineRule="auto"/>
              <w:ind w:left="75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商业金融用房</w:t>
            </w:r>
          </w:p>
        </w:tc>
        <w:tc>
          <w:tcPr>
            <w:tcW w:w="2899" w:type="dxa"/>
            <w:vAlign w:val="top"/>
          </w:tcPr>
          <w:p w14:paraId="0D6EDF69">
            <w:pPr>
              <w:pStyle w:val="6"/>
              <w:spacing w:before="42" w:line="230" w:lineRule="auto"/>
              <w:ind w:left="119" w:right="55" w:hanging="11"/>
              <w:jc w:val="both"/>
              <w:rPr>
                <w:sz w:val="18"/>
                <w:szCs w:val="18"/>
              </w:rPr>
            </w:pPr>
            <w:r>
              <w:rPr>
                <w:spacing w:val="-10"/>
                <w:sz w:val="18"/>
                <w:szCs w:val="18"/>
              </w:rPr>
              <w:t>包括商店、门市部、旅社、招待所、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宾馆、中介、银行、储蓄所等从事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商业和金融服务的房屋。</w:t>
            </w:r>
          </w:p>
        </w:tc>
      </w:tr>
      <w:tr w14:paraId="6FADD84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1ADF2AC4">
            <w:pPr>
              <w:pStyle w:val="6"/>
              <w:spacing w:before="28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A01010229</w:t>
            </w:r>
          </w:p>
        </w:tc>
        <w:tc>
          <w:tcPr>
            <w:tcW w:w="3920" w:type="dxa"/>
            <w:vAlign w:val="top"/>
          </w:tcPr>
          <w:p w14:paraId="4EAD8AD3">
            <w:pPr>
              <w:pStyle w:val="6"/>
              <w:spacing w:before="255" w:line="225" w:lineRule="auto"/>
              <w:ind w:left="774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电讯信息用房</w:t>
            </w:r>
          </w:p>
        </w:tc>
        <w:tc>
          <w:tcPr>
            <w:tcW w:w="2899" w:type="dxa"/>
            <w:vAlign w:val="top"/>
          </w:tcPr>
          <w:p w14:paraId="0DD03B10">
            <w:pPr>
              <w:pStyle w:val="6"/>
              <w:spacing w:before="42" w:line="230" w:lineRule="auto"/>
              <w:ind w:left="116" w:right="108" w:hanging="8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包括邮电、电讯部门、信息产业部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门，从事电讯与信息工作所用的房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屋。</w:t>
            </w:r>
          </w:p>
        </w:tc>
      </w:tr>
      <w:tr w14:paraId="2592E38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3C9C1060">
            <w:pPr>
              <w:pStyle w:val="6"/>
              <w:spacing w:before="16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A01010230</w:t>
            </w:r>
          </w:p>
        </w:tc>
        <w:tc>
          <w:tcPr>
            <w:tcW w:w="3920" w:type="dxa"/>
            <w:vAlign w:val="top"/>
          </w:tcPr>
          <w:p w14:paraId="463FD532">
            <w:pPr>
              <w:pStyle w:val="6"/>
              <w:spacing w:before="135" w:line="226" w:lineRule="auto"/>
              <w:ind w:left="75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监狱用房</w:t>
            </w:r>
          </w:p>
        </w:tc>
        <w:tc>
          <w:tcPr>
            <w:tcW w:w="2899" w:type="dxa"/>
            <w:vAlign w:val="top"/>
          </w:tcPr>
          <w:p w14:paraId="670BE0C3">
            <w:pPr>
              <w:pStyle w:val="6"/>
              <w:spacing w:before="42" w:line="222" w:lineRule="auto"/>
              <w:ind w:left="122" w:right="91" w:hanging="14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包括监狱、看守所、改造场（所）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等所用的房屋。</w:t>
            </w:r>
          </w:p>
        </w:tc>
      </w:tr>
      <w:tr w14:paraId="37D4660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0D925D35">
            <w:pPr>
              <w:pStyle w:val="6"/>
              <w:spacing w:before="28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A01010231</w:t>
            </w:r>
          </w:p>
        </w:tc>
        <w:tc>
          <w:tcPr>
            <w:tcW w:w="3920" w:type="dxa"/>
            <w:vAlign w:val="top"/>
          </w:tcPr>
          <w:p w14:paraId="0F8C7C1C">
            <w:pPr>
              <w:pStyle w:val="6"/>
              <w:spacing w:before="255" w:line="226" w:lineRule="auto"/>
              <w:ind w:left="7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涉外用房</w:t>
            </w:r>
          </w:p>
        </w:tc>
        <w:tc>
          <w:tcPr>
            <w:tcW w:w="2899" w:type="dxa"/>
            <w:vAlign w:val="top"/>
          </w:tcPr>
          <w:p w14:paraId="53397758">
            <w:pPr>
              <w:pStyle w:val="6"/>
              <w:spacing w:before="42" w:line="230" w:lineRule="auto"/>
              <w:ind w:left="121" w:right="108" w:hanging="1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包括外国和国际组织驻华使领馆、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办事处等涉外所用的房屋，以及境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外办公用房。</w:t>
            </w:r>
          </w:p>
        </w:tc>
      </w:tr>
      <w:tr w14:paraId="7F4662C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C3F7761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A01010299</w:t>
            </w:r>
          </w:p>
        </w:tc>
        <w:tc>
          <w:tcPr>
            <w:tcW w:w="3920" w:type="dxa"/>
            <w:vAlign w:val="top"/>
          </w:tcPr>
          <w:p w14:paraId="55DBC265">
            <w:pPr>
              <w:pStyle w:val="6"/>
              <w:spacing w:before="17" w:line="201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其他业务用房</w:t>
            </w:r>
          </w:p>
        </w:tc>
        <w:tc>
          <w:tcPr>
            <w:tcW w:w="2899" w:type="dxa"/>
            <w:vAlign w:val="top"/>
          </w:tcPr>
          <w:p w14:paraId="746ED7E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4CC4D9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388E78C">
            <w:pPr>
              <w:pStyle w:val="6"/>
              <w:spacing w:before="161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A01010300</w:t>
            </w:r>
          </w:p>
        </w:tc>
        <w:tc>
          <w:tcPr>
            <w:tcW w:w="3920" w:type="dxa"/>
            <w:vAlign w:val="top"/>
          </w:tcPr>
          <w:p w14:paraId="78244324">
            <w:pPr>
              <w:pStyle w:val="6"/>
              <w:spacing w:before="137" w:line="226" w:lineRule="auto"/>
              <w:ind w:left="543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宗教用房</w:t>
            </w:r>
          </w:p>
        </w:tc>
        <w:tc>
          <w:tcPr>
            <w:tcW w:w="2899" w:type="dxa"/>
            <w:vAlign w:val="top"/>
          </w:tcPr>
          <w:p w14:paraId="10D3D287">
            <w:pPr>
              <w:pStyle w:val="6"/>
              <w:spacing w:before="42" w:line="222" w:lineRule="auto"/>
              <w:ind w:left="113" w:right="108" w:hanging="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包括寺庙、教堂等从事宗教活动所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用的房屋。</w:t>
            </w:r>
          </w:p>
        </w:tc>
      </w:tr>
      <w:tr w14:paraId="017476A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705" w:type="dxa"/>
            <w:vAlign w:val="top"/>
          </w:tcPr>
          <w:p w14:paraId="3ED4697B">
            <w:pPr>
              <w:spacing w:line="334" w:lineRule="auto"/>
              <w:rPr>
                <w:rFonts w:ascii="Arial"/>
                <w:sz w:val="21"/>
              </w:rPr>
            </w:pPr>
          </w:p>
          <w:p w14:paraId="21187B6C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A01010400</w:t>
            </w:r>
          </w:p>
        </w:tc>
        <w:tc>
          <w:tcPr>
            <w:tcW w:w="3920" w:type="dxa"/>
            <w:vAlign w:val="top"/>
          </w:tcPr>
          <w:p w14:paraId="102EA4C7">
            <w:pPr>
              <w:spacing w:line="310" w:lineRule="auto"/>
              <w:rPr>
                <w:rFonts w:ascii="Arial"/>
                <w:sz w:val="21"/>
              </w:rPr>
            </w:pPr>
          </w:p>
          <w:p w14:paraId="29DB5A15">
            <w:pPr>
              <w:pStyle w:val="6"/>
              <w:spacing w:before="65" w:line="225" w:lineRule="auto"/>
              <w:ind w:left="53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军事用房</w:t>
            </w:r>
          </w:p>
        </w:tc>
        <w:tc>
          <w:tcPr>
            <w:tcW w:w="2899" w:type="dxa"/>
            <w:vAlign w:val="top"/>
          </w:tcPr>
          <w:p w14:paraId="5DB02E00">
            <w:pPr>
              <w:pStyle w:val="6"/>
              <w:spacing w:before="41" w:line="234" w:lineRule="auto"/>
              <w:ind w:left="112" w:right="108" w:hanging="4"/>
              <w:jc w:val="both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包括中国人民解放军和中国人民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武装警察部队军事机关、营房、阵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地、基地、机场、码头、工厂、学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校等所用的房屋。</w:t>
            </w:r>
          </w:p>
        </w:tc>
      </w:tr>
      <w:tr w14:paraId="4759A27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84" w:hRule="atLeast"/>
        </w:trPr>
        <w:tc>
          <w:tcPr>
            <w:tcW w:w="1705" w:type="dxa"/>
            <w:vAlign w:val="top"/>
          </w:tcPr>
          <w:p w14:paraId="42850E6C">
            <w:pPr>
              <w:spacing w:line="346" w:lineRule="auto"/>
              <w:rPr>
                <w:rFonts w:ascii="Arial"/>
                <w:sz w:val="21"/>
              </w:rPr>
            </w:pPr>
          </w:p>
          <w:p w14:paraId="7036FFF1">
            <w:pPr>
              <w:spacing w:line="346" w:lineRule="auto"/>
              <w:rPr>
                <w:rFonts w:ascii="Arial"/>
                <w:sz w:val="21"/>
              </w:rPr>
            </w:pPr>
          </w:p>
          <w:p w14:paraId="532E4510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A01010500</w:t>
            </w:r>
          </w:p>
        </w:tc>
        <w:tc>
          <w:tcPr>
            <w:tcW w:w="3920" w:type="dxa"/>
            <w:vAlign w:val="top"/>
          </w:tcPr>
          <w:p w14:paraId="14302D9B">
            <w:pPr>
              <w:spacing w:line="333" w:lineRule="auto"/>
              <w:rPr>
                <w:rFonts w:ascii="Arial"/>
                <w:sz w:val="21"/>
              </w:rPr>
            </w:pPr>
          </w:p>
          <w:p w14:paraId="1CD7F405">
            <w:pPr>
              <w:spacing w:line="334" w:lineRule="auto"/>
              <w:rPr>
                <w:rFonts w:ascii="Arial"/>
                <w:sz w:val="21"/>
              </w:rPr>
            </w:pPr>
          </w:p>
          <w:p w14:paraId="2621ABF5">
            <w:pPr>
              <w:pStyle w:val="6"/>
              <w:spacing w:before="65" w:line="225" w:lineRule="auto"/>
              <w:ind w:left="533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住宅</w:t>
            </w:r>
          </w:p>
        </w:tc>
        <w:tc>
          <w:tcPr>
            <w:tcW w:w="2899" w:type="dxa"/>
            <w:vAlign w:val="top"/>
          </w:tcPr>
          <w:p w14:paraId="312526D1">
            <w:pPr>
              <w:pStyle w:val="6"/>
              <w:spacing w:before="42" w:line="239" w:lineRule="auto"/>
              <w:ind w:left="111" w:right="108" w:hanging="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包括保障性住房；境外住宅；由若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干卧室、起居室、厨房、卫生间、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10"/>
                <w:sz w:val="18"/>
                <w:szCs w:val="18"/>
              </w:rPr>
              <w:t>室内运道或客厅等组成的供一户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使用的成套住宅；供居住的非成套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住宅；供机关、学校、企事业单位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的单身职工、学生居住的集体宿舍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等房屋。</w:t>
            </w:r>
          </w:p>
        </w:tc>
      </w:tr>
      <w:tr w14:paraId="37C156B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D077BA3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A01019900</w:t>
            </w:r>
          </w:p>
        </w:tc>
        <w:tc>
          <w:tcPr>
            <w:tcW w:w="3920" w:type="dxa"/>
            <w:vAlign w:val="top"/>
          </w:tcPr>
          <w:p w14:paraId="437C67B8">
            <w:pPr>
              <w:pStyle w:val="6"/>
              <w:spacing w:before="17" w:line="201" w:lineRule="auto"/>
              <w:ind w:left="52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其他房屋</w:t>
            </w:r>
          </w:p>
        </w:tc>
        <w:tc>
          <w:tcPr>
            <w:tcW w:w="2899" w:type="dxa"/>
            <w:vAlign w:val="top"/>
          </w:tcPr>
          <w:p w14:paraId="5C546FD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665F05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64B0A45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A01020000</w:t>
            </w:r>
          </w:p>
        </w:tc>
        <w:tc>
          <w:tcPr>
            <w:tcW w:w="3920" w:type="dxa"/>
            <w:vAlign w:val="top"/>
          </w:tcPr>
          <w:p w14:paraId="6779811D">
            <w:pPr>
              <w:pStyle w:val="6"/>
              <w:spacing w:before="17" w:line="201" w:lineRule="auto"/>
              <w:ind w:left="317"/>
              <w:rPr>
                <w:sz w:val="20"/>
                <w:szCs w:val="20"/>
              </w:rPr>
            </w:pPr>
            <w:r>
              <w:rPr>
                <w:b/>
                <w:bCs/>
                <w:spacing w:val="5"/>
                <w:sz w:val="20"/>
                <w:szCs w:val="20"/>
              </w:rPr>
              <w:t>构筑物</w:t>
            </w:r>
          </w:p>
        </w:tc>
        <w:tc>
          <w:tcPr>
            <w:tcW w:w="2899" w:type="dxa"/>
            <w:vAlign w:val="top"/>
          </w:tcPr>
          <w:p w14:paraId="15CA366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01C7BF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3EE0AA2C">
            <w:pPr>
              <w:pStyle w:val="6"/>
              <w:spacing w:before="28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A01020100</w:t>
            </w:r>
          </w:p>
        </w:tc>
        <w:tc>
          <w:tcPr>
            <w:tcW w:w="3920" w:type="dxa"/>
            <w:vAlign w:val="top"/>
          </w:tcPr>
          <w:p w14:paraId="6D25147D">
            <w:pPr>
              <w:pStyle w:val="6"/>
              <w:spacing w:before="259" w:line="225" w:lineRule="auto"/>
              <w:ind w:left="545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池、罐</w:t>
            </w:r>
          </w:p>
        </w:tc>
        <w:tc>
          <w:tcPr>
            <w:tcW w:w="2899" w:type="dxa"/>
            <w:vAlign w:val="top"/>
          </w:tcPr>
          <w:p w14:paraId="3570C13D">
            <w:pPr>
              <w:pStyle w:val="6"/>
              <w:spacing w:before="45" w:line="229" w:lineRule="auto"/>
              <w:ind w:left="112" w:right="63" w:hanging="4"/>
              <w:rPr>
                <w:sz w:val="18"/>
                <w:szCs w:val="18"/>
              </w:rPr>
            </w:pPr>
            <w:r>
              <w:rPr>
                <w:spacing w:val="-10"/>
                <w:sz w:val="18"/>
                <w:szCs w:val="18"/>
              </w:rPr>
              <w:t>包括工业生产用池、罐，灌溉用池，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水生动物饲养池，观赏鱼池及花</w:t>
            </w:r>
            <w:r>
              <w:rPr>
                <w:spacing w:val="2"/>
                <w:sz w:val="18"/>
                <w:szCs w:val="18"/>
              </w:rPr>
              <w:t xml:space="preserve">   </w:t>
            </w:r>
            <w:r>
              <w:rPr>
                <w:spacing w:val="-1"/>
                <w:sz w:val="18"/>
                <w:szCs w:val="18"/>
              </w:rPr>
              <w:t>池，沼气发生池，水利用池等。</w:t>
            </w:r>
          </w:p>
        </w:tc>
      </w:tr>
      <w:tr w14:paraId="0116022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0B7EFDEF">
            <w:pPr>
              <w:pStyle w:val="6"/>
              <w:spacing w:before="16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A01020200</w:t>
            </w:r>
          </w:p>
        </w:tc>
        <w:tc>
          <w:tcPr>
            <w:tcW w:w="3920" w:type="dxa"/>
            <w:vAlign w:val="top"/>
          </w:tcPr>
          <w:p w14:paraId="0EFD66F1">
            <w:pPr>
              <w:pStyle w:val="6"/>
              <w:spacing w:before="139" w:line="225" w:lineRule="auto"/>
              <w:ind w:left="534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槽</w:t>
            </w:r>
          </w:p>
        </w:tc>
        <w:tc>
          <w:tcPr>
            <w:tcW w:w="2899" w:type="dxa"/>
            <w:vAlign w:val="top"/>
          </w:tcPr>
          <w:p w14:paraId="66A7ED4B">
            <w:pPr>
              <w:pStyle w:val="6"/>
              <w:spacing w:before="44" w:line="221" w:lineRule="auto"/>
              <w:ind w:left="108" w:right="10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包括工业生产用槽、农业用槽、科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研用槽等。</w:t>
            </w:r>
          </w:p>
        </w:tc>
      </w:tr>
      <w:tr w14:paraId="5007D97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290A6D26">
            <w:pPr>
              <w:pStyle w:val="6"/>
              <w:spacing w:before="28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A01020300</w:t>
            </w:r>
          </w:p>
        </w:tc>
        <w:tc>
          <w:tcPr>
            <w:tcW w:w="3920" w:type="dxa"/>
            <w:vAlign w:val="top"/>
          </w:tcPr>
          <w:p w14:paraId="19D7A603">
            <w:pPr>
              <w:pStyle w:val="6"/>
              <w:spacing w:before="258" w:line="225" w:lineRule="auto"/>
              <w:ind w:left="54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塔</w:t>
            </w:r>
          </w:p>
        </w:tc>
        <w:tc>
          <w:tcPr>
            <w:tcW w:w="2899" w:type="dxa"/>
            <w:vAlign w:val="top"/>
          </w:tcPr>
          <w:p w14:paraId="4BCC8EFD">
            <w:pPr>
              <w:pStyle w:val="6"/>
              <w:spacing w:before="42" w:line="230" w:lineRule="auto"/>
              <w:ind w:left="111" w:right="108" w:hanging="3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包括工业用塔，农业用塔，广播电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视用塔，交通航空用塔，气象、水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利及环保用塔等。</w:t>
            </w:r>
          </w:p>
        </w:tc>
      </w:tr>
      <w:tr w14:paraId="72DF357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243D5BA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A01020400</w:t>
            </w:r>
          </w:p>
        </w:tc>
        <w:tc>
          <w:tcPr>
            <w:tcW w:w="3920" w:type="dxa"/>
            <w:vAlign w:val="top"/>
          </w:tcPr>
          <w:p w14:paraId="4B27EB45">
            <w:pPr>
              <w:pStyle w:val="6"/>
              <w:spacing w:before="18" w:line="200" w:lineRule="auto"/>
              <w:ind w:left="539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烟囱</w:t>
            </w:r>
          </w:p>
        </w:tc>
        <w:tc>
          <w:tcPr>
            <w:tcW w:w="2899" w:type="dxa"/>
            <w:vAlign w:val="top"/>
          </w:tcPr>
          <w:p w14:paraId="7D62F37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72C907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6D5A289">
            <w:pPr>
              <w:pStyle w:val="6"/>
              <w:spacing w:before="16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A01020500</w:t>
            </w:r>
          </w:p>
        </w:tc>
        <w:tc>
          <w:tcPr>
            <w:tcW w:w="3920" w:type="dxa"/>
            <w:vAlign w:val="top"/>
          </w:tcPr>
          <w:p w14:paraId="34196D1C">
            <w:pPr>
              <w:pStyle w:val="6"/>
              <w:spacing w:before="137" w:line="227" w:lineRule="auto"/>
              <w:ind w:left="55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井</w:t>
            </w:r>
          </w:p>
        </w:tc>
        <w:tc>
          <w:tcPr>
            <w:tcW w:w="2899" w:type="dxa"/>
            <w:vAlign w:val="top"/>
          </w:tcPr>
          <w:p w14:paraId="25D39744">
            <w:pPr>
              <w:pStyle w:val="6"/>
              <w:spacing w:before="44" w:line="221" w:lineRule="auto"/>
              <w:ind w:left="113" w:right="108" w:hanging="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包括水井、地热水井、矿井、科研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用井等。</w:t>
            </w:r>
          </w:p>
        </w:tc>
      </w:tr>
      <w:tr w14:paraId="44381E1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4690C126">
            <w:pPr>
              <w:pStyle w:val="6"/>
              <w:spacing w:before="28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A01020600</w:t>
            </w:r>
          </w:p>
        </w:tc>
        <w:tc>
          <w:tcPr>
            <w:tcW w:w="3920" w:type="dxa"/>
            <w:vAlign w:val="top"/>
          </w:tcPr>
          <w:p w14:paraId="34558AF9">
            <w:pPr>
              <w:pStyle w:val="6"/>
              <w:spacing w:before="257" w:line="226" w:lineRule="auto"/>
              <w:ind w:left="54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坑</w:t>
            </w:r>
          </w:p>
        </w:tc>
        <w:tc>
          <w:tcPr>
            <w:tcW w:w="2899" w:type="dxa"/>
            <w:vAlign w:val="top"/>
          </w:tcPr>
          <w:p w14:paraId="12741985">
            <w:pPr>
              <w:pStyle w:val="6"/>
              <w:spacing w:before="45" w:line="229" w:lineRule="auto"/>
              <w:ind w:left="110" w:right="55" w:hanging="2"/>
              <w:jc w:val="both"/>
              <w:rPr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包括原料坑、铸铁块坑、铸锭坑、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修罐包坑、机车灰坑、机车检查坑、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渣坑等。</w:t>
            </w:r>
          </w:p>
        </w:tc>
      </w:tr>
      <w:tr w14:paraId="66E49CA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7" w:hRule="atLeast"/>
        </w:trPr>
        <w:tc>
          <w:tcPr>
            <w:tcW w:w="1705" w:type="dxa"/>
            <w:vAlign w:val="top"/>
          </w:tcPr>
          <w:p w14:paraId="026A52BC">
            <w:pPr>
              <w:pStyle w:val="6"/>
              <w:spacing w:before="28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A01020700</w:t>
            </w:r>
          </w:p>
        </w:tc>
        <w:tc>
          <w:tcPr>
            <w:tcW w:w="3920" w:type="dxa"/>
            <w:vAlign w:val="top"/>
          </w:tcPr>
          <w:p w14:paraId="1EEC7711">
            <w:pPr>
              <w:pStyle w:val="6"/>
              <w:spacing w:before="259" w:line="224" w:lineRule="auto"/>
              <w:ind w:left="56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台、站</w:t>
            </w:r>
          </w:p>
        </w:tc>
        <w:tc>
          <w:tcPr>
            <w:tcW w:w="2899" w:type="dxa"/>
            <w:vAlign w:val="top"/>
          </w:tcPr>
          <w:p w14:paraId="72633BD4">
            <w:pPr>
              <w:pStyle w:val="6"/>
              <w:spacing w:before="44" w:line="230" w:lineRule="auto"/>
              <w:ind w:left="112" w:right="10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旅客站台，货物站台，平台，转运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站，煤台，上油台，料台，渣台，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检查收费站，城市轨道交通车站，</w:t>
            </w:r>
          </w:p>
        </w:tc>
      </w:tr>
    </w:tbl>
    <w:p w14:paraId="71FAC710">
      <w:pPr>
        <w:rPr>
          <w:rFonts w:ascii="Arial"/>
          <w:sz w:val="21"/>
        </w:rPr>
      </w:pPr>
    </w:p>
    <w:p w14:paraId="26AE7483">
      <w:pPr>
        <w:rPr>
          <w:rFonts w:ascii="Arial" w:hAnsi="Arial" w:eastAsia="Arial" w:cs="Arial"/>
          <w:sz w:val="21"/>
          <w:szCs w:val="21"/>
        </w:rPr>
        <w:sectPr>
          <w:footerReference r:id="rId16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3ED4C1AF">
      <w:pPr>
        <w:spacing w:before="19"/>
      </w:pPr>
    </w:p>
    <w:p w14:paraId="775A53B6">
      <w:pPr>
        <w:spacing w:before="19"/>
      </w:pPr>
    </w:p>
    <w:p w14:paraId="6A4DB2A1">
      <w:pPr>
        <w:spacing w:before="18"/>
      </w:pPr>
    </w:p>
    <w:p w14:paraId="14518746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375ACDE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392713EB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1BB750A4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335873DA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3D7F1CF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1BC4E0BF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0E8E0E95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023BB36F">
            <w:pPr>
              <w:pStyle w:val="6"/>
              <w:spacing w:before="24" w:line="201" w:lineRule="auto"/>
              <w:ind w:left="110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候车亭，雷达站等。</w:t>
            </w:r>
          </w:p>
        </w:tc>
      </w:tr>
      <w:tr w14:paraId="78CF013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6C7ED204">
            <w:pPr>
              <w:pStyle w:val="6"/>
              <w:spacing w:before="27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A01020800</w:t>
            </w:r>
          </w:p>
        </w:tc>
        <w:tc>
          <w:tcPr>
            <w:tcW w:w="3920" w:type="dxa"/>
            <w:vAlign w:val="top"/>
          </w:tcPr>
          <w:p w14:paraId="11385093">
            <w:pPr>
              <w:pStyle w:val="6"/>
              <w:spacing w:before="253" w:line="227" w:lineRule="auto"/>
              <w:ind w:left="541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码头</w:t>
            </w:r>
          </w:p>
        </w:tc>
        <w:tc>
          <w:tcPr>
            <w:tcW w:w="2899" w:type="dxa"/>
            <w:vAlign w:val="top"/>
          </w:tcPr>
          <w:p w14:paraId="7949684E">
            <w:pPr>
              <w:pStyle w:val="6"/>
              <w:spacing w:before="41" w:line="230" w:lineRule="auto"/>
              <w:ind w:left="112" w:right="108" w:hanging="4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包括直立式码头、栈桥式码头、斜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坡式码头、浮式码头、简易式码头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等。</w:t>
            </w:r>
          </w:p>
        </w:tc>
      </w:tr>
      <w:tr w14:paraId="4031E9E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64" w:hRule="atLeast"/>
        </w:trPr>
        <w:tc>
          <w:tcPr>
            <w:tcW w:w="1705" w:type="dxa"/>
            <w:vAlign w:val="top"/>
          </w:tcPr>
          <w:p w14:paraId="5645FA6A">
            <w:pPr>
              <w:spacing w:line="309" w:lineRule="auto"/>
              <w:rPr>
                <w:rFonts w:ascii="Arial"/>
                <w:sz w:val="21"/>
              </w:rPr>
            </w:pPr>
          </w:p>
          <w:p w14:paraId="34FAC1DE">
            <w:pPr>
              <w:spacing w:line="309" w:lineRule="auto"/>
              <w:rPr>
                <w:rFonts w:ascii="Arial"/>
                <w:sz w:val="21"/>
              </w:rPr>
            </w:pPr>
          </w:p>
          <w:p w14:paraId="365A2D56">
            <w:pPr>
              <w:spacing w:line="310" w:lineRule="auto"/>
              <w:rPr>
                <w:rFonts w:ascii="Arial"/>
                <w:sz w:val="21"/>
              </w:rPr>
            </w:pPr>
          </w:p>
          <w:p w14:paraId="39966285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A01020900</w:t>
            </w:r>
          </w:p>
        </w:tc>
        <w:tc>
          <w:tcPr>
            <w:tcW w:w="3920" w:type="dxa"/>
            <w:vAlign w:val="top"/>
          </w:tcPr>
          <w:p w14:paraId="69D497FC">
            <w:pPr>
              <w:spacing w:line="301" w:lineRule="auto"/>
              <w:rPr>
                <w:rFonts w:ascii="Arial"/>
                <w:sz w:val="21"/>
              </w:rPr>
            </w:pPr>
          </w:p>
          <w:p w14:paraId="4962AD09">
            <w:pPr>
              <w:spacing w:line="301" w:lineRule="auto"/>
              <w:rPr>
                <w:rFonts w:ascii="Arial"/>
                <w:sz w:val="21"/>
              </w:rPr>
            </w:pPr>
          </w:p>
          <w:p w14:paraId="44383492">
            <w:pPr>
              <w:spacing w:line="301" w:lineRule="auto"/>
              <w:rPr>
                <w:rFonts w:ascii="Arial"/>
                <w:sz w:val="21"/>
              </w:rPr>
            </w:pPr>
          </w:p>
          <w:p w14:paraId="6BF3150B">
            <w:pPr>
              <w:pStyle w:val="6"/>
              <w:spacing w:before="65" w:line="226" w:lineRule="auto"/>
              <w:ind w:left="541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道路</w:t>
            </w:r>
          </w:p>
        </w:tc>
        <w:tc>
          <w:tcPr>
            <w:tcW w:w="2899" w:type="dxa"/>
            <w:vAlign w:val="top"/>
          </w:tcPr>
          <w:p w14:paraId="1334A177">
            <w:pPr>
              <w:pStyle w:val="6"/>
              <w:spacing w:before="39" w:line="241" w:lineRule="auto"/>
              <w:ind w:left="110" w:right="63" w:hanging="2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包括高速公路、一、二、三、四级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公路、等外公路，城市道路，城市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轨道交通正线、城市轨道交通配</w:t>
            </w:r>
            <w:r>
              <w:rPr>
                <w:spacing w:val="3"/>
                <w:sz w:val="18"/>
                <w:szCs w:val="18"/>
              </w:rPr>
              <w:t xml:space="preserve">   </w:t>
            </w:r>
            <w:r>
              <w:rPr>
                <w:spacing w:val="-2"/>
                <w:sz w:val="18"/>
                <w:szCs w:val="18"/>
              </w:rPr>
              <w:t>线、城市轨道交通车场线，生产用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道路，内部道路，铁路正线，铁路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站线，铁路段管线，铁路岔线，铁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路专用线，特别用途线，铁路道岔，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1"/>
                <w:sz w:val="18"/>
                <w:szCs w:val="18"/>
              </w:rPr>
              <w:t>巷道，渠道，坑道，飞机滑行道，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飞机跑道，飞机停机坪等。</w:t>
            </w:r>
          </w:p>
        </w:tc>
      </w:tr>
      <w:tr w14:paraId="6581153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1187D0D3">
            <w:pPr>
              <w:pStyle w:val="6"/>
              <w:spacing w:before="28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A01021000</w:t>
            </w:r>
          </w:p>
        </w:tc>
        <w:tc>
          <w:tcPr>
            <w:tcW w:w="3920" w:type="dxa"/>
            <w:vAlign w:val="top"/>
          </w:tcPr>
          <w:p w14:paraId="3644CBA2">
            <w:pPr>
              <w:pStyle w:val="6"/>
              <w:spacing w:before="256" w:line="225" w:lineRule="auto"/>
              <w:ind w:left="549"/>
              <w:rPr>
                <w:sz w:val="20"/>
                <w:szCs w:val="20"/>
              </w:rPr>
            </w:pPr>
            <w:r>
              <w:rPr>
                <w:spacing w:val="-1"/>
                <w:sz w:val="20"/>
                <w:szCs w:val="20"/>
              </w:rPr>
              <w:t>隧道</w:t>
            </w:r>
          </w:p>
        </w:tc>
        <w:tc>
          <w:tcPr>
            <w:tcW w:w="2899" w:type="dxa"/>
            <w:vAlign w:val="top"/>
          </w:tcPr>
          <w:p w14:paraId="3029D182">
            <w:pPr>
              <w:pStyle w:val="6"/>
              <w:spacing w:before="41" w:line="230" w:lineRule="auto"/>
              <w:ind w:left="117" w:right="63" w:hanging="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包括铁路隧道，城市轨道交通线</w:t>
            </w:r>
            <w:r>
              <w:rPr>
                <w:spacing w:val="3"/>
                <w:sz w:val="18"/>
                <w:szCs w:val="18"/>
              </w:rPr>
              <w:t xml:space="preserve">   </w:t>
            </w:r>
            <w:r>
              <w:rPr>
                <w:spacing w:val="-11"/>
                <w:sz w:val="18"/>
                <w:szCs w:val="18"/>
              </w:rPr>
              <w:t>路、城市轨道交通道岔，公路隧道，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电缆隧道，排灌隧道等。</w:t>
            </w:r>
          </w:p>
        </w:tc>
      </w:tr>
      <w:tr w14:paraId="23B560E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6BC55E72">
            <w:pPr>
              <w:pStyle w:val="6"/>
              <w:spacing w:before="28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A01021100</w:t>
            </w:r>
          </w:p>
        </w:tc>
        <w:tc>
          <w:tcPr>
            <w:tcW w:w="3920" w:type="dxa"/>
            <w:vAlign w:val="top"/>
          </w:tcPr>
          <w:p w14:paraId="4EB54DFB">
            <w:pPr>
              <w:pStyle w:val="6"/>
              <w:spacing w:before="258" w:line="226" w:lineRule="auto"/>
              <w:ind w:left="55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沟</w:t>
            </w:r>
          </w:p>
        </w:tc>
        <w:tc>
          <w:tcPr>
            <w:tcW w:w="2899" w:type="dxa"/>
            <w:vAlign w:val="top"/>
          </w:tcPr>
          <w:p w14:paraId="7DDF5359">
            <w:pPr>
              <w:pStyle w:val="6"/>
              <w:spacing w:before="42" w:line="230" w:lineRule="auto"/>
              <w:ind w:left="119" w:right="55" w:hanging="11"/>
              <w:jc w:val="both"/>
              <w:rPr>
                <w:sz w:val="18"/>
                <w:szCs w:val="18"/>
              </w:rPr>
            </w:pPr>
            <w:r>
              <w:rPr>
                <w:spacing w:val="-10"/>
                <w:sz w:val="18"/>
                <w:szCs w:val="18"/>
              </w:rPr>
              <w:t>包括地沟、水沟、围厂河沟、渠沟、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盐场引潮沟、盐场排淡沟、盐场落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卤沟、盐场运盐沟等。</w:t>
            </w:r>
          </w:p>
        </w:tc>
      </w:tr>
      <w:tr w14:paraId="74B0DBA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29CB4829">
            <w:pPr>
              <w:pStyle w:val="6"/>
              <w:spacing w:before="28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A01021200</w:t>
            </w:r>
          </w:p>
        </w:tc>
        <w:tc>
          <w:tcPr>
            <w:tcW w:w="3920" w:type="dxa"/>
            <w:vAlign w:val="top"/>
          </w:tcPr>
          <w:p w14:paraId="32821BF6">
            <w:pPr>
              <w:pStyle w:val="6"/>
              <w:spacing w:before="257" w:line="226" w:lineRule="auto"/>
              <w:ind w:left="55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洞</w:t>
            </w:r>
          </w:p>
        </w:tc>
        <w:tc>
          <w:tcPr>
            <w:tcW w:w="2899" w:type="dxa"/>
            <w:vAlign w:val="top"/>
          </w:tcPr>
          <w:p w14:paraId="0FFF6D86">
            <w:pPr>
              <w:pStyle w:val="6"/>
              <w:spacing w:before="42" w:line="230" w:lineRule="auto"/>
              <w:ind w:left="119" w:right="63" w:hanging="11"/>
              <w:jc w:val="both"/>
              <w:rPr>
                <w:sz w:val="18"/>
                <w:szCs w:val="18"/>
              </w:rPr>
            </w:pPr>
            <w:r>
              <w:rPr>
                <w:spacing w:val="-10"/>
                <w:sz w:val="18"/>
                <w:szCs w:val="18"/>
              </w:rPr>
              <w:t>包括铁路涵洞，公路涵洞，防空洞，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隧洞，水工涵洞，放水洞，科学观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测、监测洞体等。</w:t>
            </w:r>
          </w:p>
        </w:tc>
      </w:tr>
      <w:tr w14:paraId="2E02966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BB6F753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A01021300</w:t>
            </w:r>
          </w:p>
        </w:tc>
        <w:tc>
          <w:tcPr>
            <w:tcW w:w="3920" w:type="dxa"/>
            <w:vAlign w:val="top"/>
          </w:tcPr>
          <w:p w14:paraId="5FC03B07">
            <w:pPr>
              <w:pStyle w:val="6"/>
              <w:spacing w:before="17" w:line="201" w:lineRule="auto"/>
              <w:ind w:left="534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廊</w:t>
            </w:r>
          </w:p>
        </w:tc>
        <w:tc>
          <w:tcPr>
            <w:tcW w:w="2899" w:type="dxa"/>
            <w:vAlign w:val="top"/>
          </w:tcPr>
          <w:p w14:paraId="1ACE4497">
            <w:pPr>
              <w:pStyle w:val="6"/>
              <w:spacing w:before="41" w:line="198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包括通廊等。</w:t>
            </w:r>
          </w:p>
        </w:tc>
      </w:tr>
      <w:tr w14:paraId="06C96D0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44" w:hRule="atLeast"/>
        </w:trPr>
        <w:tc>
          <w:tcPr>
            <w:tcW w:w="1705" w:type="dxa"/>
            <w:vAlign w:val="top"/>
          </w:tcPr>
          <w:p w14:paraId="1A5802C7">
            <w:pPr>
              <w:spacing w:line="286" w:lineRule="auto"/>
              <w:rPr>
                <w:rFonts w:ascii="Arial"/>
                <w:sz w:val="21"/>
              </w:rPr>
            </w:pPr>
          </w:p>
          <w:p w14:paraId="66D676C9">
            <w:pPr>
              <w:spacing w:line="287" w:lineRule="auto"/>
              <w:rPr>
                <w:rFonts w:ascii="Arial"/>
                <w:sz w:val="21"/>
              </w:rPr>
            </w:pPr>
          </w:p>
          <w:p w14:paraId="782D05CE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A01021400</w:t>
            </w:r>
          </w:p>
        </w:tc>
        <w:tc>
          <w:tcPr>
            <w:tcW w:w="3920" w:type="dxa"/>
            <w:vAlign w:val="top"/>
          </w:tcPr>
          <w:p w14:paraId="50E8DDD5">
            <w:pPr>
              <w:spacing w:line="274" w:lineRule="auto"/>
              <w:rPr>
                <w:rFonts w:ascii="Arial"/>
                <w:sz w:val="21"/>
              </w:rPr>
            </w:pPr>
          </w:p>
          <w:p w14:paraId="7BFA172F">
            <w:pPr>
              <w:spacing w:line="274" w:lineRule="auto"/>
              <w:rPr>
                <w:rFonts w:ascii="Arial"/>
                <w:sz w:val="21"/>
              </w:rPr>
            </w:pPr>
          </w:p>
          <w:p w14:paraId="0C699B0E">
            <w:pPr>
              <w:pStyle w:val="6"/>
              <w:spacing w:before="65" w:line="225" w:lineRule="auto"/>
              <w:ind w:left="53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桥梁、架</w:t>
            </w:r>
          </w:p>
        </w:tc>
        <w:tc>
          <w:tcPr>
            <w:tcW w:w="2899" w:type="dxa"/>
            <w:vAlign w:val="top"/>
          </w:tcPr>
          <w:p w14:paraId="0B32BE95">
            <w:pPr>
              <w:pStyle w:val="6"/>
              <w:spacing w:before="41" w:line="238" w:lineRule="auto"/>
              <w:ind w:left="111" w:right="108" w:hanging="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包括公路桥梁，铁路桥梁，公路、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铁路两用桥梁，市内立交桥，城市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轨道交通桥梁，露天栈桥，吊车栈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桥，洗涤塔支架，通道支架，落罐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架，露天框架，凉水架，混凝土支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架等。</w:t>
            </w:r>
          </w:p>
        </w:tc>
      </w:tr>
      <w:tr w14:paraId="2D10CFD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07B4825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A01021500</w:t>
            </w:r>
          </w:p>
        </w:tc>
        <w:tc>
          <w:tcPr>
            <w:tcW w:w="3920" w:type="dxa"/>
            <w:vAlign w:val="top"/>
          </w:tcPr>
          <w:p w14:paraId="12982999">
            <w:pPr>
              <w:pStyle w:val="6"/>
              <w:spacing w:before="17" w:line="201" w:lineRule="auto"/>
              <w:ind w:left="53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航道</w:t>
            </w:r>
          </w:p>
        </w:tc>
        <w:tc>
          <w:tcPr>
            <w:tcW w:w="2899" w:type="dxa"/>
            <w:vAlign w:val="top"/>
          </w:tcPr>
          <w:p w14:paraId="78820875">
            <w:pPr>
              <w:pStyle w:val="6"/>
              <w:spacing w:before="44" w:line="195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包含内河航道、沿海航道、锚地。</w:t>
            </w:r>
          </w:p>
        </w:tc>
      </w:tr>
      <w:tr w14:paraId="0C302B6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3CD97283">
            <w:pPr>
              <w:pStyle w:val="6"/>
              <w:spacing w:before="28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A01021600</w:t>
            </w:r>
          </w:p>
        </w:tc>
        <w:tc>
          <w:tcPr>
            <w:tcW w:w="3920" w:type="dxa"/>
            <w:vAlign w:val="top"/>
          </w:tcPr>
          <w:p w14:paraId="7F8913A7">
            <w:pPr>
              <w:pStyle w:val="6"/>
              <w:spacing w:before="259" w:line="226" w:lineRule="auto"/>
              <w:ind w:left="54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坝、堰及水道</w:t>
            </w:r>
          </w:p>
        </w:tc>
        <w:tc>
          <w:tcPr>
            <w:tcW w:w="2899" w:type="dxa"/>
            <w:vAlign w:val="top"/>
          </w:tcPr>
          <w:p w14:paraId="6EECE86C">
            <w:pPr>
              <w:pStyle w:val="6"/>
              <w:spacing w:before="45" w:line="229" w:lineRule="auto"/>
              <w:ind w:left="117" w:right="108" w:hanging="9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包括水电站大坝，水库，堤坝，防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洪堤，防波堤，尾矿坝，护坡，流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量堰，溢、泄洪道，塘等。</w:t>
            </w:r>
          </w:p>
        </w:tc>
      </w:tr>
      <w:tr w14:paraId="51C6B1D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7474319">
            <w:pPr>
              <w:pStyle w:val="6"/>
              <w:spacing w:before="16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A01021700</w:t>
            </w:r>
          </w:p>
        </w:tc>
        <w:tc>
          <w:tcPr>
            <w:tcW w:w="3920" w:type="dxa"/>
            <w:vAlign w:val="top"/>
          </w:tcPr>
          <w:p w14:paraId="03FB338A">
            <w:pPr>
              <w:pStyle w:val="6"/>
              <w:spacing w:before="139" w:line="228" w:lineRule="auto"/>
              <w:ind w:left="55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闸</w:t>
            </w:r>
          </w:p>
        </w:tc>
        <w:tc>
          <w:tcPr>
            <w:tcW w:w="2899" w:type="dxa"/>
            <w:vAlign w:val="top"/>
          </w:tcPr>
          <w:p w14:paraId="10F2A9BE">
            <w:pPr>
              <w:pStyle w:val="6"/>
              <w:spacing w:before="44" w:line="221" w:lineRule="auto"/>
              <w:ind w:left="123" w:right="108" w:hanging="1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包括节制闸、进水闸、排水闸、分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洪闸、挡潮闸、船闸、冲沙闸等。</w:t>
            </w:r>
          </w:p>
        </w:tc>
      </w:tr>
      <w:tr w14:paraId="0E7FA8D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783D9FC7">
            <w:pPr>
              <w:pStyle w:val="6"/>
              <w:spacing w:before="16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A01021800</w:t>
            </w:r>
          </w:p>
        </w:tc>
        <w:tc>
          <w:tcPr>
            <w:tcW w:w="3920" w:type="dxa"/>
            <w:vAlign w:val="top"/>
          </w:tcPr>
          <w:p w14:paraId="79C6F170">
            <w:pPr>
              <w:pStyle w:val="6"/>
              <w:spacing w:before="138" w:line="225" w:lineRule="auto"/>
              <w:ind w:left="53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水利管道</w:t>
            </w:r>
          </w:p>
        </w:tc>
        <w:tc>
          <w:tcPr>
            <w:tcW w:w="2899" w:type="dxa"/>
            <w:vAlign w:val="top"/>
          </w:tcPr>
          <w:p w14:paraId="517EBED7">
            <w:pPr>
              <w:pStyle w:val="6"/>
              <w:spacing w:before="44" w:line="221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包括引水管道、排水管道、尾水管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道、节水管道、倒吸虹等。</w:t>
            </w:r>
          </w:p>
        </w:tc>
      </w:tr>
      <w:tr w14:paraId="5909713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62F2896D">
            <w:pPr>
              <w:pStyle w:val="6"/>
              <w:spacing w:before="28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A01021900</w:t>
            </w:r>
          </w:p>
        </w:tc>
        <w:tc>
          <w:tcPr>
            <w:tcW w:w="3920" w:type="dxa"/>
            <w:vAlign w:val="top"/>
          </w:tcPr>
          <w:p w14:paraId="6337ED89">
            <w:pPr>
              <w:pStyle w:val="6"/>
              <w:spacing w:before="258" w:line="225" w:lineRule="auto"/>
              <w:ind w:left="54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市政管道</w:t>
            </w:r>
          </w:p>
        </w:tc>
        <w:tc>
          <w:tcPr>
            <w:tcW w:w="2899" w:type="dxa"/>
            <w:vAlign w:val="top"/>
          </w:tcPr>
          <w:p w14:paraId="1A4F8669">
            <w:pPr>
              <w:pStyle w:val="6"/>
              <w:spacing w:before="42" w:line="230" w:lineRule="auto"/>
              <w:ind w:left="114" w:right="108" w:hanging="6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包括采暖管道、天然气管道、电力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管道、通信管道、给水管道、排水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管道等。</w:t>
            </w:r>
          </w:p>
        </w:tc>
      </w:tr>
      <w:tr w14:paraId="1A459A7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76F1B089">
            <w:pPr>
              <w:pStyle w:val="6"/>
              <w:spacing w:before="16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A01022000</w:t>
            </w:r>
          </w:p>
        </w:tc>
        <w:tc>
          <w:tcPr>
            <w:tcW w:w="3920" w:type="dxa"/>
            <w:vAlign w:val="top"/>
          </w:tcPr>
          <w:p w14:paraId="1CB0E766">
            <w:pPr>
              <w:pStyle w:val="6"/>
              <w:spacing w:before="138" w:line="225" w:lineRule="auto"/>
              <w:ind w:left="535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库</w:t>
            </w:r>
          </w:p>
        </w:tc>
        <w:tc>
          <w:tcPr>
            <w:tcW w:w="2899" w:type="dxa"/>
            <w:vAlign w:val="top"/>
          </w:tcPr>
          <w:p w14:paraId="0E8A8ED4">
            <w:pPr>
              <w:pStyle w:val="6"/>
              <w:spacing w:before="44" w:line="221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包括飞机库、汽车库、船坞、粮库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</w:tr>
      <w:tr w14:paraId="68A118D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34615A9">
            <w:pPr>
              <w:pStyle w:val="6"/>
              <w:spacing w:before="16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A01022100</w:t>
            </w:r>
          </w:p>
        </w:tc>
        <w:tc>
          <w:tcPr>
            <w:tcW w:w="3920" w:type="dxa"/>
            <w:vAlign w:val="top"/>
          </w:tcPr>
          <w:p w14:paraId="75CF1566">
            <w:pPr>
              <w:pStyle w:val="6"/>
              <w:spacing w:before="137" w:line="228" w:lineRule="auto"/>
              <w:ind w:left="537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仓</w:t>
            </w:r>
          </w:p>
        </w:tc>
        <w:tc>
          <w:tcPr>
            <w:tcW w:w="2899" w:type="dxa"/>
            <w:vAlign w:val="top"/>
          </w:tcPr>
          <w:p w14:paraId="227C6C67">
            <w:pPr>
              <w:pStyle w:val="6"/>
              <w:spacing w:before="44" w:line="221" w:lineRule="auto"/>
              <w:ind w:left="127" w:right="58" w:hanging="1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包括平房仓、立筒仓、浅圆仓、砖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1"/>
                <w:sz w:val="18"/>
                <w:szCs w:val="18"/>
              </w:rPr>
              <w:t>圆仓、地下仓、楼房仓、简易仓等。</w:t>
            </w:r>
          </w:p>
        </w:tc>
      </w:tr>
      <w:tr w14:paraId="070E779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33F7732A">
            <w:pPr>
              <w:pStyle w:val="6"/>
              <w:spacing w:before="28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A01022200</w:t>
            </w:r>
          </w:p>
        </w:tc>
        <w:tc>
          <w:tcPr>
            <w:tcW w:w="3920" w:type="dxa"/>
            <w:vAlign w:val="top"/>
          </w:tcPr>
          <w:p w14:paraId="2772FBC1">
            <w:pPr>
              <w:pStyle w:val="6"/>
              <w:spacing w:before="259" w:line="226" w:lineRule="auto"/>
              <w:ind w:left="537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场</w:t>
            </w:r>
          </w:p>
        </w:tc>
        <w:tc>
          <w:tcPr>
            <w:tcW w:w="2899" w:type="dxa"/>
            <w:vAlign w:val="top"/>
          </w:tcPr>
          <w:p w14:paraId="468798E6">
            <w:pPr>
              <w:pStyle w:val="6"/>
              <w:spacing w:before="45" w:line="229" w:lineRule="auto"/>
              <w:ind w:left="109" w:right="108" w:hanging="1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包括露天原料场，废渣场，停车场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（含立体停车场</w:t>
            </w:r>
            <w:r>
              <w:rPr>
                <w:spacing w:val="6"/>
                <w:sz w:val="18"/>
                <w:szCs w:val="18"/>
              </w:rPr>
              <w:t>），</w:t>
            </w:r>
            <w:r>
              <w:rPr>
                <w:spacing w:val="-3"/>
                <w:sz w:val="18"/>
                <w:szCs w:val="18"/>
              </w:rPr>
              <w:t>晾晒场，露天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体育场、训练场，雨量场等。</w:t>
            </w:r>
          </w:p>
        </w:tc>
      </w:tr>
      <w:tr w14:paraId="2E80D11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C362429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A01022300</w:t>
            </w:r>
          </w:p>
        </w:tc>
        <w:tc>
          <w:tcPr>
            <w:tcW w:w="3920" w:type="dxa"/>
            <w:vAlign w:val="top"/>
          </w:tcPr>
          <w:p w14:paraId="2F5C894F">
            <w:pPr>
              <w:pStyle w:val="6"/>
              <w:spacing w:before="19" w:line="199" w:lineRule="auto"/>
              <w:ind w:left="55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斗</w:t>
            </w:r>
          </w:p>
        </w:tc>
        <w:tc>
          <w:tcPr>
            <w:tcW w:w="2899" w:type="dxa"/>
            <w:vAlign w:val="top"/>
          </w:tcPr>
          <w:p w14:paraId="1FB9F584">
            <w:pPr>
              <w:pStyle w:val="6"/>
              <w:spacing w:before="43" w:line="19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包括料斗等。</w:t>
            </w:r>
          </w:p>
        </w:tc>
      </w:tr>
      <w:tr w14:paraId="451EC20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E0B6048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A01022400</w:t>
            </w:r>
          </w:p>
        </w:tc>
        <w:tc>
          <w:tcPr>
            <w:tcW w:w="3920" w:type="dxa"/>
            <w:vAlign w:val="top"/>
          </w:tcPr>
          <w:p w14:paraId="64B69026">
            <w:pPr>
              <w:pStyle w:val="6"/>
              <w:spacing w:before="18" w:line="200" w:lineRule="auto"/>
              <w:ind w:left="545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罩棚</w:t>
            </w:r>
          </w:p>
        </w:tc>
        <w:tc>
          <w:tcPr>
            <w:tcW w:w="2899" w:type="dxa"/>
            <w:vAlign w:val="top"/>
          </w:tcPr>
          <w:p w14:paraId="39232AE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85F770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EA05DF5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A01022500</w:t>
            </w:r>
          </w:p>
        </w:tc>
        <w:tc>
          <w:tcPr>
            <w:tcW w:w="3920" w:type="dxa"/>
            <w:vAlign w:val="top"/>
          </w:tcPr>
          <w:p w14:paraId="47F68916">
            <w:pPr>
              <w:pStyle w:val="6"/>
              <w:spacing w:before="18" w:line="200" w:lineRule="auto"/>
              <w:ind w:left="5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墙</w:t>
            </w:r>
          </w:p>
        </w:tc>
        <w:tc>
          <w:tcPr>
            <w:tcW w:w="2899" w:type="dxa"/>
            <w:vAlign w:val="top"/>
          </w:tcPr>
          <w:p w14:paraId="4CD127DD">
            <w:pPr>
              <w:pStyle w:val="6"/>
              <w:spacing w:before="42" w:line="197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包括围墙等。</w:t>
            </w:r>
          </w:p>
        </w:tc>
      </w:tr>
      <w:tr w14:paraId="6D27529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999BE2E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A01022600</w:t>
            </w:r>
          </w:p>
        </w:tc>
        <w:tc>
          <w:tcPr>
            <w:tcW w:w="3920" w:type="dxa"/>
            <w:vAlign w:val="top"/>
          </w:tcPr>
          <w:p w14:paraId="3248EC27">
            <w:pPr>
              <w:pStyle w:val="6"/>
              <w:spacing w:before="17" w:line="201" w:lineRule="auto"/>
              <w:ind w:left="54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车位</w:t>
            </w:r>
          </w:p>
        </w:tc>
        <w:tc>
          <w:tcPr>
            <w:tcW w:w="2899" w:type="dxa"/>
            <w:vAlign w:val="top"/>
          </w:tcPr>
          <w:p w14:paraId="3DE8F91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86A7BF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3CEF1AF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A01029900</w:t>
            </w:r>
          </w:p>
        </w:tc>
        <w:tc>
          <w:tcPr>
            <w:tcW w:w="3920" w:type="dxa"/>
            <w:vAlign w:val="top"/>
          </w:tcPr>
          <w:p w14:paraId="73B7B6D6">
            <w:pPr>
              <w:pStyle w:val="6"/>
              <w:spacing w:before="17" w:line="201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其他构筑物</w:t>
            </w:r>
          </w:p>
        </w:tc>
        <w:tc>
          <w:tcPr>
            <w:tcW w:w="2899" w:type="dxa"/>
            <w:vAlign w:val="top"/>
          </w:tcPr>
          <w:p w14:paraId="0360C47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7EDB62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4D6DB56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A01030000</w:t>
            </w:r>
          </w:p>
        </w:tc>
        <w:tc>
          <w:tcPr>
            <w:tcW w:w="3920" w:type="dxa"/>
            <w:vAlign w:val="top"/>
          </w:tcPr>
          <w:p w14:paraId="1FED38F2">
            <w:pPr>
              <w:pStyle w:val="6"/>
              <w:spacing w:before="19" w:line="199" w:lineRule="auto"/>
              <w:ind w:left="320"/>
              <w:rPr>
                <w:sz w:val="20"/>
                <w:szCs w:val="20"/>
              </w:rPr>
            </w:pPr>
            <w:r>
              <w:rPr>
                <w:b/>
                <w:bCs/>
                <w:spacing w:val="2"/>
                <w:sz w:val="20"/>
                <w:szCs w:val="20"/>
              </w:rPr>
              <w:t>土地</w:t>
            </w:r>
          </w:p>
        </w:tc>
        <w:tc>
          <w:tcPr>
            <w:tcW w:w="2899" w:type="dxa"/>
            <w:vAlign w:val="top"/>
          </w:tcPr>
          <w:p w14:paraId="5E41DA6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7E87D9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DFB8A7C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A01030100</w:t>
            </w:r>
          </w:p>
        </w:tc>
        <w:tc>
          <w:tcPr>
            <w:tcW w:w="3920" w:type="dxa"/>
            <w:vAlign w:val="top"/>
          </w:tcPr>
          <w:p w14:paraId="3BB583CF">
            <w:pPr>
              <w:pStyle w:val="6"/>
              <w:spacing w:before="21" w:line="197" w:lineRule="auto"/>
              <w:ind w:left="533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境外土地</w:t>
            </w:r>
          </w:p>
        </w:tc>
        <w:tc>
          <w:tcPr>
            <w:tcW w:w="2899" w:type="dxa"/>
            <w:vAlign w:val="top"/>
          </w:tcPr>
          <w:p w14:paraId="6D3E0BD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F3AA62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vAlign w:val="top"/>
          </w:tcPr>
          <w:p w14:paraId="3951BF0E">
            <w:pPr>
              <w:pStyle w:val="6"/>
              <w:spacing w:before="46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A01039900</w:t>
            </w:r>
          </w:p>
        </w:tc>
        <w:tc>
          <w:tcPr>
            <w:tcW w:w="3920" w:type="dxa"/>
            <w:vAlign w:val="top"/>
          </w:tcPr>
          <w:p w14:paraId="2B38FEED">
            <w:pPr>
              <w:pStyle w:val="6"/>
              <w:spacing w:before="21" w:line="199" w:lineRule="auto"/>
              <w:ind w:left="53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其他土地</w:t>
            </w:r>
          </w:p>
        </w:tc>
        <w:tc>
          <w:tcPr>
            <w:tcW w:w="2899" w:type="dxa"/>
            <w:vAlign w:val="top"/>
          </w:tcPr>
          <w:p w14:paraId="1C3A553C">
            <w:pPr>
              <w:spacing w:line="236" w:lineRule="exact"/>
              <w:rPr>
                <w:rFonts w:ascii="Arial"/>
                <w:sz w:val="20"/>
              </w:rPr>
            </w:pPr>
          </w:p>
        </w:tc>
      </w:tr>
    </w:tbl>
    <w:p w14:paraId="547D3395">
      <w:pPr>
        <w:rPr>
          <w:rFonts w:ascii="Arial"/>
          <w:sz w:val="21"/>
        </w:rPr>
      </w:pPr>
    </w:p>
    <w:p w14:paraId="777993CF">
      <w:pPr>
        <w:rPr>
          <w:rFonts w:ascii="Arial" w:hAnsi="Arial" w:eastAsia="Arial" w:cs="Arial"/>
          <w:sz w:val="21"/>
          <w:szCs w:val="21"/>
        </w:rPr>
        <w:sectPr>
          <w:footerReference r:id="rId17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73EABC14">
      <w:pPr>
        <w:spacing w:before="19"/>
      </w:pPr>
    </w:p>
    <w:p w14:paraId="7A119572">
      <w:pPr>
        <w:spacing w:before="19"/>
      </w:pPr>
    </w:p>
    <w:p w14:paraId="0E55CD51">
      <w:pPr>
        <w:spacing w:before="18"/>
      </w:pPr>
    </w:p>
    <w:p w14:paraId="6310B437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5163757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1A8C1476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6CBD4119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772A8F75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1E11D3D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2A84E619">
            <w:pPr>
              <w:pStyle w:val="6"/>
              <w:spacing w:before="33" w:line="181" w:lineRule="auto"/>
              <w:ind w:left="383"/>
              <w:outlineLvl w:val="0"/>
              <w:rPr>
                <w:sz w:val="20"/>
                <w:szCs w:val="20"/>
              </w:rPr>
            </w:pPr>
            <w:bookmarkStart w:id="33" w:name="bookmark5"/>
            <w:bookmarkEnd w:id="33"/>
            <w:r>
              <w:rPr>
                <w:spacing w:val="4"/>
                <w:sz w:val="20"/>
                <w:szCs w:val="20"/>
              </w:rPr>
              <w:t>A02000000</w:t>
            </w: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1DA9B599">
            <w:pPr>
              <w:pStyle w:val="6"/>
              <w:spacing w:before="8" w:line="204" w:lineRule="auto"/>
              <w:ind w:left="108"/>
              <w:outlineLvl w:val="0"/>
              <w:rPr>
                <w:sz w:val="20"/>
                <w:szCs w:val="20"/>
              </w:rPr>
            </w:pPr>
            <w:bookmarkStart w:id="34" w:name="bookmark5"/>
            <w:bookmarkEnd w:id="34"/>
            <w:bookmarkStart w:id="35" w:name="bookmark6"/>
            <w:bookmarkEnd w:id="35"/>
            <w:r>
              <w:rPr>
                <w:b/>
                <w:bCs/>
                <w:spacing w:val="3"/>
                <w:sz w:val="20"/>
                <w:szCs w:val="20"/>
              </w:rPr>
              <w:t>设备</w:t>
            </w: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22E3DEBA">
            <w:pPr>
              <w:spacing w:line="230" w:lineRule="exact"/>
              <w:rPr>
                <w:rFonts w:ascii="Arial"/>
                <w:sz w:val="20"/>
              </w:rPr>
            </w:pPr>
          </w:p>
        </w:tc>
      </w:tr>
      <w:tr w14:paraId="13B7E47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57716087">
            <w:pPr>
              <w:pStyle w:val="6"/>
              <w:spacing w:before="43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A02010000</w:t>
            </w:r>
          </w:p>
        </w:tc>
        <w:tc>
          <w:tcPr>
            <w:tcW w:w="3920" w:type="dxa"/>
            <w:vAlign w:val="top"/>
          </w:tcPr>
          <w:p w14:paraId="07E19EAE">
            <w:pPr>
              <w:pStyle w:val="6"/>
              <w:spacing w:before="13" w:line="204" w:lineRule="auto"/>
              <w:ind w:left="311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信息化设备</w:t>
            </w:r>
          </w:p>
        </w:tc>
        <w:tc>
          <w:tcPr>
            <w:tcW w:w="2899" w:type="dxa"/>
            <w:vAlign w:val="top"/>
          </w:tcPr>
          <w:p w14:paraId="1065E943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2F28EFF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21CCDDD5">
            <w:pPr>
              <w:pStyle w:val="6"/>
              <w:spacing w:before="44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A02010100</w:t>
            </w:r>
          </w:p>
        </w:tc>
        <w:tc>
          <w:tcPr>
            <w:tcW w:w="3920" w:type="dxa"/>
            <w:vAlign w:val="top"/>
          </w:tcPr>
          <w:p w14:paraId="342E3C73">
            <w:pPr>
              <w:pStyle w:val="6"/>
              <w:spacing w:before="18" w:line="199" w:lineRule="auto"/>
              <w:ind w:left="543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计算机</w:t>
            </w:r>
          </w:p>
        </w:tc>
        <w:tc>
          <w:tcPr>
            <w:tcW w:w="2899" w:type="dxa"/>
            <w:vAlign w:val="top"/>
          </w:tcPr>
          <w:p w14:paraId="1C79F047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51C2416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D4F980A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A02010101</w:t>
            </w:r>
          </w:p>
        </w:tc>
        <w:tc>
          <w:tcPr>
            <w:tcW w:w="3920" w:type="dxa"/>
            <w:vAlign w:val="top"/>
          </w:tcPr>
          <w:p w14:paraId="0B8EED1D">
            <w:pPr>
              <w:pStyle w:val="6"/>
              <w:spacing w:before="19" w:line="199" w:lineRule="auto"/>
              <w:ind w:left="780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巨型计算机</w:t>
            </w:r>
          </w:p>
        </w:tc>
        <w:tc>
          <w:tcPr>
            <w:tcW w:w="2899" w:type="dxa"/>
            <w:vAlign w:val="top"/>
          </w:tcPr>
          <w:p w14:paraId="498CA30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748B78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181A765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A02010102</w:t>
            </w:r>
          </w:p>
        </w:tc>
        <w:tc>
          <w:tcPr>
            <w:tcW w:w="3920" w:type="dxa"/>
            <w:vAlign w:val="top"/>
          </w:tcPr>
          <w:p w14:paraId="0638A1C3">
            <w:pPr>
              <w:pStyle w:val="6"/>
              <w:spacing w:before="19" w:line="199" w:lineRule="auto"/>
              <w:ind w:left="75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大型计算机</w:t>
            </w:r>
          </w:p>
        </w:tc>
        <w:tc>
          <w:tcPr>
            <w:tcW w:w="2899" w:type="dxa"/>
            <w:vAlign w:val="top"/>
          </w:tcPr>
          <w:p w14:paraId="16A15FE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F2852D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6DEC18D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A02010103</w:t>
            </w:r>
          </w:p>
        </w:tc>
        <w:tc>
          <w:tcPr>
            <w:tcW w:w="3920" w:type="dxa"/>
            <w:vAlign w:val="top"/>
          </w:tcPr>
          <w:p w14:paraId="0D5FC930">
            <w:pPr>
              <w:pStyle w:val="6"/>
              <w:spacing w:before="18" w:line="200" w:lineRule="auto"/>
              <w:ind w:left="774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中型计算机</w:t>
            </w:r>
          </w:p>
        </w:tc>
        <w:tc>
          <w:tcPr>
            <w:tcW w:w="2899" w:type="dxa"/>
            <w:vAlign w:val="top"/>
          </w:tcPr>
          <w:p w14:paraId="51A8E4F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1FE5B4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43B60B3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A02010104</w:t>
            </w:r>
          </w:p>
        </w:tc>
        <w:tc>
          <w:tcPr>
            <w:tcW w:w="3920" w:type="dxa"/>
            <w:vAlign w:val="top"/>
          </w:tcPr>
          <w:p w14:paraId="4B7E5939">
            <w:pPr>
              <w:pStyle w:val="6"/>
              <w:spacing w:before="18" w:line="200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服务器</w:t>
            </w:r>
          </w:p>
        </w:tc>
        <w:tc>
          <w:tcPr>
            <w:tcW w:w="2899" w:type="dxa"/>
            <w:vAlign w:val="top"/>
          </w:tcPr>
          <w:p w14:paraId="3AE827B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5C1E2B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D23A620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A02010105</w:t>
            </w:r>
          </w:p>
        </w:tc>
        <w:tc>
          <w:tcPr>
            <w:tcW w:w="3920" w:type="dxa"/>
            <w:vAlign w:val="top"/>
          </w:tcPr>
          <w:p w14:paraId="126D0744">
            <w:pPr>
              <w:pStyle w:val="6"/>
              <w:spacing w:before="20" w:line="198" w:lineRule="auto"/>
              <w:ind w:left="774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台式计算机</w:t>
            </w:r>
          </w:p>
        </w:tc>
        <w:tc>
          <w:tcPr>
            <w:tcW w:w="2899" w:type="dxa"/>
            <w:vAlign w:val="top"/>
          </w:tcPr>
          <w:p w14:paraId="5EBD07F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967701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CC15FF6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A02010106</w:t>
            </w:r>
          </w:p>
        </w:tc>
        <w:tc>
          <w:tcPr>
            <w:tcW w:w="3920" w:type="dxa"/>
            <w:vAlign w:val="top"/>
          </w:tcPr>
          <w:p w14:paraId="4446EFBE">
            <w:pPr>
              <w:pStyle w:val="6"/>
              <w:spacing w:before="19" w:line="199" w:lineRule="auto"/>
              <w:ind w:left="76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移动工作站</w:t>
            </w:r>
          </w:p>
        </w:tc>
        <w:tc>
          <w:tcPr>
            <w:tcW w:w="2899" w:type="dxa"/>
            <w:vAlign w:val="top"/>
          </w:tcPr>
          <w:p w14:paraId="3F32A51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EC9CF0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06E6DAC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A02010107</w:t>
            </w:r>
          </w:p>
        </w:tc>
        <w:tc>
          <w:tcPr>
            <w:tcW w:w="3920" w:type="dxa"/>
            <w:vAlign w:val="top"/>
          </w:tcPr>
          <w:p w14:paraId="685ACC22">
            <w:pPr>
              <w:pStyle w:val="6"/>
              <w:spacing w:before="19" w:line="199" w:lineRule="auto"/>
              <w:ind w:left="779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图形工作站</w:t>
            </w:r>
          </w:p>
        </w:tc>
        <w:tc>
          <w:tcPr>
            <w:tcW w:w="2899" w:type="dxa"/>
            <w:vAlign w:val="top"/>
          </w:tcPr>
          <w:p w14:paraId="6F296CE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8F209F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74C662F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A02010108</w:t>
            </w:r>
          </w:p>
        </w:tc>
        <w:tc>
          <w:tcPr>
            <w:tcW w:w="3920" w:type="dxa"/>
            <w:vAlign w:val="top"/>
          </w:tcPr>
          <w:p w14:paraId="5CAB0396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便携式计算机</w:t>
            </w:r>
          </w:p>
        </w:tc>
        <w:tc>
          <w:tcPr>
            <w:tcW w:w="2899" w:type="dxa"/>
            <w:vAlign w:val="top"/>
          </w:tcPr>
          <w:p w14:paraId="7E9688A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372D56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EAEF4D7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A02010109</w:t>
            </w:r>
          </w:p>
        </w:tc>
        <w:tc>
          <w:tcPr>
            <w:tcW w:w="3920" w:type="dxa"/>
            <w:vAlign w:val="top"/>
          </w:tcPr>
          <w:p w14:paraId="61E4994E">
            <w:pPr>
              <w:pStyle w:val="6"/>
              <w:spacing w:before="18" w:line="200" w:lineRule="auto"/>
              <w:ind w:left="75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平板式计算机</w:t>
            </w:r>
          </w:p>
        </w:tc>
        <w:tc>
          <w:tcPr>
            <w:tcW w:w="2899" w:type="dxa"/>
            <w:vAlign w:val="top"/>
          </w:tcPr>
          <w:p w14:paraId="231CCCD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5B8671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EFFE8CE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A02010199</w:t>
            </w:r>
          </w:p>
        </w:tc>
        <w:tc>
          <w:tcPr>
            <w:tcW w:w="3920" w:type="dxa"/>
            <w:vAlign w:val="top"/>
          </w:tcPr>
          <w:p w14:paraId="33CCDB10">
            <w:pPr>
              <w:pStyle w:val="6"/>
              <w:spacing w:before="18" w:line="200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其他计算机</w:t>
            </w:r>
          </w:p>
        </w:tc>
        <w:tc>
          <w:tcPr>
            <w:tcW w:w="2899" w:type="dxa"/>
            <w:vAlign w:val="top"/>
          </w:tcPr>
          <w:p w14:paraId="63E8D0C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B8DC92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625AE81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A02010200</w:t>
            </w:r>
          </w:p>
        </w:tc>
        <w:tc>
          <w:tcPr>
            <w:tcW w:w="3920" w:type="dxa"/>
            <w:vAlign w:val="top"/>
          </w:tcPr>
          <w:p w14:paraId="1C3046F1">
            <w:pPr>
              <w:pStyle w:val="6"/>
              <w:spacing w:before="20" w:line="198" w:lineRule="auto"/>
              <w:ind w:left="560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网络设备</w:t>
            </w:r>
          </w:p>
        </w:tc>
        <w:tc>
          <w:tcPr>
            <w:tcW w:w="2899" w:type="dxa"/>
            <w:vAlign w:val="top"/>
          </w:tcPr>
          <w:p w14:paraId="4897F56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559EDE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27ECA0B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A02010201</w:t>
            </w:r>
          </w:p>
        </w:tc>
        <w:tc>
          <w:tcPr>
            <w:tcW w:w="3920" w:type="dxa"/>
            <w:vAlign w:val="top"/>
          </w:tcPr>
          <w:p w14:paraId="16D7CC27">
            <w:pPr>
              <w:pStyle w:val="6"/>
              <w:spacing w:before="19" w:line="199" w:lineRule="auto"/>
              <w:ind w:left="754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路由器</w:t>
            </w:r>
          </w:p>
        </w:tc>
        <w:tc>
          <w:tcPr>
            <w:tcW w:w="2899" w:type="dxa"/>
            <w:vAlign w:val="top"/>
          </w:tcPr>
          <w:p w14:paraId="1B9094C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141B26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66BF49A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A02010202</w:t>
            </w:r>
          </w:p>
        </w:tc>
        <w:tc>
          <w:tcPr>
            <w:tcW w:w="3920" w:type="dxa"/>
            <w:vAlign w:val="top"/>
          </w:tcPr>
          <w:p w14:paraId="718939E3">
            <w:pPr>
              <w:pStyle w:val="6"/>
              <w:spacing w:before="19" w:line="199" w:lineRule="auto"/>
              <w:ind w:left="75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交换设备</w:t>
            </w:r>
          </w:p>
        </w:tc>
        <w:tc>
          <w:tcPr>
            <w:tcW w:w="2899" w:type="dxa"/>
            <w:vAlign w:val="top"/>
          </w:tcPr>
          <w:p w14:paraId="467AC532">
            <w:pPr>
              <w:pStyle w:val="6"/>
              <w:spacing w:before="34" w:line="20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包括以太网交换机等。</w:t>
            </w:r>
          </w:p>
        </w:tc>
      </w:tr>
      <w:tr w14:paraId="51C1055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9DBA6D1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A02010203</w:t>
            </w:r>
          </w:p>
        </w:tc>
        <w:tc>
          <w:tcPr>
            <w:tcW w:w="3920" w:type="dxa"/>
            <w:vAlign w:val="top"/>
          </w:tcPr>
          <w:p w14:paraId="4F5A75B2">
            <w:pPr>
              <w:pStyle w:val="6"/>
              <w:spacing w:before="19" w:line="199" w:lineRule="auto"/>
              <w:ind w:left="753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集线器</w:t>
            </w:r>
          </w:p>
        </w:tc>
        <w:tc>
          <w:tcPr>
            <w:tcW w:w="2899" w:type="dxa"/>
            <w:vAlign w:val="top"/>
          </w:tcPr>
          <w:p w14:paraId="7438E9A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2DAEAB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408D65C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A02010204</w:t>
            </w:r>
          </w:p>
        </w:tc>
        <w:tc>
          <w:tcPr>
            <w:tcW w:w="3920" w:type="dxa"/>
            <w:vAlign w:val="top"/>
          </w:tcPr>
          <w:p w14:paraId="1E6BF415">
            <w:pPr>
              <w:pStyle w:val="6"/>
              <w:spacing w:before="18" w:line="200" w:lineRule="auto"/>
              <w:ind w:left="756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光端机</w:t>
            </w:r>
          </w:p>
        </w:tc>
        <w:tc>
          <w:tcPr>
            <w:tcW w:w="2899" w:type="dxa"/>
            <w:vAlign w:val="top"/>
          </w:tcPr>
          <w:p w14:paraId="763C370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B0DAFD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368B5A8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A02010205</w:t>
            </w:r>
          </w:p>
        </w:tc>
        <w:tc>
          <w:tcPr>
            <w:tcW w:w="3920" w:type="dxa"/>
            <w:vAlign w:val="top"/>
          </w:tcPr>
          <w:p w14:paraId="43B947DB">
            <w:pPr>
              <w:pStyle w:val="6"/>
              <w:spacing w:before="18" w:line="200" w:lineRule="auto"/>
              <w:ind w:left="75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终端接入设备</w:t>
            </w:r>
          </w:p>
        </w:tc>
        <w:tc>
          <w:tcPr>
            <w:tcW w:w="2899" w:type="dxa"/>
            <w:vAlign w:val="top"/>
          </w:tcPr>
          <w:p w14:paraId="43C6042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F69E64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6BD4CDD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A02010206</w:t>
            </w:r>
          </w:p>
        </w:tc>
        <w:tc>
          <w:tcPr>
            <w:tcW w:w="3920" w:type="dxa"/>
            <w:vAlign w:val="top"/>
          </w:tcPr>
          <w:p w14:paraId="6D6664CD">
            <w:pPr>
              <w:pStyle w:val="6"/>
              <w:spacing w:before="20" w:line="198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通信(控制)处理机</w:t>
            </w:r>
          </w:p>
        </w:tc>
        <w:tc>
          <w:tcPr>
            <w:tcW w:w="2899" w:type="dxa"/>
            <w:vAlign w:val="top"/>
          </w:tcPr>
          <w:p w14:paraId="442E3A1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843382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DC4B246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A02010207</w:t>
            </w:r>
          </w:p>
        </w:tc>
        <w:tc>
          <w:tcPr>
            <w:tcW w:w="3920" w:type="dxa"/>
            <w:vAlign w:val="top"/>
          </w:tcPr>
          <w:p w14:paraId="7124E62B">
            <w:pPr>
              <w:pStyle w:val="6"/>
              <w:spacing w:before="19" w:line="199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通信控制器</w:t>
            </w:r>
          </w:p>
        </w:tc>
        <w:tc>
          <w:tcPr>
            <w:tcW w:w="2899" w:type="dxa"/>
            <w:vAlign w:val="top"/>
          </w:tcPr>
          <w:p w14:paraId="15D8FA8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BE3CF4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928213D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A02010208</w:t>
            </w:r>
          </w:p>
        </w:tc>
        <w:tc>
          <w:tcPr>
            <w:tcW w:w="3920" w:type="dxa"/>
            <w:vAlign w:val="top"/>
          </w:tcPr>
          <w:p w14:paraId="71E52517">
            <w:pPr>
              <w:pStyle w:val="6"/>
              <w:spacing w:before="19" w:line="199" w:lineRule="auto"/>
              <w:ind w:left="753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集中器</w:t>
            </w:r>
          </w:p>
        </w:tc>
        <w:tc>
          <w:tcPr>
            <w:tcW w:w="2899" w:type="dxa"/>
            <w:vAlign w:val="top"/>
          </w:tcPr>
          <w:p w14:paraId="5A89533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728F5C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DCED0CD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A02010209</w:t>
            </w:r>
          </w:p>
        </w:tc>
        <w:tc>
          <w:tcPr>
            <w:tcW w:w="3920" w:type="dxa"/>
            <w:vAlign w:val="top"/>
          </w:tcPr>
          <w:p w14:paraId="51A35B14">
            <w:pPr>
              <w:pStyle w:val="6"/>
              <w:spacing w:before="19" w:line="199" w:lineRule="auto"/>
              <w:ind w:left="75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终端控制器</w:t>
            </w:r>
          </w:p>
        </w:tc>
        <w:tc>
          <w:tcPr>
            <w:tcW w:w="2899" w:type="dxa"/>
            <w:vAlign w:val="top"/>
          </w:tcPr>
          <w:p w14:paraId="76E40C0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72BD2C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F798B10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A02010210</w:t>
            </w:r>
          </w:p>
        </w:tc>
        <w:tc>
          <w:tcPr>
            <w:tcW w:w="3920" w:type="dxa"/>
            <w:vAlign w:val="top"/>
          </w:tcPr>
          <w:p w14:paraId="6B049F55">
            <w:pPr>
              <w:pStyle w:val="6"/>
              <w:spacing w:before="18" w:line="200" w:lineRule="auto"/>
              <w:ind w:left="75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集群控制器</w:t>
            </w:r>
          </w:p>
        </w:tc>
        <w:tc>
          <w:tcPr>
            <w:tcW w:w="2899" w:type="dxa"/>
            <w:vAlign w:val="top"/>
          </w:tcPr>
          <w:p w14:paraId="64B0C64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DBD669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3DCFF62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A02010211</w:t>
            </w:r>
          </w:p>
        </w:tc>
        <w:tc>
          <w:tcPr>
            <w:tcW w:w="3920" w:type="dxa"/>
            <w:vAlign w:val="top"/>
          </w:tcPr>
          <w:p w14:paraId="0C9B4597">
            <w:pPr>
              <w:pStyle w:val="6"/>
              <w:spacing w:before="18" w:line="200" w:lineRule="auto"/>
              <w:ind w:left="76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多站询问单位</w:t>
            </w:r>
          </w:p>
        </w:tc>
        <w:tc>
          <w:tcPr>
            <w:tcW w:w="2899" w:type="dxa"/>
            <w:vAlign w:val="top"/>
          </w:tcPr>
          <w:p w14:paraId="3FF688D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1E883A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01E871D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A02010212</w:t>
            </w:r>
          </w:p>
        </w:tc>
        <w:tc>
          <w:tcPr>
            <w:tcW w:w="3920" w:type="dxa"/>
            <w:vAlign w:val="top"/>
          </w:tcPr>
          <w:p w14:paraId="193AA4A7">
            <w:pPr>
              <w:pStyle w:val="6"/>
              <w:spacing w:before="20" w:line="198" w:lineRule="auto"/>
              <w:ind w:left="771"/>
              <w:rPr>
                <w:sz w:val="20"/>
                <w:szCs w:val="20"/>
              </w:rPr>
            </w:pPr>
            <w:r>
              <w:rPr>
                <w:spacing w:val="-1"/>
                <w:sz w:val="20"/>
                <w:szCs w:val="20"/>
              </w:rPr>
              <w:t>网络接</w:t>
            </w:r>
            <w:r>
              <w:rPr>
                <w:spacing w:val="-53"/>
                <w:sz w:val="20"/>
                <w:szCs w:val="20"/>
              </w:rPr>
              <w:t xml:space="preserve"> </w:t>
            </w:r>
            <w:r>
              <w:rPr>
                <w:spacing w:val="-1"/>
                <w:sz w:val="20"/>
                <w:szCs w:val="20"/>
              </w:rPr>
              <w:t>口</w:t>
            </w:r>
          </w:p>
        </w:tc>
        <w:tc>
          <w:tcPr>
            <w:tcW w:w="2899" w:type="dxa"/>
            <w:vAlign w:val="top"/>
          </w:tcPr>
          <w:p w14:paraId="360F75D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848AEE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6F379456">
            <w:pPr>
              <w:pStyle w:val="6"/>
              <w:spacing w:before="16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A02010213</w:t>
            </w:r>
          </w:p>
        </w:tc>
        <w:tc>
          <w:tcPr>
            <w:tcW w:w="3920" w:type="dxa"/>
            <w:vAlign w:val="top"/>
          </w:tcPr>
          <w:p w14:paraId="183D01A6">
            <w:pPr>
              <w:pStyle w:val="6"/>
              <w:spacing w:before="139" w:line="225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通信适配器</w:t>
            </w:r>
          </w:p>
        </w:tc>
        <w:tc>
          <w:tcPr>
            <w:tcW w:w="2899" w:type="dxa"/>
            <w:vAlign w:val="top"/>
          </w:tcPr>
          <w:p w14:paraId="1C531E4E">
            <w:pPr>
              <w:pStyle w:val="6"/>
              <w:spacing w:before="35" w:line="225" w:lineRule="auto"/>
              <w:ind w:left="110" w:right="108" w:hanging="2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包括异步、同步、多协议通信适配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器等。</w:t>
            </w:r>
          </w:p>
        </w:tc>
      </w:tr>
      <w:tr w14:paraId="7D4AA3C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9778E71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A02010214</w:t>
            </w:r>
          </w:p>
        </w:tc>
        <w:tc>
          <w:tcPr>
            <w:tcW w:w="3920" w:type="dxa"/>
            <w:vAlign w:val="top"/>
          </w:tcPr>
          <w:p w14:paraId="080A998B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接口适配器</w:t>
            </w:r>
          </w:p>
        </w:tc>
        <w:tc>
          <w:tcPr>
            <w:tcW w:w="2899" w:type="dxa"/>
            <w:vAlign w:val="top"/>
          </w:tcPr>
          <w:p w14:paraId="364847CE">
            <w:pPr>
              <w:pStyle w:val="6"/>
              <w:spacing w:before="35" w:line="205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包括网络、设备接口适配器等。</w:t>
            </w:r>
          </w:p>
        </w:tc>
      </w:tr>
      <w:tr w14:paraId="44F27C7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14B28AF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A02010215</w:t>
            </w:r>
          </w:p>
        </w:tc>
        <w:tc>
          <w:tcPr>
            <w:tcW w:w="3920" w:type="dxa"/>
            <w:vAlign w:val="top"/>
          </w:tcPr>
          <w:p w14:paraId="12878393">
            <w:pPr>
              <w:pStyle w:val="6"/>
              <w:spacing w:before="19" w:line="199" w:lineRule="auto"/>
              <w:ind w:left="756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光纤转换器</w:t>
            </w:r>
          </w:p>
        </w:tc>
        <w:tc>
          <w:tcPr>
            <w:tcW w:w="2899" w:type="dxa"/>
            <w:vAlign w:val="top"/>
          </w:tcPr>
          <w:p w14:paraId="35A78A5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380136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D342671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A02010216</w:t>
            </w:r>
          </w:p>
        </w:tc>
        <w:tc>
          <w:tcPr>
            <w:tcW w:w="3920" w:type="dxa"/>
            <w:vAlign w:val="top"/>
          </w:tcPr>
          <w:p w14:paraId="1A112B0E">
            <w:pPr>
              <w:pStyle w:val="6"/>
              <w:spacing w:before="19" w:line="199" w:lineRule="auto"/>
              <w:ind w:left="771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网络收发器</w:t>
            </w:r>
          </w:p>
        </w:tc>
        <w:tc>
          <w:tcPr>
            <w:tcW w:w="2899" w:type="dxa"/>
            <w:vAlign w:val="top"/>
          </w:tcPr>
          <w:p w14:paraId="2A06E66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E16ECE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7DF122A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A02010217</w:t>
            </w:r>
          </w:p>
        </w:tc>
        <w:tc>
          <w:tcPr>
            <w:tcW w:w="3920" w:type="dxa"/>
            <w:vAlign w:val="top"/>
          </w:tcPr>
          <w:p w14:paraId="5B3007EE">
            <w:pPr>
              <w:pStyle w:val="6"/>
              <w:spacing w:before="19" w:line="199" w:lineRule="auto"/>
              <w:ind w:left="771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网络转发器</w:t>
            </w:r>
          </w:p>
        </w:tc>
        <w:tc>
          <w:tcPr>
            <w:tcW w:w="2899" w:type="dxa"/>
            <w:vAlign w:val="top"/>
          </w:tcPr>
          <w:p w14:paraId="2C1D077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9B7FE1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2DD48CF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A02010218</w:t>
            </w:r>
          </w:p>
        </w:tc>
        <w:tc>
          <w:tcPr>
            <w:tcW w:w="3920" w:type="dxa"/>
            <w:vAlign w:val="top"/>
          </w:tcPr>
          <w:p w14:paraId="2DE4E35A">
            <w:pPr>
              <w:pStyle w:val="6"/>
              <w:spacing w:before="21" w:line="197" w:lineRule="auto"/>
              <w:ind w:left="771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网络分配器</w:t>
            </w:r>
          </w:p>
        </w:tc>
        <w:tc>
          <w:tcPr>
            <w:tcW w:w="2899" w:type="dxa"/>
            <w:vAlign w:val="top"/>
          </w:tcPr>
          <w:p w14:paraId="7AA79EF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83E10F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4878774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A02010219</w:t>
            </w:r>
          </w:p>
        </w:tc>
        <w:tc>
          <w:tcPr>
            <w:tcW w:w="3920" w:type="dxa"/>
            <w:vAlign w:val="top"/>
          </w:tcPr>
          <w:p w14:paraId="24F73500">
            <w:pPr>
              <w:pStyle w:val="6"/>
              <w:spacing w:before="20" w:line="198" w:lineRule="auto"/>
              <w:ind w:left="771"/>
              <w:rPr>
                <w:sz w:val="20"/>
                <w:szCs w:val="20"/>
              </w:rPr>
            </w:pPr>
            <w:r>
              <w:rPr>
                <w:spacing w:val="-7"/>
                <w:sz w:val="20"/>
                <w:szCs w:val="20"/>
              </w:rPr>
              <w:t>网关</w:t>
            </w:r>
          </w:p>
        </w:tc>
        <w:tc>
          <w:tcPr>
            <w:tcW w:w="2899" w:type="dxa"/>
            <w:vAlign w:val="top"/>
          </w:tcPr>
          <w:p w14:paraId="66C451D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2A9283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3CD87604">
            <w:pPr>
              <w:pStyle w:val="6"/>
              <w:spacing w:before="45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A02010220</w:t>
            </w:r>
          </w:p>
        </w:tc>
        <w:tc>
          <w:tcPr>
            <w:tcW w:w="3920" w:type="dxa"/>
            <w:vAlign w:val="top"/>
          </w:tcPr>
          <w:p w14:paraId="10F0176B">
            <w:pPr>
              <w:pStyle w:val="6"/>
              <w:spacing w:before="20" w:line="197" w:lineRule="auto"/>
              <w:ind w:left="771"/>
              <w:rPr>
                <w:sz w:val="20"/>
                <w:szCs w:val="20"/>
              </w:rPr>
            </w:pPr>
            <w:r>
              <w:rPr>
                <w:spacing w:val="-7"/>
                <w:sz w:val="20"/>
                <w:szCs w:val="20"/>
              </w:rPr>
              <w:t>网桥</w:t>
            </w:r>
          </w:p>
        </w:tc>
        <w:tc>
          <w:tcPr>
            <w:tcW w:w="2899" w:type="dxa"/>
            <w:vAlign w:val="top"/>
          </w:tcPr>
          <w:p w14:paraId="6EA3BBDE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1F556A0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897955E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A02010221</w:t>
            </w:r>
          </w:p>
        </w:tc>
        <w:tc>
          <w:tcPr>
            <w:tcW w:w="3920" w:type="dxa"/>
            <w:vAlign w:val="top"/>
          </w:tcPr>
          <w:p w14:paraId="1AC0C5C5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协议分析器</w:t>
            </w:r>
          </w:p>
        </w:tc>
        <w:tc>
          <w:tcPr>
            <w:tcW w:w="2899" w:type="dxa"/>
            <w:vAlign w:val="top"/>
          </w:tcPr>
          <w:p w14:paraId="7BE2F22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D3EFC3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793E52F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A02010222</w:t>
            </w:r>
          </w:p>
        </w:tc>
        <w:tc>
          <w:tcPr>
            <w:tcW w:w="3920" w:type="dxa"/>
            <w:vAlign w:val="top"/>
          </w:tcPr>
          <w:p w14:paraId="1D3AF5E0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协议测试设备</w:t>
            </w:r>
          </w:p>
        </w:tc>
        <w:tc>
          <w:tcPr>
            <w:tcW w:w="2899" w:type="dxa"/>
            <w:vAlign w:val="top"/>
          </w:tcPr>
          <w:p w14:paraId="1185813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7D325D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2FFE79D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A02010223</w:t>
            </w:r>
          </w:p>
        </w:tc>
        <w:tc>
          <w:tcPr>
            <w:tcW w:w="3920" w:type="dxa"/>
            <w:vAlign w:val="top"/>
          </w:tcPr>
          <w:p w14:paraId="71C8A1A7">
            <w:pPr>
              <w:pStyle w:val="6"/>
              <w:spacing w:before="20" w:line="198" w:lineRule="auto"/>
              <w:ind w:left="7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差错检测设备</w:t>
            </w:r>
          </w:p>
        </w:tc>
        <w:tc>
          <w:tcPr>
            <w:tcW w:w="2899" w:type="dxa"/>
            <w:vAlign w:val="top"/>
          </w:tcPr>
          <w:p w14:paraId="474CEED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1CE706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A5F050E">
            <w:pPr>
              <w:pStyle w:val="6"/>
              <w:spacing w:before="47" w:line="173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A02010224</w:t>
            </w:r>
          </w:p>
        </w:tc>
        <w:tc>
          <w:tcPr>
            <w:tcW w:w="3920" w:type="dxa"/>
            <w:vAlign w:val="top"/>
          </w:tcPr>
          <w:p w14:paraId="64D035B0">
            <w:pPr>
              <w:pStyle w:val="6"/>
              <w:spacing w:before="21" w:line="197" w:lineRule="auto"/>
              <w:ind w:left="74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负载均衡设备</w:t>
            </w:r>
          </w:p>
        </w:tc>
        <w:tc>
          <w:tcPr>
            <w:tcW w:w="2899" w:type="dxa"/>
            <w:vAlign w:val="top"/>
          </w:tcPr>
          <w:p w14:paraId="40CD5FD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29AC3A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F65E7B1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A02010299</w:t>
            </w:r>
          </w:p>
        </w:tc>
        <w:tc>
          <w:tcPr>
            <w:tcW w:w="3920" w:type="dxa"/>
            <w:vAlign w:val="top"/>
          </w:tcPr>
          <w:p w14:paraId="56B93397">
            <w:pPr>
              <w:pStyle w:val="6"/>
              <w:spacing w:before="21" w:line="197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其他网络设备</w:t>
            </w:r>
          </w:p>
        </w:tc>
        <w:tc>
          <w:tcPr>
            <w:tcW w:w="2899" w:type="dxa"/>
            <w:vAlign w:val="top"/>
          </w:tcPr>
          <w:p w14:paraId="5E1F9A3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1A8E76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7EAEBE8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A02010300</w:t>
            </w:r>
          </w:p>
        </w:tc>
        <w:tc>
          <w:tcPr>
            <w:tcW w:w="3920" w:type="dxa"/>
            <w:vAlign w:val="top"/>
          </w:tcPr>
          <w:p w14:paraId="717EB1B1">
            <w:pPr>
              <w:pStyle w:val="6"/>
              <w:spacing w:before="21" w:line="197" w:lineRule="auto"/>
              <w:ind w:left="532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信息安全设备</w:t>
            </w:r>
          </w:p>
        </w:tc>
        <w:tc>
          <w:tcPr>
            <w:tcW w:w="2899" w:type="dxa"/>
            <w:vAlign w:val="top"/>
          </w:tcPr>
          <w:p w14:paraId="4336C86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67F2A5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A7B1EDB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A02010301</w:t>
            </w:r>
          </w:p>
        </w:tc>
        <w:tc>
          <w:tcPr>
            <w:tcW w:w="3920" w:type="dxa"/>
            <w:vAlign w:val="top"/>
          </w:tcPr>
          <w:p w14:paraId="59FF5B6A">
            <w:pPr>
              <w:pStyle w:val="6"/>
              <w:spacing w:before="20" w:line="198" w:lineRule="auto"/>
              <w:ind w:left="7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防火墙</w:t>
            </w:r>
          </w:p>
        </w:tc>
        <w:tc>
          <w:tcPr>
            <w:tcW w:w="2899" w:type="dxa"/>
            <w:vAlign w:val="top"/>
          </w:tcPr>
          <w:p w14:paraId="6B09DD1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696238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96671B5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A02010302</w:t>
            </w:r>
          </w:p>
        </w:tc>
        <w:tc>
          <w:tcPr>
            <w:tcW w:w="3920" w:type="dxa"/>
            <w:vAlign w:val="top"/>
          </w:tcPr>
          <w:p w14:paraId="52EB5024">
            <w:pPr>
              <w:pStyle w:val="6"/>
              <w:spacing w:before="20" w:line="198" w:lineRule="auto"/>
              <w:ind w:left="75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入侵检测设备</w:t>
            </w:r>
          </w:p>
        </w:tc>
        <w:tc>
          <w:tcPr>
            <w:tcW w:w="2899" w:type="dxa"/>
            <w:vAlign w:val="top"/>
          </w:tcPr>
          <w:p w14:paraId="288918E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4D18F8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03910A2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A02010303</w:t>
            </w:r>
          </w:p>
        </w:tc>
        <w:tc>
          <w:tcPr>
            <w:tcW w:w="3920" w:type="dxa"/>
            <w:vAlign w:val="top"/>
          </w:tcPr>
          <w:p w14:paraId="5C6AA008">
            <w:pPr>
              <w:pStyle w:val="6"/>
              <w:spacing w:before="20" w:line="198" w:lineRule="auto"/>
              <w:ind w:left="75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入侵防御设备</w:t>
            </w:r>
          </w:p>
        </w:tc>
        <w:tc>
          <w:tcPr>
            <w:tcW w:w="2899" w:type="dxa"/>
            <w:vAlign w:val="top"/>
          </w:tcPr>
          <w:p w14:paraId="5AE7B14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D04603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16B6D9C">
            <w:pPr>
              <w:pStyle w:val="6"/>
              <w:spacing w:before="47" w:line="173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A02010304</w:t>
            </w:r>
          </w:p>
        </w:tc>
        <w:tc>
          <w:tcPr>
            <w:tcW w:w="3920" w:type="dxa"/>
            <w:vAlign w:val="top"/>
          </w:tcPr>
          <w:p w14:paraId="29369661">
            <w:pPr>
              <w:pStyle w:val="6"/>
              <w:spacing w:before="21" w:line="197" w:lineRule="auto"/>
              <w:ind w:left="75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漏洞扫描设备</w:t>
            </w:r>
          </w:p>
        </w:tc>
        <w:tc>
          <w:tcPr>
            <w:tcW w:w="2899" w:type="dxa"/>
            <w:vAlign w:val="top"/>
          </w:tcPr>
          <w:p w14:paraId="5E8E06E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EED7A9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1F33C79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A02010305</w:t>
            </w:r>
          </w:p>
        </w:tc>
        <w:tc>
          <w:tcPr>
            <w:tcW w:w="3920" w:type="dxa"/>
            <w:vAlign w:val="top"/>
          </w:tcPr>
          <w:p w14:paraId="10905FE5">
            <w:pPr>
              <w:pStyle w:val="6"/>
              <w:spacing w:before="21" w:line="197" w:lineRule="auto"/>
              <w:ind w:left="75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容灾备份设备</w:t>
            </w:r>
          </w:p>
        </w:tc>
        <w:tc>
          <w:tcPr>
            <w:tcW w:w="2899" w:type="dxa"/>
            <w:vAlign w:val="top"/>
          </w:tcPr>
          <w:p w14:paraId="0B127CC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0E6E9B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58AE798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A02010306</w:t>
            </w:r>
          </w:p>
        </w:tc>
        <w:tc>
          <w:tcPr>
            <w:tcW w:w="3920" w:type="dxa"/>
            <w:vAlign w:val="top"/>
          </w:tcPr>
          <w:p w14:paraId="6BC3CFE6">
            <w:pPr>
              <w:pStyle w:val="6"/>
              <w:spacing w:before="21" w:line="197" w:lineRule="auto"/>
              <w:ind w:left="77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网络隔离设备</w:t>
            </w:r>
          </w:p>
        </w:tc>
        <w:tc>
          <w:tcPr>
            <w:tcW w:w="2899" w:type="dxa"/>
            <w:vAlign w:val="top"/>
          </w:tcPr>
          <w:p w14:paraId="22C7950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754588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D245E79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A02010307</w:t>
            </w:r>
          </w:p>
        </w:tc>
        <w:tc>
          <w:tcPr>
            <w:tcW w:w="3920" w:type="dxa"/>
            <w:vAlign w:val="top"/>
          </w:tcPr>
          <w:p w14:paraId="375DCE30">
            <w:pPr>
              <w:pStyle w:val="6"/>
              <w:spacing w:before="20" w:line="198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安全审计设备</w:t>
            </w:r>
          </w:p>
        </w:tc>
        <w:tc>
          <w:tcPr>
            <w:tcW w:w="2899" w:type="dxa"/>
            <w:vAlign w:val="top"/>
          </w:tcPr>
          <w:p w14:paraId="041600C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3894B4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53F573D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A02010308</w:t>
            </w:r>
          </w:p>
        </w:tc>
        <w:tc>
          <w:tcPr>
            <w:tcW w:w="3920" w:type="dxa"/>
            <w:vAlign w:val="top"/>
          </w:tcPr>
          <w:p w14:paraId="5D00B912">
            <w:pPr>
              <w:pStyle w:val="6"/>
              <w:spacing w:before="20" w:line="198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安全路由器</w:t>
            </w:r>
          </w:p>
        </w:tc>
        <w:tc>
          <w:tcPr>
            <w:tcW w:w="2899" w:type="dxa"/>
            <w:vAlign w:val="top"/>
          </w:tcPr>
          <w:p w14:paraId="0C3E516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7F7D97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13EE470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A02010309</w:t>
            </w:r>
          </w:p>
        </w:tc>
        <w:tc>
          <w:tcPr>
            <w:tcW w:w="3920" w:type="dxa"/>
            <w:vAlign w:val="top"/>
          </w:tcPr>
          <w:p w14:paraId="395B62C6">
            <w:pPr>
              <w:pStyle w:val="6"/>
              <w:spacing w:before="20" w:line="198" w:lineRule="auto"/>
              <w:ind w:left="75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计算机终端安全设备</w:t>
            </w:r>
          </w:p>
        </w:tc>
        <w:tc>
          <w:tcPr>
            <w:tcW w:w="2899" w:type="dxa"/>
            <w:vAlign w:val="top"/>
          </w:tcPr>
          <w:p w14:paraId="3F74B16A">
            <w:pPr>
              <w:pStyle w:val="6"/>
              <w:spacing w:before="38" w:line="202" w:lineRule="auto"/>
              <w:ind w:left="10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包括加密狗、U</w:t>
            </w:r>
            <w:r>
              <w:rPr>
                <w:spacing w:val="17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盾等。</w:t>
            </w:r>
          </w:p>
        </w:tc>
      </w:tr>
      <w:tr w14:paraId="3A61146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03CB04B">
            <w:pPr>
              <w:pStyle w:val="6"/>
              <w:spacing w:before="47" w:line="173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A02010310</w:t>
            </w:r>
          </w:p>
        </w:tc>
        <w:tc>
          <w:tcPr>
            <w:tcW w:w="3920" w:type="dxa"/>
            <w:vAlign w:val="top"/>
          </w:tcPr>
          <w:p w14:paraId="6490EA92">
            <w:pPr>
              <w:pStyle w:val="6"/>
              <w:spacing w:before="21" w:line="197" w:lineRule="auto"/>
              <w:ind w:left="771"/>
              <w:rPr>
                <w:sz w:val="20"/>
                <w:szCs w:val="20"/>
              </w:rPr>
            </w:pPr>
            <w:r>
              <w:rPr>
                <w:spacing w:val="-7"/>
                <w:sz w:val="20"/>
                <w:szCs w:val="20"/>
              </w:rPr>
              <w:t>网闸</w:t>
            </w:r>
          </w:p>
        </w:tc>
        <w:tc>
          <w:tcPr>
            <w:tcW w:w="2899" w:type="dxa"/>
            <w:vAlign w:val="top"/>
          </w:tcPr>
          <w:p w14:paraId="6540081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C15194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280D45C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A02010311</w:t>
            </w:r>
          </w:p>
        </w:tc>
        <w:tc>
          <w:tcPr>
            <w:tcW w:w="3920" w:type="dxa"/>
            <w:vAlign w:val="top"/>
          </w:tcPr>
          <w:p w14:paraId="19A3EBFC">
            <w:pPr>
              <w:pStyle w:val="6"/>
              <w:spacing w:before="21" w:line="197" w:lineRule="auto"/>
              <w:ind w:left="771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网上行为管理设备</w:t>
            </w:r>
          </w:p>
        </w:tc>
        <w:tc>
          <w:tcPr>
            <w:tcW w:w="2899" w:type="dxa"/>
            <w:vAlign w:val="top"/>
          </w:tcPr>
          <w:p w14:paraId="55CB9A2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50EADF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4BF47F7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A02010312</w:t>
            </w:r>
          </w:p>
        </w:tc>
        <w:tc>
          <w:tcPr>
            <w:tcW w:w="3920" w:type="dxa"/>
            <w:vAlign w:val="top"/>
          </w:tcPr>
          <w:p w14:paraId="28D36489">
            <w:pPr>
              <w:pStyle w:val="6"/>
              <w:spacing w:before="21" w:line="197" w:lineRule="auto"/>
              <w:ind w:left="766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密码产品</w:t>
            </w:r>
          </w:p>
        </w:tc>
        <w:tc>
          <w:tcPr>
            <w:tcW w:w="2899" w:type="dxa"/>
            <w:vAlign w:val="top"/>
          </w:tcPr>
          <w:p w14:paraId="6591E03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C1042E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vAlign w:val="top"/>
          </w:tcPr>
          <w:p w14:paraId="4463129C">
            <w:pPr>
              <w:pStyle w:val="6"/>
              <w:spacing w:before="46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A02010313</w:t>
            </w:r>
          </w:p>
        </w:tc>
        <w:tc>
          <w:tcPr>
            <w:tcW w:w="3920" w:type="dxa"/>
            <w:vAlign w:val="top"/>
          </w:tcPr>
          <w:p w14:paraId="3DCDDBFF">
            <w:pPr>
              <w:pStyle w:val="6"/>
              <w:spacing w:before="21" w:line="199" w:lineRule="auto"/>
              <w:ind w:left="747"/>
              <w:rPr>
                <w:sz w:val="20"/>
                <w:szCs w:val="20"/>
              </w:rPr>
            </w:pPr>
            <w:r>
              <w:rPr>
                <w:spacing w:val="10"/>
                <w:sz w:val="20"/>
                <w:szCs w:val="20"/>
              </w:rPr>
              <w:t>虚拟专用网（</w:t>
            </w:r>
            <w:r>
              <w:rPr>
                <w:sz w:val="20"/>
                <w:szCs w:val="20"/>
              </w:rPr>
              <w:t>VPN</w:t>
            </w:r>
            <w:r>
              <w:rPr>
                <w:spacing w:val="10"/>
                <w:sz w:val="20"/>
                <w:szCs w:val="20"/>
              </w:rPr>
              <w:t>）设备</w:t>
            </w:r>
          </w:p>
        </w:tc>
        <w:tc>
          <w:tcPr>
            <w:tcW w:w="2899" w:type="dxa"/>
            <w:vAlign w:val="top"/>
          </w:tcPr>
          <w:p w14:paraId="6BF30604">
            <w:pPr>
              <w:spacing w:line="236" w:lineRule="exact"/>
              <w:rPr>
                <w:rFonts w:ascii="Arial"/>
                <w:sz w:val="20"/>
              </w:rPr>
            </w:pPr>
          </w:p>
        </w:tc>
      </w:tr>
    </w:tbl>
    <w:p w14:paraId="419DC044">
      <w:pPr>
        <w:rPr>
          <w:rFonts w:ascii="Arial"/>
          <w:sz w:val="21"/>
        </w:rPr>
      </w:pPr>
    </w:p>
    <w:p w14:paraId="5F1F5D84">
      <w:pPr>
        <w:rPr>
          <w:rFonts w:ascii="Arial" w:hAnsi="Arial" w:eastAsia="Arial" w:cs="Arial"/>
          <w:sz w:val="21"/>
          <w:szCs w:val="21"/>
        </w:rPr>
        <w:sectPr>
          <w:footerReference r:id="rId18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6B37719A">
      <w:pPr>
        <w:spacing w:before="19"/>
      </w:pPr>
    </w:p>
    <w:p w14:paraId="17F43674">
      <w:pPr>
        <w:spacing w:before="19"/>
      </w:pPr>
    </w:p>
    <w:p w14:paraId="2A9B5907">
      <w:pPr>
        <w:spacing w:before="18"/>
      </w:pPr>
    </w:p>
    <w:p w14:paraId="62C8D030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5F2BD13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34ABC856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3DCEA44C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4922C0E5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6F9064D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4E2BE753">
            <w:pPr>
              <w:pStyle w:val="6"/>
              <w:spacing w:before="36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A02010399</w:t>
            </w: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6C360D4D">
            <w:pPr>
              <w:pStyle w:val="6"/>
              <w:spacing w:before="11" w:line="202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其他信息安全设备</w:t>
            </w: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3C28C9B6">
            <w:pPr>
              <w:spacing w:line="230" w:lineRule="exact"/>
              <w:rPr>
                <w:rFonts w:ascii="Arial"/>
                <w:sz w:val="20"/>
              </w:rPr>
            </w:pPr>
          </w:p>
        </w:tc>
      </w:tr>
      <w:tr w14:paraId="0A06C36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B4A2BEB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A02010400</w:t>
            </w:r>
          </w:p>
        </w:tc>
        <w:tc>
          <w:tcPr>
            <w:tcW w:w="3920" w:type="dxa"/>
            <w:vAlign w:val="top"/>
          </w:tcPr>
          <w:p w14:paraId="425D63D9">
            <w:pPr>
              <w:pStyle w:val="6"/>
              <w:spacing w:before="18" w:line="200" w:lineRule="auto"/>
              <w:ind w:left="53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终端设备</w:t>
            </w:r>
          </w:p>
        </w:tc>
        <w:tc>
          <w:tcPr>
            <w:tcW w:w="2899" w:type="dxa"/>
            <w:vAlign w:val="top"/>
          </w:tcPr>
          <w:p w14:paraId="26E62F3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289445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C81C175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A02010401</w:t>
            </w:r>
          </w:p>
        </w:tc>
        <w:tc>
          <w:tcPr>
            <w:tcW w:w="3920" w:type="dxa"/>
            <w:vAlign w:val="top"/>
          </w:tcPr>
          <w:p w14:paraId="6269236C">
            <w:pPr>
              <w:pStyle w:val="6"/>
              <w:spacing w:before="15" w:line="203" w:lineRule="auto"/>
              <w:ind w:left="75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触摸式终端设备</w:t>
            </w:r>
          </w:p>
        </w:tc>
        <w:tc>
          <w:tcPr>
            <w:tcW w:w="2899" w:type="dxa"/>
            <w:vAlign w:val="top"/>
          </w:tcPr>
          <w:p w14:paraId="028D007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7E7B50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1FEE2B4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A02010402</w:t>
            </w:r>
          </w:p>
        </w:tc>
        <w:tc>
          <w:tcPr>
            <w:tcW w:w="3920" w:type="dxa"/>
            <w:vAlign w:val="top"/>
          </w:tcPr>
          <w:p w14:paraId="3404F20F">
            <w:pPr>
              <w:pStyle w:val="6"/>
              <w:spacing w:before="17" w:line="201" w:lineRule="auto"/>
              <w:ind w:left="75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终端机</w:t>
            </w:r>
          </w:p>
        </w:tc>
        <w:tc>
          <w:tcPr>
            <w:tcW w:w="2899" w:type="dxa"/>
            <w:vAlign w:val="top"/>
          </w:tcPr>
          <w:p w14:paraId="3605A5CC">
            <w:pPr>
              <w:pStyle w:val="6"/>
              <w:spacing w:before="32" w:line="208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包括自助终端机。</w:t>
            </w:r>
          </w:p>
        </w:tc>
      </w:tr>
      <w:tr w14:paraId="7BB9296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96D40F3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A02010499</w:t>
            </w:r>
          </w:p>
        </w:tc>
        <w:tc>
          <w:tcPr>
            <w:tcW w:w="3920" w:type="dxa"/>
            <w:vAlign w:val="top"/>
          </w:tcPr>
          <w:p w14:paraId="366B6EAC">
            <w:pPr>
              <w:pStyle w:val="6"/>
              <w:spacing w:before="17" w:line="201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其他终端设备</w:t>
            </w:r>
          </w:p>
        </w:tc>
        <w:tc>
          <w:tcPr>
            <w:tcW w:w="2899" w:type="dxa"/>
            <w:vAlign w:val="top"/>
          </w:tcPr>
          <w:p w14:paraId="77A5563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233A16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9DDF041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A02010500</w:t>
            </w:r>
          </w:p>
        </w:tc>
        <w:tc>
          <w:tcPr>
            <w:tcW w:w="3920" w:type="dxa"/>
            <w:vAlign w:val="top"/>
          </w:tcPr>
          <w:p w14:paraId="48145638">
            <w:pPr>
              <w:pStyle w:val="6"/>
              <w:spacing w:before="16" w:line="202" w:lineRule="auto"/>
              <w:ind w:left="53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存储设备</w:t>
            </w:r>
          </w:p>
        </w:tc>
        <w:tc>
          <w:tcPr>
            <w:tcW w:w="2899" w:type="dxa"/>
            <w:vAlign w:val="top"/>
          </w:tcPr>
          <w:p w14:paraId="16694B3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918EB6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DBAAD42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A02010501</w:t>
            </w:r>
          </w:p>
        </w:tc>
        <w:tc>
          <w:tcPr>
            <w:tcW w:w="3920" w:type="dxa"/>
            <w:vAlign w:val="top"/>
          </w:tcPr>
          <w:p w14:paraId="19FB0A89">
            <w:pPr>
              <w:pStyle w:val="6"/>
              <w:spacing w:before="16" w:line="202" w:lineRule="auto"/>
              <w:ind w:left="74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磁盘机</w:t>
            </w:r>
          </w:p>
        </w:tc>
        <w:tc>
          <w:tcPr>
            <w:tcW w:w="2899" w:type="dxa"/>
            <w:vAlign w:val="top"/>
          </w:tcPr>
          <w:p w14:paraId="00E89B0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965245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0E0C6DF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A02010502</w:t>
            </w:r>
          </w:p>
        </w:tc>
        <w:tc>
          <w:tcPr>
            <w:tcW w:w="3920" w:type="dxa"/>
            <w:vAlign w:val="top"/>
          </w:tcPr>
          <w:p w14:paraId="45B3FF4C">
            <w:pPr>
              <w:pStyle w:val="6"/>
              <w:spacing w:before="18" w:line="200" w:lineRule="auto"/>
              <w:ind w:left="74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磁盘阵列</w:t>
            </w:r>
          </w:p>
        </w:tc>
        <w:tc>
          <w:tcPr>
            <w:tcW w:w="2899" w:type="dxa"/>
            <w:vAlign w:val="top"/>
          </w:tcPr>
          <w:p w14:paraId="26462CF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52CAD0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76C0041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A02010503</w:t>
            </w:r>
          </w:p>
        </w:tc>
        <w:tc>
          <w:tcPr>
            <w:tcW w:w="3920" w:type="dxa"/>
            <w:vAlign w:val="top"/>
          </w:tcPr>
          <w:p w14:paraId="78BC1236">
            <w:pPr>
              <w:pStyle w:val="6"/>
              <w:spacing w:before="17" w:line="201" w:lineRule="auto"/>
              <w:ind w:left="747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存储用光纤交换机</w:t>
            </w:r>
          </w:p>
        </w:tc>
        <w:tc>
          <w:tcPr>
            <w:tcW w:w="2899" w:type="dxa"/>
            <w:vAlign w:val="top"/>
          </w:tcPr>
          <w:p w14:paraId="5EEDB82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81DA09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5F26DA2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A02010504</w:t>
            </w:r>
          </w:p>
        </w:tc>
        <w:tc>
          <w:tcPr>
            <w:tcW w:w="3920" w:type="dxa"/>
            <w:vAlign w:val="top"/>
          </w:tcPr>
          <w:p w14:paraId="1E95AD76">
            <w:pPr>
              <w:pStyle w:val="6"/>
              <w:spacing w:before="17" w:line="201" w:lineRule="auto"/>
              <w:ind w:left="756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光盘库</w:t>
            </w:r>
          </w:p>
        </w:tc>
        <w:tc>
          <w:tcPr>
            <w:tcW w:w="2899" w:type="dxa"/>
            <w:vAlign w:val="top"/>
          </w:tcPr>
          <w:p w14:paraId="6EDCBE8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86B2D3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9D5CD57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A02010505</w:t>
            </w:r>
          </w:p>
        </w:tc>
        <w:tc>
          <w:tcPr>
            <w:tcW w:w="3920" w:type="dxa"/>
            <w:vAlign w:val="top"/>
          </w:tcPr>
          <w:p w14:paraId="4927ACFE">
            <w:pPr>
              <w:pStyle w:val="6"/>
              <w:spacing w:before="17" w:line="201" w:lineRule="auto"/>
              <w:ind w:left="74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磁带机</w:t>
            </w:r>
          </w:p>
        </w:tc>
        <w:tc>
          <w:tcPr>
            <w:tcW w:w="2899" w:type="dxa"/>
            <w:vAlign w:val="top"/>
          </w:tcPr>
          <w:p w14:paraId="0E02B8C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E3599B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AFD2E9C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A02010506</w:t>
            </w:r>
          </w:p>
        </w:tc>
        <w:tc>
          <w:tcPr>
            <w:tcW w:w="3920" w:type="dxa"/>
            <w:vAlign w:val="top"/>
          </w:tcPr>
          <w:p w14:paraId="3DE4CC3B">
            <w:pPr>
              <w:pStyle w:val="6"/>
              <w:spacing w:before="16" w:line="202" w:lineRule="auto"/>
              <w:ind w:left="74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磁带库</w:t>
            </w:r>
          </w:p>
        </w:tc>
        <w:tc>
          <w:tcPr>
            <w:tcW w:w="2899" w:type="dxa"/>
            <w:vAlign w:val="top"/>
          </w:tcPr>
          <w:p w14:paraId="6FED7B8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6B8842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AF31A85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A02010507</w:t>
            </w:r>
          </w:p>
        </w:tc>
        <w:tc>
          <w:tcPr>
            <w:tcW w:w="3920" w:type="dxa"/>
            <w:vAlign w:val="top"/>
          </w:tcPr>
          <w:p w14:paraId="150363AE">
            <w:pPr>
              <w:pStyle w:val="6"/>
              <w:spacing w:before="16" w:line="202" w:lineRule="auto"/>
              <w:ind w:left="77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网络存储设备</w:t>
            </w:r>
          </w:p>
        </w:tc>
        <w:tc>
          <w:tcPr>
            <w:tcW w:w="2899" w:type="dxa"/>
            <w:vAlign w:val="top"/>
          </w:tcPr>
          <w:p w14:paraId="73CE23E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3D3162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3BDD5F87">
            <w:pPr>
              <w:pStyle w:val="6"/>
              <w:spacing w:before="16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A02010508</w:t>
            </w:r>
          </w:p>
        </w:tc>
        <w:tc>
          <w:tcPr>
            <w:tcW w:w="3920" w:type="dxa"/>
            <w:vAlign w:val="top"/>
          </w:tcPr>
          <w:p w14:paraId="587150F7">
            <w:pPr>
              <w:pStyle w:val="6"/>
              <w:spacing w:before="137" w:line="223" w:lineRule="auto"/>
              <w:ind w:left="75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移动存储设备</w:t>
            </w:r>
          </w:p>
        </w:tc>
        <w:tc>
          <w:tcPr>
            <w:tcW w:w="2899" w:type="dxa"/>
            <w:vAlign w:val="top"/>
          </w:tcPr>
          <w:p w14:paraId="141FB7AF">
            <w:pPr>
              <w:pStyle w:val="6"/>
              <w:spacing w:before="33" w:line="226" w:lineRule="auto"/>
              <w:ind w:left="119" w:right="124" w:hanging="11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包括闪存盘（优盘）、移动硬盘、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软盘、光盘等。</w:t>
            </w:r>
          </w:p>
        </w:tc>
      </w:tr>
      <w:tr w14:paraId="419D006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EB0069C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A02010599</w:t>
            </w:r>
          </w:p>
        </w:tc>
        <w:tc>
          <w:tcPr>
            <w:tcW w:w="3920" w:type="dxa"/>
            <w:vAlign w:val="top"/>
          </w:tcPr>
          <w:p w14:paraId="2FECE7A9">
            <w:pPr>
              <w:pStyle w:val="6"/>
              <w:spacing w:before="18" w:line="200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其他存储设备</w:t>
            </w:r>
          </w:p>
        </w:tc>
        <w:tc>
          <w:tcPr>
            <w:tcW w:w="2899" w:type="dxa"/>
            <w:vAlign w:val="top"/>
          </w:tcPr>
          <w:p w14:paraId="30B89D2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DFCA06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49A54A5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A02010600</w:t>
            </w:r>
          </w:p>
        </w:tc>
        <w:tc>
          <w:tcPr>
            <w:tcW w:w="3920" w:type="dxa"/>
            <w:vAlign w:val="top"/>
          </w:tcPr>
          <w:p w14:paraId="013A294C">
            <w:pPr>
              <w:pStyle w:val="6"/>
              <w:spacing w:before="18" w:line="200" w:lineRule="auto"/>
              <w:ind w:left="53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机房辅助设备</w:t>
            </w:r>
          </w:p>
        </w:tc>
        <w:tc>
          <w:tcPr>
            <w:tcW w:w="2899" w:type="dxa"/>
            <w:vAlign w:val="top"/>
          </w:tcPr>
          <w:p w14:paraId="3182122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1BC057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F0BD476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A02010601</w:t>
            </w:r>
          </w:p>
        </w:tc>
        <w:tc>
          <w:tcPr>
            <w:tcW w:w="3920" w:type="dxa"/>
            <w:vAlign w:val="top"/>
          </w:tcPr>
          <w:p w14:paraId="68188627">
            <w:pPr>
              <w:pStyle w:val="6"/>
              <w:spacing w:before="18" w:line="200" w:lineRule="auto"/>
              <w:ind w:left="748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机柜</w:t>
            </w:r>
          </w:p>
        </w:tc>
        <w:tc>
          <w:tcPr>
            <w:tcW w:w="2899" w:type="dxa"/>
            <w:vAlign w:val="top"/>
          </w:tcPr>
          <w:p w14:paraId="5C86C3A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506C56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28F75E4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A02010602</w:t>
            </w:r>
          </w:p>
        </w:tc>
        <w:tc>
          <w:tcPr>
            <w:tcW w:w="3920" w:type="dxa"/>
            <w:vAlign w:val="top"/>
          </w:tcPr>
          <w:p w14:paraId="13CB1952">
            <w:pPr>
              <w:pStyle w:val="6"/>
              <w:spacing w:before="17" w:line="201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机房环境监控设备</w:t>
            </w:r>
          </w:p>
        </w:tc>
        <w:tc>
          <w:tcPr>
            <w:tcW w:w="2899" w:type="dxa"/>
            <w:vAlign w:val="top"/>
          </w:tcPr>
          <w:p w14:paraId="6D1430F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D5612C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D035F1F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A02010699</w:t>
            </w:r>
          </w:p>
        </w:tc>
        <w:tc>
          <w:tcPr>
            <w:tcW w:w="3920" w:type="dxa"/>
            <w:vAlign w:val="top"/>
          </w:tcPr>
          <w:p w14:paraId="31EF3816">
            <w:pPr>
              <w:pStyle w:val="6"/>
              <w:spacing w:before="17" w:line="201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其他机房辅助设备</w:t>
            </w:r>
          </w:p>
        </w:tc>
        <w:tc>
          <w:tcPr>
            <w:tcW w:w="2899" w:type="dxa"/>
            <w:vAlign w:val="top"/>
          </w:tcPr>
          <w:p w14:paraId="0F43C77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F4BD93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70F3C3F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A02010700</w:t>
            </w:r>
          </w:p>
        </w:tc>
        <w:tc>
          <w:tcPr>
            <w:tcW w:w="3920" w:type="dxa"/>
            <w:vAlign w:val="top"/>
          </w:tcPr>
          <w:p w14:paraId="4B049821">
            <w:pPr>
              <w:pStyle w:val="6"/>
              <w:spacing w:before="19" w:line="199" w:lineRule="auto"/>
              <w:ind w:left="532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信息化设备零部件</w:t>
            </w:r>
          </w:p>
        </w:tc>
        <w:tc>
          <w:tcPr>
            <w:tcW w:w="2899" w:type="dxa"/>
            <w:vAlign w:val="top"/>
          </w:tcPr>
          <w:p w14:paraId="6B47F61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E5C495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501FB8E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A02019900</w:t>
            </w:r>
          </w:p>
        </w:tc>
        <w:tc>
          <w:tcPr>
            <w:tcW w:w="3920" w:type="dxa"/>
            <w:vAlign w:val="top"/>
          </w:tcPr>
          <w:p w14:paraId="0B050DDE">
            <w:pPr>
              <w:pStyle w:val="6"/>
              <w:spacing w:before="18" w:line="200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其他信息化设备</w:t>
            </w:r>
          </w:p>
        </w:tc>
        <w:tc>
          <w:tcPr>
            <w:tcW w:w="2899" w:type="dxa"/>
            <w:vAlign w:val="top"/>
          </w:tcPr>
          <w:p w14:paraId="4022BFC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CA2FEF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6842F82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A02020000</w:t>
            </w:r>
          </w:p>
        </w:tc>
        <w:tc>
          <w:tcPr>
            <w:tcW w:w="3920" w:type="dxa"/>
            <w:vAlign w:val="top"/>
          </w:tcPr>
          <w:p w14:paraId="3C2A4DBD">
            <w:pPr>
              <w:pStyle w:val="6"/>
              <w:spacing w:before="16" w:line="202" w:lineRule="auto"/>
              <w:ind w:left="326"/>
              <w:rPr>
                <w:sz w:val="20"/>
                <w:szCs w:val="20"/>
              </w:rPr>
            </w:pPr>
            <w:r>
              <w:rPr>
                <w:b/>
                <w:bCs/>
                <w:spacing w:val="4"/>
                <w:sz w:val="20"/>
                <w:szCs w:val="20"/>
              </w:rPr>
              <w:t>办公设备</w:t>
            </w:r>
          </w:p>
        </w:tc>
        <w:tc>
          <w:tcPr>
            <w:tcW w:w="2899" w:type="dxa"/>
            <w:vAlign w:val="top"/>
          </w:tcPr>
          <w:p w14:paraId="000BDB4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D1557D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F803882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A02020100</w:t>
            </w:r>
          </w:p>
        </w:tc>
        <w:tc>
          <w:tcPr>
            <w:tcW w:w="3920" w:type="dxa"/>
            <w:vAlign w:val="top"/>
          </w:tcPr>
          <w:p w14:paraId="0444F5D2">
            <w:pPr>
              <w:pStyle w:val="6"/>
              <w:spacing w:before="18" w:line="200" w:lineRule="auto"/>
              <w:ind w:left="548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复印机</w:t>
            </w:r>
          </w:p>
        </w:tc>
        <w:tc>
          <w:tcPr>
            <w:tcW w:w="2899" w:type="dxa"/>
            <w:vAlign w:val="top"/>
          </w:tcPr>
          <w:p w14:paraId="6624D1A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F7373E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339128B9">
            <w:pPr>
              <w:pStyle w:val="6"/>
              <w:spacing w:before="16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A02020200</w:t>
            </w:r>
          </w:p>
        </w:tc>
        <w:tc>
          <w:tcPr>
            <w:tcW w:w="3920" w:type="dxa"/>
            <w:vAlign w:val="top"/>
          </w:tcPr>
          <w:p w14:paraId="152C93A5">
            <w:pPr>
              <w:pStyle w:val="6"/>
              <w:spacing w:before="137" w:line="225" w:lineRule="auto"/>
              <w:ind w:left="54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投影仪</w:t>
            </w:r>
          </w:p>
        </w:tc>
        <w:tc>
          <w:tcPr>
            <w:tcW w:w="2899" w:type="dxa"/>
            <w:vAlign w:val="top"/>
          </w:tcPr>
          <w:p w14:paraId="4E511911">
            <w:pPr>
              <w:pStyle w:val="6"/>
              <w:spacing w:before="35" w:line="225" w:lineRule="auto"/>
              <w:ind w:left="122" w:right="108" w:hanging="8"/>
              <w:rPr>
                <w:sz w:val="18"/>
                <w:szCs w:val="18"/>
              </w:rPr>
            </w:pPr>
            <w:r>
              <w:rPr>
                <w:spacing w:val="10"/>
                <w:sz w:val="18"/>
                <w:szCs w:val="18"/>
              </w:rPr>
              <w:t xml:space="preserve">用于测量、测绘等专用投影仪除 </w:t>
            </w:r>
            <w:r>
              <w:rPr>
                <w:spacing w:val="-8"/>
                <w:sz w:val="18"/>
                <w:szCs w:val="18"/>
              </w:rPr>
              <w:t>外。</w:t>
            </w:r>
          </w:p>
        </w:tc>
      </w:tr>
      <w:tr w14:paraId="316C889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A10DC48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A02020300</w:t>
            </w:r>
          </w:p>
        </w:tc>
        <w:tc>
          <w:tcPr>
            <w:tcW w:w="3920" w:type="dxa"/>
            <w:vAlign w:val="top"/>
          </w:tcPr>
          <w:p w14:paraId="0EC63255">
            <w:pPr>
              <w:pStyle w:val="6"/>
              <w:spacing w:before="18" w:line="200" w:lineRule="auto"/>
              <w:ind w:left="54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投影幕</w:t>
            </w:r>
          </w:p>
        </w:tc>
        <w:tc>
          <w:tcPr>
            <w:tcW w:w="2899" w:type="dxa"/>
            <w:vAlign w:val="top"/>
          </w:tcPr>
          <w:p w14:paraId="5041DBE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7BB92F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02EDAE34">
            <w:pPr>
              <w:pStyle w:val="6"/>
              <w:spacing w:before="16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A02020400</w:t>
            </w:r>
          </w:p>
        </w:tc>
        <w:tc>
          <w:tcPr>
            <w:tcW w:w="3920" w:type="dxa"/>
            <w:vAlign w:val="top"/>
          </w:tcPr>
          <w:p w14:paraId="0ECFF7B1">
            <w:pPr>
              <w:pStyle w:val="6"/>
              <w:spacing w:before="139" w:line="225" w:lineRule="auto"/>
              <w:ind w:left="549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多功能一体机</w:t>
            </w:r>
          </w:p>
        </w:tc>
        <w:tc>
          <w:tcPr>
            <w:tcW w:w="2899" w:type="dxa"/>
            <w:vAlign w:val="top"/>
          </w:tcPr>
          <w:p w14:paraId="71175851">
            <w:pPr>
              <w:pStyle w:val="6"/>
              <w:spacing w:before="35" w:line="225" w:lineRule="auto"/>
              <w:ind w:left="119" w:right="10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具有多种办公功能的设备入此，例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如带有打印功能的复印机等。</w:t>
            </w:r>
          </w:p>
        </w:tc>
      </w:tr>
      <w:tr w14:paraId="67F63AE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C65B3EA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A02020500</w:t>
            </w:r>
          </w:p>
        </w:tc>
        <w:tc>
          <w:tcPr>
            <w:tcW w:w="3920" w:type="dxa"/>
            <w:vAlign w:val="top"/>
          </w:tcPr>
          <w:p w14:paraId="3BD7CF5C">
            <w:pPr>
              <w:pStyle w:val="6"/>
              <w:spacing w:before="20" w:line="198" w:lineRule="auto"/>
              <w:ind w:left="554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照相机及器材</w:t>
            </w:r>
          </w:p>
        </w:tc>
        <w:tc>
          <w:tcPr>
            <w:tcW w:w="2899" w:type="dxa"/>
            <w:vAlign w:val="top"/>
          </w:tcPr>
          <w:p w14:paraId="579CD2A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E40DDE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69EF2939">
            <w:pPr>
              <w:pStyle w:val="6"/>
              <w:spacing w:before="1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A02020501</w:t>
            </w:r>
          </w:p>
        </w:tc>
        <w:tc>
          <w:tcPr>
            <w:tcW w:w="3920" w:type="dxa"/>
            <w:vAlign w:val="top"/>
          </w:tcPr>
          <w:p w14:paraId="436713E8">
            <w:pPr>
              <w:pStyle w:val="6"/>
              <w:spacing w:before="139" w:line="225" w:lineRule="auto"/>
              <w:ind w:left="75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数字照相机</w:t>
            </w:r>
          </w:p>
        </w:tc>
        <w:tc>
          <w:tcPr>
            <w:tcW w:w="2899" w:type="dxa"/>
            <w:vAlign w:val="top"/>
          </w:tcPr>
          <w:p w14:paraId="16A9C9F3">
            <w:pPr>
              <w:pStyle w:val="6"/>
              <w:spacing w:before="36" w:line="225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包括单反数码相机、卡片数码相机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</w:tr>
      <w:tr w14:paraId="55402BA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3AB813EE">
            <w:pPr>
              <w:pStyle w:val="6"/>
              <w:spacing w:before="28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A02020502</w:t>
            </w:r>
          </w:p>
        </w:tc>
        <w:tc>
          <w:tcPr>
            <w:tcW w:w="3920" w:type="dxa"/>
            <w:vAlign w:val="top"/>
          </w:tcPr>
          <w:p w14:paraId="580ED4D8">
            <w:pPr>
              <w:pStyle w:val="6"/>
              <w:spacing w:before="259" w:line="225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通用照相机</w:t>
            </w:r>
          </w:p>
        </w:tc>
        <w:tc>
          <w:tcPr>
            <w:tcW w:w="2899" w:type="dxa"/>
            <w:vAlign w:val="top"/>
          </w:tcPr>
          <w:p w14:paraId="0DA83221">
            <w:pPr>
              <w:pStyle w:val="6"/>
              <w:spacing w:before="35" w:line="232" w:lineRule="auto"/>
              <w:ind w:left="110" w:right="108" w:hanging="2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包括便携式照相机、胶片照相机、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盘片照相机、一次性(玩具)照相机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座式照相机等。</w:t>
            </w:r>
          </w:p>
        </w:tc>
      </w:tr>
      <w:tr w14:paraId="7005480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2A11A59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A02020503</w:t>
            </w:r>
          </w:p>
        </w:tc>
        <w:tc>
          <w:tcPr>
            <w:tcW w:w="3920" w:type="dxa"/>
            <w:vAlign w:val="top"/>
          </w:tcPr>
          <w:p w14:paraId="112D49DE">
            <w:pPr>
              <w:pStyle w:val="6"/>
              <w:spacing w:before="20" w:line="198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静态视频照相机</w:t>
            </w:r>
          </w:p>
        </w:tc>
        <w:tc>
          <w:tcPr>
            <w:tcW w:w="2899" w:type="dxa"/>
            <w:vAlign w:val="top"/>
          </w:tcPr>
          <w:p w14:paraId="27E1063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49F933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6BC10C7">
            <w:pPr>
              <w:pStyle w:val="6"/>
              <w:spacing w:before="16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A02020504</w:t>
            </w:r>
          </w:p>
        </w:tc>
        <w:tc>
          <w:tcPr>
            <w:tcW w:w="3920" w:type="dxa"/>
            <w:vAlign w:val="top"/>
          </w:tcPr>
          <w:p w14:paraId="6C3904D9">
            <w:pPr>
              <w:pStyle w:val="6"/>
              <w:spacing w:before="139" w:line="225" w:lineRule="auto"/>
              <w:ind w:left="756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专用照相机</w:t>
            </w:r>
          </w:p>
        </w:tc>
        <w:tc>
          <w:tcPr>
            <w:tcW w:w="2899" w:type="dxa"/>
            <w:vAlign w:val="top"/>
          </w:tcPr>
          <w:p w14:paraId="46EDF9B0">
            <w:pPr>
              <w:pStyle w:val="6"/>
              <w:spacing w:before="36" w:line="225" w:lineRule="auto"/>
              <w:ind w:left="113" w:right="108" w:hanging="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包括水下照相机、航空照相机、警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用照相机等。</w:t>
            </w:r>
          </w:p>
        </w:tc>
      </w:tr>
      <w:tr w14:paraId="6D193CC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081E2502">
            <w:pPr>
              <w:pStyle w:val="6"/>
              <w:spacing w:before="16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A02020505</w:t>
            </w:r>
          </w:p>
        </w:tc>
        <w:tc>
          <w:tcPr>
            <w:tcW w:w="3920" w:type="dxa"/>
            <w:vAlign w:val="top"/>
          </w:tcPr>
          <w:p w14:paraId="59CA4826">
            <w:pPr>
              <w:pStyle w:val="6"/>
              <w:spacing w:before="141" w:line="225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特殊照相机</w:t>
            </w:r>
          </w:p>
        </w:tc>
        <w:tc>
          <w:tcPr>
            <w:tcW w:w="2899" w:type="dxa"/>
            <w:vAlign w:val="top"/>
          </w:tcPr>
          <w:p w14:paraId="22477328">
            <w:pPr>
              <w:pStyle w:val="6"/>
              <w:spacing w:before="38" w:line="224" w:lineRule="auto"/>
              <w:ind w:left="116" w:right="108" w:hanging="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包括高速照相机、遥控照相机、夜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视照相机等。</w:t>
            </w:r>
          </w:p>
        </w:tc>
      </w:tr>
      <w:tr w14:paraId="11783A3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0FCBB79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A02020506</w:t>
            </w:r>
          </w:p>
        </w:tc>
        <w:tc>
          <w:tcPr>
            <w:tcW w:w="3920" w:type="dxa"/>
            <w:vAlign w:val="top"/>
          </w:tcPr>
          <w:p w14:paraId="63994B6C">
            <w:pPr>
              <w:pStyle w:val="6"/>
              <w:spacing w:before="21" w:line="197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镜头及器材</w:t>
            </w:r>
          </w:p>
        </w:tc>
        <w:tc>
          <w:tcPr>
            <w:tcW w:w="2899" w:type="dxa"/>
            <w:vAlign w:val="top"/>
          </w:tcPr>
          <w:p w14:paraId="0AE5B32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D46B3C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0BC05E6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A02020599</w:t>
            </w:r>
          </w:p>
        </w:tc>
        <w:tc>
          <w:tcPr>
            <w:tcW w:w="3920" w:type="dxa"/>
            <w:vAlign w:val="top"/>
          </w:tcPr>
          <w:p w14:paraId="68856561">
            <w:pPr>
              <w:pStyle w:val="6"/>
              <w:spacing w:before="21" w:line="197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其他照相机及器材</w:t>
            </w:r>
          </w:p>
        </w:tc>
        <w:tc>
          <w:tcPr>
            <w:tcW w:w="2899" w:type="dxa"/>
            <w:vAlign w:val="top"/>
          </w:tcPr>
          <w:p w14:paraId="1E659A0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9D106D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EF5BB87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A02020600</w:t>
            </w:r>
          </w:p>
        </w:tc>
        <w:tc>
          <w:tcPr>
            <w:tcW w:w="3920" w:type="dxa"/>
            <w:vAlign w:val="top"/>
          </w:tcPr>
          <w:p w14:paraId="5B990C11">
            <w:pPr>
              <w:pStyle w:val="6"/>
              <w:spacing w:before="20" w:line="198" w:lineRule="auto"/>
              <w:ind w:left="54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执法记录仪</w:t>
            </w:r>
          </w:p>
        </w:tc>
        <w:tc>
          <w:tcPr>
            <w:tcW w:w="2899" w:type="dxa"/>
            <w:vAlign w:val="top"/>
          </w:tcPr>
          <w:p w14:paraId="1BDC6C1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221D15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33D006C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A02020700</w:t>
            </w:r>
          </w:p>
        </w:tc>
        <w:tc>
          <w:tcPr>
            <w:tcW w:w="3920" w:type="dxa"/>
            <w:vAlign w:val="top"/>
          </w:tcPr>
          <w:p w14:paraId="43675A46">
            <w:pPr>
              <w:pStyle w:val="6"/>
              <w:spacing w:before="20" w:line="198" w:lineRule="auto"/>
              <w:ind w:left="563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电子白板</w:t>
            </w:r>
          </w:p>
        </w:tc>
        <w:tc>
          <w:tcPr>
            <w:tcW w:w="2899" w:type="dxa"/>
            <w:vAlign w:val="top"/>
          </w:tcPr>
          <w:p w14:paraId="3CD0D09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47B61A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25082FF">
            <w:pPr>
              <w:pStyle w:val="6"/>
              <w:spacing w:before="16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A02020800</w:t>
            </w:r>
          </w:p>
        </w:tc>
        <w:tc>
          <w:tcPr>
            <w:tcW w:w="3920" w:type="dxa"/>
            <w:vAlign w:val="top"/>
          </w:tcPr>
          <w:p w14:paraId="77EDD9C3">
            <w:pPr>
              <w:pStyle w:val="6"/>
              <w:spacing w:before="140" w:line="225" w:lineRule="auto"/>
              <w:ind w:left="54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触控一体机</w:t>
            </w:r>
          </w:p>
        </w:tc>
        <w:tc>
          <w:tcPr>
            <w:tcW w:w="2899" w:type="dxa"/>
            <w:vAlign w:val="top"/>
          </w:tcPr>
          <w:p w14:paraId="3FF43E49">
            <w:pPr>
              <w:pStyle w:val="6"/>
              <w:spacing w:before="36" w:line="225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4"/>
                <w:sz w:val="18"/>
                <w:szCs w:val="18"/>
              </w:rPr>
              <w:t>包括室内型、户外型触摸屏/互动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屏等。</w:t>
            </w:r>
          </w:p>
        </w:tc>
      </w:tr>
      <w:tr w14:paraId="2857FB6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952510C">
            <w:pPr>
              <w:pStyle w:val="6"/>
              <w:spacing w:before="47" w:line="173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A02020900</w:t>
            </w:r>
          </w:p>
        </w:tc>
        <w:tc>
          <w:tcPr>
            <w:tcW w:w="3920" w:type="dxa"/>
            <w:vAlign w:val="top"/>
          </w:tcPr>
          <w:p w14:paraId="0B65BF0F">
            <w:pPr>
              <w:pStyle w:val="6"/>
              <w:spacing w:before="21" w:line="197" w:lineRule="auto"/>
              <w:ind w:left="550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刻录机</w:t>
            </w:r>
          </w:p>
        </w:tc>
        <w:tc>
          <w:tcPr>
            <w:tcW w:w="2899" w:type="dxa"/>
            <w:vAlign w:val="top"/>
          </w:tcPr>
          <w:p w14:paraId="2925C5D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D42E22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B783ED0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A02021000</w:t>
            </w:r>
          </w:p>
        </w:tc>
        <w:tc>
          <w:tcPr>
            <w:tcW w:w="3920" w:type="dxa"/>
            <w:vAlign w:val="top"/>
          </w:tcPr>
          <w:p w14:paraId="33D0B3AE">
            <w:pPr>
              <w:pStyle w:val="6"/>
              <w:spacing w:before="21" w:line="197" w:lineRule="auto"/>
              <w:ind w:left="54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打印机</w:t>
            </w:r>
          </w:p>
        </w:tc>
        <w:tc>
          <w:tcPr>
            <w:tcW w:w="2899" w:type="dxa"/>
            <w:vAlign w:val="top"/>
          </w:tcPr>
          <w:p w14:paraId="0D50464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90BEA7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6174ADC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A02021001</w:t>
            </w:r>
          </w:p>
        </w:tc>
        <w:tc>
          <w:tcPr>
            <w:tcW w:w="3920" w:type="dxa"/>
            <w:vAlign w:val="top"/>
          </w:tcPr>
          <w:p w14:paraId="70831F16">
            <w:pPr>
              <w:pStyle w:val="6"/>
              <w:spacing w:before="21" w:line="197" w:lineRule="auto"/>
              <w:ind w:left="749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A3</w:t>
            </w:r>
            <w:r>
              <w:rPr>
                <w:spacing w:val="-27"/>
                <w:sz w:val="20"/>
                <w:szCs w:val="20"/>
              </w:rPr>
              <w:t xml:space="preserve"> </w:t>
            </w:r>
            <w:r>
              <w:rPr>
                <w:spacing w:val="4"/>
                <w:sz w:val="20"/>
                <w:szCs w:val="20"/>
              </w:rPr>
              <w:t>黑白打印机</w:t>
            </w:r>
          </w:p>
        </w:tc>
        <w:tc>
          <w:tcPr>
            <w:tcW w:w="2899" w:type="dxa"/>
            <w:vAlign w:val="top"/>
          </w:tcPr>
          <w:p w14:paraId="74AA9DC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5FDC06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654F0B5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A02021002</w:t>
            </w:r>
          </w:p>
        </w:tc>
        <w:tc>
          <w:tcPr>
            <w:tcW w:w="3920" w:type="dxa"/>
            <w:vAlign w:val="top"/>
          </w:tcPr>
          <w:p w14:paraId="580E201E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A3</w:t>
            </w:r>
            <w:r>
              <w:rPr>
                <w:spacing w:val="-34"/>
                <w:sz w:val="20"/>
                <w:szCs w:val="20"/>
              </w:rPr>
              <w:t xml:space="preserve"> </w:t>
            </w:r>
            <w:r>
              <w:rPr>
                <w:spacing w:val="5"/>
                <w:sz w:val="20"/>
                <w:szCs w:val="20"/>
              </w:rPr>
              <w:t>彩色打印机</w:t>
            </w:r>
          </w:p>
        </w:tc>
        <w:tc>
          <w:tcPr>
            <w:tcW w:w="2899" w:type="dxa"/>
            <w:vAlign w:val="top"/>
          </w:tcPr>
          <w:p w14:paraId="14A21E3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238346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72EA78E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A02021003</w:t>
            </w:r>
          </w:p>
        </w:tc>
        <w:tc>
          <w:tcPr>
            <w:tcW w:w="3920" w:type="dxa"/>
            <w:vAlign w:val="top"/>
          </w:tcPr>
          <w:p w14:paraId="5579BB58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A4</w:t>
            </w:r>
            <w:r>
              <w:rPr>
                <w:spacing w:val="-27"/>
                <w:sz w:val="20"/>
                <w:szCs w:val="20"/>
              </w:rPr>
              <w:t xml:space="preserve"> </w:t>
            </w:r>
            <w:r>
              <w:rPr>
                <w:spacing w:val="4"/>
                <w:sz w:val="20"/>
                <w:szCs w:val="20"/>
              </w:rPr>
              <w:t>黑白打印机</w:t>
            </w:r>
          </w:p>
        </w:tc>
        <w:tc>
          <w:tcPr>
            <w:tcW w:w="2899" w:type="dxa"/>
            <w:vAlign w:val="top"/>
          </w:tcPr>
          <w:p w14:paraId="1BB2347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73FF3C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9A594D7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A02021004</w:t>
            </w:r>
          </w:p>
        </w:tc>
        <w:tc>
          <w:tcPr>
            <w:tcW w:w="3920" w:type="dxa"/>
            <w:vAlign w:val="top"/>
          </w:tcPr>
          <w:p w14:paraId="1C436BA6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A4</w:t>
            </w:r>
            <w:r>
              <w:rPr>
                <w:spacing w:val="-34"/>
                <w:sz w:val="20"/>
                <w:szCs w:val="20"/>
              </w:rPr>
              <w:t xml:space="preserve"> </w:t>
            </w:r>
            <w:r>
              <w:rPr>
                <w:spacing w:val="5"/>
                <w:sz w:val="20"/>
                <w:szCs w:val="20"/>
              </w:rPr>
              <w:t>彩色打印机</w:t>
            </w:r>
          </w:p>
        </w:tc>
        <w:tc>
          <w:tcPr>
            <w:tcW w:w="2899" w:type="dxa"/>
            <w:vAlign w:val="top"/>
          </w:tcPr>
          <w:p w14:paraId="497E98C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1C7D9E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2EAAFF5">
            <w:pPr>
              <w:pStyle w:val="6"/>
              <w:spacing w:before="47" w:line="173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A02021005</w:t>
            </w:r>
          </w:p>
        </w:tc>
        <w:tc>
          <w:tcPr>
            <w:tcW w:w="3920" w:type="dxa"/>
            <w:vAlign w:val="top"/>
          </w:tcPr>
          <w:p w14:paraId="7AA17AD6">
            <w:pPr>
              <w:pStyle w:val="6"/>
              <w:spacing w:before="21" w:line="197" w:lineRule="auto"/>
              <w:ind w:left="754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3D</w:t>
            </w:r>
            <w:r>
              <w:rPr>
                <w:spacing w:val="-33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打印机</w:t>
            </w:r>
          </w:p>
        </w:tc>
        <w:tc>
          <w:tcPr>
            <w:tcW w:w="2899" w:type="dxa"/>
            <w:vAlign w:val="top"/>
          </w:tcPr>
          <w:p w14:paraId="1C24DEA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0BDCDD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894C2D8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A02021006</w:t>
            </w:r>
          </w:p>
        </w:tc>
        <w:tc>
          <w:tcPr>
            <w:tcW w:w="3920" w:type="dxa"/>
            <w:vAlign w:val="top"/>
          </w:tcPr>
          <w:p w14:paraId="310DD1FF">
            <w:pPr>
              <w:pStyle w:val="6"/>
              <w:spacing w:before="21" w:line="197" w:lineRule="auto"/>
              <w:ind w:left="751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票据打印机</w:t>
            </w:r>
          </w:p>
        </w:tc>
        <w:tc>
          <w:tcPr>
            <w:tcW w:w="2899" w:type="dxa"/>
            <w:vAlign w:val="top"/>
          </w:tcPr>
          <w:p w14:paraId="5960F6A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2431F1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vAlign w:val="top"/>
          </w:tcPr>
          <w:p w14:paraId="7C013F66">
            <w:pPr>
              <w:pStyle w:val="6"/>
              <w:spacing w:before="46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A02021007</w:t>
            </w:r>
          </w:p>
        </w:tc>
        <w:tc>
          <w:tcPr>
            <w:tcW w:w="3920" w:type="dxa"/>
            <w:vAlign w:val="top"/>
          </w:tcPr>
          <w:p w14:paraId="47D4A1E6">
            <w:pPr>
              <w:pStyle w:val="6"/>
              <w:spacing w:before="21" w:line="199" w:lineRule="auto"/>
              <w:ind w:left="74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条码打印机</w:t>
            </w:r>
          </w:p>
        </w:tc>
        <w:tc>
          <w:tcPr>
            <w:tcW w:w="2899" w:type="dxa"/>
            <w:vAlign w:val="top"/>
          </w:tcPr>
          <w:p w14:paraId="38559EBD">
            <w:pPr>
              <w:pStyle w:val="6"/>
              <w:spacing w:before="36" w:line="206" w:lineRule="auto"/>
              <w:ind w:left="10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包括热敏型条码打印机、热转印型</w:t>
            </w:r>
          </w:p>
        </w:tc>
      </w:tr>
    </w:tbl>
    <w:p w14:paraId="4DE129E8">
      <w:pPr>
        <w:rPr>
          <w:rFonts w:ascii="Arial"/>
          <w:sz w:val="21"/>
        </w:rPr>
      </w:pPr>
    </w:p>
    <w:p w14:paraId="55432753">
      <w:pPr>
        <w:rPr>
          <w:rFonts w:ascii="Arial" w:hAnsi="Arial" w:eastAsia="Arial" w:cs="Arial"/>
          <w:sz w:val="21"/>
          <w:szCs w:val="21"/>
        </w:rPr>
        <w:sectPr>
          <w:footerReference r:id="rId19" w:type="default"/>
          <w:pgSz w:w="11906" w:h="16839"/>
          <w:pgMar w:top="400" w:right="1683" w:bottom="1149" w:left="1683" w:header="0" w:footer="989" w:gutter="0"/>
          <w:cols w:space="720" w:num="1"/>
        </w:sectPr>
      </w:pPr>
    </w:p>
    <w:p w14:paraId="7524286C">
      <w:pPr>
        <w:spacing w:before="19"/>
      </w:pPr>
    </w:p>
    <w:p w14:paraId="61C6B176">
      <w:pPr>
        <w:spacing w:before="19"/>
      </w:pPr>
    </w:p>
    <w:p w14:paraId="4823FE89">
      <w:pPr>
        <w:spacing w:before="18"/>
      </w:pPr>
    </w:p>
    <w:p w14:paraId="70BE4842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71AA140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207B849D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2AAB521C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06A1D182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4A7312D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188F7E18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1094FF4E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662648DC">
            <w:pPr>
              <w:pStyle w:val="6"/>
              <w:spacing w:before="19" w:line="206" w:lineRule="auto"/>
              <w:ind w:left="11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条码打印机等。</w:t>
            </w:r>
          </w:p>
        </w:tc>
      </w:tr>
      <w:tr w14:paraId="26153C1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C6BDD68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A02021008</w:t>
            </w:r>
          </w:p>
        </w:tc>
        <w:tc>
          <w:tcPr>
            <w:tcW w:w="3920" w:type="dxa"/>
            <w:vAlign w:val="top"/>
          </w:tcPr>
          <w:p w14:paraId="01F925B6">
            <w:pPr>
              <w:pStyle w:val="6"/>
              <w:spacing w:before="16" w:line="202" w:lineRule="auto"/>
              <w:ind w:left="7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地址打印机</w:t>
            </w:r>
          </w:p>
        </w:tc>
        <w:tc>
          <w:tcPr>
            <w:tcW w:w="2899" w:type="dxa"/>
            <w:vAlign w:val="top"/>
          </w:tcPr>
          <w:p w14:paraId="08106EF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58CBC3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9244D67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A02021099</w:t>
            </w:r>
          </w:p>
        </w:tc>
        <w:tc>
          <w:tcPr>
            <w:tcW w:w="3920" w:type="dxa"/>
            <w:vAlign w:val="top"/>
          </w:tcPr>
          <w:p w14:paraId="25B01AD0">
            <w:pPr>
              <w:pStyle w:val="6"/>
              <w:spacing w:before="18" w:line="200" w:lineRule="auto"/>
              <w:ind w:left="74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其他打印机</w:t>
            </w:r>
          </w:p>
        </w:tc>
        <w:tc>
          <w:tcPr>
            <w:tcW w:w="2899" w:type="dxa"/>
            <w:vAlign w:val="top"/>
          </w:tcPr>
          <w:p w14:paraId="0B417F1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18A681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313426E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A02021100</w:t>
            </w:r>
          </w:p>
        </w:tc>
        <w:tc>
          <w:tcPr>
            <w:tcW w:w="3920" w:type="dxa"/>
            <w:vAlign w:val="top"/>
          </w:tcPr>
          <w:p w14:paraId="35525F2F">
            <w:pPr>
              <w:pStyle w:val="6"/>
              <w:spacing w:before="17" w:line="201" w:lineRule="auto"/>
              <w:ind w:left="54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输入输出设备</w:t>
            </w:r>
          </w:p>
        </w:tc>
        <w:tc>
          <w:tcPr>
            <w:tcW w:w="2899" w:type="dxa"/>
            <w:vAlign w:val="top"/>
          </w:tcPr>
          <w:p w14:paraId="1D7126D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D649B6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EFD9DA2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A02021101</w:t>
            </w:r>
          </w:p>
        </w:tc>
        <w:tc>
          <w:tcPr>
            <w:tcW w:w="3920" w:type="dxa"/>
            <w:vAlign w:val="top"/>
          </w:tcPr>
          <w:p w14:paraId="496D148F">
            <w:pPr>
              <w:pStyle w:val="6"/>
              <w:spacing w:before="17" w:line="201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绘图设备</w:t>
            </w:r>
          </w:p>
        </w:tc>
        <w:tc>
          <w:tcPr>
            <w:tcW w:w="2899" w:type="dxa"/>
            <w:vAlign w:val="top"/>
          </w:tcPr>
          <w:p w14:paraId="19195A8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58CBD0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B25CEB8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A02021102</w:t>
            </w:r>
          </w:p>
        </w:tc>
        <w:tc>
          <w:tcPr>
            <w:tcW w:w="3920" w:type="dxa"/>
            <w:vAlign w:val="top"/>
          </w:tcPr>
          <w:p w14:paraId="42592D47">
            <w:pPr>
              <w:pStyle w:val="6"/>
              <w:spacing w:before="17" w:line="201" w:lineRule="auto"/>
              <w:ind w:left="75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光电设备</w:t>
            </w:r>
          </w:p>
        </w:tc>
        <w:tc>
          <w:tcPr>
            <w:tcW w:w="2899" w:type="dxa"/>
            <w:vAlign w:val="top"/>
          </w:tcPr>
          <w:p w14:paraId="7999517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A1424E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F2E5CAB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A02021103</w:t>
            </w:r>
          </w:p>
        </w:tc>
        <w:tc>
          <w:tcPr>
            <w:tcW w:w="3920" w:type="dxa"/>
            <w:vAlign w:val="top"/>
          </w:tcPr>
          <w:p w14:paraId="4117B35F">
            <w:pPr>
              <w:pStyle w:val="6"/>
              <w:spacing w:before="16" w:line="202" w:lineRule="auto"/>
              <w:ind w:left="74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LED</w:t>
            </w:r>
            <w:r>
              <w:rPr>
                <w:spacing w:val="-28"/>
                <w:sz w:val="20"/>
                <w:szCs w:val="20"/>
              </w:rPr>
              <w:t xml:space="preserve"> </w:t>
            </w:r>
            <w:r>
              <w:rPr>
                <w:spacing w:val="5"/>
                <w:sz w:val="20"/>
                <w:szCs w:val="20"/>
              </w:rPr>
              <w:t>显示屏</w:t>
            </w:r>
          </w:p>
        </w:tc>
        <w:tc>
          <w:tcPr>
            <w:tcW w:w="2899" w:type="dxa"/>
            <w:vAlign w:val="top"/>
          </w:tcPr>
          <w:p w14:paraId="2C06336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55F53B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E5BADF7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A02021104</w:t>
            </w:r>
          </w:p>
        </w:tc>
        <w:tc>
          <w:tcPr>
            <w:tcW w:w="3920" w:type="dxa"/>
            <w:vAlign w:val="top"/>
          </w:tcPr>
          <w:p w14:paraId="0A5DC82F">
            <w:pPr>
              <w:pStyle w:val="6"/>
              <w:spacing w:before="16" w:line="202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液晶显示器</w:t>
            </w:r>
          </w:p>
        </w:tc>
        <w:tc>
          <w:tcPr>
            <w:tcW w:w="2899" w:type="dxa"/>
            <w:vAlign w:val="top"/>
          </w:tcPr>
          <w:p w14:paraId="4DBE32A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0C3EEF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C7A9A2F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A02021105</w:t>
            </w:r>
          </w:p>
        </w:tc>
        <w:tc>
          <w:tcPr>
            <w:tcW w:w="3920" w:type="dxa"/>
            <w:vAlign w:val="top"/>
          </w:tcPr>
          <w:p w14:paraId="20CCEBAD">
            <w:pPr>
              <w:pStyle w:val="6"/>
              <w:spacing w:before="18" w:line="200" w:lineRule="auto"/>
              <w:ind w:left="771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阴极射线管显示器</w:t>
            </w:r>
          </w:p>
        </w:tc>
        <w:tc>
          <w:tcPr>
            <w:tcW w:w="2899" w:type="dxa"/>
            <w:vAlign w:val="top"/>
          </w:tcPr>
          <w:p w14:paraId="00B0C3E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231F76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3AB8A0B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A02021106</w:t>
            </w:r>
          </w:p>
        </w:tc>
        <w:tc>
          <w:tcPr>
            <w:tcW w:w="3920" w:type="dxa"/>
            <w:vAlign w:val="top"/>
          </w:tcPr>
          <w:p w14:paraId="4499C834">
            <w:pPr>
              <w:pStyle w:val="6"/>
              <w:spacing w:before="17" w:line="201" w:lineRule="auto"/>
              <w:ind w:left="759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等离子显示器</w:t>
            </w:r>
          </w:p>
        </w:tc>
        <w:tc>
          <w:tcPr>
            <w:tcW w:w="2899" w:type="dxa"/>
            <w:vAlign w:val="top"/>
          </w:tcPr>
          <w:p w14:paraId="6419EDA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F311E5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56D275C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A02021107</w:t>
            </w:r>
          </w:p>
        </w:tc>
        <w:tc>
          <w:tcPr>
            <w:tcW w:w="3920" w:type="dxa"/>
            <w:vAlign w:val="top"/>
          </w:tcPr>
          <w:p w14:paraId="75584A83">
            <w:pPr>
              <w:pStyle w:val="6"/>
              <w:spacing w:before="17" w:line="201" w:lineRule="auto"/>
              <w:ind w:left="74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KVM</w:t>
            </w:r>
            <w:r>
              <w:rPr>
                <w:spacing w:val="12"/>
                <w:sz w:val="20"/>
                <w:szCs w:val="20"/>
              </w:rPr>
              <w:t xml:space="preserve"> </w:t>
            </w:r>
            <w:r>
              <w:rPr>
                <w:spacing w:val="8"/>
                <w:sz w:val="20"/>
                <w:szCs w:val="20"/>
              </w:rPr>
              <w:t>设备</w:t>
            </w:r>
          </w:p>
        </w:tc>
        <w:tc>
          <w:tcPr>
            <w:tcW w:w="2899" w:type="dxa"/>
            <w:vAlign w:val="top"/>
          </w:tcPr>
          <w:p w14:paraId="41496A5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87A5DF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EEAEFED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A02021108</w:t>
            </w:r>
          </w:p>
        </w:tc>
        <w:tc>
          <w:tcPr>
            <w:tcW w:w="3920" w:type="dxa"/>
            <w:vAlign w:val="top"/>
          </w:tcPr>
          <w:p w14:paraId="2198DC5C">
            <w:pPr>
              <w:pStyle w:val="6"/>
              <w:spacing w:before="17" w:line="201" w:lineRule="auto"/>
              <w:ind w:left="75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综合输入设备</w:t>
            </w:r>
          </w:p>
        </w:tc>
        <w:tc>
          <w:tcPr>
            <w:tcW w:w="2899" w:type="dxa"/>
            <w:vAlign w:val="top"/>
          </w:tcPr>
          <w:p w14:paraId="6D4BDA3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5A5B7B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41E6729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A02021109</w:t>
            </w:r>
          </w:p>
        </w:tc>
        <w:tc>
          <w:tcPr>
            <w:tcW w:w="3920" w:type="dxa"/>
            <w:vAlign w:val="top"/>
          </w:tcPr>
          <w:p w14:paraId="4BD63D09">
            <w:pPr>
              <w:pStyle w:val="6"/>
              <w:spacing w:before="16" w:line="202" w:lineRule="auto"/>
              <w:ind w:left="74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键盘</w:t>
            </w:r>
          </w:p>
        </w:tc>
        <w:tc>
          <w:tcPr>
            <w:tcW w:w="2899" w:type="dxa"/>
            <w:vAlign w:val="top"/>
          </w:tcPr>
          <w:p w14:paraId="04A1917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B7BCCD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2359371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A02021110</w:t>
            </w:r>
          </w:p>
        </w:tc>
        <w:tc>
          <w:tcPr>
            <w:tcW w:w="3920" w:type="dxa"/>
            <w:vAlign w:val="top"/>
          </w:tcPr>
          <w:p w14:paraId="58FA7524">
            <w:pPr>
              <w:pStyle w:val="6"/>
              <w:spacing w:before="16" w:line="202" w:lineRule="auto"/>
              <w:ind w:left="780"/>
              <w:rPr>
                <w:sz w:val="20"/>
                <w:szCs w:val="20"/>
              </w:rPr>
            </w:pPr>
            <w:r>
              <w:rPr>
                <w:spacing w:val="-4"/>
                <w:sz w:val="20"/>
                <w:szCs w:val="20"/>
              </w:rPr>
              <w:t>鼠标器</w:t>
            </w:r>
          </w:p>
        </w:tc>
        <w:tc>
          <w:tcPr>
            <w:tcW w:w="2899" w:type="dxa"/>
            <w:vAlign w:val="top"/>
          </w:tcPr>
          <w:p w14:paraId="4E3EBBD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42B99B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5CA837F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A02021111</w:t>
            </w:r>
          </w:p>
        </w:tc>
        <w:tc>
          <w:tcPr>
            <w:tcW w:w="3920" w:type="dxa"/>
            <w:vAlign w:val="top"/>
          </w:tcPr>
          <w:p w14:paraId="1D6D7C76">
            <w:pPr>
              <w:pStyle w:val="6"/>
              <w:spacing w:before="18" w:line="200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控制杆</w:t>
            </w:r>
          </w:p>
        </w:tc>
        <w:tc>
          <w:tcPr>
            <w:tcW w:w="2899" w:type="dxa"/>
            <w:vAlign w:val="top"/>
          </w:tcPr>
          <w:p w14:paraId="6515AD8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6CBA1B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9B6E3DD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A02021112</w:t>
            </w:r>
          </w:p>
        </w:tc>
        <w:tc>
          <w:tcPr>
            <w:tcW w:w="3920" w:type="dxa"/>
            <w:vAlign w:val="top"/>
          </w:tcPr>
          <w:p w14:paraId="7B086978">
            <w:pPr>
              <w:pStyle w:val="6"/>
              <w:spacing w:before="17" w:line="201" w:lineRule="auto"/>
              <w:ind w:left="754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刷卡机</w:t>
            </w:r>
          </w:p>
        </w:tc>
        <w:tc>
          <w:tcPr>
            <w:tcW w:w="2899" w:type="dxa"/>
            <w:vAlign w:val="top"/>
          </w:tcPr>
          <w:p w14:paraId="42523BDB">
            <w:pPr>
              <w:pStyle w:val="6"/>
              <w:spacing w:before="33" w:line="207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包括考勤机、POS</w:t>
            </w:r>
            <w:r>
              <w:rPr>
                <w:spacing w:val="-37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机等。</w:t>
            </w:r>
          </w:p>
        </w:tc>
      </w:tr>
      <w:tr w14:paraId="744D7DF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96E9ADF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A02021113</w:t>
            </w:r>
          </w:p>
        </w:tc>
        <w:tc>
          <w:tcPr>
            <w:tcW w:w="3920" w:type="dxa"/>
            <w:vAlign w:val="top"/>
          </w:tcPr>
          <w:p w14:paraId="59AEE062">
            <w:pPr>
              <w:pStyle w:val="6"/>
              <w:spacing w:before="17" w:line="201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纸带输入机</w:t>
            </w:r>
          </w:p>
        </w:tc>
        <w:tc>
          <w:tcPr>
            <w:tcW w:w="2899" w:type="dxa"/>
            <w:vAlign w:val="top"/>
          </w:tcPr>
          <w:p w14:paraId="382A1A0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E59340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BFE8391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A02021114</w:t>
            </w:r>
          </w:p>
        </w:tc>
        <w:tc>
          <w:tcPr>
            <w:tcW w:w="3920" w:type="dxa"/>
            <w:vAlign w:val="top"/>
          </w:tcPr>
          <w:p w14:paraId="198E3E4D">
            <w:pPr>
              <w:pStyle w:val="6"/>
              <w:spacing w:before="17" w:line="201" w:lineRule="auto"/>
              <w:ind w:left="74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磁卡读写器</w:t>
            </w:r>
          </w:p>
        </w:tc>
        <w:tc>
          <w:tcPr>
            <w:tcW w:w="2899" w:type="dxa"/>
            <w:vAlign w:val="top"/>
          </w:tcPr>
          <w:p w14:paraId="6DE0D88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B8A8B2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58DB44D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A02021115</w:t>
            </w:r>
          </w:p>
        </w:tc>
        <w:tc>
          <w:tcPr>
            <w:tcW w:w="3920" w:type="dxa"/>
            <w:vAlign w:val="top"/>
          </w:tcPr>
          <w:p w14:paraId="1F809177">
            <w:pPr>
              <w:pStyle w:val="6"/>
              <w:spacing w:before="16" w:line="202" w:lineRule="auto"/>
              <w:ind w:left="753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集成电路(</w:t>
            </w:r>
            <w:r>
              <w:rPr>
                <w:sz w:val="20"/>
                <w:szCs w:val="20"/>
              </w:rPr>
              <w:t>IC</w:t>
            </w:r>
            <w:r>
              <w:rPr>
                <w:spacing w:val="8"/>
                <w:sz w:val="20"/>
                <w:szCs w:val="20"/>
              </w:rPr>
              <w:t>)卡读写器</w:t>
            </w:r>
          </w:p>
        </w:tc>
        <w:tc>
          <w:tcPr>
            <w:tcW w:w="2899" w:type="dxa"/>
            <w:vAlign w:val="top"/>
          </w:tcPr>
          <w:p w14:paraId="69F19D4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E0DF0E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730C946A">
            <w:pPr>
              <w:pStyle w:val="6"/>
              <w:spacing w:before="16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A02021116</w:t>
            </w:r>
          </w:p>
        </w:tc>
        <w:tc>
          <w:tcPr>
            <w:tcW w:w="3920" w:type="dxa"/>
            <w:vAlign w:val="top"/>
          </w:tcPr>
          <w:p w14:paraId="0A9E605F">
            <w:pPr>
              <w:pStyle w:val="6"/>
              <w:spacing w:before="135" w:line="225" w:lineRule="auto"/>
              <w:ind w:left="76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非接触式智能卡读写机</w:t>
            </w:r>
          </w:p>
        </w:tc>
        <w:tc>
          <w:tcPr>
            <w:tcW w:w="2899" w:type="dxa"/>
            <w:vAlign w:val="top"/>
          </w:tcPr>
          <w:p w14:paraId="7BB74527">
            <w:pPr>
              <w:pStyle w:val="6"/>
              <w:spacing w:before="33" w:line="226" w:lineRule="auto"/>
              <w:ind w:left="110" w:right="108" w:hanging="2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包括身份证阅读机、一卡通读写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器、门禁等。</w:t>
            </w:r>
          </w:p>
        </w:tc>
      </w:tr>
      <w:tr w14:paraId="608357D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3E32C9C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A02021117</w:t>
            </w:r>
          </w:p>
        </w:tc>
        <w:tc>
          <w:tcPr>
            <w:tcW w:w="3920" w:type="dxa"/>
            <w:vAlign w:val="top"/>
          </w:tcPr>
          <w:p w14:paraId="35077FDB">
            <w:pPr>
              <w:pStyle w:val="6"/>
              <w:spacing w:before="17" w:line="201" w:lineRule="auto"/>
              <w:ind w:left="75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触摸屏</w:t>
            </w:r>
          </w:p>
        </w:tc>
        <w:tc>
          <w:tcPr>
            <w:tcW w:w="2899" w:type="dxa"/>
            <w:vAlign w:val="top"/>
          </w:tcPr>
          <w:p w14:paraId="0571F65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0AF4E0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A28834B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A02021118</w:t>
            </w:r>
          </w:p>
        </w:tc>
        <w:tc>
          <w:tcPr>
            <w:tcW w:w="3920" w:type="dxa"/>
            <w:vAlign w:val="top"/>
          </w:tcPr>
          <w:p w14:paraId="227EC23A">
            <w:pPr>
              <w:pStyle w:val="6"/>
              <w:spacing w:before="18" w:line="200" w:lineRule="auto"/>
              <w:ind w:left="758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扫描仪</w:t>
            </w:r>
          </w:p>
        </w:tc>
        <w:tc>
          <w:tcPr>
            <w:tcW w:w="2899" w:type="dxa"/>
            <w:vAlign w:val="top"/>
          </w:tcPr>
          <w:p w14:paraId="0E7C9D7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516E96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21387337">
            <w:pPr>
              <w:pStyle w:val="6"/>
              <w:spacing w:before="28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A02021119</w:t>
            </w:r>
          </w:p>
        </w:tc>
        <w:tc>
          <w:tcPr>
            <w:tcW w:w="3920" w:type="dxa"/>
            <w:vAlign w:val="top"/>
          </w:tcPr>
          <w:p w14:paraId="1736B426">
            <w:pPr>
              <w:pStyle w:val="6"/>
              <w:spacing w:before="258" w:line="226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条码扫描器</w:t>
            </w:r>
          </w:p>
        </w:tc>
        <w:tc>
          <w:tcPr>
            <w:tcW w:w="2899" w:type="dxa"/>
            <w:vAlign w:val="top"/>
          </w:tcPr>
          <w:p w14:paraId="2A289174">
            <w:pPr>
              <w:pStyle w:val="6"/>
              <w:spacing w:before="32" w:line="233" w:lineRule="auto"/>
              <w:ind w:left="115" w:right="108" w:hanging="7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包括手持式条码扫描器、小滚筒式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10"/>
                <w:sz w:val="18"/>
                <w:szCs w:val="18"/>
              </w:rPr>
              <w:t>条码扫描器、平台式条码扫描器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等。</w:t>
            </w:r>
          </w:p>
        </w:tc>
      </w:tr>
      <w:tr w14:paraId="6609F35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9FACFB4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A02021120</w:t>
            </w:r>
          </w:p>
        </w:tc>
        <w:tc>
          <w:tcPr>
            <w:tcW w:w="3920" w:type="dxa"/>
            <w:vAlign w:val="top"/>
          </w:tcPr>
          <w:p w14:paraId="29F81A50">
            <w:pPr>
              <w:pStyle w:val="6"/>
              <w:spacing w:before="19" w:line="199" w:lineRule="auto"/>
              <w:ind w:left="758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高拍仪</w:t>
            </w:r>
          </w:p>
        </w:tc>
        <w:tc>
          <w:tcPr>
            <w:tcW w:w="2899" w:type="dxa"/>
            <w:vAlign w:val="top"/>
          </w:tcPr>
          <w:p w14:paraId="5CE7F4D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DE3450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F44B1C0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A02021121</w:t>
            </w:r>
          </w:p>
        </w:tc>
        <w:tc>
          <w:tcPr>
            <w:tcW w:w="3920" w:type="dxa"/>
            <w:vAlign w:val="top"/>
          </w:tcPr>
          <w:p w14:paraId="19DB0482">
            <w:pPr>
              <w:pStyle w:val="6"/>
              <w:spacing w:before="18" w:line="200" w:lineRule="auto"/>
              <w:ind w:left="774"/>
              <w:rPr>
                <w:sz w:val="20"/>
                <w:szCs w:val="20"/>
              </w:rPr>
            </w:pPr>
            <w:r>
              <w:rPr>
                <w:spacing w:val="-2"/>
                <w:sz w:val="20"/>
                <w:szCs w:val="20"/>
              </w:rPr>
              <w:t>图形板</w:t>
            </w:r>
          </w:p>
        </w:tc>
        <w:tc>
          <w:tcPr>
            <w:tcW w:w="2899" w:type="dxa"/>
            <w:vAlign w:val="top"/>
          </w:tcPr>
          <w:p w14:paraId="3BCCC92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5133D3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C481397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A02021122</w:t>
            </w:r>
          </w:p>
        </w:tc>
        <w:tc>
          <w:tcPr>
            <w:tcW w:w="3920" w:type="dxa"/>
            <w:vAlign w:val="top"/>
          </w:tcPr>
          <w:p w14:paraId="78D9EA52">
            <w:pPr>
              <w:pStyle w:val="6"/>
              <w:spacing w:before="18" w:line="200" w:lineRule="auto"/>
              <w:ind w:left="756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光笔</w:t>
            </w:r>
          </w:p>
        </w:tc>
        <w:tc>
          <w:tcPr>
            <w:tcW w:w="2899" w:type="dxa"/>
            <w:vAlign w:val="top"/>
          </w:tcPr>
          <w:p w14:paraId="6316605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20C6BC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F26420B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A02021123</w:t>
            </w:r>
          </w:p>
        </w:tc>
        <w:tc>
          <w:tcPr>
            <w:tcW w:w="3920" w:type="dxa"/>
            <w:vAlign w:val="top"/>
          </w:tcPr>
          <w:p w14:paraId="3EDEB5FF">
            <w:pPr>
              <w:pStyle w:val="6"/>
              <w:spacing w:before="20" w:line="198" w:lineRule="auto"/>
              <w:ind w:left="759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坐标数字化仪</w:t>
            </w:r>
          </w:p>
        </w:tc>
        <w:tc>
          <w:tcPr>
            <w:tcW w:w="2899" w:type="dxa"/>
            <w:vAlign w:val="top"/>
          </w:tcPr>
          <w:p w14:paraId="6B751F5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43D0B0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302FF73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A02021124</w:t>
            </w:r>
          </w:p>
        </w:tc>
        <w:tc>
          <w:tcPr>
            <w:tcW w:w="3920" w:type="dxa"/>
            <w:vAlign w:val="top"/>
          </w:tcPr>
          <w:p w14:paraId="752E1EB0">
            <w:pPr>
              <w:pStyle w:val="6"/>
              <w:spacing w:before="19" w:line="199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语音输入设备</w:t>
            </w:r>
          </w:p>
        </w:tc>
        <w:tc>
          <w:tcPr>
            <w:tcW w:w="2899" w:type="dxa"/>
            <w:vAlign w:val="top"/>
          </w:tcPr>
          <w:p w14:paraId="6E2686FF">
            <w:pPr>
              <w:pStyle w:val="6"/>
              <w:spacing w:before="35" w:line="205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包括语音识别器等。</w:t>
            </w:r>
          </w:p>
        </w:tc>
      </w:tr>
      <w:tr w14:paraId="0E13332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A2A5F4A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A02021125</w:t>
            </w:r>
          </w:p>
        </w:tc>
        <w:tc>
          <w:tcPr>
            <w:tcW w:w="3920" w:type="dxa"/>
            <w:vAlign w:val="top"/>
          </w:tcPr>
          <w:p w14:paraId="7D79527F">
            <w:pPr>
              <w:pStyle w:val="6"/>
              <w:spacing w:before="19" w:line="199" w:lineRule="auto"/>
              <w:ind w:left="75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手写式输入设备</w:t>
            </w:r>
          </w:p>
        </w:tc>
        <w:tc>
          <w:tcPr>
            <w:tcW w:w="2899" w:type="dxa"/>
            <w:vAlign w:val="top"/>
          </w:tcPr>
          <w:p w14:paraId="52097660">
            <w:pPr>
              <w:pStyle w:val="6"/>
              <w:spacing w:before="34" w:line="20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包括手写笔等。</w:t>
            </w:r>
          </w:p>
        </w:tc>
      </w:tr>
      <w:tr w14:paraId="4B8DB6E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ECDFE2E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A02021126</w:t>
            </w:r>
          </w:p>
        </w:tc>
        <w:tc>
          <w:tcPr>
            <w:tcW w:w="3920" w:type="dxa"/>
            <w:vAlign w:val="top"/>
          </w:tcPr>
          <w:p w14:paraId="7F1C918D">
            <w:pPr>
              <w:pStyle w:val="6"/>
              <w:spacing w:before="19" w:line="199" w:lineRule="auto"/>
              <w:ind w:left="75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数据录入设备</w:t>
            </w:r>
          </w:p>
        </w:tc>
        <w:tc>
          <w:tcPr>
            <w:tcW w:w="2899" w:type="dxa"/>
            <w:vAlign w:val="top"/>
          </w:tcPr>
          <w:p w14:paraId="55B04FBE">
            <w:pPr>
              <w:pStyle w:val="6"/>
              <w:spacing w:before="34" w:line="20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包括数据采集器等。</w:t>
            </w:r>
          </w:p>
        </w:tc>
      </w:tr>
      <w:tr w14:paraId="66A5C0D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513ACE7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A02021199</w:t>
            </w:r>
          </w:p>
        </w:tc>
        <w:tc>
          <w:tcPr>
            <w:tcW w:w="3920" w:type="dxa"/>
            <w:vAlign w:val="top"/>
          </w:tcPr>
          <w:p w14:paraId="756C5492">
            <w:pPr>
              <w:pStyle w:val="6"/>
              <w:spacing w:before="18" w:line="200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其他输入输出设备</w:t>
            </w:r>
          </w:p>
        </w:tc>
        <w:tc>
          <w:tcPr>
            <w:tcW w:w="2899" w:type="dxa"/>
            <w:vAlign w:val="top"/>
          </w:tcPr>
          <w:p w14:paraId="25B5A1B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C79C61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149A7B9F">
            <w:pPr>
              <w:pStyle w:val="6"/>
              <w:spacing w:before="43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A02021200</w:t>
            </w:r>
          </w:p>
        </w:tc>
        <w:tc>
          <w:tcPr>
            <w:tcW w:w="3920" w:type="dxa"/>
            <w:vAlign w:val="top"/>
          </w:tcPr>
          <w:p w14:paraId="64AE642C">
            <w:pPr>
              <w:pStyle w:val="6"/>
              <w:spacing w:before="18" w:line="199" w:lineRule="auto"/>
              <w:ind w:left="54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文印设备</w:t>
            </w:r>
          </w:p>
        </w:tc>
        <w:tc>
          <w:tcPr>
            <w:tcW w:w="2899" w:type="dxa"/>
            <w:vAlign w:val="top"/>
          </w:tcPr>
          <w:p w14:paraId="646FC613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031DD1A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F96E6B7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A02021201</w:t>
            </w:r>
          </w:p>
        </w:tc>
        <w:tc>
          <w:tcPr>
            <w:tcW w:w="3920" w:type="dxa"/>
            <w:vAlign w:val="top"/>
          </w:tcPr>
          <w:p w14:paraId="4557F3CF">
            <w:pPr>
              <w:pStyle w:val="6"/>
              <w:spacing w:before="21" w:line="197" w:lineRule="auto"/>
              <w:ind w:left="749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速印机</w:t>
            </w:r>
          </w:p>
        </w:tc>
        <w:tc>
          <w:tcPr>
            <w:tcW w:w="2899" w:type="dxa"/>
            <w:vAlign w:val="top"/>
          </w:tcPr>
          <w:p w14:paraId="1141E0D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195193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C2B4ADF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A02021202</w:t>
            </w:r>
          </w:p>
        </w:tc>
        <w:tc>
          <w:tcPr>
            <w:tcW w:w="3920" w:type="dxa"/>
            <w:vAlign w:val="top"/>
          </w:tcPr>
          <w:p w14:paraId="6148491E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胶印机</w:t>
            </w:r>
          </w:p>
        </w:tc>
        <w:tc>
          <w:tcPr>
            <w:tcW w:w="2899" w:type="dxa"/>
            <w:vAlign w:val="top"/>
          </w:tcPr>
          <w:p w14:paraId="29A3D32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6F4C6A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56B7750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A02021203</w:t>
            </w:r>
          </w:p>
        </w:tc>
        <w:tc>
          <w:tcPr>
            <w:tcW w:w="3920" w:type="dxa"/>
            <w:vAlign w:val="top"/>
          </w:tcPr>
          <w:p w14:paraId="107A3FAD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装订机</w:t>
            </w:r>
          </w:p>
        </w:tc>
        <w:tc>
          <w:tcPr>
            <w:tcW w:w="2899" w:type="dxa"/>
            <w:vAlign w:val="top"/>
          </w:tcPr>
          <w:p w14:paraId="79AD9CC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35A455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22734A3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A02021204</w:t>
            </w:r>
          </w:p>
        </w:tc>
        <w:tc>
          <w:tcPr>
            <w:tcW w:w="3920" w:type="dxa"/>
            <w:vAlign w:val="top"/>
          </w:tcPr>
          <w:p w14:paraId="17968BEC">
            <w:pPr>
              <w:pStyle w:val="6"/>
              <w:spacing w:before="19" w:line="199" w:lineRule="auto"/>
              <w:ind w:left="758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配页机</w:t>
            </w:r>
          </w:p>
        </w:tc>
        <w:tc>
          <w:tcPr>
            <w:tcW w:w="2899" w:type="dxa"/>
            <w:vAlign w:val="top"/>
          </w:tcPr>
          <w:p w14:paraId="35516BE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B3F388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FAA584B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A02021205</w:t>
            </w:r>
          </w:p>
        </w:tc>
        <w:tc>
          <w:tcPr>
            <w:tcW w:w="3920" w:type="dxa"/>
            <w:vAlign w:val="top"/>
          </w:tcPr>
          <w:p w14:paraId="31BB3E5D">
            <w:pPr>
              <w:pStyle w:val="6"/>
              <w:spacing w:before="19" w:line="199" w:lineRule="auto"/>
              <w:ind w:left="75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折页机</w:t>
            </w:r>
          </w:p>
        </w:tc>
        <w:tc>
          <w:tcPr>
            <w:tcW w:w="2899" w:type="dxa"/>
            <w:vAlign w:val="top"/>
          </w:tcPr>
          <w:p w14:paraId="2D3F33D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68AF12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A89CCD6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A02021206</w:t>
            </w:r>
          </w:p>
        </w:tc>
        <w:tc>
          <w:tcPr>
            <w:tcW w:w="3920" w:type="dxa"/>
            <w:vAlign w:val="top"/>
          </w:tcPr>
          <w:p w14:paraId="7B948360">
            <w:pPr>
              <w:pStyle w:val="6"/>
              <w:spacing w:before="19" w:line="199" w:lineRule="auto"/>
              <w:ind w:left="761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油印机</w:t>
            </w:r>
          </w:p>
        </w:tc>
        <w:tc>
          <w:tcPr>
            <w:tcW w:w="2899" w:type="dxa"/>
            <w:vAlign w:val="top"/>
          </w:tcPr>
          <w:p w14:paraId="0467AA3B">
            <w:pPr>
              <w:pStyle w:val="6"/>
              <w:spacing w:before="37" w:line="203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包括蜡纸油印机等。</w:t>
            </w:r>
          </w:p>
        </w:tc>
      </w:tr>
      <w:tr w14:paraId="1F6EB46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5E93732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A02021299</w:t>
            </w:r>
          </w:p>
        </w:tc>
        <w:tc>
          <w:tcPr>
            <w:tcW w:w="3920" w:type="dxa"/>
            <w:vAlign w:val="top"/>
          </w:tcPr>
          <w:p w14:paraId="478E38C1">
            <w:pPr>
              <w:pStyle w:val="6"/>
              <w:spacing w:before="21" w:line="197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其他文印设备</w:t>
            </w:r>
          </w:p>
        </w:tc>
        <w:tc>
          <w:tcPr>
            <w:tcW w:w="2899" w:type="dxa"/>
            <w:vAlign w:val="top"/>
          </w:tcPr>
          <w:p w14:paraId="333FBF1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E0F46D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B2682B8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A02021300</w:t>
            </w:r>
          </w:p>
        </w:tc>
        <w:tc>
          <w:tcPr>
            <w:tcW w:w="3920" w:type="dxa"/>
            <w:vAlign w:val="top"/>
          </w:tcPr>
          <w:p w14:paraId="2B10F847">
            <w:pPr>
              <w:pStyle w:val="6"/>
              <w:spacing w:before="20" w:line="198" w:lineRule="auto"/>
              <w:ind w:left="53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销毁设备</w:t>
            </w:r>
          </w:p>
        </w:tc>
        <w:tc>
          <w:tcPr>
            <w:tcW w:w="2899" w:type="dxa"/>
            <w:vAlign w:val="top"/>
          </w:tcPr>
          <w:p w14:paraId="02D5BC4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9CA91E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543F2EC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A02021301</w:t>
            </w:r>
          </w:p>
        </w:tc>
        <w:tc>
          <w:tcPr>
            <w:tcW w:w="3920" w:type="dxa"/>
            <w:vAlign w:val="top"/>
          </w:tcPr>
          <w:p w14:paraId="0DA30A74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碎纸机</w:t>
            </w:r>
          </w:p>
        </w:tc>
        <w:tc>
          <w:tcPr>
            <w:tcW w:w="2899" w:type="dxa"/>
            <w:vAlign w:val="top"/>
          </w:tcPr>
          <w:p w14:paraId="1C1CD8F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ABFA68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8B791F5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A02021302</w:t>
            </w:r>
          </w:p>
        </w:tc>
        <w:tc>
          <w:tcPr>
            <w:tcW w:w="3920" w:type="dxa"/>
            <w:vAlign w:val="top"/>
          </w:tcPr>
          <w:p w14:paraId="32D2ACD6">
            <w:pPr>
              <w:pStyle w:val="6"/>
              <w:spacing w:before="19" w:line="199" w:lineRule="auto"/>
              <w:ind w:left="756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光盘粉碎机</w:t>
            </w:r>
          </w:p>
        </w:tc>
        <w:tc>
          <w:tcPr>
            <w:tcW w:w="2899" w:type="dxa"/>
            <w:vAlign w:val="top"/>
          </w:tcPr>
          <w:p w14:paraId="0E63C74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C16428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CFB6E94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A02021303</w:t>
            </w:r>
          </w:p>
        </w:tc>
        <w:tc>
          <w:tcPr>
            <w:tcW w:w="3920" w:type="dxa"/>
            <w:vAlign w:val="top"/>
          </w:tcPr>
          <w:p w14:paraId="64FF401E">
            <w:pPr>
              <w:pStyle w:val="6"/>
              <w:spacing w:before="19" w:line="199" w:lineRule="auto"/>
              <w:ind w:left="74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硬盘粉碎机</w:t>
            </w:r>
          </w:p>
        </w:tc>
        <w:tc>
          <w:tcPr>
            <w:tcW w:w="2899" w:type="dxa"/>
            <w:vAlign w:val="top"/>
          </w:tcPr>
          <w:p w14:paraId="5D92FB8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037AD4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09D6D99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A02021304</w:t>
            </w:r>
          </w:p>
        </w:tc>
        <w:tc>
          <w:tcPr>
            <w:tcW w:w="3920" w:type="dxa"/>
            <w:vAlign w:val="top"/>
          </w:tcPr>
          <w:p w14:paraId="32C320F2">
            <w:pPr>
              <w:pStyle w:val="6"/>
              <w:spacing w:before="19" w:line="199" w:lineRule="auto"/>
              <w:ind w:left="75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芯片粉碎机</w:t>
            </w:r>
          </w:p>
        </w:tc>
        <w:tc>
          <w:tcPr>
            <w:tcW w:w="2899" w:type="dxa"/>
            <w:vAlign w:val="top"/>
          </w:tcPr>
          <w:p w14:paraId="6415F11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BCB65D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200962A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A02021305</w:t>
            </w:r>
          </w:p>
        </w:tc>
        <w:tc>
          <w:tcPr>
            <w:tcW w:w="3920" w:type="dxa"/>
            <w:vAlign w:val="top"/>
          </w:tcPr>
          <w:p w14:paraId="3509AC1B">
            <w:pPr>
              <w:pStyle w:val="6"/>
              <w:spacing w:before="21" w:line="197" w:lineRule="auto"/>
              <w:ind w:left="75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综合销毁设备</w:t>
            </w:r>
          </w:p>
        </w:tc>
        <w:tc>
          <w:tcPr>
            <w:tcW w:w="2899" w:type="dxa"/>
            <w:vAlign w:val="top"/>
          </w:tcPr>
          <w:p w14:paraId="6DD795A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76BBE0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DCDDF35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A02021399</w:t>
            </w:r>
          </w:p>
        </w:tc>
        <w:tc>
          <w:tcPr>
            <w:tcW w:w="3920" w:type="dxa"/>
            <w:vAlign w:val="top"/>
          </w:tcPr>
          <w:p w14:paraId="6B61B22E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其他销毁设备</w:t>
            </w:r>
          </w:p>
        </w:tc>
        <w:tc>
          <w:tcPr>
            <w:tcW w:w="2899" w:type="dxa"/>
            <w:vAlign w:val="top"/>
          </w:tcPr>
          <w:p w14:paraId="55D73C7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F6F58B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DD94CAA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A02021400</w:t>
            </w:r>
          </w:p>
        </w:tc>
        <w:tc>
          <w:tcPr>
            <w:tcW w:w="3920" w:type="dxa"/>
            <w:vAlign w:val="top"/>
          </w:tcPr>
          <w:p w14:paraId="245D034F">
            <w:pPr>
              <w:pStyle w:val="6"/>
              <w:spacing w:before="20" w:line="198" w:lineRule="auto"/>
              <w:ind w:left="54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会计机械</w:t>
            </w:r>
          </w:p>
        </w:tc>
        <w:tc>
          <w:tcPr>
            <w:tcW w:w="2899" w:type="dxa"/>
            <w:vAlign w:val="top"/>
          </w:tcPr>
          <w:p w14:paraId="07D1B82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AD91A3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3B0DBE80">
            <w:pPr>
              <w:pStyle w:val="6"/>
              <w:spacing w:before="16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A02021401</w:t>
            </w:r>
          </w:p>
        </w:tc>
        <w:tc>
          <w:tcPr>
            <w:tcW w:w="3920" w:type="dxa"/>
            <w:vAlign w:val="top"/>
          </w:tcPr>
          <w:p w14:paraId="4A25A500">
            <w:pPr>
              <w:pStyle w:val="6"/>
              <w:spacing w:before="139" w:line="225" w:lineRule="auto"/>
              <w:ind w:left="754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计算器</w:t>
            </w:r>
          </w:p>
        </w:tc>
        <w:tc>
          <w:tcPr>
            <w:tcW w:w="2899" w:type="dxa"/>
            <w:vAlign w:val="top"/>
          </w:tcPr>
          <w:p w14:paraId="2AD03F62">
            <w:pPr>
              <w:pStyle w:val="6"/>
              <w:spacing w:before="35" w:line="225" w:lineRule="auto"/>
              <w:ind w:left="110" w:right="108" w:hanging="2"/>
              <w:rPr>
                <w:sz w:val="18"/>
                <w:szCs w:val="18"/>
              </w:rPr>
            </w:pPr>
            <w:r>
              <w:rPr>
                <w:spacing w:val="8"/>
                <w:sz w:val="18"/>
                <w:szCs w:val="18"/>
              </w:rPr>
              <w:t>包括简易型计算器、</w:t>
            </w:r>
            <w:r>
              <w:rPr>
                <w:spacing w:val="-47"/>
                <w:sz w:val="18"/>
                <w:szCs w:val="18"/>
              </w:rPr>
              <w:t xml:space="preserve"> </w:t>
            </w:r>
            <w:r>
              <w:rPr>
                <w:spacing w:val="8"/>
                <w:sz w:val="18"/>
                <w:szCs w:val="18"/>
              </w:rPr>
              <w:t>函数型计算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器、可编程序计算器等。</w:t>
            </w:r>
          </w:p>
        </w:tc>
      </w:tr>
      <w:tr w14:paraId="473C565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21867EB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A02021499</w:t>
            </w:r>
          </w:p>
        </w:tc>
        <w:tc>
          <w:tcPr>
            <w:tcW w:w="3920" w:type="dxa"/>
            <w:vAlign w:val="top"/>
          </w:tcPr>
          <w:p w14:paraId="68EFFC9D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其他会计机械</w:t>
            </w:r>
          </w:p>
        </w:tc>
        <w:tc>
          <w:tcPr>
            <w:tcW w:w="2899" w:type="dxa"/>
            <w:vAlign w:val="top"/>
          </w:tcPr>
          <w:p w14:paraId="7D49179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9D25F6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vAlign w:val="top"/>
          </w:tcPr>
          <w:p w14:paraId="0F3E8928">
            <w:pPr>
              <w:pStyle w:val="6"/>
              <w:spacing w:before="45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A02021500</w:t>
            </w:r>
          </w:p>
        </w:tc>
        <w:tc>
          <w:tcPr>
            <w:tcW w:w="3920" w:type="dxa"/>
            <w:vAlign w:val="top"/>
          </w:tcPr>
          <w:p w14:paraId="7DAC7577">
            <w:pPr>
              <w:pStyle w:val="6"/>
              <w:spacing w:before="20" w:line="200" w:lineRule="auto"/>
              <w:ind w:left="54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制图机械</w:t>
            </w:r>
          </w:p>
        </w:tc>
        <w:tc>
          <w:tcPr>
            <w:tcW w:w="2899" w:type="dxa"/>
            <w:vAlign w:val="top"/>
          </w:tcPr>
          <w:p w14:paraId="61656B73">
            <w:pPr>
              <w:pStyle w:val="6"/>
              <w:spacing w:before="38" w:line="204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包括绘图机、制图机、晒图机等。</w:t>
            </w:r>
          </w:p>
        </w:tc>
      </w:tr>
    </w:tbl>
    <w:p w14:paraId="0673F2C1">
      <w:pPr>
        <w:rPr>
          <w:rFonts w:ascii="Arial"/>
          <w:sz w:val="21"/>
        </w:rPr>
      </w:pPr>
    </w:p>
    <w:p w14:paraId="2C8FF217">
      <w:pPr>
        <w:rPr>
          <w:rFonts w:ascii="Arial" w:hAnsi="Arial" w:eastAsia="Arial" w:cs="Arial"/>
          <w:sz w:val="21"/>
          <w:szCs w:val="21"/>
        </w:rPr>
        <w:sectPr>
          <w:footerReference r:id="rId20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09A59286">
      <w:pPr>
        <w:spacing w:before="19"/>
      </w:pPr>
    </w:p>
    <w:p w14:paraId="00F88955">
      <w:pPr>
        <w:spacing w:before="19"/>
      </w:pPr>
    </w:p>
    <w:p w14:paraId="079D699E">
      <w:pPr>
        <w:spacing w:before="18"/>
      </w:pPr>
    </w:p>
    <w:p w14:paraId="4583B9DD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350637A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4687596C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53E07785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7AC35C60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04B1D29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2885E203">
            <w:pPr>
              <w:pStyle w:val="6"/>
              <w:spacing w:before="15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A02021600</w:t>
            </w: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4562477F">
            <w:pPr>
              <w:pStyle w:val="6"/>
              <w:spacing w:before="131" w:line="225" w:lineRule="auto"/>
              <w:ind w:left="54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打字机</w:t>
            </w: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3C48FBAF">
            <w:pPr>
              <w:pStyle w:val="6"/>
              <w:spacing w:before="29" w:line="226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包括自动打字机、字处理机、电动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打字机、非电动打字机等。</w:t>
            </w:r>
          </w:p>
        </w:tc>
      </w:tr>
      <w:tr w14:paraId="78ACA94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EBE092A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A02021700</w:t>
            </w:r>
          </w:p>
        </w:tc>
        <w:tc>
          <w:tcPr>
            <w:tcW w:w="3920" w:type="dxa"/>
            <w:vAlign w:val="top"/>
          </w:tcPr>
          <w:p w14:paraId="177CF9AF">
            <w:pPr>
              <w:pStyle w:val="6"/>
              <w:spacing w:before="18" w:line="200" w:lineRule="auto"/>
              <w:ind w:left="54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办公设备零部件</w:t>
            </w:r>
          </w:p>
        </w:tc>
        <w:tc>
          <w:tcPr>
            <w:tcW w:w="2899" w:type="dxa"/>
            <w:vAlign w:val="top"/>
          </w:tcPr>
          <w:p w14:paraId="6F17F58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B5578B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72EF35C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A02029900</w:t>
            </w:r>
          </w:p>
        </w:tc>
        <w:tc>
          <w:tcPr>
            <w:tcW w:w="3920" w:type="dxa"/>
            <w:vAlign w:val="top"/>
          </w:tcPr>
          <w:p w14:paraId="6BAEB082">
            <w:pPr>
              <w:pStyle w:val="6"/>
              <w:spacing w:before="17" w:line="201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其他办公设备</w:t>
            </w:r>
          </w:p>
        </w:tc>
        <w:tc>
          <w:tcPr>
            <w:tcW w:w="2899" w:type="dxa"/>
            <w:vAlign w:val="top"/>
          </w:tcPr>
          <w:p w14:paraId="54FA0B1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323651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8988C74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A02030000</w:t>
            </w:r>
          </w:p>
        </w:tc>
        <w:tc>
          <w:tcPr>
            <w:tcW w:w="3920" w:type="dxa"/>
            <w:vAlign w:val="top"/>
          </w:tcPr>
          <w:p w14:paraId="1BB97777">
            <w:pPr>
              <w:pStyle w:val="6"/>
              <w:spacing w:before="15" w:line="203" w:lineRule="auto"/>
              <w:ind w:left="326"/>
              <w:rPr>
                <w:sz w:val="20"/>
                <w:szCs w:val="20"/>
              </w:rPr>
            </w:pPr>
            <w:r>
              <w:rPr>
                <w:b/>
                <w:bCs/>
                <w:spacing w:val="-1"/>
                <w:sz w:val="20"/>
                <w:szCs w:val="20"/>
              </w:rPr>
              <w:t>车辆</w:t>
            </w:r>
          </w:p>
        </w:tc>
        <w:tc>
          <w:tcPr>
            <w:tcW w:w="2899" w:type="dxa"/>
            <w:vAlign w:val="top"/>
          </w:tcPr>
          <w:p w14:paraId="3DF42A8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A617E0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EDF107A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A02030100</w:t>
            </w:r>
          </w:p>
        </w:tc>
        <w:tc>
          <w:tcPr>
            <w:tcW w:w="3920" w:type="dxa"/>
            <w:vAlign w:val="top"/>
          </w:tcPr>
          <w:p w14:paraId="447B9ACB">
            <w:pPr>
              <w:pStyle w:val="6"/>
              <w:spacing w:before="17" w:line="201" w:lineRule="auto"/>
              <w:ind w:left="543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载货汽车</w:t>
            </w:r>
          </w:p>
        </w:tc>
        <w:tc>
          <w:tcPr>
            <w:tcW w:w="2899" w:type="dxa"/>
            <w:vAlign w:val="top"/>
          </w:tcPr>
          <w:p w14:paraId="3FD81AD8">
            <w:pPr>
              <w:pStyle w:val="6"/>
              <w:spacing w:before="32" w:line="208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包括自卸汽车等。</w:t>
            </w:r>
          </w:p>
        </w:tc>
      </w:tr>
      <w:tr w14:paraId="7689470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0A24372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A02030200</w:t>
            </w:r>
          </w:p>
        </w:tc>
        <w:tc>
          <w:tcPr>
            <w:tcW w:w="3920" w:type="dxa"/>
            <w:vAlign w:val="top"/>
          </w:tcPr>
          <w:p w14:paraId="75D6E27A">
            <w:pPr>
              <w:pStyle w:val="6"/>
              <w:spacing w:before="16" w:line="202" w:lineRule="auto"/>
              <w:ind w:left="550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牵引汽车</w:t>
            </w:r>
          </w:p>
        </w:tc>
        <w:tc>
          <w:tcPr>
            <w:tcW w:w="2899" w:type="dxa"/>
            <w:vAlign w:val="top"/>
          </w:tcPr>
          <w:p w14:paraId="658DE2B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76562F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78D862A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A02030201</w:t>
            </w:r>
          </w:p>
        </w:tc>
        <w:tc>
          <w:tcPr>
            <w:tcW w:w="3920" w:type="dxa"/>
            <w:vAlign w:val="top"/>
          </w:tcPr>
          <w:p w14:paraId="3FBD1E4B">
            <w:pPr>
              <w:pStyle w:val="6"/>
              <w:spacing w:before="16" w:line="202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半挂牵引汽车</w:t>
            </w:r>
          </w:p>
        </w:tc>
        <w:tc>
          <w:tcPr>
            <w:tcW w:w="2899" w:type="dxa"/>
            <w:vAlign w:val="top"/>
          </w:tcPr>
          <w:p w14:paraId="2D4F454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B06DCD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4CFE176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A02030202</w:t>
            </w:r>
          </w:p>
        </w:tc>
        <w:tc>
          <w:tcPr>
            <w:tcW w:w="3920" w:type="dxa"/>
            <w:vAlign w:val="top"/>
          </w:tcPr>
          <w:p w14:paraId="6E0EA10C">
            <w:pPr>
              <w:pStyle w:val="6"/>
              <w:spacing w:before="18" w:line="200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全挂牵引汽车</w:t>
            </w:r>
          </w:p>
        </w:tc>
        <w:tc>
          <w:tcPr>
            <w:tcW w:w="2899" w:type="dxa"/>
            <w:vAlign w:val="top"/>
          </w:tcPr>
          <w:p w14:paraId="4C53905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6F857E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C041C7B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A02030203</w:t>
            </w:r>
          </w:p>
        </w:tc>
        <w:tc>
          <w:tcPr>
            <w:tcW w:w="3920" w:type="dxa"/>
            <w:vAlign w:val="top"/>
          </w:tcPr>
          <w:p w14:paraId="6E6D2191">
            <w:pPr>
              <w:pStyle w:val="6"/>
              <w:spacing w:before="17" w:line="201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特种牵引车</w:t>
            </w:r>
          </w:p>
        </w:tc>
        <w:tc>
          <w:tcPr>
            <w:tcW w:w="2899" w:type="dxa"/>
            <w:vAlign w:val="top"/>
          </w:tcPr>
          <w:p w14:paraId="0F3F64B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57E76C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F453800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A02030299</w:t>
            </w:r>
          </w:p>
        </w:tc>
        <w:tc>
          <w:tcPr>
            <w:tcW w:w="3920" w:type="dxa"/>
            <w:vAlign w:val="top"/>
          </w:tcPr>
          <w:p w14:paraId="34BF1902">
            <w:pPr>
              <w:pStyle w:val="6"/>
              <w:spacing w:before="17" w:line="201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其他牵引汽车</w:t>
            </w:r>
          </w:p>
        </w:tc>
        <w:tc>
          <w:tcPr>
            <w:tcW w:w="2899" w:type="dxa"/>
            <w:vAlign w:val="top"/>
          </w:tcPr>
          <w:p w14:paraId="29A6CB6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4494BD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526C4AD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A02030300</w:t>
            </w:r>
          </w:p>
        </w:tc>
        <w:tc>
          <w:tcPr>
            <w:tcW w:w="3920" w:type="dxa"/>
            <w:vAlign w:val="top"/>
          </w:tcPr>
          <w:p w14:paraId="472CB82C">
            <w:pPr>
              <w:pStyle w:val="6"/>
              <w:spacing w:before="17" w:line="201" w:lineRule="auto"/>
              <w:ind w:left="548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汽车挂车</w:t>
            </w:r>
          </w:p>
        </w:tc>
        <w:tc>
          <w:tcPr>
            <w:tcW w:w="2899" w:type="dxa"/>
            <w:vAlign w:val="top"/>
          </w:tcPr>
          <w:p w14:paraId="2BF8964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7EC5EC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B25DDDC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A02030400</w:t>
            </w:r>
          </w:p>
        </w:tc>
        <w:tc>
          <w:tcPr>
            <w:tcW w:w="3920" w:type="dxa"/>
            <w:vAlign w:val="top"/>
          </w:tcPr>
          <w:p w14:paraId="7DD00246">
            <w:pPr>
              <w:pStyle w:val="6"/>
              <w:spacing w:before="16" w:line="202" w:lineRule="auto"/>
              <w:ind w:left="548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汽车列车</w:t>
            </w:r>
          </w:p>
        </w:tc>
        <w:tc>
          <w:tcPr>
            <w:tcW w:w="2899" w:type="dxa"/>
            <w:vAlign w:val="top"/>
          </w:tcPr>
          <w:p w14:paraId="1978E47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6331BE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48C8BE0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A02030500</w:t>
            </w:r>
          </w:p>
        </w:tc>
        <w:tc>
          <w:tcPr>
            <w:tcW w:w="3920" w:type="dxa"/>
            <w:vAlign w:val="top"/>
          </w:tcPr>
          <w:p w14:paraId="120E25F0">
            <w:pPr>
              <w:pStyle w:val="6"/>
              <w:spacing w:before="16" w:line="202" w:lineRule="auto"/>
              <w:ind w:left="541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乘用车</w:t>
            </w:r>
          </w:p>
        </w:tc>
        <w:tc>
          <w:tcPr>
            <w:tcW w:w="2899" w:type="dxa"/>
            <w:vAlign w:val="top"/>
          </w:tcPr>
          <w:p w14:paraId="495646E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910600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0B96721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A02030501</w:t>
            </w:r>
          </w:p>
        </w:tc>
        <w:tc>
          <w:tcPr>
            <w:tcW w:w="3920" w:type="dxa"/>
            <w:vAlign w:val="top"/>
          </w:tcPr>
          <w:p w14:paraId="5BAFEEAD">
            <w:pPr>
              <w:pStyle w:val="6"/>
              <w:spacing w:before="18" w:line="200" w:lineRule="auto"/>
              <w:ind w:left="754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轿车</w:t>
            </w:r>
          </w:p>
        </w:tc>
        <w:tc>
          <w:tcPr>
            <w:tcW w:w="2899" w:type="dxa"/>
            <w:vAlign w:val="top"/>
          </w:tcPr>
          <w:p w14:paraId="3A6516D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039183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4F33254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A02030502</w:t>
            </w:r>
          </w:p>
        </w:tc>
        <w:tc>
          <w:tcPr>
            <w:tcW w:w="3920" w:type="dxa"/>
            <w:vAlign w:val="top"/>
          </w:tcPr>
          <w:p w14:paraId="3D41CCDC">
            <w:pPr>
              <w:pStyle w:val="6"/>
              <w:spacing w:before="17" w:line="201" w:lineRule="auto"/>
              <w:ind w:left="74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越野车</w:t>
            </w:r>
          </w:p>
        </w:tc>
        <w:tc>
          <w:tcPr>
            <w:tcW w:w="2899" w:type="dxa"/>
            <w:vAlign w:val="top"/>
          </w:tcPr>
          <w:p w14:paraId="1D984BE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BEEFC3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7DAC5459">
            <w:pPr>
              <w:pStyle w:val="6"/>
              <w:spacing w:before="16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A02030503</w:t>
            </w:r>
          </w:p>
        </w:tc>
        <w:tc>
          <w:tcPr>
            <w:tcW w:w="3920" w:type="dxa"/>
            <w:vAlign w:val="top"/>
          </w:tcPr>
          <w:p w14:paraId="0A40C27F">
            <w:pPr>
              <w:pStyle w:val="6"/>
              <w:spacing w:before="136" w:line="223" w:lineRule="auto"/>
              <w:ind w:left="75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小型客车</w:t>
            </w:r>
          </w:p>
        </w:tc>
        <w:tc>
          <w:tcPr>
            <w:tcW w:w="2899" w:type="dxa"/>
            <w:vAlign w:val="top"/>
          </w:tcPr>
          <w:p w14:paraId="5FC10232">
            <w:pPr>
              <w:pStyle w:val="6"/>
              <w:spacing w:before="33" w:line="226" w:lineRule="auto"/>
              <w:ind w:left="114" w:right="106" w:firstLine="7"/>
              <w:rPr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车长小于</w:t>
            </w:r>
            <w:r>
              <w:rPr>
                <w:spacing w:val="-24"/>
                <w:sz w:val="18"/>
                <w:szCs w:val="18"/>
              </w:rPr>
              <w:t xml:space="preserve"> </w:t>
            </w:r>
            <w:r>
              <w:rPr>
                <w:spacing w:val="1"/>
                <w:sz w:val="18"/>
                <w:szCs w:val="18"/>
              </w:rPr>
              <w:t>6000</w:t>
            </w:r>
            <w:r>
              <w:rPr>
                <w:sz w:val="18"/>
                <w:szCs w:val="18"/>
              </w:rPr>
              <w:t>mm</w:t>
            </w:r>
            <w:r>
              <w:rPr>
                <w:spacing w:val="-27"/>
                <w:sz w:val="18"/>
                <w:szCs w:val="18"/>
              </w:rPr>
              <w:t xml:space="preserve"> </w:t>
            </w:r>
            <w:r>
              <w:rPr>
                <w:spacing w:val="1"/>
                <w:sz w:val="18"/>
                <w:szCs w:val="18"/>
              </w:rPr>
              <w:t>且乘坐人数小于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或等于</w:t>
            </w:r>
            <w:r>
              <w:rPr>
                <w:spacing w:val="-28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9</w:t>
            </w:r>
            <w:r>
              <w:rPr>
                <w:spacing w:val="-38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人的载客汽车。</w:t>
            </w:r>
          </w:p>
        </w:tc>
      </w:tr>
      <w:tr w14:paraId="3A3C5B3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0F04617">
            <w:pPr>
              <w:pStyle w:val="6"/>
              <w:spacing w:before="16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A02030504</w:t>
            </w:r>
          </w:p>
        </w:tc>
        <w:tc>
          <w:tcPr>
            <w:tcW w:w="3920" w:type="dxa"/>
            <w:vAlign w:val="top"/>
          </w:tcPr>
          <w:p w14:paraId="54E843FF">
            <w:pPr>
              <w:pStyle w:val="6"/>
              <w:spacing w:before="137" w:line="223" w:lineRule="auto"/>
              <w:ind w:left="774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中型客车</w:t>
            </w:r>
          </w:p>
        </w:tc>
        <w:tc>
          <w:tcPr>
            <w:tcW w:w="2899" w:type="dxa"/>
            <w:vAlign w:val="top"/>
          </w:tcPr>
          <w:p w14:paraId="3EB4CFFE">
            <w:pPr>
              <w:pStyle w:val="6"/>
              <w:spacing w:before="32" w:line="227" w:lineRule="auto"/>
              <w:ind w:left="124" w:right="108" w:hanging="3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车长小于 6000</w:t>
            </w:r>
            <w:r>
              <w:rPr>
                <w:sz w:val="18"/>
                <w:szCs w:val="18"/>
              </w:rPr>
              <w:t>mm</w:t>
            </w:r>
            <w:r>
              <w:rPr>
                <w:spacing w:val="3"/>
                <w:sz w:val="18"/>
                <w:szCs w:val="18"/>
              </w:rPr>
              <w:t xml:space="preserve"> 且乘</w:t>
            </w:r>
            <w:r>
              <w:rPr>
                <w:spacing w:val="-35"/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坐人数</w:t>
            </w:r>
            <w:r>
              <w:rPr>
                <w:spacing w:val="-51"/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为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10~19</w:t>
            </w:r>
            <w:r>
              <w:rPr>
                <w:spacing w:val="-29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人的载客汽车。</w:t>
            </w:r>
          </w:p>
        </w:tc>
      </w:tr>
      <w:tr w14:paraId="07B1766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44B886E1">
            <w:pPr>
              <w:pStyle w:val="6"/>
              <w:spacing w:before="16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A02030505</w:t>
            </w:r>
          </w:p>
        </w:tc>
        <w:tc>
          <w:tcPr>
            <w:tcW w:w="3920" w:type="dxa"/>
            <w:vAlign w:val="top"/>
          </w:tcPr>
          <w:p w14:paraId="104BD534">
            <w:pPr>
              <w:pStyle w:val="6"/>
              <w:spacing w:before="136" w:line="223" w:lineRule="auto"/>
              <w:ind w:left="758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大型客车</w:t>
            </w:r>
          </w:p>
        </w:tc>
        <w:tc>
          <w:tcPr>
            <w:tcW w:w="2899" w:type="dxa"/>
            <w:vAlign w:val="top"/>
          </w:tcPr>
          <w:p w14:paraId="63C01C11">
            <w:pPr>
              <w:pStyle w:val="6"/>
              <w:spacing w:before="35" w:line="225" w:lineRule="auto"/>
              <w:ind w:left="115" w:right="58" w:firstLine="6"/>
              <w:rPr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车长大于或等于</w:t>
            </w:r>
            <w:r>
              <w:rPr>
                <w:spacing w:val="-19"/>
                <w:sz w:val="18"/>
                <w:szCs w:val="18"/>
              </w:rPr>
              <w:t xml:space="preserve"> </w:t>
            </w:r>
            <w:r>
              <w:rPr>
                <w:spacing w:val="1"/>
                <w:sz w:val="18"/>
                <w:szCs w:val="18"/>
              </w:rPr>
              <w:t>6000</w:t>
            </w:r>
            <w:r>
              <w:rPr>
                <w:sz w:val="18"/>
                <w:szCs w:val="18"/>
              </w:rPr>
              <w:t>mm</w:t>
            </w:r>
            <w:r>
              <w:rPr>
                <w:spacing w:val="-34"/>
                <w:sz w:val="18"/>
                <w:szCs w:val="18"/>
              </w:rPr>
              <w:t xml:space="preserve"> </w:t>
            </w:r>
            <w:r>
              <w:rPr>
                <w:spacing w:val="1"/>
                <w:sz w:val="18"/>
                <w:szCs w:val="18"/>
              </w:rPr>
              <w:t>或者乘坐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人数大于或等于</w:t>
            </w:r>
            <w:r>
              <w:rPr>
                <w:spacing w:val="-35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20</w:t>
            </w:r>
            <w:r>
              <w:rPr>
                <w:spacing w:val="-47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人的载客汽车。</w:t>
            </w:r>
          </w:p>
        </w:tc>
      </w:tr>
      <w:tr w14:paraId="7F81726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C9E9D10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A02030599</w:t>
            </w:r>
          </w:p>
        </w:tc>
        <w:tc>
          <w:tcPr>
            <w:tcW w:w="3920" w:type="dxa"/>
            <w:vAlign w:val="top"/>
          </w:tcPr>
          <w:p w14:paraId="7E7AD33A">
            <w:pPr>
              <w:pStyle w:val="6"/>
              <w:spacing w:before="18" w:line="200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其他乘用车</w:t>
            </w:r>
          </w:p>
        </w:tc>
        <w:tc>
          <w:tcPr>
            <w:tcW w:w="2899" w:type="dxa"/>
            <w:vAlign w:val="top"/>
          </w:tcPr>
          <w:p w14:paraId="6531E24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04DB59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92E0AD1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A02030600</w:t>
            </w:r>
          </w:p>
        </w:tc>
        <w:tc>
          <w:tcPr>
            <w:tcW w:w="3920" w:type="dxa"/>
            <w:vAlign w:val="top"/>
          </w:tcPr>
          <w:p w14:paraId="69C72AEB">
            <w:pPr>
              <w:pStyle w:val="6"/>
              <w:spacing w:before="20" w:line="198" w:lineRule="auto"/>
              <w:ind w:left="54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专用车辆</w:t>
            </w:r>
          </w:p>
        </w:tc>
        <w:tc>
          <w:tcPr>
            <w:tcW w:w="2899" w:type="dxa"/>
            <w:vAlign w:val="top"/>
          </w:tcPr>
          <w:p w14:paraId="7FD4891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7EFBAB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C0929F9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A02030601</w:t>
            </w:r>
          </w:p>
        </w:tc>
        <w:tc>
          <w:tcPr>
            <w:tcW w:w="3920" w:type="dxa"/>
            <w:vAlign w:val="top"/>
          </w:tcPr>
          <w:p w14:paraId="5431EB60">
            <w:pPr>
              <w:pStyle w:val="6"/>
              <w:spacing w:before="19" w:line="199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厢式专用汽车</w:t>
            </w:r>
          </w:p>
        </w:tc>
        <w:tc>
          <w:tcPr>
            <w:tcW w:w="2899" w:type="dxa"/>
            <w:vAlign w:val="top"/>
          </w:tcPr>
          <w:p w14:paraId="4932006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EC46CE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2F18472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A02030602</w:t>
            </w:r>
          </w:p>
        </w:tc>
        <w:tc>
          <w:tcPr>
            <w:tcW w:w="3920" w:type="dxa"/>
            <w:vAlign w:val="top"/>
          </w:tcPr>
          <w:p w14:paraId="4780EF2F">
            <w:pPr>
              <w:pStyle w:val="6"/>
              <w:spacing w:before="19" w:line="199" w:lineRule="auto"/>
              <w:ind w:left="7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罐式专用汽车</w:t>
            </w:r>
          </w:p>
        </w:tc>
        <w:tc>
          <w:tcPr>
            <w:tcW w:w="2899" w:type="dxa"/>
            <w:vAlign w:val="top"/>
          </w:tcPr>
          <w:p w14:paraId="08718D3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C7B7D8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FBCDAC1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A02030603</w:t>
            </w:r>
          </w:p>
        </w:tc>
        <w:tc>
          <w:tcPr>
            <w:tcW w:w="3920" w:type="dxa"/>
            <w:vAlign w:val="top"/>
          </w:tcPr>
          <w:p w14:paraId="071CF375">
            <w:pPr>
              <w:pStyle w:val="6"/>
              <w:spacing w:before="19" w:line="199" w:lineRule="auto"/>
              <w:ind w:left="76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多用途货车</w:t>
            </w:r>
          </w:p>
        </w:tc>
        <w:tc>
          <w:tcPr>
            <w:tcW w:w="2899" w:type="dxa"/>
            <w:vAlign w:val="top"/>
          </w:tcPr>
          <w:p w14:paraId="3F02283C">
            <w:pPr>
              <w:pStyle w:val="6"/>
              <w:spacing w:before="34" w:line="206" w:lineRule="auto"/>
              <w:ind w:left="112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皮卡车归入此类。</w:t>
            </w:r>
          </w:p>
        </w:tc>
      </w:tr>
      <w:tr w14:paraId="7DD4447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22B692B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A02030604</w:t>
            </w:r>
          </w:p>
        </w:tc>
        <w:tc>
          <w:tcPr>
            <w:tcW w:w="3920" w:type="dxa"/>
            <w:vAlign w:val="top"/>
          </w:tcPr>
          <w:p w14:paraId="26A7D968">
            <w:pPr>
              <w:pStyle w:val="6"/>
              <w:spacing w:before="18" w:line="200" w:lineRule="auto"/>
              <w:ind w:left="75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集装箱运输车</w:t>
            </w:r>
          </w:p>
        </w:tc>
        <w:tc>
          <w:tcPr>
            <w:tcW w:w="2899" w:type="dxa"/>
            <w:vAlign w:val="top"/>
          </w:tcPr>
          <w:p w14:paraId="1A2D305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CFE18A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6AC3586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A02030605</w:t>
            </w:r>
          </w:p>
        </w:tc>
        <w:tc>
          <w:tcPr>
            <w:tcW w:w="3920" w:type="dxa"/>
            <w:vAlign w:val="top"/>
          </w:tcPr>
          <w:p w14:paraId="0D222286">
            <w:pPr>
              <w:pStyle w:val="6"/>
              <w:spacing w:before="18" w:line="200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科学考察车</w:t>
            </w:r>
          </w:p>
        </w:tc>
        <w:tc>
          <w:tcPr>
            <w:tcW w:w="2899" w:type="dxa"/>
            <w:vAlign w:val="top"/>
          </w:tcPr>
          <w:p w14:paraId="2D59818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2C5F7A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81BA1E7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A02030606</w:t>
            </w:r>
          </w:p>
        </w:tc>
        <w:tc>
          <w:tcPr>
            <w:tcW w:w="3920" w:type="dxa"/>
            <w:vAlign w:val="top"/>
          </w:tcPr>
          <w:p w14:paraId="01710381">
            <w:pPr>
              <w:pStyle w:val="6"/>
              <w:spacing w:before="20" w:line="198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工程作业车</w:t>
            </w:r>
          </w:p>
        </w:tc>
        <w:tc>
          <w:tcPr>
            <w:tcW w:w="2899" w:type="dxa"/>
            <w:vAlign w:val="top"/>
          </w:tcPr>
          <w:p w14:paraId="57F06FE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7D2AEF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31D96178">
            <w:pPr>
              <w:pStyle w:val="6"/>
              <w:spacing w:before="16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A02030607</w:t>
            </w:r>
          </w:p>
        </w:tc>
        <w:tc>
          <w:tcPr>
            <w:tcW w:w="3920" w:type="dxa"/>
            <w:vAlign w:val="top"/>
          </w:tcPr>
          <w:p w14:paraId="71D50A19">
            <w:pPr>
              <w:pStyle w:val="6"/>
              <w:spacing w:before="139" w:line="223" w:lineRule="auto"/>
              <w:ind w:left="761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雪地专用车</w:t>
            </w:r>
          </w:p>
        </w:tc>
        <w:tc>
          <w:tcPr>
            <w:tcW w:w="2899" w:type="dxa"/>
            <w:vAlign w:val="top"/>
          </w:tcPr>
          <w:p w14:paraId="03E65B52">
            <w:pPr>
              <w:pStyle w:val="6"/>
              <w:spacing w:before="34" w:line="226" w:lineRule="auto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包括雪地车、雪地拖拉机、雪地摩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托车、雪橇。</w:t>
            </w:r>
          </w:p>
        </w:tc>
      </w:tr>
      <w:tr w14:paraId="0F87F39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E25491B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A02030608</w:t>
            </w:r>
          </w:p>
        </w:tc>
        <w:tc>
          <w:tcPr>
            <w:tcW w:w="3920" w:type="dxa"/>
            <w:vAlign w:val="top"/>
          </w:tcPr>
          <w:p w14:paraId="7A3A763D">
            <w:pPr>
              <w:pStyle w:val="6"/>
              <w:spacing w:before="19" w:line="199" w:lineRule="auto"/>
              <w:ind w:left="751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校车</w:t>
            </w:r>
          </w:p>
        </w:tc>
        <w:tc>
          <w:tcPr>
            <w:tcW w:w="2899" w:type="dxa"/>
            <w:vAlign w:val="top"/>
          </w:tcPr>
          <w:p w14:paraId="5718C1C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31DF11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705" w:type="dxa"/>
            <w:vAlign w:val="top"/>
          </w:tcPr>
          <w:p w14:paraId="20AEFE85">
            <w:pPr>
              <w:spacing w:line="336" w:lineRule="auto"/>
              <w:rPr>
                <w:rFonts w:ascii="Arial"/>
                <w:sz w:val="21"/>
              </w:rPr>
            </w:pPr>
          </w:p>
          <w:p w14:paraId="33CA234F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A02030609</w:t>
            </w:r>
          </w:p>
        </w:tc>
        <w:tc>
          <w:tcPr>
            <w:tcW w:w="3920" w:type="dxa"/>
            <w:vAlign w:val="top"/>
          </w:tcPr>
          <w:p w14:paraId="0F6A3FBE">
            <w:pPr>
              <w:spacing w:line="311" w:lineRule="auto"/>
              <w:rPr>
                <w:rFonts w:ascii="Arial"/>
                <w:sz w:val="21"/>
              </w:rPr>
            </w:pPr>
          </w:p>
          <w:p w14:paraId="1C8A702A">
            <w:pPr>
              <w:pStyle w:val="6"/>
              <w:spacing w:before="65" w:line="223" w:lineRule="auto"/>
              <w:ind w:left="756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消防车</w:t>
            </w:r>
          </w:p>
        </w:tc>
        <w:tc>
          <w:tcPr>
            <w:tcW w:w="2899" w:type="dxa"/>
            <w:vAlign w:val="top"/>
          </w:tcPr>
          <w:p w14:paraId="3E45337E">
            <w:pPr>
              <w:pStyle w:val="6"/>
              <w:spacing w:before="33" w:line="236" w:lineRule="auto"/>
              <w:ind w:left="119" w:right="55" w:hanging="11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包括灭火消防车、举高消防车、专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勤消防车、战勤保障消防车、机场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11"/>
                <w:sz w:val="18"/>
                <w:szCs w:val="18"/>
              </w:rPr>
              <w:t>消防车、防爆消防车、轨道消防车、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消防摩托车等。</w:t>
            </w:r>
          </w:p>
        </w:tc>
      </w:tr>
      <w:tr w14:paraId="6455D0F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451DD09A">
            <w:pPr>
              <w:pStyle w:val="6"/>
              <w:spacing w:before="28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A02030610</w:t>
            </w:r>
          </w:p>
        </w:tc>
        <w:tc>
          <w:tcPr>
            <w:tcW w:w="3920" w:type="dxa"/>
            <w:vAlign w:val="top"/>
          </w:tcPr>
          <w:p w14:paraId="7038D0D5">
            <w:pPr>
              <w:pStyle w:val="6"/>
              <w:spacing w:before="256" w:line="225" w:lineRule="auto"/>
              <w:ind w:left="748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警车</w:t>
            </w:r>
          </w:p>
        </w:tc>
        <w:tc>
          <w:tcPr>
            <w:tcW w:w="2899" w:type="dxa"/>
            <w:vAlign w:val="top"/>
          </w:tcPr>
          <w:p w14:paraId="734FD269">
            <w:pPr>
              <w:pStyle w:val="6"/>
              <w:spacing w:before="35" w:line="232" w:lineRule="auto"/>
              <w:ind w:left="112" w:right="108" w:hanging="4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包括警用大、中、小型和专用型汽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7"/>
                <w:sz w:val="18"/>
                <w:szCs w:val="18"/>
              </w:rPr>
              <w:t>车，</w:t>
            </w:r>
            <w:r>
              <w:rPr>
                <w:spacing w:val="-37"/>
                <w:sz w:val="18"/>
                <w:szCs w:val="18"/>
              </w:rPr>
              <w:t xml:space="preserve"> </w:t>
            </w:r>
            <w:r>
              <w:rPr>
                <w:spacing w:val="7"/>
                <w:sz w:val="18"/>
                <w:szCs w:val="18"/>
              </w:rPr>
              <w:t>以及两轮摩托车和边三轮摩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托。</w:t>
            </w:r>
          </w:p>
        </w:tc>
      </w:tr>
      <w:tr w14:paraId="48FD0F1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B76E9D6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A02030611</w:t>
            </w:r>
          </w:p>
        </w:tc>
        <w:tc>
          <w:tcPr>
            <w:tcW w:w="3920" w:type="dxa"/>
            <w:vAlign w:val="top"/>
          </w:tcPr>
          <w:p w14:paraId="2DB0C44A">
            <w:pPr>
              <w:pStyle w:val="6"/>
              <w:spacing w:before="20" w:line="198" w:lineRule="auto"/>
              <w:ind w:left="74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布障车</w:t>
            </w:r>
          </w:p>
        </w:tc>
        <w:tc>
          <w:tcPr>
            <w:tcW w:w="2899" w:type="dxa"/>
            <w:vAlign w:val="top"/>
          </w:tcPr>
          <w:p w14:paraId="5668837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9D83E0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F50D7F9">
            <w:pPr>
              <w:pStyle w:val="6"/>
              <w:spacing w:before="47" w:line="173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A02030612</w:t>
            </w:r>
          </w:p>
        </w:tc>
        <w:tc>
          <w:tcPr>
            <w:tcW w:w="3920" w:type="dxa"/>
            <w:vAlign w:val="top"/>
          </w:tcPr>
          <w:p w14:paraId="738F3D5B">
            <w:pPr>
              <w:pStyle w:val="6"/>
              <w:spacing w:before="21" w:line="197" w:lineRule="auto"/>
              <w:ind w:left="759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清障车</w:t>
            </w:r>
          </w:p>
        </w:tc>
        <w:tc>
          <w:tcPr>
            <w:tcW w:w="2899" w:type="dxa"/>
            <w:vAlign w:val="top"/>
          </w:tcPr>
          <w:p w14:paraId="059F74E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06EC91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8530A98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A02030613</w:t>
            </w:r>
          </w:p>
        </w:tc>
        <w:tc>
          <w:tcPr>
            <w:tcW w:w="3920" w:type="dxa"/>
            <w:vAlign w:val="top"/>
          </w:tcPr>
          <w:p w14:paraId="75073E71">
            <w:pPr>
              <w:pStyle w:val="6"/>
              <w:spacing w:before="21" w:line="197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排爆车</w:t>
            </w:r>
          </w:p>
        </w:tc>
        <w:tc>
          <w:tcPr>
            <w:tcW w:w="2899" w:type="dxa"/>
            <w:vAlign w:val="top"/>
          </w:tcPr>
          <w:p w14:paraId="02AFB67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752D73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0C996E0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A02030614</w:t>
            </w:r>
          </w:p>
        </w:tc>
        <w:tc>
          <w:tcPr>
            <w:tcW w:w="3920" w:type="dxa"/>
            <w:vAlign w:val="top"/>
          </w:tcPr>
          <w:p w14:paraId="0CB7AFD9">
            <w:pPr>
              <w:pStyle w:val="6"/>
              <w:spacing w:before="21" w:line="197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装甲防暴车</w:t>
            </w:r>
          </w:p>
        </w:tc>
        <w:tc>
          <w:tcPr>
            <w:tcW w:w="2899" w:type="dxa"/>
            <w:vAlign w:val="top"/>
          </w:tcPr>
          <w:p w14:paraId="48AEA23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C5C64C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78727F0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A02030615</w:t>
            </w:r>
          </w:p>
        </w:tc>
        <w:tc>
          <w:tcPr>
            <w:tcW w:w="3920" w:type="dxa"/>
            <w:vAlign w:val="top"/>
          </w:tcPr>
          <w:p w14:paraId="5C6AF84D">
            <w:pPr>
              <w:pStyle w:val="6"/>
              <w:spacing w:before="20" w:line="198" w:lineRule="auto"/>
              <w:ind w:left="74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水炮车</w:t>
            </w:r>
          </w:p>
        </w:tc>
        <w:tc>
          <w:tcPr>
            <w:tcW w:w="2899" w:type="dxa"/>
            <w:vAlign w:val="top"/>
          </w:tcPr>
          <w:p w14:paraId="4A493B2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4E91F5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0BC800D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A02030616</w:t>
            </w:r>
          </w:p>
        </w:tc>
        <w:tc>
          <w:tcPr>
            <w:tcW w:w="3920" w:type="dxa"/>
            <w:vAlign w:val="top"/>
          </w:tcPr>
          <w:p w14:paraId="1940E0B7">
            <w:pPr>
              <w:pStyle w:val="6"/>
              <w:spacing w:before="20" w:line="198" w:lineRule="auto"/>
              <w:ind w:left="74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攀登车</w:t>
            </w:r>
          </w:p>
        </w:tc>
        <w:tc>
          <w:tcPr>
            <w:tcW w:w="2899" w:type="dxa"/>
            <w:vAlign w:val="top"/>
          </w:tcPr>
          <w:p w14:paraId="4C13516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EC7B8D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CA146C7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A02030617</w:t>
            </w:r>
          </w:p>
        </w:tc>
        <w:tc>
          <w:tcPr>
            <w:tcW w:w="3920" w:type="dxa"/>
            <w:vAlign w:val="top"/>
          </w:tcPr>
          <w:p w14:paraId="0418DA97">
            <w:pPr>
              <w:pStyle w:val="6"/>
              <w:spacing w:before="20" w:line="198" w:lineRule="auto"/>
              <w:ind w:left="74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全地形车</w:t>
            </w:r>
          </w:p>
        </w:tc>
        <w:tc>
          <w:tcPr>
            <w:tcW w:w="2899" w:type="dxa"/>
            <w:vAlign w:val="top"/>
          </w:tcPr>
          <w:p w14:paraId="14D9AE9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E1B763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47C99F7">
            <w:pPr>
              <w:pStyle w:val="6"/>
              <w:spacing w:before="47" w:line="173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A02030618</w:t>
            </w:r>
          </w:p>
        </w:tc>
        <w:tc>
          <w:tcPr>
            <w:tcW w:w="3920" w:type="dxa"/>
            <w:vAlign w:val="top"/>
          </w:tcPr>
          <w:p w14:paraId="774153AB">
            <w:pPr>
              <w:pStyle w:val="6"/>
              <w:spacing w:before="21" w:line="197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通信指挥车</w:t>
            </w:r>
          </w:p>
        </w:tc>
        <w:tc>
          <w:tcPr>
            <w:tcW w:w="2899" w:type="dxa"/>
            <w:vAlign w:val="top"/>
          </w:tcPr>
          <w:p w14:paraId="341F5BE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8FCB6E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B60227F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A02030619</w:t>
            </w:r>
          </w:p>
        </w:tc>
        <w:tc>
          <w:tcPr>
            <w:tcW w:w="3920" w:type="dxa"/>
            <w:vAlign w:val="top"/>
          </w:tcPr>
          <w:p w14:paraId="77F14418">
            <w:pPr>
              <w:pStyle w:val="6"/>
              <w:spacing w:before="21" w:line="197" w:lineRule="auto"/>
              <w:ind w:left="75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交通划线车</w:t>
            </w:r>
          </w:p>
        </w:tc>
        <w:tc>
          <w:tcPr>
            <w:tcW w:w="2899" w:type="dxa"/>
            <w:vAlign w:val="top"/>
          </w:tcPr>
          <w:p w14:paraId="5F4F3F2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D8EFE3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D4944CC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A02030620</w:t>
            </w:r>
          </w:p>
        </w:tc>
        <w:tc>
          <w:tcPr>
            <w:tcW w:w="3920" w:type="dxa"/>
            <w:vAlign w:val="top"/>
          </w:tcPr>
          <w:p w14:paraId="12C592A1">
            <w:pPr>
              <w:pStyle w:val="6"/>
              <w:spacing w:before="21" w:line="197" w:lineRule="auto"/>
              <w:ind w:left="7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防弹车</w:t>
            </w:r>
          </w:p>
        </w:tc>
        <w:tc>
          <w:tcPr>
            <w:tcW w:w="2899" w:type="dxa"/>
            <w:vAlign w:val="top"/>
          </w:tcPr>
          <w:p w14:paraId="727D3D4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41D8B2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25556C2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A02030621</w:t>
            </w:r>
          </w:p>
        </w:tc>
        <w:tc>
          <w:tcPr>
            <w:tcW w:w="3920" w:type="dxa"/>
            <w:vAlign w:val="top"/>
          </w:tcPr>
          <w:p w14:paraId="28CCC27D">
            <w:pPr>
              <w:pStyle w:val="6"/>
              <w:spacing w:before="20" w:line="198" w:lineRule="auto"/>
              <w:ind w:left="774"/>
              <w:rPr>
                <w:sz w:val="20"/>
                <w:szCs w:val="20"/>
              </w:rPr>
            </w:pPr>
            <w:r>
              <w:rPr>
                <w:spacing w:val="-2"/>
                <w:sz w:val="20"/>
                <w:szCs w:val="20"/>
              </w:rPr>
              <w:t>医疗车</w:t>
            </w:r>
          </w:p>
        </w:tc>
        <w:tc>
          <w:tcPr>
            <w:tcW w:w="2899" w:type="dxa"/>
            <w:vAlign w:val="top"/>
          </w:tcPr>
          <w:p w14:paraId="4ABF5690">
            <w:pPr>
              <w:pStyle w:val="6"/>
              <w:spacing w:before="36" w:line="204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包括救护车等。</w:t>
            </w:r>
          </w:p>
        </w:tc>
      </w:tr>
      <w:tr w14:paraId="40F6B0D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11238DC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A02030622</w:t>
            </w:r>
          </w:p>
        </w:tc>
        <w:tc>
          <w:tcPr>
            <w:tcW w:w="3920" w:type="dxa"/>
            <w:vAlign w:val="top"/>
          </w:tcPr>
          <w:p w14:paraId="5339073D">
            <w:pPr>
              <w:pStyle w:val="6"/>
              <w:spacing w:before="20" w:line="198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通信专用车</w:t>
            </w:r>
          </w:p>
        </w:tc>
        <w:tc>
          <w:tcPr>
            <w:tcW w:w="2899" w:type="dxa"/>
            <w:vAlign w:val="top"/>
          </w:tcPr>
          <w:p w14:paraId="72DF3ECB">
            <w:pPr>
              <w:pStyle w:val="6"/>
              <w:spacing w:before="38" w:line="202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包括电视卫星转播车等。</w:t>
            </w:r>
          </w:p>
        </w:tc>
      </w:tr>
      <w:tr w14:paraId="0C9863B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6C0789DD">
            <w:pPr>
              <w:pStyle w:val="6"/>
              <w:spacing w:before="16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A02030623</w:t>
            </w:r>
          </w:p>
        </w:tc>
        <w:tc>
          <w:tcPr>
            <w:tcW w:w="3920" w:type="dxa"/>
            <w:vAlign w:val="top"/>
          </w:tcPr>
          <w:p w14:paraId="603BC2CE">
            <w:pPr>
              <w:pStyle w:val="6"/>
              <w:spacing w:before="139" w:line="223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抢险车</w:t>
            </w:r>
          </w:p>
        </w:tc>
        <w:tc>
          <w:tcPr>
            <w:tcW w:w="2899" w:type="dxa"/>
            <w:vAlign w:val="top"/>
          </w:tcPr>
          <w:p w14:paraId="099A856C">
            <w:pPr>
              <w:pStyle w:val="6"/>
              <w:spacing w:before="38" w:line="224" w:lineRule="auto"/>
              <w:ind w:left="127" w:right="108" w:hanging="1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包括防汛应急抢险检测车、防汛抢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险桥测车等。</w:t>
            </w:r>
          </w:p>
        </w:tc>
      </w:tr>
      <w:tr w14:paraId="2E7286E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vAlign w:val="top"/>
          </w:tcPr>
          <w:p w14:paraId="4DD75ADF">
            <w:pPr>
              <w:pStyle w:val="6"/>
              <w:spacing w:before="47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A02030624</w:t>
            </w:r>
          </w:p>
        </w:tc>
        <w:tc>
          <w:tcPr>
            <w:tcW w:w="3920" w:type="dxa"/>
            <w:vAlign w:val="top"/>
          </w:tcPr>
          <w:p w14:paraId="218F0024">
            <w:pPr>
              <w:pStyle w:val="6"/>
              <w:spacing w:before="22" w:line="198" w:lineRule="auto"/>
              <w:ind w:left="757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殡仪车</w:t>
            </w:r>
          </w:p>
        </w:tc>
        <w:tc>
          <w:tcPr>
            <w:tcW w:w="2899" w:type="dxa"/>
            <w:vAlign w:val="top"/>
          </w:tcPr>
          <w:p w14:paraId="3DBA07C5">
            <w:pPr>
              <w:spacing w:line="236" w:lineRule="exact"/>
              <w:rPr>
                <w:rFonts w:ascii="Arial"/>
                <w:sz w:val="20"/>
              </w:rPr>
            </w:pPr>
          </w:p>
        </w:tc>
      </w:tr>
    </w:tbl>
    <w:p w14:paraId="75306033">
      <w:pPr>
        <w:rPr>
          <w:rFonts w:ascii="Arial"/>
          <w:sz w:val="21"/>
        </w:rPr>
      </w:pPr>
    </w:p>
    <w:p w14:paraId="41CA79CA">
      <w:pPr>
        <w:rPr>
          <w:rFonts w:ascii="Arial" w:hAnsi="Arial" w:eastAsia="Arial" w:cs="Arial"/>
          <w:sz w:val="21"/>
          <w:szCs w:val="21"/>
        </w:rPr>
        <w:sectPr>
          <w:footerReference r:id="rId21" w:type="default"/>
          <w:pgSz w:w="11906" w:h="16839"/>
          <w:pgMar w:top="400" w:right="1683" w:bottom="1149" w:left="1683" w:header="0" w:footer="989" w:gutter="0"/>
          <w:cols w:space="720" w:num="1"/>
        </w:sectPr>
      </w:pPr>
    </w:p>
    <w:p w14:paraId="43952754">
      <w:pPr>
        <w:spacing w:before="19"/>
      </w:pPr>
    </w:p>
    <w:p w14:paraId="033A7520">
      <w:pPr>
        <w:spacing w:before="19"/>
      </w:pPr>
    </w:p>
    <w:p w14:paraId="7E97B7A7">
      <w:pPr>
        <w:spacing w:before="18"/>
      </w:pPr>
    </w:p>
    <w:p w14:paraId="5A0BFBFC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24B1932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5BBE5ED3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63C294ED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016C24BA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59364DA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2488FC66">
            <w:pPr>
              <w:pStyle w:val="6"/>
              <w:spacing w:before="36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A02030625</w:t>
            </w: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4A2DB9C0">
            <w:pPr>
              <w:pStyle w:val="6"/>
              <w:spacing w:before="11" w:line="202" w:lineRule="auto"/>
              <w:ind w:left="75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运钞专用车</w:t>
            </w: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402B287D">
            <w:pPr>
              <w:pStyle w:val="6"/>
              <w:spacing w:before="29" w:line="20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包括运钞车、运钞护卫车等。</w:t>
            </w:r>
          </w:p>
        </w:tc>
      </w:tr>
      <w:tr w14:paraId="1B3DEE2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7C33E07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A02030626</w:t>
            </w:r>
          </w:p>
        </w:tc>
        <w:tc>
          <w:tcPr>
            <w:tcW w:w="3920" w:type="dxa"/>
            <w:vAlign w:val="top"/>
          </w:tcPr>
          <w:p w14:paraId="4696F677">
            <w:pPr>
              <w:pStyle w:val="6"/>
              <w:spacing w:before="18" w:line="200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机动起重车</w:t>
            </w:r>
          </w:p>
        </w:tc>
        <w:tc>
          <w:tcPr>
            <w:tcW w:w="2899" w:type="dxa"/>
            <w:vAlign w:val="top"/>
          </w:tcPr>
          <w:p w14:paraId="46167610">
            <w:pPr>
              <w:pStyle w:val="6"/>
              <w:spacing w:before="33" w:line="207" w:lineRule="auto"/>
              <w:ind w:left="11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指汽车起重机。</w:t>
            </w:r>
          </w:p>
        </w:tc>
      </w:tr>
      <w:tr w14:paraId="5BF72C9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D659E22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A02030627</w:t>
            </w:r>
          </w:p>
        </w:tc>
        <w:tc>
          <w:tcPr>
            <w:tcW w:w="3920" w:type="dxa"/>
            <w:vAlign w:val="top"/>
          </w:tcPr>
          <w:p w14:paraId="08D34BFE">
            <w:pPr>
              <w:pStyle w:val="6"/>
              <w:spacing w:before="17" w:line="201" w:lineRule="auto"/>
              <w:ind w:left="74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垃圾车</w:t>
            </w:r>
          </w:p>
        </w:tc>
        <w:tc>
          <w:tcPr>
            <w:tcW w:w="2899" w:type="dxa"/>
            <w:vAlign w:val="top"/>
          </w:tcPr>
          <w:p w14:paraId="7CD70E2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1446F2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CFCB484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A02030628</w:t>
            </w:r>
          </w:p>
        </w:tc>
        <w:tc>
          <w:tcPr>
            <w:tcW w:w="3920" w:type="dxa"/>
            <w:vAlign w:val="top"/>
          </w:tcPr>
          <w:p w14:paraId="5425AE45">
            <w:pPr>
              <w:pStyle w:val="6"/>
              <w:spacing w:before="17" w:line="201" w:lineRule="auto"/>
              <w:ind w:left="758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洒水车</w:t>
            </w:r>
          </w:p>
        </w:tc>
        <w:tc>
          <w:tcPr>
            <w:tcW w:w="2899" w:type="dxa"/>
            <w:vAlign w:val="top"/>
          </w:tcPr>
          <w:p w14:paraId="5AFC5A8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52852B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172FCF1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A02030629</w:t>
            </w:r>
          </w:p>
        </w:tc>
        <w:tc>
          <w:tcPr>
            <w:tcW w:w="3920" w:type="dxa"/>
            <w:vAlign w:val="top"/>
          </w:tcPr>
          <w:p w14:paraId="19AD79A5">
            <w:pPr>
              <w:pStyle w:val="6"/>
              <w:spacing w:before="17" w:line="201" w:lineRule="auto"/>
              <w:ind w:left="74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街道清洗清扫车</w:t>
            </w:r>
          </w:p>
        </w:tc>
        <w:tc>
          <w:tcPr>
            <w:tcW w:w="2899" w:type="dxa"/>
            <w:vAlign w:val="top"/>
          </w:tcPr>
          <w:p w14:paraId="64F5565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80C791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2FE61F5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A02030630</w:t>
            </w:r>
          </w:p>
        </w:tc>
        <w:tc>
          <w:tcPr>
            <w:tcW w:w="3920" w:type="dxa"/>
            <w:vAlign w:val="top"/>
          </w:tcPr>
          <w:p w14:paraId="4EFA6918">
            <w:pPr>
              <w:pStyle w:val="6"/>
              <w:spacing w:before="16" w:line="202" w:lineRule="auto"/>
              <w:ind w:left="763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除冰车</w:t>
            </w:r>
          </w:p>
        </w:tc>
        <w:tc>
          <w:tcPr>
            <w:tcW w:w="2899" w:type="dxa"/>
            <w:vAlign w:val="top"/>
          </w:tcPr>
          <w:p w14:paraId="6A1808E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36549E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735AADF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A02030631</w:t>
            </w:r>
          </w:p>
        </w:tc>
        <w:tc>
          <w:tcPr>
            <w:tcW w:w="3920" w:type="dxa"/>
            <w:vAlign w:val="top"/>
          </w:tcPr>
          <w:p w14:paraId="58AD8FF0">
            <w:pPr>
              <w:pStyle w:val="6"/>
              <w:spacing w:before="16" w:line="202" w:lineRule="auto"/>
              <w:ind w:left="758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扫雪车</w:t>
            </w:r>
          </w:p>
        </w:tc>
        <w:tc>
          <w:tcPr>
            <w:tcW w:w="2899" w:type="dxa"/>
            <w:vAlign w:val="top"/>
          </w:tcPr>
          <w:p w14:paraId="11353D2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C9F358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60BA29F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A02030632</w:t>
            </w:r>
          </w:p>
        </w:tc>
        <w:tc>
          <w:tcPr>
            <w:tcW w:w="3920" w:type="dxa"/>
            <w:vAlign w:val="top"/>
          </w:tcPr>
          <w:p w14:paraId="358A953B">
            <w:pPr>
              <w:pStyle w:val="6"/>
              <w:spacing w:before="18" w:line="200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冷藏车</w:t>
            </w:r>
          </w:p>
        </w:tc>
        <w:tc>
          <w:tcPr>
            <w:tcW w:w="2899" w:type="dxa"/>
            <w:vAlign w:val="top"/>
          </w:tcPr>
          <w:p w14:paraId="32A2020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CACF66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22F4AA4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A02030633</w:t>
            </w:r>
          </w:p>
        </w:tc>
        <w:tc>
          <w:tcPr>
            <w:tcW w:w="3920" w:type="dxa"/>
            <w:vAlign w:val="top"/>
          </w:tcPr>
          <w:p w14:paraId="4876173C">
            <w:pPr>
              <w:pStyle w:val="6"/>
              <w:spacing w:before="17" w:line="201" w:lineRule="auto"/>
              <w:ind w:left="756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炊事车</w:t>
            </w:r>
          </w:p>
        </w:tc>
        <w:tc>
          <w:tcPr>
            <w:tcW w:w="2899" w:type="dxa"/>
            <w:vAlign w:val="top"/>
          </w:tcPr>
          <w:p w14:paraId="7B6A420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77BC5D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E3DA5AB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A02030634</w:t>
            </w:r>
          </w:p>
        </w:tc>
        <w:tc>
          <w:tcPr>
            <w:tcW w:w="3920" w:type="dxa"/>
            <w:vAlign w:val="top"/>
          </w:tcPr>
          <w:p w14:paraId="27932C52">
            <w:pPr>
              <w:pStyle w:val="6"/>
              <w:spacing w:before="17" w:line="201" w:lineRule="auto"/>
              <w:ind w:left="74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公共汽车</w:t>
            </w:r>
          </w:p>
        </w:tc>
        <w:tc>
          <w:tcPr>
            <w:tcW w:w="2899" w:type="dxa"/>
            <w:vAlign w:val="top"/>
          </w:tcPr>
          <w:p w14:paraId="4624B00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43CCFA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97043B7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A02030635</w:t>
            </w:r>
          </w:p>
        </w:tc>
        <w:tc>
          <w:tcPr>
            <w:tcW w:w="3920" w:type="dxa"/>
            <w:vAlign w:val="top"/>
          </w:tcPr>
          <w:p w14:paraId="5F5562D7">
            <w:pPr>
              <w:pStyle w:val="6"/>
              <w:spacing w:before="17" w:line="201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有轨电车</w:t>
            </w:r>
          </w:p>
        </w:tc>
        <w:tc>
          <w:tcPr>
            <w:tcW w:w="2899" w:type="dxa"/>
            <w:vAlign w:val="top"/>
          </w:tcPr>
          <w:p w14:paraId="3FC32D9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8093F4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72DC6A0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A02030636</w:t>
            </w:r>
          </w:p>
        </w:tc>
        <w:tc>
          <w:tcPr>
            <w:tcW w:w="3920" w:type="dxa"/>
            <w:vAlign w:val="top"/>
          </w:tcPr>
          <w:p w14:paraId="707E9A59">
            <w:pPr>
              <w:pStyle w:val="6"/>
              <w:spacing w:before="16" w:line="202" w:lineRule="auto"/>
              <w:ind w:left="7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轨道交通车辆</w:t>
            </w:r>
          </w:p>
        </w:tc>
        <w:tc>
          <w:tcPr>
            <w:tcW w:w="2899" w:type="dxa"/>
            <w:vAlign w:val="top"/>
          </w:tcPr>
          <w:p w14:paraId="5CDB4650">
            <w:pPr>
              <w:pStyle w:val="6"/>
              <w:spacing w:before="34" w:line="20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包括地铁、城铁客车等</w:t>
            </w:r>
          </w:p>
        </w:tc>
      </w:tr>
      <w:tr w14:paraId="03BFE3C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C89757A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A02030699</w:t>
            </w:r>
          </w:p>
        </w:tc>
        <w:tc>
          <w:tcPr>
            <w:tcW w:w="3920" w:type="dxa"/>
            <w:vAlign w:val="top"/>
          </w:tcPr>
          <w:p w14:paraId="248E2765">
            <w:pPr>
              <w:pStyle w:val="6"/>
              <w:spacing w:before="16" w:line="202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其他专用车辆</w:t>
            </w:r>
          </w:p>
        </w:tc>
        <w:tc>
          <w:tcPr>
            <w:tcW w:w="2899" w:type="dxa"/>
            <w:vAlign w:val="top"/>
          </w:tcPr>
          <w:p w14:paraId="78A6772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737CE5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5562D7D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A02030700</w:t>
            </w:r>
          </w:p>
        </w:tc>
        <w:tc>
          <w:tcPr>
            <w:tcW w:w="3920" w:type="dxa"/>
            <w:vAlign w:val="top"/>
          </w:tcPr>
          <w:p w14:paraId="4A94C2C3">
            <w:pPr>
              <w:pStyle w:val="6"/>
              <w:spacing w:before="18" w:line="200" w:lineRule="auto"/>
              <w:ind w:left="53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摩托车</w:t>
            </w:r>
          </w:p>
        </w:tc>
        <w:tc>
          <w:tcPr>
            <w:tcW w:w="2899" w:type="dxa"/>
            <w:vAlign w:val="top"/>
          </w:tcPr>
          <w:p w14:paraId="573E6A8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71C36C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0BF2BC5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A02030701</w:t>
            </w:r>
          </w:p>
        </w:tc>
        <w:tc>
          <w:tcPr>
            <w:tcW w:w="3920" w:type="dxa"/>
            <w:vAlign w:val="top"/>
          </w:tcPr>
          <w:p w14:paraId="00110B1B">
            <w:pPr>
              <w:pStyle w:val="6"/>
              <w:spacing w:before="17" w:line="201" w:lineRule="auto"/>
              <w:ind w:left="761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两轮摩托车</w:t>
            </w:r>
          </w:p>
        </w:tc>
        <w:tc>
          <w:tcPr>
            <w:tcW w:w="2899" w:type="dxa"/>
            <w:vAlign w:val="top"/>
          </w:tcPr>
          <w:p w14:paraId="27422E1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6B5E03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568919C1">
            <w:pPr>
              <w:pStyle w:val="6"/>
              <w:spacing w:before="16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A02030702</w:t>
            </w:r>
          </w:p>
        </w:tc>
        <w:tc>
          <w:tcPr>
            <w:tcW w:w="3920" w:type="dxa"/>
            <w:vAlign w:val="top"/>
          </w:tcPr>
          <w:p w14:paraId="43D84170">
            <w:pPr>
              <w:pStyle w:val="6"/>
              <w:spacing w:before="136" w:line="223" w:lineRule="auto"/>
              <w:ind w:left="76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三轮摩托车</w:t>
            </w:r>
          </w:p>
        </w:tc>
        <w:tc>
          <w:tcPr>
            <w:tcW w:w="2899" w:type="dxa"/>
            <w:vAlign w:val="top"/>
          </w:tcPr>
          <w:p w14:paraId="40C1787A">
            <w:pPr>
              <w:pStyle w:val="6"/>
              <w:spacing w:before="33" w:line="226" w:lineRule="auto"/>
              <w:ind w:left="121" w:right="108" w:hanging="13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包括正三轮摩托车、边三轮摩托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车。</w:t>
            </w:r>
          </w:p>
        </w:tc>
      </w:tr>
      <w:tr w14:paraId="7B7BFC6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F77174C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A02030799</w:t>
            </w:r>
          </w:p>
        </w:tc>
        <w:tc>
          <w:tcPr>
            <w:tcW w:w="3920" w:type="dxa"/>
            <w:vAlign w:val="top"/>
          </w:tcPr>
          <w:p w14:paraId="489637A8">
            <w:pPr>
              <w:pStyle w:val="6"/>
              <w:spacing w:before="18" w:line="200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其他摩托车</w:t>
            </w:r>
          </w:p>
        </w:tc>
        <w:tc>
          <w:tcPr>
            <w:tcW w:w="2899" w:type="dxa"/>
            <w:vAlign w:val="top"/>
          </w:tcPr>
          <w:p w14:paraId="24ECEC1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A8FCFB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2B77A13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A02030800</w:t>
            </w:r>
          </w:p>
        </w:tc>
        <w:tc>
          <w:tcPr>
            <w:tcW w:w="3920" w:type="dxa"/>
            <w:vAlign w:val="top"/>
          </w:tcPr>
          <w:p w14:paraId="27B68BC9">
            <w:pPr>
              <w:pStyle w:val="6"/>
              <w:spacing w:before="17" w:line="201" w:lineRule="auto"/>
              <w:ind w:left="563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电动车辆</w:t>
            </w:r>
          </w:p>
        </w:tc>
        <w:tc>
          <w:tcPr>
            <w:tcW w:w="2899" w:type="dxa"/>
            <w:vAlign w:val="top"/>
          </w:tcPr>
          <w:p w14:paraId="2898776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583905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6D6D5F6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A02030801</w:t>
            </w:r>
          </w:p>
        </w:tc>
        <w:tc>
          <w:tcPr>
            <w:tcW w:w="3920" w:type="dxa"/>
            <w:vAlign w:val="top"/>
          </w:tcPr>
          <w:p w14:paraId="3E60672E">
            <w:pPr>
              <w:pStyle w:val="6"/>
              <w:spacing w:before="17" w:line="201" w:lineRule="auto"/>
              <w:ind w:left="774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电动两轮车</w:t>
            </w:r>
          </w:p>
        </w:tc>
        <w:tc>
          <w:tcPr>
            <w:tcW w:w="2899" w:type="dxa"/>
            <w:vAlign w:val="top"/>
          </w:tcPr>
          <w:p w14:paraId="1CF539A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9252CC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5DAB256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A02030802</w:t>
            </w:r>
          </w:p>
        </w:tc>
        <w:tc>
          <w:tcPr>
            <w:tcW w:w="3920" w:type="dxa"/>
            <w:vAlign w:val="top"/>
          </w:tcPr>
          <w:p w14:paraId="0E912DF9">
            <w:pPr>
              <w:pStyle w:val="6"/>
              <w:spacing w:before="19" w:line="199" w:lineRule="auto"/>
              <w:ind w:left="774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电动三轮车</w:t>
            </w:r>
          </w:p>
        </w:tc>
        <w:tc>
          <w:tcPr>
            <w:tcW w:w="2899" w:type="dxa"/>
            <w:vAlign w:val="top"/>
          </w:tcPr>
          <w:p w14:paraId="424AD17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6FBCA6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D9E6BED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A02030803</w:t>
            </w:r>
          </w:p>
        </w:tc>
        <w:tc>
          <w:tcPr>
            <w:tcW w:w="3920" w:type="dxa"/>
            <w:vAlign w:val="top"/>
          </w:tcPr>
          <w:p w14:paraId="0CE7CA1A">
            <w:pPr>
              <w:pStyle w:val="6"/>
              <w:spacing w:before="18" w:line="200" w:lineRule="auto"/>
              <w:ind w:left="774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电动多轮车</w:t>
            </w:r>
          </w:p>
        </w:tc>
        <w:tc>
          <w:tcPr>
            <w:tcW w:w="2899" w:type="dxa"/>
            <w:vAlign w:val="top"/>
          </w:tcPr>
          <w:p w14:paraId="42B6ED7F">
            <w:pPr>
              <w:pStyle w:val="6"/>
              <w:spacing w:before="34" w:line="20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包括电动巡逻车、景区观光车。</w:t>
            </w:r>
          </w:p>
        </w:tc>
      </w:tr>
      <w:tr w14:paraId="694A952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CFB236A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A02030899</w:t>
            </w:r>
          </w:p>
        </w:tc>
        <w:tc>
          <w:tcPr>
            <w:tcW w:w="3920" w:type="dxa"/>
            <w:vAlign w:val="top"/>
          </w:tcPr>
          <w:p w14:paraId="3B9AAE5A">
            <w:pPr>
              <w:pStyle w:val="6"/>
              <w:spacing w:before="18" w:line="200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其他电动车辆</w:t>
            </w:r>
          </w:p>
        </w:tc>
        <w:tc>
          <w:tcPr>
            <w:tcW w:w="2899" w:type="dxa"/>
            <w:vAlign w:val="top"/>
          </w:tcPr>
          <w:p w14:paraId="4194599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ACEFDE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B0CE3E0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A02030900</w:t>
            </w:r>
          </w:p>
        </w:tc>
        <w:tc>
          <w:tcPr>
            <w:tcW w:w="3920" w:type="dxa"/>
            <w:vAlign w:val="top"/>
          </w:tcPr>
          <w:p w14:paraId="3D91D352">
            <w:pPr>
              <w:pStyle w:val="6"/>
              <w:spacing w:before="18" w:line="200" w:lineRule="auto"/>
              <w:ind w:left="545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轮椅车</w:t>
            </w:r>
          </w:p>
        </w:tc>
        <w:tc>
          <w:tcPr>
            <w:tcW w:w="2899" w:type="dxa"/>
            <w:vAlign w:val="top"/>
          </w:tcPr>
          <w:p w14:paraId="0956667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AA217A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67A3A09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A02030901</w:t>
            </w:r>
          </w:p>
        </w:tc>
        <w:tc>
          <w:tcPr>
            <w:tcW w:w="3920" w:type="dxa"/>
            <w:vAlign w:val="top"/>
          </w:tcPr>
          <w:p w14:paraId="3DF39A17">
            <w:pPr>
              <w:pStyle w:val="6"/>
              <w:spacing w:before="17" w:line="201" w:lineRule="auto"/>
              <w:ind w:left="748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机动轮椅车（残疾人摩托车）</w:t>
            </w:r>
          </w:p>
        </w:tc>
        <w:tc>
          <w:tcPr>
            <w:tcW w:w="2899" w:type="dxa"/>
            <w:vAlign w:val="top"/>
          </w:tcPr>
          <w:p w14:paraId="1075632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3572A9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1CDB9D2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A02030902</w:t>
            </w:r>
          </w:p>
        </w:tc>
        <w:tc>
          <w:tcPr>
            <w:tcW w:w="3920" w:type="dxa"/>
            <w:vAlign w:val="top"/>
          </w:tcPr>
          <w:p w14:paraId="40B42C66">
            <w:pPr>
              <w:pStyle w:val="6"/>
              <w:spacing w:before="17" w:line="201" w:lineRule="auto"/>
              <w:ind w:left="77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电动轮椅车（道路型）</w:t>
            </w:r>
          </w:p>
        </w:tc>
        <w:tc>
          <w:tcPr>
            <w:tcW w:w="2899" w:type="dxa"/>
            <w:vAlign w:val="top"/>
          </w:tcPr>
          <w:p w14:paraId="6D9ED50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F08A2D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1350B9F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A02030999</w:t>
            </w:r>
          </w:p>
        </w:tc>
        <w:tc>
          <w:tcPr>
            <w:tcW w:w="3920" w:type="dxa"/>
            <w:vAlign w:val="top"/>
          </w:tcPr>
          <w:p w14:paraId="48EC68A7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其他轮椅车</w:t>
            </w:r>
          </w:p>
        </w:tc>
        <w:tc>
          <w:tcPr>
            <w:tcW w:w="2899" w:type="dxa"/>
            <w:vAlign w:val="top"/>
          </w:tcPr>
          <w:p w14:paraId="633A8A0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4C02CD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65E1324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A02031000</w:t>
            </w:r>
          </w:p>
        </w:tc>
        <w:tc>
          <w:tcPr>
            <w:tcW w:w="3920" w:type="dxa"/>
            <w:vAlign w:val="top"/>
          </w:tcPr>
          <w:p w14:paraId="71F57B17">
            <w:pPr>
              <w:pStyle w:val="6"/>
              <w:spacing w:before="18" w:line="200" w:lineRule="auto"/>
              <w:ind w:left="550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非机动车辆</w:t>
            </w:r>
          </w:p>
        </w:tc>
        <w:tc>
          <w:tcPr>
            <w:tcW w:w="2899" w:type="dxa"/>
            <w:vAlign w:val="top"/>
          </w:tcPr>
          <w:p w14:paraId="7045CF4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3CD435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25EAA74B">
            <w:pPr>
              <w:pStyle w:val="6"/>
              <w:spacing w:before="16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A02031001</w:t>
            </w:r>
          </w:p>
        </w:tc>
        <w:tc>
          <w:tcPr>
            <w:tcW w:w="3920" w:type="dxa"/>
            <w:vAlign w:val="top"/>
          </w:tcPr>
          <w:p w14:paraId="45E01DDA">
            <w:pPr>
              <w:pStyle w:val="6"/>
              <w:spacing w:before="137" w:line="223" w:lineRule="auto"/>
              <w:ind w:left="75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人力车</w:t>
            </w:r>
          </w:p>
        </w:tc>
        <w:tc>
          <w:tcPr>
            <w:tcW w:w="2899" w:type="dxa"/>
            <w:vAlign w:val="top"/>
          </w:tcPr>
          <w:p w14:paraId="1C99354C">
            <w:pPr>
              <w:pStyle w:val="6"/>
              <w:spacing w:before="33" w:line="226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包括脚踏车、助力脚踏车、手推车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等</w:t>
            </w:r>
          </w:p>
        </w:tc>
      </w:tr>
      <w:tr w14:paraId="4C14B89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D12861E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A02031002</w:t>
            </w:r>
          </w:p>
        </w:tc>
        <w:tc>
          <w:tcPr>
            <w:tcW w:w="3920" w:type="dxa"/>
            <w:vAlign w:val="top"/>
          </w:tcPr>
          <w:p w14:paraId="4728514C">
            <w:pPr>
              <w:pStyle w:val="6"/>
              <w:spacing w:before="19" w:line="199" w:lineRule="auto"/>
              <w:ind w:left="761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畜力车</w:t>
            </w:r>
          </w:p>
        </w:tc>
        <w:tc>
          <w:tcPr>
            <w:tcW w:w="2899" w:type="dxa"/>
            <w:vAlign w:val="top"/>
          </w:tcPr>
          <w:p w14:paraId="53B9C9C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D00163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49A17DC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A02031099</w:t>
            </w:r>
          </w:p>
        </w:tc>
        <w:tc>
          <w:tcPr>
            <w:tcW w:w="3920" w:type="dxa"/>
            <w:vAlign w:val="top"/>
          </w:tcPr>
          <w:p w14:paraId="464457A2">
            <w:pPr>
              <w:pStyle w:val="6"/>
              <w:spacing w:before="18" w:line="200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其他非机动车辆</w:t>
            </w:r>
          </w:p>
        </w:tc>
        <w:tc>
          <w:tcPr>
            <w:tcW w:w="2899" w:type="dxa"/>
            <w:vAlign w:val="top"/>
          </w:tcPr>
          <w:p w14:paraId="2C2C39E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F58FDF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F725EBD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A02031100</w:t>
            </w:r>
          </w:p>
        </w:tc>
        <w:tc>
          <w:tcPr>
            <w:tcW w:w="3920" w:type="dxa"/>
            <w:vAlign w:val="top"/>
          </w:tcPr>
          <w:p w14:paraId="706AE3D4">
            <w:pPr>
              <w:pStyle w:val="6"/>
              <w:spacing w:before="18" w:line="200" w:lineRule="auto"/>
              <w:ind w:left="54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车辆附属设施及零部件</w:t>
            </w:r>
          </w:p>
        </w:tc>
        <w:tc>
          <w:tcPr>
            <w:tcW w:w="2899" w:type="dxa"/>
            <w:vAlign w:val="top"/>
          </w:tcPr>
          <w:p w14:paraId="409939DF">
            <w:pPr>
              <w:pStyle w:val="6"/>
              <w:spacing w:before="36" w:line="204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包括车身、底盘等。</w:t>
            </w:r>
          </w:p>
        </w:tc>
      </w:tr>
      <w:tr w14:paraId="2636046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0581BD9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A02039900</w:t>
            </w:r>
          </w:p>
        </w:tc>
        <w:tc>
          <w:tcPr>
            <w:tcW w:w="3920" w:type="dxa"/>
            <w:vAlign w:val="top"/>
          </w:tcPr>
          <w:p w14:paraId="0CE13DA5">
            <w:pPr>
              <w:pStyle w:val="6"/>
              <w:spacing w:before="20" w:line="198" w:lineRule="auto"/>
              <w:ind w:left="53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其他车辆</w:t>
            </w:r>
          </w:p>
        </w:tc>
        <w:tc>
          <w:tcPr>
            <w:tcW w:w="2899" w:type="dxa"/>
            <w:vAlign w:val="top"/>
          </w:tcPr>
          <w:p w14:paraId="7C97A8B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A6CBB2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63E99EF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A02040000</w:t>
            </w:r>
          </w:p>
        </w:tc>
        <w:tc>
          <w:tcPr>
            <w:tcW w:w="3920" w:type="dxa"/>
            <w:vAlign w:val="top"/>
          </w:tcPr>
          <w:p w14:paraId="4737DB78">
            <w:pPr>
              <w:pStyle w:val="6"/>
              <w:spacing w:before="17" w:line="201" w:lineRule="auto"/>
              <w:ind w:left="342"/>
              <w:rPr>
                <w:sz w:val="20"/>
                <w:szCs w:val="20"/>
              </w:rPr>
            </w:pPr>
            <w:r>
              <w:rPr>
                <w:b/>
                <w:bCs/>
                <w:spacing w:val="2"/>
                <w:sz w:val="20"/>
                <w:szCs w:val="20"/>
              </w:rPr>
              <w:t>图书档案设备</w:t>
            </w:r>
          </w:p>
        </w:tc>
        <w:tc>
          <w:tcPr>
            <w:tcW w:w="2899" w:type="dxa"/>
            <w:vAlign w:val="top"/>
          </w:tcPr>
          <w:p w14:paraId="601B783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6F8D2A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A42E695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A02040100</w:t>
            </w:r>
          </w:p>
        </w:tc>
        <w:tc>
          <w:tcPr>
            <w:tcW w:w="3920" w:type="dxa"/>
            <w:vAlign w:val="top"/>
          </w:tcPr>
          <w:p w14:paraId="37434729">
            <w:pPr>
              <w:pStyle w:val="6"/>
              <w:spacing w:before="19" w:line="199" w:lineRule="auto"/>
              <w:ind w:left="54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缩微设备</w:t>
            </w:r>
          </w:p>
        </w:tc>
        <w:tc>
          <w:tcPr>
            <w:tcW w:w="2899" w:type="dxa"/>
            <w:vAlign w:val="top"/>
          </w:tcPr>
          <w:p w14:paraId="2BBFF92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1D1739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7DF0CA0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A02040101</w:t>
            </w:r>
          </w:p>
        </w:tc>
        <w:tc>
          <w:tcPr>
            <w:tcW w:w="3920" w:type="dxa"/>
            <w:vAlign w:val="top"/>
          </w:tcPr>
          <w:p w14:paraId="340E642C">
            <w:pPr>
              <w:pStyle w:val="6"/>
              <w:spacing w:before="19" w:line="199" w:lineRule="auto"/>
              <w:ind w:left="75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缩微摄影机</w:t>
            </w:r>
          </w:p>
        </w:tc>
        <w:tc>
          <w:tcPr>
            <w:tcW w:w="2899" w:type="dxa"/>
            <w:vAlign w:val="top"/>
          </w:tcPr>
          <w:p w14:paraId="378AD5D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72402E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14C1980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A02040102</w:t>
            </w:r>
          </w:p>
        </w:tc>
        <w:tc>
          <w:tcPr>
            <w:tcW w:w="3920" w:type="dxa"/>
            <w:vAlign w:val="top"/>
          </w:tcPr>
          <w:p w14:paraId="319F9939">
            <w:pPr>
              <w:pStyle w:val="6"/>
              <w:spacing w:before="18" w:line="200" w:lineRule="auto"/>
              <w:ind w:left="756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冲洗机</w:t>
            </w:r>
          </w:p>
        </w:tc>
        <w:tc>
          <w:tcPr>
            <w:tcW w:w="2899" w:type="dxa"/>
            <w:vAlign w:val="top"/>
          </w:tcPr>
          <w:p w14:paraId="6198E7F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697928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96B139C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A02040103</w:t>
            </w:r>
          </w:p>
        </w:tc>
        <w:tc>
          <w:tcPr>
            <w:tcW w:w="3920" w:type="dxa"/>
            <w:vAlign w:val="top"/>
          </w:tcPr>
          <w:p w14:paraId="74576A10">
            <w:pPr>
              <w:pStyle w:val="6"/>
              <w:spacing w:before="18" w:line="200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拷贝机</w:t>
            </w:r>
          </w:p>
        </w:tc>
        <w:tc>
          <w:tcPr>
            <w:tcW w:w="2899" w:type="dxa"/>
            <w:vAlign w:val="top"/>
          </w:tcPr>
          <w:p w14:paraId="704C8EE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7F47AE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3A323F6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A02040104</w:t>
            </w:r>
          </w:p>
        </w:tc>
        <w:tc>
          <w:tcPr>
            <w:tcW w:w="3920" w:type="dxa"/>
            <w:vAlign w:val="top"/>
          </w:tcPr>
          <w:p w14:paraId="78E2162C">
            <w:pPr>
              <w:pStyle w:val="6"/>
              <w:spacing w:before="20" w:line="198" w:lineRule="auto"/>
              <w:ind w:left="77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阅读器</w:t>
            </w:r>
          </w:p>
        </w:tc>
        <w:tc>
          <w:tcPr>
            <w:tcW w:w="2899" w:type="dxa"/>
            <w:vAlign w:val="top"/>
          </w:tcPr>
          <w:p w14:paraId="42D7B36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6C5DFD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D0955F0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A02040105</w:t>
            </w:r>
          </w:p>
        </w:tc>
        <w:tc>
          <w:tcPr>
            <w:tcW w:w="3920" w:type="dxa"/>
            <w:vAlign w:val="top"/>
          </w:tcPr>
          <w:p w14:paraId="04B88DE9">
            <w:pPr>
              <w:pStyle w:val="6"/>
              <w:spacing w:before="19" w:line="199" w:lineRule="auto"/>
              <w:ind w:left="770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阅读复印机</w:t>
            </w:r>
          </w:p>
        </w:tc>
        <w:tc>
          <w:tcPr>
            <w:tcW w:w="2899" w:type="dxa"/>
            <w:vAlign w:val="top"/>
          </w:tcPr>
          <w:p w14:paraId="12F673D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065ED7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773AF2A1">
            <w:pPr>
              <w:pStyle w:val="6"/>
              <w:spacing w:before="16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A02040106</w:t>
            </w:r>
          </w:p>
        </w:tc>
        <w:tc>
          <w:tcPr>
            <w:tcW w:w="3920" w:type="dxa"/>
            <w:vAlign w:val="top"/>
          </w:tcPr>
          <w:p w14:paraId="400D0750">
            <w:pPr>
              <w:pStyle w:val="6"/>
              <w:spacing w:before="138" w:line="225" w:lineRule="auto"/>
              <w:ind w:left="75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放大复印机</w:t>
            </w:r>
          </w:p>
        </w:tc>
        <w:tc>
          <w:tcPr>
            <w:tcW w:w="2899" w:type="dxa"/>
            <w:vAlign w:val="top"/>
          </w:tcPr>
          <w:p w14:paraId="7D982E60">
            <w:pPr>
              <w:pStyle w:val="6"/>
              <w:spacing w:before="35" w:line="225" w:lineRule="auto"/>
              <w:ind w:left="121" w:right="108" w:hanging="1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包括感光纸放大复印机、普通纸放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大复印机等。</w:t>
            </w:r>
          </w:p>
        </w:tc>
      </w:tr>
      <w:tr w14:paraId="7C60490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1B6D2D7F">
            <w:pPr>
              <w:pStyle w:val="6"/>
              <w:spacing w:before="16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A02040107</w:t>
            </w:r>
          </w:p>
        </w:tc>
        <w:tc>
          <w:tcPr>
            <w:tcW w:w="3920" w:type="dxa"/>
            <w:vAlign w:val="top"/>
          </w:tcPr>
          <w:p w14:paraId="7BF4A8EF">
            <w:pPr>
              <w:pStyle w:val="6"/>
              <w:spacing w:before="140" w:line="225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胶片装片机</w:t>
            </w:r>
          </w:p>
        </w:tc>
        <w:tc>
          <w:tcPr>
            <w:tcW w:w="2899" w:type="dxa"/>
            <w:vAlign w:val="top"/>
          </w:tcPr>
          <w:p w14:paraId="65E86AB5">
            <w:pPr>
              <w:pStyle w:val="6"/>
              <w:spacing w:before="35" w:line="225" w:lineRule="auto"/>
              <w:ind w:left="126" w:right="108" w:hanging="1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包括普通缩微胶片装片机、缩微胶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片阅读装片机等。</w:t>
            </w:r>
          </w:p>
        </w:tc>
      </w:tr>
      <w:tr w14:paraId="7149612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7D99E9D6">
            <w:pPr>
              <w:pStyle w:val="6"/>
              <w:spacing w:before="1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A02040108</w:t>
            </w:r>
          </w:p>
        </w:tc>
        <w:tc>
          <w:tcPr>
            <w:tcW w:w="3920" w:type="dxa"/>
            <w:vAlign w:val="top"/>
          </w:tcPr>
          <w:p w14:paraId="6C12323B">
            <w:pPr>
              <w:pStyle w:val="6"/>
              <w:spacing w:before="140" w:line="223" w:lineRule="auto"/>
              <w:ind w:left="75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缩微品检索设备</w:t>
            </w:r>
          </w:p>
        </w:tc>
        <w:tc>
          <w:tcPr>
            <w:tcW w:w="2899" w:type="dxa"/>
            <w:vAlign w:val="top"/>
          </w:tcPr>
          <w:p w14:paraId="64CCB5F0">
            <w:pPr>
              <w:pStyle w:val="6"/>
              <w:spacing w:before="38" w:line="224" w:lineRule="auto"/>
              <w:ind w:left="110" w:right="108" w:hanging="2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包括卷式缩微品检索设备、片式缩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微品检索设备等。</w:t>
            </w:r>
          </w:p>
        </w:tc>
      </w:tr>
      <w:tr w14:paraId="52187B6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B555AA8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A02040109</w:t>
            </w:r>
          </w:p>
        </w:tc>
        <w:tc>
          <w:tcPr>
            <w:tcW w:w="3920" w:type="dxa"/>
            <w:vAlign w:val="top"/>
          </w:tcPr>
          <w:p w14:paraId="13D5D3FE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胶片剪接设备</w:t>
            </w:r>
          </w:p>
        </w:tc>
        <w:tc>
          <w:tcPr>
            <w:tcW w:w="2899" w:type="dxa"/>
            <w:vAlign w:val="top"/>
          </w:tcPr>
          <w:p w14:paraId="12CB026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13A17E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15182F9">
            <w:pPr>
              <w:pStyle w:val="6"/>
              <w:spacing w:before="47" w:line="173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A02040110</w:t>
            </w:r>
          </w:p>
        </w:tc>
        <w:tc>
          <w:tcPr>
            <w:tcW w:w="3920" w:type="dxa"/>
            <w:vAlign w:val="top"/>
          </w:tcPr>
          <w:p w14:paraId="2D59F8F8">
            <w:pPr>
              <w:pStyle w:val="6"/>
              <w:spacing w:before="21" w:line="197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胶片洁片设备</w:t>
            </w:r>
          </w:p>
        </w:tc>
        <w:tc>
          <w:tcPr>
            <w:tcW w:w="2899" w:type="dxa"/>
            <w:vAlign w:val="top"/>
          </w:tcPr>
          <w:p w14:paraId="49E5BA4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AA6CC0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2501E33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A02040111</w:t>
            </w:r>
          </w:p>
        </w:tc>
        <w:tc>
          <w:tcPr>
            <w:tcW w:w="3920" w:type="dxa"/>
            <w:vAlign w:val="top"/>
          </w:tcPr>
          <w:p w14:paraId="5233B4DA">
            <w:pPr>
              <w:pStyle w:val="6"/>
              <w:spacing w:before="21" w:line="197" w:lineRule="auto"/>
              <w:ind w:left="75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缩微胶片扫描仪</w:t>
            </w:r>
          </w:p>
        </w:tc>
        <w:tc>
          <w:tcPr>
            <w:tcW w:w="2899" w:type="dxa"/>
            <w:vAlign w:val="top"/>
          </w:tcPr>
          <w:p w14:paraId="7B1E42D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9B8AC0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E1E4408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A02040199</w:t>
            </w:r>
          </w:p>
        </w:tc>
        <w:tc>
          <w:tcPr>
            <w:tcW w:w="3920" w:type="dxa"/>
            <w:vAlign w:val="top"/>
          </w:tcPr>
          <w:p w14:paraId="62FA743F">
            <w:pPr>
              <w:pStyle w:val="6"/>
              <w:spacing w:before="21" w:line="197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其他缩微设备</w:t>
            </w:r>
          </w:p>
        </w:tc>
        <w:tc>
          <w:tcPr>
            <w:tcW w:w="2899" w:type="dxa"/>
            <w:vAlign w:val="top"/>
          </w:tcPr>
          <w:p w14:paraId="272BD25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A8D0B7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134CAAD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A02040200</w:t>
            </w:r>
          </w:p>
        </w:tc>
        <w:tc>
          <w:tcPr>
            <w:tcW w:w="3920" w:type="dxa"/>
            <w:vAlign w:val="top"/>
          </w:tcPr>
          <w:p w14:paraId="6ACC1D9C">
            <w:pPr>
              <w:pStyle w:val="6"/>
              <w:spacing w:before="20" w:line="198" w:lineRule="auto"/>
              <w:ind w:left="563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图书档案消毒设备</w:t>
            </w:r>
          </w:p>
        </w:tc>
        <w:tc>
          <w:tcPr>
            <w:tcW w:w="2899" w:type="dxa"/>
            <w:vAlign w:val="top"/>
          </w:tcPr>
          <w:p w14:paraId="4B32405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708498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ABEF773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A02040201</w:t>
            </w:r>
          </w:p>
        </w:tc>
        <w:tc>
          <w:tcPr>
            <w:tcW w:w="3920" w:type="dxa"/>
            <w:vAlign w:val="top"/>
          </w:tcPr>
          <w:p w14:paraId="613A68F3">
            <w:pPr>
              <w:pStyle w:val="6"/>
              <w:spacing w:before="20" w:line="198" w:lineRule="auto"/>
              <w:ind w:left="7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物理方法消毒设备</w:t>
            </w:r>
          </w:p>
        </w:tc>
        <w:tc>
          <w:tcPr>
            <w:tcW w:w="2899" w:type="dxa"/>
            <w:vAlign w:val="top"/>
          </w:tcPr>
          <w:p w14:paraId="5FAEEBD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DD0F62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vAlign w:val="top"/>
          </w:tcPr>
          <w:p w14:paraId="1545F499">
            <w:pPr>
              <w:pStyle w:val="6"/>
              <w:spacing w:before="45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A02040202</w:t>
            </w:r>
          </w:p>
        </w:tc>
        <w:tc>
          <w:tcPr>
            <w:tcW w:w="3920" w:type="dxa"/>
            <w:vAlign w:val="top"/>
          </w:tcPr>
          <w:p w14:paraId="29220265">
            <w:pPr>
              <w:pStyle w:val="6"/>
              <w:spacing w:before="20" w:line="200" w:lineRule="auto"/>
              <w:ind w:left="75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化学方法消毒设备</w:t>
            </w:r>
          </w:p>
        </w:tc>
        <w:tc>
          <w:tcPr>
            <w:tcW w:w="2899" w:type="dxa"/>
            <w:vAlign w:val="top"/>
          </w:tcPr>
          <w:p w14:paraId="045D3BF4">
            <w:pPr>
              <w:spacing w:line="236" w:lineRule="exact"/>
              <w:rPr>
                <w:rFonts w:ascii="Arial"/>
                <w:sz w:val="20"/>
              </w:rPr>
            </w:pPr>
          </w:p>
        </w:tc>
      </w:tr>
    </w:tbl>
    <w:p w14:paraId="5BE24BBB">
      <w:pPr>
        <w:rPr>
          <w:rFonts w:ascii="Arial"/>
          <w:sz w:val="21"/>
        </w:rPr>
      </w:pPr>
    </w:p>
    <w:p w14:paraId="482436A0">
      <w:pPr>
        <w:rPr>
          <w:rFonts w:ascii="Arial" w:hAnsi="Arial" w:eastAsia="Arial" w:cs="Arial"/>
          <w:sz w:val="21"/>
          <w:szCs w:val="21"/>
        </w:rPr>
        <w:sectPr>
          <w:footerReference r:id="rId22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120D727D">
      <w:pPr>
        <w:spacing w:before="19"/>
      </w:pPr>
    </w:p>
    <w:p w14:paraId="573E8842">
      <w:pPr>
        <w:spacing w:before="19"/>
      </w:pPr>
    </w:p>
    <w:p w14:paraId="78B56332">
      <w:pPr>
        <w:spacing w:before="18"/>
      </w:pPr>
    </w:p>
    <w:p w14:paraId="65ED4D7B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6"/>
        <w:gridCol w:w="3877"/>
        <w:gridCol w:w="2859"/>
        <w:gridCol w:w="102"/>
      </w:tblGrid>
      <w:tr w14:paraId="74BA6E8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68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4760BBF6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87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24EA218D">
            <w:pPr>
              <w:spacing w:before="17" w:line="209" w:lineRule="auto"/>
              <w:ind w:left="156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961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536EEC17">
            <w:pPr>
              <w:spacing w:before="17" w:line="209" w:lineRule="auto"/>
              <w:ind w:left="1198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78828DF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9" w:hRule="atLeast"/>
        </w:trPr>
        <w:tc>
          <w:tcPr>
            <w:tcW w:w="1686" w:type="dxa"/>
            <w:tcBorders>
              <w:top w:val="single" w:color="000000" w:sz="6" w:space="0"/>
            </w:tcBorders>
            <w:vAlign w:val="top"/>
          </w:tcPr>
          <w:p w14:paraId="37E4E7B1">
            <w:pPr>
              <w:pStyle w:val="6"/>
              <w:spacing w:before="36" w:line="18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A02040299</w:t>
            </w:r>
          </w:p>
        </w:tc>
        <w:tc>
          <w:tcPr>
            <w:tcW w:w="3877" w:type="dxa"/>
            <w:tcBorders>
              <w:top w:val="single" w:color="000000" w:sz="6" w:space="0"/>
            </w:tcBorders>
            <w:vAlign w:val="top"/>
          </w:tcPr>
          <w:p w14:paraId="43619DD1">
            <w:pPr>
              <w:pStyle w:val="6"/>
              <w:spacing w:before="11" w:line="210" w:lineRule="auto"/>
              <w:ind w:left="76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其他图书档案消毒设备</w:t>
            </w:r>
          </w:p>
        </w:tc>
        <w:tc>
          <w:tcPr>
            <w:tcW w:w="2859" w:type="dxa"/>
            <w:tcBorders>
              <w:top w:val="single" w:color="000000" w:sz="6" w:space="0"/>
            </w:tcBorders>
            <w:vAlign w:val="top"/>
          </w:tcPr>
          <w:p w14:paraId="5069D455">
            <w:pPr>
              <w:spacing w:line="239" w:lineRule="exact"/>
              <w:rPr>
                <w:rFonts w:ascii="Arial"/>
                <w:sz w:val="20"/>
              </w:rPr>
            </w:pP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D75EE39">
            <w:pPr>
              <w:spacing w:line="239" w:lineRule="exact"/>
              <w:rPr>
                <w:rFonts w:ascii="Arial"/>
                <w:sz w:val="20"/>
              </w:rPr>
            </w:pPr>
          </w:p>
        </w:tc>
      </w:tr>
      <w:tr w14:paraId="14AA07D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3" w:hRule="atLeast"/>
        </w:trPr>
        <w:tc>
          <w:tcPr>
            <w:tcW w:w="1686" w:type="dxa"/>
            <w:vAlign w:val="top"/>
          </w:tcPr>
          <w:p w14:paraId="3771AA98">
            <w:pPr>
              <w:pStyle w:val="6"/>
              <w:spacing w:before="15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A02040300</w:t>
            </w:r>
          </w:p>
        </w:tc>
        <w:tc>
          <w:tcPr>
            <w:tcW w:w="3877" w:type="dxa"/>
            <w:vAlign w:val="top"/>
          </w:tcPr>
          <w:p w14:paraId="66E7B036">
            <w:pPr>
              <w:pStyle w:val="6"/>
              <w:spacing w:before="129" w:line="224" w:lineRule="auto"/>
              <w:ind w:left="582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图书档案保护设备</w:t>
            </w:r>
          </w:p>
        </w:tc>
        <w:tc>
          <w:tcPr>
            <w:tcW w:w="2859" w:type="dxa"/>
            <w:vAlign w:val="top"/>
          </w:tcPr>
          <w:p w14:paraId="3A10ECE2">
            <w:pPr>
              <w:pStyle w:val="6"/>
              <w:spacing w:before="24" w:line="230" w:lineRule="auto"/>
              <w:ind w:left="175" w:right="6" w:hanging="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包括脱酸机等图书档案保护、修复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设备。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1F23B43">
            <w:pPr>
              <w:rPr>
                <w:rFonts w:ascii="Arial"/>
                <w:sz w:val="21"/>
              </w:rPr>
            </w:pPr>
          </w:p>
        </w:tc>
      </w:tr>
      <w:tr w14:paraId="492C5FB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1" w:hRule="atLeast"/>
        </w:trPr>
        <w:tc>
          <w:tcPr>
            <w:tcW w:w="1686" w:type="dxa"/>
            <w:vAlign w:val="top"/>
          </w:tcPr>
          <w:p w14:paraId="724F0259">
            <w:pPr>
              <w:pStyle w:val="6"/>
              <w:spacing w:before="35" w:line="171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A02040400</w:t>
            </w:r>
          </w:p>
        </w:tc>
        <w:tc>
          <w:tcPr>
            <w:tcW w:w="3877" w:type="dxa"/>
            <w:vAlign w:val="top"/>
          </w:tcPr>
          <w:p w14:paraId="6AF6C906">
            <w:pPr>
              <w:pStyle w:val="6"/>
              <w:spacing w:before="10" w:line="194" w:lineRule="auto"/>
              <w:ind w:left="58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图书档案设备的零部件</w:t>
            </w:r>
          </w:p>
        </w:tc>
        <w:tc>
          <w:tcPr>
            <w:tcW w:w="2859" w:type="dxa"/>
            <w:vAlign w:val="top"/>
          </w:tcPr>
          <w:p w14:paraId="6DD39C17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1D38AF0B">
            <w:pPr>
              <w:spacing w:line="220" w:lineRule="exact"/>
              <w:rPr>
                <w:rFonts w:ascii="Arial"/>
                <w:sz w:val="19"/>
              </w:rPr>
            </w:pPr>
          </w:p>
        </w:tc>
      </w:tr>
      <w:tr w14:paraId="0FBC9EE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</w:trPr>
        <w:tc>
          <w:tcPr>
            <w:tcW w:w="1686" w:type="dxa"/>
            <w:vAlign w:val="top"/>
          </w:tcPr>
          <w:p w14:paraId="338FC6D5">
            <w:pPr>
              <w:pStyle w:val="6"/>
              <w:spacing w:before="50" w:line="180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A02049900</w:t>
            </w:r>
          </w:p>
        </w:tc>
        <w:tc>
          <w:tcPr>
            <w:tcW w:w="3877" w:type="dxa"/>
            <w:vAlign w:val="top"/>
          </w:tcPr>
          <w:p w14:paraId="1869A0F5">
            <w:pPr>
              <w:pStyle w:val="6"/>
              <w:spacing w:before="23" w:line="204" w:lineRule="auto"/>
              <w:ind w:left="55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其他图书档案设备</w:t>
            </w:r>
          </w:p>
        </w:tc>
        <w:tc>
          <w:tcPr>
            <w:tcW w:w="2859" w:type="dxa"/>
            <w:vAlign w:val="top"/>
          </w:tcPr>
          <w:p w14:paraId="33C50871">
            <w:pPr>
              <w:rPr>
                <w:rFonts w:ascii="Arial"/>
                <w:sz w:val="21"/>
              </w:rPr>
            </w:pP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B091C6C">
            <w:pPr>
              <w:rPr>
                <w:rFonts w:ascii="Arial"/>
                <w:sz w:val="21"/>
              </w:rPr>
            </w:pPr>
          </w:p>
        </w:tc>
      </w:tr>
      <w:tr w14:paraId="0D5B997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</w:trPr>
        <w:tc>
          <w:tcPr>
            <w:tcW w:w="1686" w:type="dxa"/>
            <w:vAlign w:val="top"/>
          </w:tcPr>
          <w:p w14:paraId="66F7A949">
            <w:pPr>
              <w:pStyle w:val="6"/>
              <w:spacing w:before="3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A02050000</w:t>
            </w:r>
          </w:p>
        </w:tc>
        <w:tc>
          <w:tcPr>
            <w:tcW w:w="3877" w:type="dxa"/>
            <w:vAlign w:val="top"/>
          </w:tcPr>
          <w:p w14:paraId="76FDDB89">
            <w:pPr>
              <w:pStyle w:val="6"/>
              <w:spacing w:before="11" w:line="216" w:lineRule="auto"/>
              <w:ind w:left="335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机械设备</w:t>
            </w:r>
          </w:p>
        </w:tc>
        <w:tc>
          <w:tcPr>
            <w:tcW w:w="2859" w:type="dxa"/>
            <w:vAlign w:val="top"/>
          </w:tcPr>
          <w:p w14:paraId="267507A5">
            <w:pPr>
              <w:rPr>
                <w:rFonts w:ascii="Arial"/>
                <w:sz w:val="21"/>
              </w:rPr>
            </w:pP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77F9A37">
            <w:pPr>
              <w:rPr>
                <w:rFonts w:ascii="Arial"/>
                <w:sz w:val="21"/>
              </w:rPr>
            </w:pPr>
          </w:p>
        </w:tc>
      </w:tr>
      <w:tr w14:paraId="0B245D4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1686" w:type="dxa"/>
            <w:vAlign w:val="top"/>
          </w:tcPr>
          <w:p w14:paraId="28920C01">
            <w:pPr>
              <w:pStyle w:val="6"/>
              <w:spacing w:before="28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A02050100</w:t>
            </w:r>
          </w:p>
        </w:tc>
        <w:tc>
          <w:tcPr>
            <w:tcW w:w="3877" w:type="dxa"/>
            <w:vAlign w:val="top"/>
          </w:tcPr>
          <w:p w14:paraId="1AFD859E">
            <w:pPr>
              <w:pStyle w:val="6"/>
              <w:spacing w:before="3" w:line="200" w:lineRule="auto"/>
              <w:ind w:left="587"/>
              <w:rPr>
                <w:sz w:val="20"/>
                <w:szCs w:val="20"/>
              </w:rPr>
            </w:pPr>
            <w:r>
              <w:rPr>
                <w:spacing w:val="-3"/>
                <w:sz w:val="20"/>
                <w:szCs w:val="20"/>
              </w:rPr>
              <w:t>内燃机</w:t>
            </w:r>
          </w:p>
        </w:tc>
        <w:tc>
          <w:tcPr>
            <w:tcW w:w="2859" w:type="dxa"/>
            <w:vAlign w:val="top"/>
          </w:tcPr>
          <w:p w14:paraId="10ABFD41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5889BAE">
            <w:pPr>
              <w:spacing w:line="220" w:lineRule="exact"/>
              <w:rPr>
                <w:rFonts w:ascii="Arial"/>
                <w:sz w:val="19"/>
              </w:rPr>
            </w:pPr>
          </w:p>
        </w:tc>
      </w:tr>
      <w:tr w14:paraId="31C58EE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3" w:hRule="atLeast"/>
        </w:trPr>
        <w:tc>
          <w:tcPr>
            <w:tcW w:w="1686" w:type="dxa"/>
            <w:vAlign w:val="top"/>
          </w:tcPr>
          <w:p w14:paraId="6BA2EF37">
            <w:pPr>
              <w:pStyle w:val="6"/>
              <w:spacing w:before="16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A02050101</w:t>
            </w:r>
          </w:p>
        </w:tc>
        <w:tc>
          <w:tcPr>
            <w:tcW w:w="3877" w:type="dxa"/>
            <w:vAlign w:val="top"/>
          </w:tcPr>
          <w:p w14:paraId="7DDF6D74">
            <w:pPr>
              <w:pStyle w:val="6"/>
              <w:spacing w:before="138" w:line="223" w:lineRule="auto"/>
              <w:ind w:left="77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柴油内燃机</w:t>
            </w:r>
          </w:p>
        </w:tc>
        <w:tc>
          <w:tcPr>
            <w:tcW w:w="2859" w:type="dxa"/>
            <w:vAlign w:val="top"/>
          </w:tcPr>
          <w:p w14:paraId="52064771">
            <w:pPr>
              <w:pStyle w:val="6"/>
              <w:spacing w:before="36" w:line="224" w:lineRule="auto"/>
              <w:ind w:left="185" w:right="6" w:hanging="1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包括活塞式柴油内燃机、压燃式柴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油内燃机、汽车用柴油内燃机等。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1E7A3D86">
            <w:pPr>
              <w:rPr>
                <w:rFonts w:ascii="Arial"/>
                <w:sz w:val="21"/>
              </w:rPr>
            </w:pPr>
          </w:p>
        </w:tc>
      </w:tr>
      <w:tr w14:paraId="074DF9D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3" w:hRule="atLeast"/>
        </w:trPr>
        <w:tc>
          <w:tcPr>
            <w:tcW w:w="1686" w:type="dxa"/>
            <w:vAlign w:val="top"/>
          </w:tcPr>
          <w:p w14:paraId="3E33CBCF">
            <w:pPr>
              <w:pStyle w:val="6"/>
              <w:spacing w:before="16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A02050102</w:t>
            </w:r>
          </w:p>
        </w:tc>
        <w:tc>
          <w:tcPr>
            <w:tcW w:w="3877" w:type="dxa"/>
            <w:vAlign w:val="top"/>
          </w:tcPr>
          <w:p w14:paraId="581564BF">
            <w:pPr>
              <w:pStyle w:val="6"/>
              <w:spacing w:before="142" w:line="225" w:lineRule="auto"/>
              <w:ind w:left="77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汽油内燃机</w:t>
            </w:r>
          </w:p>
        </w:tc>
        <w:tc>
          <w:tcPr>
            <w:tcW w:w="2859" w:type="dxa"/>
            <w:vAlign w:val="top"/>
          </w:tcPr>
          <w:p w14:paraId="4A09F371">
            <w:pPr>
              <w:pStyle w:val="6"/>
              <w:spacing w:before="38" w:line="223" w:lineRule="auto"/>
              <w:ind w:left="185" w:right="6" w:hanging="1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包括活塞式汽油内燃机、压燃式汽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油内燃机、汽车用汽油内燃机等。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50F6EF7">
            <w:pPr>
              <w:rPr>
                <w:rFonts w:ascii="Arial"/>
                <w:sz w:val="21"/>
              </w:rPr>
            </w:pPr>
          </w:p>
        </w:tc>
      </w:tr>
      <w:tr w14:paraId="47FE0C7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5" w:hRule="atLeast"/>
        </w:trPr>
        <w:tc>
          <w:tcPr>
            <w:tcW w:w="1686" w:type="dxa"/>
            <w:vAlign w:val="top"/>
          </w:tcPr>
          <w:p w14:paraId="2140C577">
            <w:pPr>
              <w:pStyle w:val="6"/>
              <w:spacing w:before="28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A02050103</w:t>
            </w:r>
          </w:p>
        </w:tc>
        <w:tc>
          <w:tcPr>
            <w:tcW w:w="3877" w:type="dxa"/>
            <w:vAlign w:val="top"/>
          </w:tcPr>
          <w:p w14:paraId="6C1416FE">
            <w:pPr>
              <w:pStyle w:val="6"/>
              <w:spacing w:before="263" w:line="223" w:lineRule="auto"/>
              <w:ind w:left="77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气体燃料内燃机</w:t>
            </w:r>
          </w:p>
        </w:tc>
        <w:tc>
          <w:tcPr>
            <w:tcW w:w="2859" w:type="dxa"/>
            <w:vAlign w:val="top"/>
          </w:tcPr>
          <w:p w14:paraId="0FC10600">
            <w:pPr>
              <w:pStyle w:val="6"/>
              <w:spacing w:before="37" w:line="235" w:lineRule="auto"/>
              <w:ind w:left="178" w:right="6" w:hanging="8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包括活塞式气体燃料内燃机、压燃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式气体燃料内燃机、汽车用气体燃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料内燃机等。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1ECCF63">
            <w:pPr>
              <w:rPr>
                <w:rFonts w:ascii="Arial"/>
                <w:sz w:val="21"/>
              </w:rPr>
            </w:pPr>
          </w:p>
        </w:tc>
      </w:tr>
      <w:tr w14:paraId="6DEA8D2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1686" w:type="dxa"/>
            <w:vAlign w:val="top"/>
          </w:tcPr>
          <w:p w14:paraId="23292DED">
            <w:pPr>
              <w:pStyle w:val="6"/>
              <w:spacing w:before="39" w:line="16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A02050199</w:t>
            </w:r>
          </w:p>
        </w:tc>
        <w:tc>
          <w:tcPr>
            <w:tcW w:w="3877" w:type="dxa"/>
            <w:vAlign w:val="top"/>
          </w:tcPr>
          <w:p w14:paraId="03386374">
            <w:pPr>
              <w:pStyle w:val="6"/>
              <w:spacing w:before="13" w:line="191" w:lineRule="auto"/>
              <w:ind w:left="76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其他内燃机</w:t>
            </w:r>
          </w:p>
        </w:tc>
        <w:tc>
          <w:tcPr>
            <w:tcW w:w="2859" w:type="dxa"/>
            <w:vAlign w:val="top"/>
          </w:tcPr>
          <w:p w14:paraId="75084FFC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383B008">
            <w:pPr>
              <w:spacing w:line="220" w:lineRule="exact"/>
              <w:rPr>
                <w:rFonts w:ascii="Arial"/>
                <w:sz w:val="19"/>
              </w:rPr>
            </w:pPr>
          </w:p>
        </w:tc>
      </w:tr>
      <w:tr w14:paraId="3C11BA2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5" w:hRule="atLeast"/>
        </w:trPr>
        <w:tc>
          <w:tcPr>
            <w:tcW w:w="1686" w:type="dxa"/>
            <w:vAlign w:val="top"/>
          </w:tcPr>
          <w:p w14:paraId="7FA5F23C">
            <w:pPr>
              <w:pStyle w:val="6"/>
              <w:spacing w:before="29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A02050200</w:t>
            </w:r>
          </w:p>
        </w:tc>
        <w:tc>
          <w:tcPr>
            <w:tcW w:w="3877" w:type="dxa"/>
            <w:vAlign w:val="top"/>
          </w:tcPr>
          <w:p w14:paraId="3E91AB1B">
            <w:pPr>
              <w:pStyle w:val="6"/>
              <w:spacing w:before="267" w:line="223" w:lineRule="auto"/>
              <w:ind w:left="55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燃气轮机</w:t>
            </w:r>
          </w:p>
        </w:tc>
        <w:tc>
          <w:tcPr>
            <w:tcW w:w="2859" w:type="dxa"/>
            <w:vAlign w:val="top"/>
          </w:tcPr>
          <w:p w14:paraId="636AC159">
            <w:pPr>
              <w:pStyle w:val="6"/>
              <w:spacing w:before="43" w:line="233" w:lineRule="auto"/>
              <w:ind w:left="174" w:right="6" w:hanging="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包括发电用燃气轮机、驱动用燃气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4"/>
                <w:sz w:val="18"/>
                <w:szCs w:val="18"/>
              </w:rPr>
              <w:t>轮机、燃气-蒸汽联合循环装置、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航空衍生型燃气轮机等。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CB37474">
            <w:pPr>
              <w:rPr>
                <w:rFonts w:ascii="Arial"/>
                <w:sz w:val="21"/>
              </w:rPr>
            </w:pPr>
          </w:p>
        </w:tc>
      </w:tr>
      <w:tr w14:paraId="38E650A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5" w:hRule="atLeast"/>
        </w:trPr>
        <w:tc>
          <w:tcPr>
            <w:tcW w:w="1686" w:type="dxa"/>
            <w:vAlign w:val="top"/>
          </w:tcPr>
          <w:p w14:paraId="51BE0799">
            <w:pPr>
              <w:pStyle w:val="6"/>
              <w:spacing w:before="28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A02050300</w:t>
            </w:r>
          </w:p>
        </w:tc>
        <w:tc>
          <w:tcPr>
            <w:tcW w:w="3877" w:type="dxa"/>
            <w:vAlign w:val="top"/>
          </w:tcPr>
          <w:p w14:paraId="02A29A7E">
            <w:pPr>
              <w:pStyle w:val="6"/>
              <w:spacing w:before="256" w:line="223" w:lineRule="auto"/>
              <w:ind w:left="567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汽轮机</w:t>
            </w:r>
          </w:p>
        </w:tc>
        <w:tc>
          <w:tcPr>
            <w:tcW w:w="2859" w:type="dxa"/>
            <w:vAlign w:val="top"/>
          </w:tcPr>
          <w:p w14:paraId="3039D56A">
            <w:pPr>
              <w:pStyle w:val="6"/>
              <w:spacing w:before="34" w:line="236" w:lineRule="auto"/>
              <w:ind w:left="177" w:right="6" w:hanging="7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包括工业汽轮机、地热利用汽轮机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等，电站汽轮机纳入“</w:t>
            </w:r>
            <w:r>
              <w:rPr>
                <w:spacing w:val="-62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电力工业设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备”。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6E6AA36">
            <w:pPr>
              <w:rPr>
                <w:rFonts w:ascii="Arial"/>
                <w:sz w:val="21"/>
              </w:rPr>
            </w:pPr>
          </w:p>
        </w:tc>
      </w:tr>
      <w:tr w14:paraId="077BE60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1686" w:type="dxa"/>
            <w:vAlign w:val="top"/>
          </w:tcPr>
          <w:p w14:paraId="58419C4D">
            <w:pPr>
              <w:pStyle w:val="6"/>
              <w:spacing w:before="32" w:line="173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A02050400</w:t>
            </w:r>
          </w:p>
        </w:tc>
        <w:tc>
          <w:tcPr>
            <w:tcW w:w="3877" w:type="dxa"/>
            <w:vAlign w:val="top"/>
          </w:tcPr>
          <w:p w14:paraId="03BE3DA7">
            <w:pPr>
              <w:pStyle w:val="6"/>
              <w:spacing w:before="6" w:line="197" w:lineRule="auto"/>
              <w:ind w:left="560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锅炉</w:t>
            </w:r>
          </w:p>
        </w:tc>
        <w:tc>
          <w:tcPr>
            <w:tcW w:w="2859" w:type="dxa"/>
            <w:vAlign w:val="top"/>
          </w:tcPr>
          <w:p w14:paraId="1DB27202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D596258">
            <w:pPr>
              <w:spacing w:line="220" w:lineRule="exact"/>
              <w:rPr>
                <w:rFonts w:ascii="Arial"/>
                <w:sz w:val="19"/>
              </w:rPr>
            </w:pPr>
          </w:p>
        </w:tc>
      </w:tr>
      <w:tr w14:paraId="57EB5BC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5" w:hRule="atLeast"/>
        </w:trPr>
        <w:tc>
          <w:tcPr>
            <w:tcW w:w="1686" w:type="dxa"/>
            <w:vAlign w:val="top"/>
          </w:tcPr>
          <w:p w14:paraId="4819842F">
            <w:pPr>
              <w:pStyle w:val="6"/>
              <w:spacing w:before="28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A02050401</w:t>
            </w:r>
          </w:p>
        </w:tc>
        <w:tc>
          <w:tcPr>
            <w:tcW w:w="3877" w:type="dxa"/>
            <w:vAlign w:val="top"/>
          </w:tcPr>
          <w:p w14:paraId="1E540E1D">
            <w:pPr>
              <w:pStyle w:val="6"/>
              <w:spacing w:before="263" w:line="228" w:lineRule="auto"/>
              <w:ind w:left="773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工业锅炉</w:t>
            </w:r>
          </w:p>
        </w:tc>
        <w:tc>
          <w:tcPr>
            <w:tcW w:w="2859" w:type="dxa"/>
            <w:vAlign w:val="top"/>
          </w:tcPr>
          <w:p w14:paraId="6BED8DFF">
            <w:pPr>
              <w:pStyle w:val="6"/>
              <w:spacing w:before="40" w:line="234" w:lineRule="auto"/>
              <w:ind w:left="179" w:right="6" w:hanging="9"/>
              <w:jc w:val="both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包括常压蒸汽锅炉、承压蒸汽锅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炉、高温热水锅炉、工业用热水锅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炉、余热锅炉等。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00A6403">
            <w:pPr>
              <w:rPr>
                <w:rFonts w:ascii="Arial"/>
                <w:sz w:val="21"/>
              </w:rPr>
            </w:pPr>
          </w:p>
        </w:tc>
      </w:tr>
      <w:tr w14:paraId="612FB1A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1686" w:type="dxa"/>
            <w:vAlign w:val="top"/>
          </w:tcPr>
          <w:p w14:paraId="18572629">
            <w:pPr>
              <w:pStyle w:val="6"/>
              <w:spacing w:before="39" w:line="16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A02050402</w:t>
            </w:r>
          </w:p>
        </w:tc>
        <w:tc>
          <w:tcPr>
            <w:tcW w:w="3877" w:type="dxa"/>
            <w:vAlign w:val="top"/>
          </w:tcPr>
          <w:p w14:paraId="796728F8">
            <w:pPr>
              <w:pStyle w:val="6"/>
              <w:spacing w:before="14" w:line="190" w:lineRule="auto"/>
              <w:ind w:left="79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民用锅炉</w:t>
            </w:r>
          </w:p>
        </w:tc>
        <w:tc>
          <w:tcPr>
            <w:tcW w:w="2859" w:type="dxa"/>
            <w:vAlign w:val="top"/>
          </w:tcPr>
          <w:p w14:paraId="10A499E4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B0FFC15">
            <w:pPr>
              <w:spacing w:line="220" w:lineRule="exact"/>
              <w:rPr>
                <w:rFonts w:ascii="Arial"/>
                <w:sz w:val="19"/>
              </w:rPr>
            </w:pPr>
          </w:p>
        </w:tc>
      </w:tr>
      <w:tr w14:paraId="6A2CAB9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</w:trPr>
        <w:tc>
          <w:tcPr>
            <w:tcW w:w="1686" w:type="dxa"/>
            <w:vAlign w:val="top"/>
          </w:tcPr>
          <w:p w14:paraId="45BD1430">
            <w:pPr>
              <w:pStyle w:val="6"/>
              <w:spacing w:before="5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A02050499</w:t>
            </w:r>
          </w:p>
        </w:tc>
        <w:tc>
          <w:tcPr>
            <w:tcW w:w="3877" w:type="dxa"/>
            <w:vAlign w:val="top"/>
          </w:tcPr>
          <w:p w14:paraId="370C8206">
            <w:pPr>
              <w:pStyle w:val="6"/>
              <w:spacing w:before="28" w:line="200" w:lineRule="auto"/>
              <w:ind w:left="76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其他锅炉</w:t>
            </w:r>
          </w:p>
        </w:tc>
        <w:tc>
          <w:tcPr>
            <w:tcW w:w="2859" w:type="dxa"/>
            <w:vAlign w:val="top"/>
          </w:tcPr>
          <w:p w14:paraId="7B58129B">
            <w:pPr>
              <w:rPr>
                <w:rFonts w:ascii="Arial"/>
                <w:sz w:val="21"/>
              </w:rPr>
            </w:pP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290BEC3">
            <w:pPr>
              <w:rPr>
                <w:rFonts w:ascii="Arial"/>
                <w:sz w:val="21"/>
              </w:rPr>
            </w:pPr>
          </w:p>
        </w:tc>
      </w:tr>
      <w:tr w14:paraId="0F28D66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3" w:hRule="atLeast"/>
        </w:trPr>
        <w:tc>
          <w:tcPr>
            <w:tcW w:w="1686" w:type="dxa"/>
            <w:vAlign w:val="top"/>
          </w:tcPr>
          <w:p w14:paraId="7FE1261F">
            <w:pPr>
              <w:spacing w:line="335" w:lineRule="auto"/>
              <w:rPr>
                <w:rFonts w:ascii="Arial"/>
                <w:sz w:val="21"/>
              </w:rPr>
            </w:pPr>
          </w:p>
          <w:p w14:paraId="630319F5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A02050500</w:t>
            </w:r>
          </w:p>
        </w:tc>
        <w:tc>
          <w:tcPr>
            <w:tcW w:w="3877" w:type="dxa"/>
            <w:vAlign w:val="top"/>
          </w:tcPr>
          <w:p w14:paraId="08787FFC">
            <w:pPr>
              <w:spacing w:line="310" w:lineRule="auto"/>
              <w:rPr>
                <w:rFonts w:ascii="Arial"/>
                <w:sz w:val="21"/>
              </w:rPr>
            </w:pPr>
          </w:p>
          <w:p w14:paraId="092E11F0">
            <w:pPr>
              <w:pStyle w:val="6"/>
              <w:spacing w:before="65" w:line="223" w:lineRule="auto"/>
              <w:ind w:left="5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水轮机</w:t>
            </w:r>
          </w:p>
        </w:tc>
        <w:tc>
          <w:tcPr>
            <w:tcW w:w="2859" w:type="dxa"/>
            <w:vAlign w:val="top"/>
          </w:tcPr>
          <w:p w14:paraId="26ADC838">
            <w:pPr>
              <w:pStyle w:val="6"/>
              <w:spacing w:before="32" w:line="236" w:lineRule="auto"/>
              <w:ind w:left="174" w:hanging="4"/>
              <w:jc w:val="both"/>
              <w:rPr>
                <w:sz w:val="18"/>
                <w:szCs w:val="18"/>
              </w:rPr>
            </w:pPr>
            <w:r>
              <w:rPr>
                <w:spacing w:val="7"/>
                <w:sz w:val="18"/>
                <w:szCs w:val="18"/>
              </w:rPr>
              <w:t>包括轴流式水轮机、混流式水轮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13"/>
                <w:sz w:val="18"/>
                <w:szCs w:val="18"/>
              </w:rPr>
              <w:t>机、水斗式水轮机、贯流式水轮机、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斜流式水轮机、双击式水轮机、斜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3"/>
                <w:sz w:val="18"/>
                <w:szCs w:val="18"/>
              </w:rPr>
              <w:t>击式水轮机、特殊水轮机、水轮等。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C92DBF5">
            <w:pPr>
              <w:rPr>
                <w:rFonts w:ascii="Arial"/>
                <w:sz w:val="21"/>
              </w:rPr>
            </w:pPr>
          </w:p>
        </w:tc>
      </w:tr>
      <w:tr w14:paraId="4E2225A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3" w:hRule="atLeast"/>
        </w:trPr>
        <w:tc>
          <w:tcPr>
            <w:tcW w:w="1686" w:type="dxa"/>
            <w:vAlign w:val="top"/>
          </w:tcPr>
          <w:p w14:paraId="2AF5198A">
            <w:pPr>
              <w:pStyle w:val="6"/>
              <w:spacing w:before="16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A02050600</w:t>
            </w:r>
          </w:p>
        </w:tc>
        <w:tc>
          <w:tcPr>
            <w:tcW w:w="3877" w:type="dxa"/>
            <w:vAlign w:val="top"/>
          </w:tcPr>
          <w:p w14:paraId="5CE7D04A">
            <w:pPr>
              <w:pStyle w:val="6"/>
              <w:spacing w:before="139" w:line="225" w:lineRule="auto"/>
              <w:ind w:left="55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风力机</w:t>
            </w:r>
          </w:p>
        </w:tc>
        <w:tc>
          <w:tcPr>
            <w:tcW w:w="2859" w:type="dxa"/>
            <w:vAlign w:val="top"/>
          </w:tcPr>
          <w:p w14:paraId="3AEC2D44">
            <w:pPr>
              <w:pStyle w:val="6"/>
              <w:spacing w:before="36" w:line="224" w:lineRule="auto"/>
              <w:ind w:left="174" w:right="6" w:hanging="4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包括水平轴风力机、垂直轴风力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机、斜轴风力机等。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0112D4A">
            <w:pPr>
              <w:rPr>
                <w:rFonts w:ascii="Arial"/>
                <w:sz w:val="21"/>
              </w:rPr>
            </w:pPr>
          </w:p>
        </w:tc>
      </w:tr>
      <w:tr w14:paraId="54FA3D7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1686" w:type="dxa"/>
            <w:vAlign w:val="top"/>
          </w:tcPr>
          <w:p w14:paraId="5BD885A5">
            <w:pPr>
              <w:pStyle w:val="6"/>
              <w:spacing w:before="46" w:line="160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A02050700</w:t>
            </w:r>
          </w:p>
        </w:tc>
        <w:tc>
          <w:tcPr>
            <w:tcW w:w="3877" w:type="dxa"/>
            <w:vAlign w:val="top"/>
          </w:tcPr>
          <w:p w14:paraId="7CC52F70">
            <w:pPr>
              <w:pStyle w:val="6"/>
              <w:spacing w:before="20" w:line="184" w:lineRule="auto"/>
              <w:ind w:left="566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潮汐动力机械</w:t>
            </w:r>
          </w:p>
        </w:tc>
        <w:tc>
          <w:tcPr>
            <w:tcW w:w="2859" w:type="dxa"/>
            <w:vAlign w:val="top"/>
          </w:tcPr>
          <w:p w14:paraId="13083525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CEA0A16">
            <w:pPr>
              <w:spacing w:line="220" w:lineRule="exact"/>
              <w:rPr>
                <w:rFonts w:ascii="Arial"/>
                <w:sz w:val="19"/>
              </w:rPr>
            </w:pPr>
          </w:p>
        </w:tc>
      </w:tr>
      <w:tr w14:paraId="47827E1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</w:trPr>
        <w:tc>
          <w:tcPr>
            <w:tcW w:w="1686" w:type="dxa"/>
            <w:vAlign w:val="top"/>
          </w:tcPr>
          <w:p w14:paraId="722D256C">
            <w:pPr>
              <w:pStyle w:val="6"/>
              <w:spacing w:before="63" w:line="16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A02050800</w:t>
            </w:r>
          </w:p>
        </w:tc>
        <w:tc>
          <w:tcPr>
            <w:tcW w:w="3877" w:type="dxa"/>
            <w:vAlign w:val="top"/>
          </w:tcPr>
          <w:p w14:paraId="2B6BBC62">
            <w:pPr>
              <w:pStyle w:val="6"/>
              <w:spacing w:before="38" w:line="191" w:lineRule="auto"/>
              <w:ind w:left="56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液压机械</w:t>
            </w:r>
          </w:p>
        </w:tc>
        <w:tc>
          <w:tcPr>
            <w:tcW w:w="2859" w:type="dxa"/>
            <w:vAlign w:val="top"/>
          </w:tcPr>
          <w:p w14:paraId="602B2DFF">
            <w:pPr>
              <w:rPr>
                <w:rFonts w:ascii="Arial"/>
                <w:sz w:val="21"/>
              </w:rPr>
            </w:pP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367A9FA">
            <w:pPr>
              <w:rPr>
                <w:rFonts w:ascii="Arial"/>
                <w:sz w:val="21"/>
              </w:rPr>
            </w:pPr>
          </w:p>
        </w:tc>
      </w:tr>
      <w:tr w14:paraId="6EBC350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3" w:hRule="atLeast"/>
        </w:trPr>
        <w:tc>
          <w:tcPr>
            <w:tcW w:w="1686" w:type="dxa"/>
            <w:vAlign w:val="top"/>
          </w:tcPr>
          <w:p w14:paraId="75105D92">
            <w:pPr>
              <w:pStyle w:val="6"/>
              <w:spacing w:before="17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A02050801</w:t>
            </w:r>
          </w:p>
        </w:tc>
        <w:tc>
          <w:tcPr>
            <w:tcW w:w="3877" w:type="dxa"/>
            <w:vAlign w:val="top"/>
          </w:tcPr>
          <w:p w14:paraId="0A088A02">
            <w:pPr>
              <w:pStyle w:val="6"/>
              <w:spacing w:before="147" w:line="226" w:lineRule="auto"/>
              <w:ind w:left="773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液压缸</w:t>
            </w:r>
          </w:p>
        </w:tc>
        <w:tc>
          <w:tcPr>
            <w:tcW w:w="2859" w:type="dxa"/>
            <w:vAlign w:val="top"/>
          </w:tcPr>
          <w:p w14:paraId="4DF7DAEE">
            <w:pPr>
              <w:pStyle w:val="6"/>
              <w:spacing w:before="42" w:line="221" w:lineRule="auto"/>
              <w:ind w:left="179" w:right="6" w:hanging="9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包括单作用液压缸</w:t>
            </w:r>
            <w:r>
              <w:rPr>
                <w:spacing w:val="37"/>
                <w:w w:val="101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、双作用液压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缸等。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133AABED">
            <w:pPr>
              <w:rPr>
                <w:rFonts w:ascii="Arial"/>
                <w:sz w:val="21"/>
              </w:rPr>
            </w:pPr>
          </w:p>
        </w:tc>
      </w:tr>
      <w:tr w14:paraId="04265E4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</w:trPr>
        <w:tc>
          <w:tcPr>
            <w:tcW w:w="1686" w:type="dxa"/>
            <w:vAlign w:val="top"/>
          </w:tcPr>
          <w:p w14:paraId="24E55D0F">
            <w:pPr>
              <w:pStyle w:val="6"/>
              <w:spacing w:before="5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A02050802</w:t>
            </w:r>
          </w:p>
        </w:tc>
        <w:tc>
          <w:tcPr>
            <w:tcW w:w="3877" w:type="dxa"/>
            <w:vAlign w:val="top"/>
          </w:tcPr>
          <w:p w14:paraId="1515758C">
            <w:pPr>
              <w:pStyle w:val="6"/>
              <w:spacing w:before="29" w:line="199" w:lineRule="auto"/>
              <w:ind w:left="773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液压泵</w:t>
            </w:r>
          </w:p>
        </w:tc>
        <w:tc>
          <w:tcPr>
            <w:tcW w:w="2859" w:type="dxa"/>
            <w:vAlign w:val="top"/>
          </w:tcPr>
          <w:p w14:paraId="7FD7CF58">
            <w:pPr>
              <w:rPr>
                <w:rFonts w:ascii="Arial"/>
                <w:sz w:val="21"/>
              </w:rPr>
            </w:pP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A8B875B">
            <w:pPr>
              <w:rPr>
                <w:rFonts w:ascii="Arial"/>
                <w:sz w:val="21"/>
              </w:rPr>
            </w:pPr>
          </w:p>
        </w:tc>
      </w:tr>
      <w:tr w14:paraId="4D03323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91" w:hRule="atLeast"/>
        </w:trPr>
        <w:tc>
          <w:tcPr>
            <w:tcW w:w="1686" w:type="dxa"/>
            <w:vAlign w:val="top"/>
          </w:tcPr>
          <w:p w14:paraId="74852ECB">
            <w:pPr>
              <w:spacing w:line="455" w:lineRule="auto"/>
              <w:rPr>
                <w:rFonts w:ascii="Arial"/>
                <w:sz w:val="21"/>
              </w:rPr>
            </w:pPr>
          </w:p>
          <w:p w14:paraId="0A781984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A02050803</w:t>
            </w:r>
          </w:p>
        </w:tc>
        <w:tc>
          <w:tcPr>
            <w:tcW w:w="3877" w:type="dxa"/>
            <w:vAlign w:val="top"/>
          </w:tcPr>
          <w:p w14:paraId="6C6C8361">
            <w:pPr>
              <w:spacing w:line="431" w:lineRule="auto"/>
              <w:rPr>
                <w:rFonts w:ascii="Arial"/>
                <w:sz w:val="21"/>
              </w:rPr>
            </w:pPr>
          </w:p>
          <w:p w14:paraId="0C492B56">
            <w:pPr>
              <w:pStyle w:val="6"/>
              <w:spacing w:before="65" w:line="226" w:lineRule="auto"/>
              <w:ind w:left="773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液压阀</w:t>
            </w:r>
          </w:p>
        </w:tc>
        <w:tc>
          <w:tcPr>
            <w:tcW w:w="2859" w:type="dxa"/>
            <w:vAlign w:val="top"/>
          </w:tcPr>
          <w:p w14:paraId="3C59EC26">
            <w:pPr>
              <w:pStyle w:val="6"/>
              <w:spacing w:before="35" w:line="235" w:lineRule="auto"/>
              <w:ind w:left="174" w:right="6" w:hanging="4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包括溢流阀、分流阀、集流阀、液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压节流阀、液压截止阀、液压减压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阀、卸荷阀、顺序阀、平衡阀、调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速阀、电液伺服阀、单向阀、换向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阀等。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7D4F6F4">
            <w:pPr>
              <w:rPr>
                <w:rFonts w:ascii="Arial"/>
                <w:sz w:val="21"/>
              </w:rPr>
            </w:pPr>
          </w:p>
        </w:tc>
      </w:tr>
      <w:tr w14:paraId="67E536C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5" w:hRule="atLeast"/>
        </w:trPr>
        <w:tc>
          <w:tcPr>
            <w:tcW w:w="1686" w:type="dxa"/>
            <w:vAlign w:val="top"/>
          </w:tcPr>
          <w:p w14:paraId="6F1D6E13">
            <w:pPr>
              <w:pStyle w:val="6"/>
              <w:spacing w:before="2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A02050804</w:t>
            </w:r>
          </w:p>
        </w:tc>
        <w:tc>
          <w:tcPr>
            <w:tcW w:w="3877" w:type="dxa"/>
            <w:vAlign w:val="top"/>
          </w:tcPr>
          <w:p w14:paraId="6C673A65">
            <w:pPr>
              <w:pStyle w:val="6"/>
              <w:spacing w:before="272" w:line="226" w:lineRule="auto"/>
              <w:ind w:left="773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液压马达</w:t>
            </w:r>
          </w:p>
        </w:tc>
        <w:tc>
          <w:tcPr>
            <w:tcW w:w="2859" w:type="dxa"/>
            <w:vAlign w:val="top"/>
          </w:tcPr>
          <w:p w14:paraId="57926005">
            <w:pPr>
              <w:pStyle w:val="6"/>
              <w:spacing w:before="49" w:line="231" w:lineRule="auto"/>
              <w:ind w:left="175" w:right="6" w:hanging="5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包括齿轮马达、摆线马达、叶片马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达、螺杆马达、柱塞马达、球塞马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达、</w:t>
            </w:r>
            <w:r>
              <w:rPr>
                <w:spacing w:val="-43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内曲线马达、摆动马达等。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2DED7EE">
            <w:pPr>
              <w:rPr>
                <w:rFonts w:ascii="Arial"/>
                <w:sz w:val="21"/>
              </w:rPr>
            </w:pPr>
          </w:p>
        </w:tc>
      </w:tr>
      <w:tr w14:paraId="0ACDA22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1686" w:type="dxa"/>
            <w:vAlign w:val="top"/>
          </w:tcPr>
          <w:p w14:paraId="38B8E9CE">
            <w:pPr>
              <w:pStyle w:val="6"/>
              <w:spacing w:before="47" w:line="15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A02050805</w:t>
            </w:r>
          </w:p>
        </w:tc>
        <w:tc>
          <w:tcPr>
            <w:tcW w:w="3877" w:type="dxa"/>
            <w:vAlign w:val="top"/>
          </w:tcPr>
          <w:p w14:paraId="5CBF2DB4">
            <w:pPr>
              <w:pStyle w:val="6"/>
              <w:spacing w:before="21" w:line="183" w:lineRule="auto"/>
              <w:ind w:left="773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液压管件</w:t>
            </w:r>
          </w:p>
        </w:tc>
        <w:tc>
          <w:tcPr>
            <w:tcW w:w="2859" w:type="dxa"/>
            <w:vAlign w:val="top"/>
          </w:tcPr>
          <w:p w14:paraId="09B02877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B1DD0B1">
            <w:pPr>
              <w:spacing w:line="220" w:lineRule="exact"/>
              <w:rPr>
                <w:rFonts w:ascii="Arial"/>
                <w:sz w:val="19"/>
              </w:rPr>
            </w:pPr>
          </w:p>
        </w:tc>
      </w:tr>
      <w:tr w14:paraId="4810C78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</w:trPr>
        <w:tc>
          <w:tcPr>
            <w:tcW w:w="1686" w:type="dxa"/>
            <w:vAlign w:val="top"/>
          </w:tcPr>
          <w:p w14:paraId="433862BF">
            <w:pPr>
              <w:pStyle w:val="6"/>
              <w:spacing w:before="64" w:line="16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A02050806</w:t>
            </w:r>
          </w:p>
        </w:tc>
        <w:tc>
          <w:tcPr>
            <w:tcW w:w="3877" w:type="dxa"/>
            <w:vAlign w:val="top"/>
          </w:tcPr>
          <w:p w14:paraId="3FD48E59">
            <w:pPr>
              <w:pStyle w:val="6"/>
              <w:spacing w:before="39" w:line="190" w:lineRule="auto"/>
              <w:ind w:left="77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液力变矩器</w:t>
            </w:r>
          </w:p>
        </w:tc>
        <w:tc>
          <w:tcPr>
            <w:tcW w:w="2859" w:type="dxa"/>
            <w:vAlign w:val="top"/>
          </w:tcPr>
          <w:p w14:paraId="36FBF79F">
            <w:pPr>
              <w:rPr>
                <w:rFonts w:ascii="Arial"/>
                <w:sz w:val="21"/>
              </w:rPr>
            </w:pP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73D75F2">
            <w:pPr>
              <w:rPr>
                <w:rFonts w:ascii="Arial"/>
                <w:sz w:val="21"/>
              </w:rPr>
            </w:pPr>
          </w:p>
        </w:tc>
      </w:tr>
      <w:tr w14:paraId="3F2A860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1686" w:type="dxa"/>
            <w:vAlign w:val="top"/>
          </w:tcPr>
          <w:p w14:paraId="310796C2">
            <w:pPr>
              <w:pStyle w:val="6"/>
              <w:spacing w:before="53" w:line="167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A02050807</w:t>
            </w:r>
          </w:p>
        </w:tc>
        <w:tc>
          <w:tcPr>
            <w:tcW w:w="3877" w:type="dxa"/>
            <w:vAlign w:val="top"/>
          </w:tcPr>
          <w:p w14:paraId="5A6A5D82">
            <w:pPr>
              <w:pStyle w:val="6"/>
              <w:spacing w:before="28" w:line="177" w:lineRule="auto"/>
              <w:ind w:left="773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液压元件</w:t>
            </w:r>
          </w:p>
        </w:tc>
        <w:tc>
          <w:tcPr>
            <w:tcW w:w="2859" w:type="dxa"/>
            <w:vAlign w:val="top"/>
          </w:tcPr>
          <w:p w14:paraId="5D93A2E8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252865E">
            <w:pPr>
              <w:spacing w:line="220" w:lineRule="exact"/>
              <w:rPr>
                <w:rFonts w:ascii="Arial"/>
                <w:sz w:val="19"/>
              </w:rPr>
            </w:pPr>
          </w:p>
        </w:tc>
      </w:tr>
      <w:tr w14:paraId="500B0F9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</w:trPr>
        <w:tc>
          <w:tcPr>
            <w:tcW w:w="1686" w:type="dxa"/>
            <w:vAlign w:val="top"/>
          </w:tcPr>
          <w:p w14:paraId="769B91AE">
            <w:pPr>
              <w:pStyle w:val="6"/>
              <w:spacing w:before="68" w:line="163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A02050899</w:t>
            </w:r>
          </w:p>
        </w:tc>
        <w:tc>
          <w:tcPr>
            <w:tcW w:w="3877" w:type="dxa"/>
            <w:vAlign w:val="top"/>
          </w:tcPr>
          <w:p w14:paraId="41B6E0CB">
            <w:pPr>
              <w:pStyle w:val="6"/>
              <w:spacing w:before="43" w:line="186" w:lineRule="auto"/>
              <w:ind w:left="76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其他液压机械</w:t>
            </w:r>
          </w:p>
        </w:tc>
        <w:tc>
          <w:tcPr>
            <w:tcW w:w="2859" w:type="dxa"/>
            <w:vAlign w:val="top"/>
          </w:tcPr>
          <w:p w14:paraId="2B2CE269">
            <w:pPr>
              <w:rPr>
                <w:rFonts w:ascii="Arial"/>
                <w:sz w:val="21"/>
              </w:rPr>
            </w:pP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1BF35A2E">
            <w:pPr>
              <w:rPr>
                <w:rFonts w:ascii="Arial"/>
                <w:sz w:val="21"/>
              </w:rPr>
            </w:pPr>
          </w:p>
        </w:tc>
      </w:tr>
      <w:tr w14:paraId="26D98A1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</w:trPr>
        <w:tc>
          <w:tcPr>
            <w:tcW w:w="1686" w:type="dxa"/>
            <w:vAlign w:val="top"/>
          </w:tcPr>
          <w:p w14:paraId="46A39C16">
            <w:pPr>
              <w:pStyle w:val="6"/>
              <w:spacing w:before="58" w:line="172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A02050900</w:t>
            </w:r>
          </w:p>
        </w:tc>
        <w:tc>
          <w:tcPr>
            <w:tcW w:w="3877" w:type="dxa"/>
            <w:vAlign w:val="top"/>
          </w:tcPr>
          <w:p w14:paraId="430D2741">
            <w:pPr>
              <w:pStyle w:val="6"/>
              <w:spacing w:before="32" w:line="196" w:lineRule="auto"/>
              <w:ind w:left="55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金属加工设备</w:t>
            </w:r>
          </w:p>
        </w:tc>
        <w:tc>
          <w:tcPr>
            <w:tcW w:w="2859" w:type="dxa"/>
            <w:vAlign w:val="top"/>
          </w:tcPr>
          <w:p w14:paraId="67C031AB">
            <w:pPr>
              <w:rPr>
                <w:rFonts w:ascii="Arial"/>
                <w:sz w:val="21"/>
              </w:rPr>
            </w:pP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82ECA5C">
            <w:pPr>
              <w:rPr>
                <w:rFonts w:ascii="Arial"/>
                <w:sz w:val="21"/>
              </w:rPr>
            </w:pPr>
          </w:p>
        </w:tc>
      </w:tr>
      <w:tr w14:paraId="3B68067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1" w:hRule="atLeast"/>
        </w:trPr>
        <w:tc>
          <w:tcPr>
            <w:tcW w:w="1686" w:type="dxa"/>
            <w:vAlign w:val="top"/>
          </w:tcPr>
          <w:p w14:paraId="5EAAE7A8">
            <w:pPr>
              <w:pStyle w:val="6"/>
              <w:spacing w:before="47" w:line="160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A02050901</w:t>
            </w:r>
          </w:p>
        </w:tc>
        <w:tc>
          <w:tcPr>
            <w:tcW w:w="3877" w:type="dxa"/>
            <w:vAlign w:val="top"/>
          </w:tcPr>
          <w:p w14:paraId="42603039">
            <w:pPr>
              <w:pStyle w:val="6"/>
              <w:spacing w:before="22" w:line="183" w:lineRule="auto"/>
              <w:ind w:left="77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金属切削机床</w:t>
            </w:r>
          </w:p>
        </w:tc>
        <w:tc>
          <w:tcPr>
            <w:tcW w:w="2859" w:type="dxa"/>
            <w:vAlign w:val="top"/>
          </w:tcPr>
          <w:p w14:paraId="0FC3EEC7">
            <w:pPr>
              <w:pStyle w:val="6"/>
              <w:spacing w:before="39" w:line="186" w:lineRule="auto"/>
              <w:ind w:left="170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包括数控车床、非数控车床等。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AB47E4F">
            <w:pPr>
              <w:spacing w:line="221" w:lineRule="exact"/>
              <w:rPr>
                <w:rFonts w:ascii="Arial"/>
                <w:sz w:val="19"/>
              </w:rPr>
            </w:pPr>
          </w:p>
        </w:tc>
      </w:tr>
      <w:tr w14:paraId="72B295B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3" w:hRule="atLeast"/>
        </w:trPr>
        <w:tc>
          <w:tcPr>
            <w:tcW w:w="1686" w:type="dxa"/>
            <w:vAlign w:val="top"/>
          </w:tcPr>
          <w:p w14:paraId="62CFBA38">
            <w:pPr>
              <w:pStyle w:val="6"/>
              <w:spacing w:before="18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A02050902</w:t>
            </w:r>
          </w:p>
        </w:tc>
        <w:tc>
          <w:tcPr>
            <w:tcW w:w="3877" w:type="dxa"/>
            <w:vAlign w:val="top"/>
          </w:tcPr>
          <w:p w14:paraId="31A56330">
            <w:pPr>
              <w:pStyle w:val="6"/>
              <w:spacing w:before="156" w:line="224" w:lineRule="auto"/>
              <w:ind w:left="76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锻压机械设备</w:t>
            </w:r>
          </w:p>
        </w:tc>
        <w:tc>
          <w:tcPr>
            <w:tcW w:w="2859" w:type="dxa"/>
            <w:vAlign w:val="top"/>
          </w:tcPr>
          <w:p w14:paraId="10EB8EDA">
            <w:pPr>
              <w:pStyle w:val="6"/>
              <w:spacing w:before="53" w:line="215" w:lineRule="auto"/>
              <w:ind w:left="174" w:right="6" w:hanging="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包括机械压力机、液压机、自动锻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压机等。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336CB11">
            <w:pPr>
              <w:rPr>
                <w:rFonts w:ascii="Arial"/>
                <w:sz w:val="21"/>
              </w:rPr>
            </w:pPr>
          </w:p>
        </w:tc>
      </w:tr>
      <w:tr w14:paraId="7596A5E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5" w:hRule="atLeast"/>
        </w:trPr>
        <w:tc>
          <w:tcPr>
            <w:tcW w:w="1686" w:type="dxa"/>
            <w:vAlign w:val="top"/>
          </w:tcPr>
          <w:p w14:paraId="4EADF415">
            <w:pPr>
              <w:pStyle w:val="6"/>
              <w:spacing w:before="6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A02050903</w:t>
            </w:r>
          </w:p>
        </w:tc>
        <w:tc>
          <w:tcPr>
            <w:tcW w:w="3877" w:type="dxa"/>
            <w:vAlign w:val="top"/>
          </w:tcPr>
          <w:p w14:paraId="70870873">
            <w:pPr>
              <w:pStyle w:val="6"/>
              <w:spacing w:before="40" w:line="198" w:lineRule="auto"/>
              <w:ind w:left="76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铸造设备</w:t>
            </w:r>
          </w:p>
        </w:tc>
        <w:tc>
          <w:tcPr>
            <w:tcW w:w="2859" w:type="dxa"/>
            <w:vAlign w:val="top"/>
          </w:tcPr>
          <w:p w14:paraId="70D7BF24">
            <w:pPr>
              <w:pStyle w:val="6"/>
              <w:spacing w:before="55" w:line="205" w:lineRule="auto"/>
              <w:ind w:right="6"/>
              <w:jc w:val="right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包括锤、锻机、剪切机、弯曲校正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4DF33D8">
            <w:pPr>
              <w:rPr>
                <w:rFonts w:ascii="Arial"/>
                <w:sz w:val="21"/>
              </w:rPr>
            </w:pPr>
          </w:p>
        </w:tc>
      </w:tr>
    </w:tbl>
    <w:p w14:paraId="0EB24065">
      <w:pPr>
        <w:rPr>
          <w:rFonts w:ascii="Arial"/>
          <w:sz w:val="21"/>
        </w:rPr>
      </w:pPr>
    </w:p>
    <w:p w14:paraId="669C1586">
      <w:pPr>
        <w:rPr>
          <w:rFonts w:ascii="Arial" w:hAnsi="Arial" w:eastAsia="Arial" w:cs="Arial"/>
          <w:sz w:val="21"/>
          <w:szCs w:val="21"/>
        </w:rPr>
        <w:sectPr>
          <w:footerReference r:id="rId23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3EF50E5E">
      <w:pPr>
        <w:spacing w:before="19"/>
      </w:pPr>
    </w:p>
    <w:p w14:paraId="73591278">
      <w:pPr>
        <w:spacing w:before="19"/>
      </w:pPr>
    </w:p>
    <w:p w14:paraId="2E1E4800">
      <w:pPr>
        <w:spacing w:before="18"/>
      </w:pPr>
    </w:p>
    <w:p w14:paraId="1DED11E6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5A1A228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357DCC71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7D430918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23047E79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1266AB3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570B3BF1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331F588A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6701ADFF">
            <w:pPr>
              <w:pStyle w:val="6"/>
              <w:spacing w:before="19" w:line="206" w:lineRule="auto"/>
              <w:ind w:left="112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机、锻造操作机等。</w:t>
            </w:r>
          </w:p>
        </w:tc>
      </w:tr>
      <w:tr w14:paraId="7C9F11F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5A57FFAD">
            <w:pPr>
              <w:pStyle w:val="6"/>
              <w:spacing w:before="16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A02050904</w:t>
            </w:r>
          </w:p>
        </w:tc>
        <w:tc>
          <w:tcPr>
            <w:tcW w:w="3920" w:type="dxa"/>
            <w:vAlign w:val="top"/>
          </w:tcPr>
          <w:p w14:paraId="3A2AB811">
            <w:pPr>
              <w:pStyle w:val="6"/>
              <w:spacing w:before="135" w:line="225" w:lineRule="auto"/>
              <w:ind w:left="74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增材制造设备</w:t>
            </w:r>
          </w:p>
        </w:tc>
        <w:tc>
          <w:tcPr>
            <w:tcW w:w="2899" w:type="dxa"/>
            <w:vAlign w:val="top"/>
          </w:tcPr>
          <w:p w14:paraId="10341AD5">
            <w:pPr>
              <w:pStyle w:val="6"/>
              <w:spacing w:before="34" w:line="226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包括金属增材制造装备、非金属增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材制造装备等。</w:t>
            </w:r>
          </w:p>
        </w:tc>
      </w:tr>
      <w:tr w14:paraId="2CB6F8F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C74376E">
            <w:pPr>
              <w:pStyle w:val="6"/>
              <w:spacing w:before="16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A02050905</w:t>
            </w:r>
          </w:p>
        </w:tc>
        <w:tc>
          <w:tcPr>
            <w:tcW w:w="3920" w:type="dxa"/>
            <w:vAlign w:val="top"/>
          </w:tcPr>
          <w:p w14:paraId="583EA7D5">
            <w:pPr>
              <w:pStyle w:val="6"/>
              <w:spacing w:before="138" w:line="224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工业机械手</w:t>
            </w:r>
          </w:p>
        </w:tc>
        <w:tc>
          <w:tcPr>
            <w:tcW w:w="2899" w:type="dxa"/>
            <w:vAlign w:val="top"/>
          </w:tcPr>
          <w:p w14:paraId="59AD2319">
            <w:pPr>
              <w:pStyle w:val="6"/>
              <w:spacing w:before="32" w:line="227" w:lineRule="auto"/>
              <w:ind w:left="123" w:right="108" w:hanging="1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包括气动机械手、液压机械手、电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动机械手等。</w:t>
            </w:r>
          </w:p>
        </w:tc>
      </w:tr>
      <w:tr w14:paraId="69A34C6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705" w:type="dxa"/>
            <w:vAlign w:val="top"/>
          </w:tcPr>
          <w:p w14:paraId="58DFB139">
            <w:pPr>
              <w:spacing w:line="335" w:lineRule="auto"/>
              <w:rPr>
                <w:rFonts w:ascii="Arial"/>
                <w:sz w:val="21"/>
              </w:rPr>
            </w:pPr>
          </w:p>
          <w:p w14:paraId="4B9A136E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A02050906</w:t>
            </w:r>
          </w:p>
        </w:tc>
        <w:tc>
          <w:tcPr>
            <w:tcW w:w="3920" w:type="dxa"/>
            <w:vAlign w:val="top"/>
          </w:tcPr>
          <w:p w14:paraId="1DA6B4BE">
            <w:pPr>
              <w:spacing w:line="311" w:lineRule="auto"/>
              <w:rPr>
                <w:rFonts w:ascii="Arial"/>
                <w:sz w:val="21"/>
              </w:rPr>
            </w:pPr>
          </w:p>
          <w:p w14:paraId="74202FDD">
            <w:pPr>
              <w:pStyle w:val="6"/>
              <w:spacing w:before="65" w:line="225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工业机器人</w:t>
            </w:r>
          </w:p>
        </w:tc>
        <w:tc>
          <w:tcPr>
            <w:tcW w:w="2899" w:type="dxa"/>
            <w:vAlign w:val="top"/>
          </w:tcPr>
          <w:p w14:paraId="49F3E713">
            <w:pPr>
              <w:pStyle w:val="6"/>
              <w:spacing w:before="33" w:line="236" w:lineRule="auto"/>
              <w:ind w:left="111" w:right="108" w:hanging="3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包括焊接机器人、冲压机器人、铸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锻机器人、喷涂机器人、搬运机器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人、装配机器人、多功能工业机器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人等。</w:t>
            </w:r>
          </w:p>
        </w:tc>
      </w:tr>
      <w:tr w14:paraId="3B08853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303D86A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A02050907</w:t>
            </w:r>
          </w:p>
        </w:tc>
        <w:tc>
          <w:tcPr>
            <w:tcW w:w="3920" w:type="dxa"/>
            <w:vAlign w:val="top"/>
          </w:tcPr>
          <w:p w14:paraId="02B34469">
            <w:pPr>
              <w:pStyle w:val="6"/>
              <w:spacing w:before="18" w:line="200" w:lineRule="auto"/>
              <w:ind w:left="75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热处理设备</w:t>
            </w:r>
          </w:p>
        </w:tc>
        <w:tc>
          <w:tcPr>
            <w:tcW w:w="2899" w:type="dxa"/>
            <w:vAlign w:val="top"/>
          </w:tcPr>
          <w:p w14:paraId="776F697A">
            <w:pPr>
              <w:pStyle w:val="6"/>
              <w:spacing w:before="33" w:line="207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包括感应热处理机床等。</w:t>
            </w:r>
          </w:p>
        </w:tc>
      </w:tr>
      <w:tr w14:paraId="600CF2D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BC49D29">
            <w:pPr>
              <w:pStyle w:val="6"/>
              <w:spacing w:before="16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A02050908</w:t>
            </w:r>
          </w:p>
        </w:tc>
        <w:tc>
          <w:tcPr>
            <w:tcW w:w="3920" w:type="dxa"/>
            <w:vAlign w:val="top"/>
          </w:tcPr>
          <w:p w14:paraId="58ECA719">
            <w:pPr>
              <w:pStyle w:val="6"/>
              <w:spacing w:before="138" w:line="225" w:lineRule="auto"/>
              <w:ind w:left="75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金属切割设备</w:t>
            </w:r>
          </w:p>
        </w:tc>
        <w:tc>
          <w:tcPr>
            <w:tcW w:w="2899" w:type="dxa"/>
            <w:vAlign w:val="top"/>
          </w:tcPr>
          <w:p w14:paraId="350E305B">
            <w:pPr>
              <w:pStyle w:val="6"/>
              <w:spacing w:before="32" w:line="227" w:lineRule="auto"/>
              <w:ind w:left="113" w:right="108" w:hanging="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包括数控气割设备、光电跟踪切割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设备、普通气割设备等。</w:t>
            </w:r>
          </w:p>
        </w:tc>
      </w:tr>
      <w:tr w14:paraId="6BA5823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84" w:hRule="atLeast"/>
        </w:trPr>
        <w:tc>
          <w:tcPr>
            <w:tcW w:w="1705" w:type="dxa"/>
            <w:vAlign w:val="top"/>
          </w:tcPr>
          <w:p w14:paraId="7E3D364B">
            <w:pPr>
              <w:spacing w:line="346" w:lineRule="auto"/>
              <w:rPr>
                <w:rFonts w:ascii="Arial"/>
                <w:sz w:val="21"/>
              </w:rPr>
            </w:pPr>
          </w:p>
          <w:p w14:paraId="28EF78E8">
            <w:pPr>
              <w:spacing w:line="347" w:lineRule="auto"/>
              <w:rPr>
                <w:rFonts w:ascii="Arial"/>
                <w:sz w:val="21"/>
              </w:rPr>
            </w:pPr>
          </w:p>
          <w:p w14:paraId="5D193ED7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A02050909</w:t>
            </w:r>
          </w:p>
        </w:tc>
        <w:tc>
          <w:tcPr>
            <w:tcW w:w="3920" w:type="dxa"/>
            <w:vAlign w:val="top"/>
          </w:tcPr>
          <w:p w14:paraId="3D990578">
            <w:pPr>
              <w:spacing w:line="334" w:lineRule="auto"/>
              <w:rPr>
                <w:rFonts w:ascii="Arial"/>
                <w:sz w:val="21"/>
              </w:rPr>
            </w:pPr>
          </w:p>
          <w:p w14:paraId="40E1DAD5">
            <w:pPr>
              <w:spacing w:line="334" w:lineRule="auto"/>
              <w:rPr>
                <w:rFonts w:ascii="Arial"/>
                <w:sz w:val="21"/>
              </w:rPr>
            </w:pPr>
          </w:p>
          <w:p w14:paraId="3900F896">
            <w:pPr>
              <w:pStyle w:val="6"/>
              <w:spacing w:before="65" w:line="225" w:lineRule="auto"/>
              <w:ind w:left="75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金属焊接设备</w:t>
            </w:r>
          </w:p>
        </w:tc>
        <w:tc>
          <w:tcPr>
            <w:tcW w:w="2899" w:type="dxa"/>
            <w:vAlign w:val="top"/>
          </w:tcPr>
          <w:p w14:paraId="52F535AC">
            <w:pPr>
              <w:pStyle w:val="6"/>
              <w:spacing w:before="36"/>
              <w:ind w:left="113" w:right="55" w:hanging="5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包括埋弧焊机、TIG 焊机、MIG/MAG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焊机、电渣焊机、点焊机、凸焊机、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缝焊机、对焊机、等离子电子束焊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接设备、超声波焊机、电子束焊机、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光束焊机、冷压焊机、摩擦焊机、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钎焊机、高频焊机、电渣压焊机、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螺柱焊机、碳弧气刨机等。</w:t>
            </w:r>
          </w:p>
        </w:tc>
      </w:tr>
      <w:tr w14:paraId="401298E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1FA32E2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A02050910</w:t>
            </w:r>
          </w:p>
        </w:tc>
        <w:tc>
          <w:tcPr>
            <w:tcW w:w="3920" w:type="dxa"/>
            <w:vAlign w:val="top"/>
          </w:tcPr>
          <w:p w14:paraId="54240D04">
            <w:pPr>
              <w:pStyle w:val="6"/>
              <w:spacing w:before="18" w:line="200" w:lineRule="auto"/>
              <w:ind w:left="75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金属表面处理设备</w:t>
            </w:r>
          </w:p>
        </w:tc>
        <w:tc>
          <w:tcPr>
            <w:tcW w:w="2899" w:type="dxa"/>
            <w:vAlign w:val="top"/>
          </w:tcPr>
          <w:p w14:paraId="069EF4F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221CE6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8F0A730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A02050911</w:t>
            </w:r>
          </w:p>
        </w:tc>
        <w:tc>
          <w:tcPr>
            <w:tcW w:w="3920" w:type="dxa"/>
            <w:vAlign w:val="top"/>
          </w:tcPr>
          <w:p w14:paraId="3C8421E4">
            <w:pPr>
              <w:pStyle w:val="6"/>
              <w:spacing w:before="20" w:line="198" w:lineRule="auto"/>
              <w:ind w:left="75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金属喷涂设备</w:t>
            </w:r>
          </w:p>
        </w:tc>
        <w:tc>
          <w:tcPr>
            <w:tcW w:w="2899" w:type="dxa"/>
            <w:vAlign w:val="top"/>
          </w:tcPr>
          <w:p w14:paraId="5D0C77F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4BD8E7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6CF1717D">
            <w:pPr>
              <w:pStyle w:val="6"/>
              <w:spacing w:before="16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A02050912</w:t>
            </w:r>
          </w:p>
        </w:tc>
        <w:tc>
          <w:tcPr>
            <w:tcW w:w="3920" w:type="dxa"/>
            <w:vAlign w:val="top"/>
          </w:tcPr>
          <w:p w14:paraId="7DC38AA5">
            <w:pPr>
              <w:pStyle w:val="6"/>
              <w:spacing w:before="140" w:line="225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粉末冶金设备</w:t>
            </w:r>
          </w:p>
        </w:tc>
        <w:tc>
          <w:tcPr>
            <w:tcW w:w="2899" w:type="dxa"/>
            <w:vAlign w:val="top"/>
          </w:tcPr>
          <w:p w14:paraId="1FE14394">
            <w:pPr>
              <w:pStyle w:val="6"/>
              <w:spacing w:before="34" w:line="226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包括粉末冶金模</w:t>
            </w:r>
            <w:r>
              <w:rPr>
                <w:spacing w:val="37"/>
                <w:w w:val="101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、粉末冶金制品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</w:tr>
      <w:tr w14:paraId="7500775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999443E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A02050913</w:t>
            </w:r>
          </w:p>
        </w:tc>
        <w:tc>
          <w:tcPr>
            <w:tcW w:w="3920" w:type="dxa"/>
            <w:vAlign w:val="top"/>
          </w:tcPr>
          <w:p w14:paraId="3D140479">
            <w:pPr>
              <w:pStyle w:val="6"/>
              <w:spacing w:before="19" w:line="199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通用工业窑炉</w:t>
            </w:r>
          </w:p>
        </w:tc>
        <w:tc>
          <w:tcPr>
            <w:tcW w:w="2899" w:type="dxa"/>
            <w:vAlign w:val="top"/>
          </w:tcPr>
          <w:p w14:paraId="182AF59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6491C2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244CFA8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A02050999</w:t>
            </w:r>
          </w:p>
        </w:tc>
        <w:tc>
          <w:tcPr>
            <w:tcW w:w="3920" w:type="dxa"/>
            <w:vAlign w:val="top"/>
          </w:tcPr>
          <w:p w14:paraId="65E2AD94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其他金属加工设备</w:t>
            </w:r>
          </w:p>
        </w:tc>
        <w:tc>
          <w:tcPr>
            <w:tcW w:w="2899" w:type="dxa"/>
            <w:vAlign w:val="top"/>
          </w:tcPr>
          <w:p w14:paraId="3DB64F3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0BBB8E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6456F868">
            <w:pPr>
              <w:pStyle w:val="6"/>
              <w:spacing w:before="16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A02051000</w:t>
            </w:r>
          </w:p>
        </w:tc>
        <w:tc>
          <w:tcPr>
            <w:tcW w:w="3920" w:type="dxa"/>
            <w:vAlign w:val="top"/>
          </w:tcPr>
          <w:p w14:paraId="308A94D4">
            <w:pPr>
              <w:pStyle w:val="6"/>
              <w:spacing w:before="138" w:line="223" w:lineRule="auto"/>
              <w:ind w:left="55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塑料压制液压机</w:t>
            </w:r>
          </w:p>
        </w:tc>
        <w:tc>
          <w:tcPr>
            <w:tcW w:w="2899" w:type="dxa"/>
            <w:vAlign w:val="top"/>
          </w:tcPr>
          <w:p w14:paraId="74DF9DDE">
            <w:pPr>
              <w:pStyle w:val="6"/>
              <w:spacing w:before="36" w:line="225" w:lineRule="auto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包括塑料制品液压机、磁性材料液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压机、超硬材料压制液压机等。</w:t>
            </w:r>
          </w:p>
        </w:tc>
      </w:tr>
      <w:tr w14:paraId="4135B9D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69028E13">
            <w:pPr>
              <w:pStyle w:val="6"/>
              <w:spacing w:before="16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A02051100</w:t>
            </w:r>
          </w:p>
        </w:tc>
        <w:tc>
          <w:tcPr>
            <w:tcW w:w="3920" w:type="dxa"/>
            <w:vAlign w:val="top"/>
          </w:tcPr>
          <w:p w14:paraId="0A26AA3A">
            <w:pPr>
              <w:pStyle w:val="6"/>
              <w:spacing w:before="138" w:line="224" w:lineRule="auto"/>
              <w:ind w:left="543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成板机械</w:t>
            </w:r>
          </w:p>
        </w:tc>
        <w:tc>
          <w:tcPr>
            <w:tcW w:w="2899" w:type="dxa"/>
            <w:vAlign w:val="top"/>
          </w:tcPr>
          <w:p w14:paraId="71A1F09D">
            <w:pPr>
              <w:pStyle w:val="6"/>
              <w:spacing w:before="36" w:line="225" w:lineRule="auto"/>
              <w:ind w:left="112" w:right="58" w:hanging="4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包括木碎料板或木纤维板的挤压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机、人造板层压液压机、横截锯等。</w:t>
            </w:r>
          </w:p>
        </w:tc>
      </w:tr>
      <w:tr w14:paraId="377F220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EDC9B34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A02051200</w:t>
            </w:r>
          </w:p>
        </w:tc>
        <w:tc>
          <w:tcPr>
            <w:tcW w:w="3920" w:type="dxa"/>
            <w:vAlign w:val="top"/>
          </w:tcPr>
          <w:p w14:paraId="336BEBCC">
            <w:pPr>
              <w:pStyle w:val="6"/>
              <w:spacing w:before="20" w:line="198" w:lineRule="auto"/>
              <w:ind w:left="54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起重设备</w:t>
            </w:r>
          </w:p>
        </w:tc>
        <w:tc>
          <w:tcPr>
            <w:tcW w:w="2899" w:type="dxa"/>
            <w:vAlign w:val="top"/>
          </w:tcPr>
          <w:p w14:paraId="072E6D9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ED6926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BF58FEC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A02051201</w:t>
            </w:r>
          </w:p>
        </w:tc>
        <w:tc>
          <w:tcPr>
            <w:tcW w:w="3920" w:type="dxa"/>
            <w:vAlign w:val="top"/>
          </w:tcPr>
          <w:p w14:paraId="3884975E">
            <w:pPr>
              <w:pStyle w:val="6"/>
              <w:spacing w:before="19" w:line="199" w:lineRule="auto"/>
              <w:ind w:left="75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轻小型起重设备</w:t>
            </w:r>
          </w:p>
        </w:tc>
        <w:tc>
          <w:tcPr>
            <w:tcW w:w="2899" w:type="dxa"/>
            <w:vAlign w:val="top"/>
          </w:tcPr>
          <w:p w14:paraId="09FC5E5B">
            <w:pPr>
              <w:pStyle w:val="6"/>
              <w:spacing w:before="35" w:line="205" w:lineRule="auto"/>
              <w:ind w:left="11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起重用葫芦入此。</w:t>
            </w:r>
          </w:p>
        </w:tc>
      </w:tr>
      <w:tr w14:paraId="6B2C8C9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705" w:type="dxa"/>
            <w:vAlign w:val="top"/>
          </w:tcPr>
          <w:p w14:paraId="49DB52A4">
            <w:pPr>
              <w:spacing w:line="337" w:lineRule="auto"/>
              <w:rPr>
                <w:rFonts w:ascii="Arial"/>
                <w:sz w:val="21"/>
              </w:rPr>
            </w:pPr>
          </w:p>
          <w:p w14:paraId="6866BF4B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A02051202</w:t>
            </w:r>
          </w:p>
        </w:tc>
        <w:tc>
          <w:tcPr>
            <w:tcW w:w="3920" w:type="dxa"/>
            <w:vAlign w:val="top"/>
          </w:tcPr>
          <w:p w14:paraId="2ABE511E">
            <w:pPr>
              <w:spacing w:line="312" w:lineRule="auto"/>
              <w:rPr>
                <w:rFonts w:ascii="Arial"/>
                <w:sz w:val="21"/>
              </w:rPr>
            </w:pPr>
          </w:p>
          <w:p w14:paraId="44A6FF17">
            <w:pPr>
              <w:pStyle w:val="6"/>
              <w:spacing w:before="65" w:line="225" w:lineRule="auto"/>
              <w:ind w:left="74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桥式起重机</w:t>
            </w:r>
          </w:p>
        </w:tc>
        <w:tc>
          <w:tcPr>
            <w:tcW w:w="2899" w:type="dxa"/>
            <w:vAlign w:val="top"/>
          </w:tcPr>
          <w:p w14:paraId="1EC35574">
            <w:pPr>
              <w:pStyle w:val="6"/>
              <w:spacing w:before="33" w:line="236" w:lineRule="auto"/>
              <w:ind w:left="112" w:right="108" w:hanging="4"/>
              <w:jc w:val="both"/>
              <w:rPr>
                <w:sz w:val="18"/>
                <w:szCs w:val="18"/>
              </w:rPr>
            </w:pPr>
            <w:r>
              <w:rPr>
                <w:spacing w:val="7"/>
                <w:sz w:val="18"/>
                <w:szCs w:val="18"/>
              </w:rPr>
              <w:t>包括梁式起重机、</w:t>
            </w:r>
            <w:r>
              <w:rPr>
                <w:spacing w:val="-33"/>
                <w:sz w:val="18"/>
                <w:szCs w:val="18"/>
              </w:rPr>
              <w:t xml:space="preserve"> </w:t>
            </w:r>
            <w:r>
              <w:rPr>
                <w:spacing w:val="7"/>
                <w:sz w:val="18"/>
                <w:szCs w:val="18"/>
              </w:rPr>
              <w:t>吊钩桥式起重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机、抓斗桥式起重机、电磁桥式起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重机、二用桥式起重机、三用桥式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起重机等。</w:t>
            </w:r>
          </w:p>
        </w:tc>
      </w:tr>
      <w:tr w14:paraId="6610522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49A6FD44">
            <w:pPr>
              <w:pStyle w:val="6"/>
              <w:spacing w:before="28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A02051203</w:t>
            </w:r>
          </w:p>
        </w:tc>
        <w:tc>
          <w:tcPr>
            <w:tcW w:w="3920" w:type="dxa"/>
            <w:vAlign w:val="top"/>
          </w:tcPr>
          <w:p w14:paraId="22D422F9">
            <w:pPr>
              <w:pStyle w:val="6"/>
              <w:spacing w:before="259" w:line="225" w:lineRule="auto"/>
              <w:ind w:left="773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门式起重机</w:t>
            </w:r>
          </w:p>
        </w:tc>
        <w:tc>
          <w:tcPr>
            <w:tcW w:w="2899" w:type="dxa"/>
            <w:vAlign w:val="top"/>
          </w:tcPr>
          <w:p w14:paraId="2726D8BD">
            <w:pPr>
              <w:pStyle w:val="6"/>
              <w:spacing w:before="35" w:line="232" w:lineRule="auto"/>
              <w:ind w:left="115" w:right="108" w:hanging="7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包括吊钩门式起重机、抓斗门式起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重机、电磁门式起重机、二用门式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起重机、三用门式起重机等。</w:t>
            </w:r>
          </w:p>
        </w:tc>
      </w:tr>
      <w:tr w14:paraId="4D4D786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49AC937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A02051204</w:t>
            </w:r>
          </w:p>
        </w:tc>
        <w:tc>
          <w:tcPr>
            <w:tcW w:w="3920" w:type="dxa"/>
            <w:vAlign w:val="top"/>
          </w:tcPr>
          <w:p w14:paraId="4EE5F1EF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半门式起重机</w:t>
            </w:r>
          </w:p>
        </w:tc>
        <w:tc>
          <w:tcPr>
            <w:tcW w:w="2899" w:type="dxa"/>
            <w:vAlign w:val="top"/>
          </w:tcPr>
          <w:p w14:paraId="570F04D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C172CD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7F94ECF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A02051205</w:t>
            </w:r>
          </w:p>
        </w:tc>
        <w:tc>
          <w:tcPr>
            <w:tcW w:w="3920" w:type="dxa"/>
            <w:vAlign w:val="top"/>
          </w:tcPr>
          <w:p w14:paraId="71F6EF9D">
            <w:pPr>
              <w:pStyle w:val="6"/>
              <w:spacing w:before="20" w:line="198" w:lineRule="auto"/>
              <w:ind w:left="756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浮式起重机</w:t>
            </w:r>
          </w:p>
        </w:tc>
        <w:tc>
          <w:tcPr>
            <w:tcW w:w="2899" w:type="dxa"/>
            <w:vAlign w:val="top"/>
          </w:tcPr>
          <w:p w14:paraId="7C7FC11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99CC3D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01164CBD">
            <w:pPr>
              <w:pStyle w:val="6"/>
              <w:spacing w:before="16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A02051206</w:t>
            </w:r>
          </w:p>
        </w:tc>
        <w:tc>
          <w:tcPr>
            <w:tcW w:w="3920" w:type="dxa"/>
            <w:vAlign w:val="top"/>
          </w:tcPr>
          <w:p w14:paraId="47B7FDE3">
            <w:pPr>
              <w:pStyle w:val="6"/>
              <w:spacing w:before="142" w:line="225" w:lineRule="auto"/>
              <w:ind w:left="756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缆索起重机</w:t>
            </w:r>
          </w:p>
        </w:tc>
        <w:tc>
          <w:tcPr>
            <w:tcW w:w="2899" w:type="dxa"/>
            <w:vAlign w:val="top"/>
          </w:tcPr>
          <w:p w14:paraId="2261A1FD">
            <w:pPr>
              <w:pStyle w:val="6"/>
              <w:spacing w:before="38" w:line="224" w:lineRule="auto"/>
              <w:ind w:left="130" w:right="37" w:hanging="13"/>
              <w:rPr>
                <w:sz w:val="18"/>
                <w:szCs w:val="18"/>
              </w:rPr>
            </w:pPr>
            <w:r>
              <w:rPr>
                <w:spacing w:val="-14"/>
                <w:sz w:val="18"/>
                <w:szCs w:val="18"/>
              </w:rPr>
              <w:t>架 空 索 道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-14"/>
                <w:sz w:val="18"/>
                <w:szCs w:val="18"/>
              </w:rPr>
              <w:t>、 登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14"/>
                <w:sz w:val="18"/>
                <w:szCs w:val="18"/>
              </w:rPr>
              <w:t>山 缆</w:t>
            </w:r>
            <w:r>
              <w:rPr>
                <w:spacing w:val="-6"/>
                <w:sz w:val="18"/>
                <w:szCs w:val="18"/>
              </w:rPr>
              <w:t xml:space="preserve"> </w:t>
            </w:r>
            <w:r>
              <w:rPr>
                <w:spacing w:val="-14"/>
                <w:sz w:val="18"/>
                <w:szCs w:val="18"/>
              </w:rPr>
              <w:t>车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14"/>
                <w:sz w:val="18"/>
                <w:szCs w:val="18"/>
              </w:rPr>
              <w:t>归 入</w:t>
            </w:r>
            <w:r>
              <w:rPr>
                <w:sz w:val="18"/>
                <w:szCs w:val="18"/>
              </w:rPr>
              <w:t xml:space="preserve">  </w:t>
            </w:r>
            <w:r>
              <w:rPr>
                <w:spacing w:val="-8"/>
                <w:sz w:val="18"/>
                <w:szCs w:val="18"/>
              </w:rPr>
              <w:t>“A02051314 架空索道输送设备”。</w:t>
            </w:r>
          </w:p>
        </w:tc>
      </w:tr>
      <w:tr w14:paraId="44CEB81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A4498A2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A02051207</w:t>
            </w:r>
          </w:p>
        </w:tc>
        <w:tc>
          <w:tcPr>
            <w:tcW w:w="3920" w:type="dxa"/>
            <w:vAlign w:val="top"/>
          </w:tcPr>
          <w:p w14:paraId="25539E50">
            <w:pPr>
              <w:pStyle w:val="6"/>
              <w:spacing w:before="21" w:line="197" w:lineRule="auto"/>
              <w:ind w:left="77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门座式起重机</w:t>
            </w:r>
          </w:p>
        </w:tc>
        <w:tc>
          <w:tcPr>
            <w:tcW w:w="2899" w:type="dxa"/>
            <w:vAlign w:val="top"/>
          </w:tcPr>
          <w:p w14:paraId="21CE16FC">
            <w:pPr>
              <w:pStyle w:val="6"/>
              <w:spacing w:before="37" w:line="203" w:lineRule="auto"/>
              <w:ind w:left="117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不包括港口门座式起重机。</w:t>
            </w:r>
          </w:p>
        </w:tc>
      </w:tr>
      <w:tr w14:paraId="14EAF4F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3BE0559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A02051208</w:t>
            </w:r>
          </w:p>
        </w:tc>
        <w:tc>
          <w:tcPr>
            <w:tcW w:w="3920" w:type="dxa"/>
            <w:vAlign w:val="top"/>
          </w:tcPr>
          <w:p w14:paraId="6233FE4C">
            <w:pPr>
              <w:pStyle w:val="6"/>
              <w:spacing w:before="21" w:line="197" w:lineRule="auto"/>
              <w:ind w:left="75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港口门座式起重机</w:t>
            </w:r>
          </w:p>
        </w:tc>
        <w:tc>
          <w:tcPr>
            <w:tcW w:w="2899" w:type="dxa"/>
            <w:vAlign w:val="top"/>
          </w:tcPr>
          <w:p w14:paraId="641D65D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135BD2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30B240F5">
            <w:pPr>
              <w:pStyle w:val="6"/>
              <w:spacing w:before="1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A02051209</w:t>
            </w:r>
          </w:p>
        </w:tc>
        <w:tc>
          <w:tcPr>
            <w:tcW w:w="3920" w:type="dxa"/>
            <w:vAlign w:val="top"/>
          </w:tcPr>
          <w:p w14:paraId="50874F07">
            <w:pPr>
              <w:pStyle w:val="6"/>
              <w:spacing w:before="141" w:line="225" w:lineRule="auto"/>
              <w:ind w:left="75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塔式起重机</w:t>
            </w:r>
          </w:p>
        </w:tc>
        <w:tc>
          <w:tcPr>
            <w:tcW w:w="2899" w:type="dxa"/>
            <w:vAlign w:val="top"/>
          </w:tcPr>
          <w:p w14:paraId="65502256">
            <w:pPr>
              <w:pStyle w:val="6"/>
              <w:spacing w:before="36" w:line="225" w:lineRule="auto"/>
              <w:ind w:left="126" w:right="108" w:hanging="1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包括固定式塔式起重机、移动式塔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式起重机等。</w:t>
            </w:r>
          </w:p>
        </w:tc>
      </w:tr>
      <w:tr w14:paraId="3D8E25F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DE8F806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A02051210</w:t>
            </w:r>
          </w:p>
        </w:tc>
        <w:tc>
          <w:tcPr>
            <w:tcW w:w="3920" w:type="dxa"/>
            <w:vAlign w:val="top"/>
          </w:tcPr>
          <w:p w14:paraId="45CDFD48">
            <w:pPr>
              <w:pStyle w:val="6"/>
              <w:spacing w:before="20" w:line="198" w:lineRule="auto"/>
              <w:ind w:left="75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冶金起重机</w:t>
            </w:r>
          </w:p>
        </w:tc>
        <w:tc>
          <w:tcPr>
            <w:tcW w:w="2899" w:type="dxa"/>
            <w:vAlign w:val="top"/>
          </w:tcPr>
          <w:p w14:paraId="572EC95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5C5EE0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4F121CC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A02051211</w:t>
            </w:r>
          </w:p>
        </w:tc>
        <w:tc>
          <w:tcPr>
            <w:tcW w:w="3920" w:type="dxa"/>
            <w:vAlign w:val="top"/>
          </w:tcPr>
          <w:p w14:paraId="33F2B268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铁路起重机</w:t>
            </w:r>
          </w:p>
        </w:tc>
        <w:tc>
          <w:tcPr>
            <w:tcW w:w="2899" w:type="dxa"/>
            <w:vAlign w:val="top"/>
          </w:tcPr>
          <w:p w14:paraId="194FCA7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04DA34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C422DC6">
            <w:pPr>
              <w:pStyle w:val="6"/>
              <w:spacing w:before="47" w:line="173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A02051212</w:t>
            </w:r>
          </w:p>
        </w:tc>
        <w:tc>
          <w:tcPr>
            <w:tcW w:w="3920" w:type="dxa"/>
            <w:vAlign w:val="top"/>
          </w:tcPr>
          <w:p w14:paraId="08D4C801">
            <w:pPr>
              <w:pStyle w:val="6"/>
              <w:spacing w:before="21" w:line="197" w:lineRule="auto"/>
              <w:ind w:left="75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流动式起重机</w:t>
            </w:r>
          </w:p>
        </w:tc>
        <w:tc>
          <w:tcPr>
            <w:tcW w:w="2899" w:type="dxa"/>
            <w:vAlign w:val="top"/>
          </w:tcPr>
          <w:p w14:paraId="2B0D64F1">
            <w:pPr>
              <w:pStyle w:val="6"/>
              <w:spacing w:before="37" w:line="203" w:lineRule="auto"/>
              <w:ind w:left="11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不包括汽车起重机。</w:t>
            </w:r>
          </w:p>
        </w:tc>
      </w:tr>
      <w:tr w14:paraId="0C07195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931CEF0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A02051213</w:t>
            </w:r>
          </w:p>
        </w:tc>
        <w:tc>
          <w:tcPr>
            <w:tcW w:w="3920" w:type="dxa"/>
            <w:vAlign w:val="top"/>
          </w:tcPr>
          <w:p w14:paraId="2E49055D">
            <w:pPr>
              <w:pStyle w:val="6"/>
              <w:spacing w:before="21" w:line="197" w:lineRule="auto"/>
              <w:ind w:left="780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甲板起重机</w:t>
            </w:r>
          </w:p>
        </w:tc>
        <w:tc>
          <w:tcPr>
            <w:tcW w:w="2899" w:type="dxa"/>
            <w:vAlign w:val="top"/>
          </w:tcPr>
          <w:p w14:paraId="0651BAE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E705E2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5302F5A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A02051214</w:t>
            </w:r>
          </w:p>
        </w:tc>
        <w:tc>
          <w:tcPr>
            <w:tcW w:w="3920" w:type="dxa"/>
            <w:vAlign w:val="top"/>
          </w:tcPr>
          <w:p w14:paraId="1D0E6C08">
            <w:pPr>
              <w:pStyle w:val="6"/>
              <w:spacing w:before="21" w:line="197" w:lineRule="auto"/>
              <w:ind w:left="75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桅杆起重机</w:t>
            </w:r>
          </w:p>
        </w:tc>
        <w:tc>
          <w:tcPr>
            <w:tcW w:w="2899" w:type="dxa"/>
            <w:vAlign w:val="top"/>
          </w:tcPr>
          <w:p w14:paraId="36AA0CA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A06B4E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20844EFB">
            <w:pPr>
              <w:pStyle w:val="6"/>
              <w:spacing w:before="1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A02051215</w:t>
            </w:r>
          </w:p>
        </w:tc>
        <w:tc>
          <w:tcPr>
            <w:tcW w:w="3920" w:type="dxa"/>
            <w:vAlign w:val="top"/>
          </w:tcPr>
          <w:p w14:paraId="766E71A4">
            <w:pPr>
              <w:pStyle w:val="6"/>
              <w:spacing w:before="141" w:line="225" w:lineRule="auto"/>
              <w:ind w:left="75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悬臂起重机</w:t>
            </w:r>
          </w:p>
        </w:tc>
        <w:tc>
          <w:tcPr>
            <w:tcW w:w="2899" w:type="dxa"/>
            <w:vAlign w:val="top"/>
          </w:tcPr>
          <w:p w14:paraId="50495CAC">
            <w:pPr>
              <w:pStyle w:val="6"/>
              <w:spacing w:before="36" w:line="225" w:lineRule="auto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包括柱式悬臂起重机、壁上起重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机、</w:t>
            </w:r>
            <w:r>
              <w:rPr>
                <w:spacing w:val="-42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自行车式起重机等。</w:t>
            </w:r>
          </w:p>
        </w:tc>
      </w:tr>
      <w:tr w14:paraId="69A6F16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2DEDDD0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A02051216</w:t>
            </w:r>
          </w:p>
        </w:tc>
        <w:tc>
          <w:tcPr>
            <w:tcW w:w="3920" w:type="dxa"/>
            <w:vAlign w:val="top"/>
          </w:tcPr>
          <w:p w14:paraId="49AEBFFD">
            <w:pPr>
              <w:pStyle w:val="6"/>
              <w:spacing w:before="20" w:line="198" w:lineRule="auto"/>
              <w:ind w:left="75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平衡式起重机</w:t>
            </w:r>
          </w:p>
        </w:tc>
        <w:tc>
          <w:tcPr>
            <w:tcW w:w="2899" w:type="dxa"/>
            <w:vAlign w:val="top"/>
          </w:tcPr>
          <w:p w14:paraId="7A0C4AA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05AD7C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vAlign w:val="top"/>
          </w:tcPr>
          <w:p w14:paraId="5BE5A5AF">
            <w:pPr>
              <w:pStyle w:val="6"/>
              <w:spacing w:before="45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A02051217</w:t>
            </w:r>
          </w:p>
        </w:tc>
        <w:tc>
          <w:tcPr>
            <w:tcW w:w="3920" w:type="dxa"/>
            <w:vAlign w:val="top"/>
          </w:tcPr>
          <w:p w14:paraId="2558551F">
            <w:pPr>
              <w:pStyle w:val="6"/>
              <w:spacing w:before="20" w:line="200" w:lineRule="auto"/>
              <w:ind w:left="75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起重滑车</w:t>
            </w:r>
          </w:p>
        </w:tc>
        <w:tc>
          <w:tcPr>
            <w:tcW w:w="2899" w:type="dxa"/>
            <w:vAlign w:val="top"/>
          </w:tcPr>
          <w:p w14:paraId="4A8EBF78">
            <w:pPr>
              <w:pStyle w:val="6"/>
              <w:spacing w:before="38" w:line="204" w:lineRule="auto"/>
              <w:ind w:left="10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包括单轮滑车、双轮滑车、三轮滑</w:t>
            </w:r>
          </w:p>
        </w:tc>
      </w:tr>
    </w:tbl>
    <w:p w14:paraId="18AF1A16">
      <w:pPr>
        <w:rPr>
          <w:rFonts w:ascii="Arial"/>
          <w:sz w:val="21"/>
        </w:rPr>
      </w:pPr>
    </w:p>
    <w:p w14:paraId="24E29A92">
      <w:pPr>
        <w:rPr>
          <w:rFonts w:ascii="Arial" w:hAnsi="Arial" w:eastAsia="Arial" w:cs="Arial"/>
          <w:sz w:val="21"/>
          <w:szCs w:val="21"/>
        </w:rPr>
        <w:sectPr>
          <w:footerReference r:id="rId24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66DEE8B4">
      <w:pPr>
        <w:spacing w:before="19"/>
      </w:pPr>
    </w:p>
    <w:p w14:paraId="53A241D0">
      <w:pPr>
        <w:spacing w:before="19"/>
      </w:pPr>
    </w:p>
    <w:p w14:paraId="1C645971">
      <w:pPr>
        <w:spacing w:before="18"/>
      </w:pPr>
    </w:p>
    <w:p w14:paraId="63BAB2A3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59CC41A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69899A8C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442FAACC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77BEFF77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0E763A6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28DFAC78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11BE26A0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3C9D91AF">
            <w:pPr>
              <w:pStyle w:val="6"/>
              <w:spacing w:before="19" w:line="206" w:lineRule="auto"/>
              <w:ind w:left="121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车等。</w:t>
            </w:r>
          </w:p>
        </w:tc>
      </w:tr>
      <w:tr w14:paraId="1DEEA6B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1422E52D">
            <w:pPr>
              <w:pStyle w:val="6"/>
              <w:spacing w:before="16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A02051218</w:t>
            </w:r>
          </w:p>
        </w:tc>
        <w:tc>
          <w:tcPr>
            <w:tcW w:w="3920" w:type="dxa"/>
            <w:vAlign w:val="top"/>
          </w:tcPr>
          <w:p w14:paraId="556A9D54">
            <w:pPr>
              <w:pStyle w:val="6"/>
              <w:spacing w:before="135" w:line="227" w:lineRule="auto"/>
              <w:ind w:left="75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起重葫芦</w:t>
            </w:r>
          </w:p>
        </w:tc>
        <w:tc>
          <w:tcPr>
            <w:tcW w:w="2899" w:type="dxa"/>
            <w:vAlign w:val="top"/>
          </w:tcPr>
          <w:p w14:paraId="79DAB100">
            <w:pPr>
              <w:pStyle w:val="6"/>
              <w:spacing w:before="33" w:line="226" w:lineRule="auto"/>
              <w:ind w:left="120" w:right="108" w:hanging="12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包括手动葫芦、电动葫芦、气动葫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芦等，不包括轻小型起重葫芦。</w:t>
            </w:r>
          </w:p>
        </w:tc>
      </w:tr>
      <w:tr w14:paraId="793ED82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2D8261EF">
            <w:pPr>
              <w:pStyle w:val="6"/>
              <w:spacing w:before="16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A02051219</w:t>
            </w:r>
          </w:p>
        </w:tc>
        <w:tc>
          <w:tcPr>
            <w:tcW w:w="3920" w:type="dxa"/>
            <w:vAlign w:val="top"/>
          </w:tcPr>
          <w:p w14:paraId="00400F4A">
            <w:pPr>
              <w:pStyle w:val="6"/>
              <w:spacing w:before="138" w:line="223" w:lineRule="auto"/>
              <w:ind w:left="756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绞车和绞盘</w:t>
            </w:r>
          </w:p>
        </w:tc>
        <w:tc>
          <w:tcPr>
            <w:tcW w:w="2899" w:type="dxa"/>
            <w:vAlign w:val="top"/>
          </w:tcPr>
          <w:p w14:paraId="110CA414">
            <w:pPr>
              <w:pStyle w:val="6"/>
              <w:spacing w:before="34" w:line="226" w:lineRule="auto"/>
              <w:ind w:left="134" w:right="55" w:hanging="26"/>
              <w:rPr>
                <w:sz w:val="18"/>
                <w:szCs w:val="18"/>
              </w:rPr>
            </w:pPr>
            <w:r>
              <w:rPr>
                <w:spacing w:val="-10"/>
                <w:sz w:val="18"/>
                <w:szCs w:val="18"/>
              </w:rPr>
              <w:t>包括手动绞车、内燃机绞车、绞盘、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电动绞车等。</w:t>
            </w:r>
          </w:p>
        </w:tc>
      </w:tr>
      <w:tr w14:paraId="00D01E3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6D77AC85">
            <w:pPr>
              <w:pStyle w:val="6"/>
              <w:spacing w:before="16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A02051220</w:t>
            </w:r>
          </w:p>
        </w:tc>
        <w:tc>
          <w:tcPr>
            <w:tcW w:w="3920" w:type="dxa"/>
            <w:vAlign w:val="top"/>
          </w:tcPr>
          <w:p w14:paraId="12F2E60F">
            <w:pPr>
              <w:pStyle w:val="6"/>
              <w:spacing w:before="139" w:line="225" w:lineRule="auto"/>
              <w:ind w:left="756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千斤顶</w:t>
            </w:r>
          </w:p>
        </w:tc>
        <w:tc>
          <w:tcPr>
            <w:tcW w:w="2899" w:type="dxa"/>
            <w:vAlign w:val="top"/>
          </w:tcPr>
          <w:p w14:paraId="24D7CDA5">
            <w:pPr>
              <w:pStyle w:val="6"/>
              <w:spacing w:before="34" w:line="226" w:lineRule="auto"/>
              <w:ind w:left="113" w:right="108" w:hanging="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包括齿条千斤顶、液压千斤顶、螺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旋千斤顶等。</w:t>
            </w:r>
          </w:p>
        </w:tc>
      </w:tr>
      <w:tr w14:paraId="3171BE1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B3180A4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A02051221</w:t>
            </w:r>
          </w:p>
        </w:tc>
        <w:tc>
          <w:tcPr>
            <w:tcW w:w="3920" w:type="dxa"/>
            <w:vAlign w:val="top"/>
          </w:tcPr>
          <w:p w14:paraId="0A848BE0">
            <w:pPr>
              <w:pStyle w:val="6"/>
              <w:spacing w:before="18" w:line="200" w:lineRule="auto"/>
              <w:ind w:left="75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悬挂单轨系统</w:t>
            </w:r>
          </w:p>
        </w:tc>
        <w:tc>
          <w:tcPr>
            <w:tcW w:w="2899" w:type="dxa"/>
            <w:vAlign w:val="top"/>
          </w:tcPr>
          <w:p w14:paraId="17D6F1E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7B3239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3A95DFA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A02051222</w:t>
            </w:r>
          </w:p>
        </w:tc>
        <w:tc>
          <w:tcPr>
            <w:tcW w:w="3920" w:type="dxa"/>
            <w:vAlign w:val="top"/>
          </w:tcPr>
          <w:p w14:paraId="68D93009">
            <w:pPr>
              <w:pStyle w:val="6"/>
              <w:spacing w:before="18" w:line="200" w:lineRule="auto"/>
              <w:ind w:left="75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移动式吊运架</w:t>
            </w:r>
          </w:p>
        </w:tc>
        <w:tc>
          <w:tcPr>
            <w:tcW w:w="2899" w:type="dxa"/>
            <w:vAlign w:val="top"/>
          </w:tcPr>
          <w:p w14:paraId="7796123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AE1303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7D76D98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A02051223</w:t>
            </w:r>
          </w:p>
        </w:tc>
        <w:tc>
          <w:tcPr>
            <w:tcW w:w="3920" w:type="dxa"/>
            <w:vAlign w:val="top"/>
          </w:tcPr>
          <w:p w14:paraId="201680F6">
            <w:pPr>
              <w:pStyle w:val="6"/>
              <w:spacing w:before="17" w:line="201" w:lineRule="auto"/>
              <w:ind w:left="754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跨运车</w:t>
            </w:r>
          </w:p>
        </w:tc>
        <w:tc>
          <w:tcPr>
            <w:tcW w:w="2899" w:type="dxa"/>
            <w:vAlign w:val="top"/>
          </w:tcPr>
          <w:p w14:paraId="349D4CB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D5F9A4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D5E547B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A02051224</w:t>
            </w:r>
          </w:p>
        </w:tc>
        <w:tc>
          <w:tcPr>
            <w:tcW w:w="3920" w:type="dxa"/>
            <w:vAlign w:val="top"/>
          </w:tcPr>
          <w:p w14:paraId="54DD20B3">
            <w:pPr>
              <w:pStyle w:val="6"/>
              <w:spacing w:before="17" w:line="201" w:lineRule="auto"/>
              <w:ind w:left="754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升船机</w:t>
            </w:r>
          </w:p>
        </w:tc>
        <w:tc>
          <w:tcPr>
            <w:tcW w:w="2899" w:type="dxa"/>
            <w:vAlign w:val="top"/>
          </w:tcPr>
          <w:p w14:paraId="3544312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F3E7EB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749F855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A02051225</w:t>
            </w:r>
          </w:p>
        </w:tc>
        <w:tc>
          <w:tcPr>
            <w:tcW w:w="3920" w:type="dxa"/>
            <w:vAlign w:val="top"/>
          </w:tcPr>
          <w:p w14:paraId="5C49FD36">
            <w:pPr>
              <w:pStyle w:val="6"/>
              <w:spacing w:before="19" w:line="199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滑模顶升机</w:t>
            </w:r>
          </w:p>
        </w:tc>
        <w:tc>
          <w:tcPr>
            <w:tcW w:w="2899" w:type="dxa"/>
            <w:vAlign w:val="top"/>
          </w:tcPr>
          <w:p w14:paraId="6A34071D">
            <w:pPr>
              <w:pStyle w:val="6"/>
              <w:spacing w:before="34" w:line="20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包括滑模液压顶升机等。</w:t>
            </w:r>
          </w:p>
        </w:tc>
      </w:tr>
      <w:tr w14:paraId="18A41BF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D892CB4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A02051226</w:t>
            </w:r>
          </w:p>
        </w:tc>
        <w:tc>
          <w:tcPr>
            <w:tcW w:w="3920" w:type="dxa"/>
            <w:vAlign w:val="top"/>
          </w:tcPr>
          <w:p w14:paraId="2BF568CE">
            <w:pPr>
              <w:pStyle w:val="6"/>
              <w:spacing w:before="18" w:line="200" w:lineRule="auto"/>
              <w:ind w:left="751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起重用吊斗、铲、抓斗和夹钳</w:t>
            </w:r>
          </w:p>
        </w:tc>
        <w:tc>
          <w:tcPr>
            <w:tcW w:w="2899" w:type="dxa"/>
            <w:vAlign w:val="top"/>
          </w:tcPr>
          <w:p w14:paraId="487C0E3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01E4A1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761260C">
            <w:pPr>
              <w:pStyle w:val="6"/>
              <w:spacing w:before="16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A02051227</w:t>
            </w:r>
          </w:p>
        </w:tc>
        <w:tc>
          <w:tcPr>
            <w:tcW w:w="3920" w:type="dxa"/>
            <w:vAlign w:val="top"/>
          </w:tcPr>
          <w:p w14:paraId="57686375">
            <w:pPr>
              <w:pStyle w:val="6"/>
              <w:spacing w:before="138" w:line="225" w:lineRule="auto"/>
              <w:ind w:left="774"/>
              <w:rPr>
                <w:sz w:val="20"/>
                <w:szCs w:val="20"/>
              </w:rPr>
            </w:pPr>
            <w:r>
              <w:rPr>
                <w:spacing w:val="-8"/>
                <w:sz w:val="20"/>
                <w:szCs w:val="20"/>
              </w:rPr>
              <w:t>电梯</w:t>
            </w:r>
          </w:p>
        </w:tc>
        <w:tc>
          <w:tcPr>
            <w:tcW w:w="2899" w:type="dxa"/>
            <w:vAlign w:val="top"/>
          </w:tcPr>
          <w:p w14:paraId="27DAC8E7">
            <w:pPr>
              <w:pStyle w:val="6"/>
              <w:spacing w:before="34" w:line="226" w:lineRule="auto"/>
              <w:ind w:left="117" w:right="124" w:hanging="9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包括载人电梯、载货电梯、载人、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载货两用电梯、消防电梯等。</w:t>
            </w:r>
          </w:p>
        </w:tc>
      </w:tr>
      <w:tr w14:paraId="7BB1691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34FCA149">
            <w:pPr>
              <w:pStyle w:val="6"/>
              <w:spacing w:before="16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A02051228</w:t>
            </w:r>
          </w:p>
        </w:tc>
        <w:tc>
          <w:tcPr>
            <w:tcW w:w="3920" w:type="dxa"/>
            <w:vAlign w:val="top"/>
          </w:tcPr>
          <w:p w14:paraId="39C4B5E0">
            <w:pPr>
              <w:pStyle w:val="6"/>
              <w:spacing w:before="138" w:line="225" w:lineRule="auto"/>
              <w:ind w:left="787"/>
              <w:rPr>
                <w:sz w:val="20"/>
                <w:szCs w:val="20"/>
              </w:rPr>
            </w:pPr>
            <w:r>
              <w:rPr>
                <w:spacing w:val="-2"/>
                <w:sz w:val="20"/>
                <w:szCs w:val="20"/>
              </w:rPr>
              <w:t>自动扶梯</w:t>
            </w:r>
          </w:p>
        </w:tc>
        <w:tc>
          <w:tcPr>
            <w:tcW w:w="2899" w:type="dxa"/>
            <w:vAlign w:val="top"/>
          </w:tcPr>
          <w:p w14:paraId="56D040DE">
            <w:pPr>
              <w:pStyle w:val="6"/>
              <w:spacing w:before="32" w:line="227" w:lineRule="auto"/>
              <w:ind w:left="145" w:right="108" w:hanging="3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包括普通型自动扶梯、公共交通型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自动扶梯等。</w:t>
            </w:r>
          </w:p>
        </w:tc>
      </w:tr>
      <w:tr w14:paraId="17D441F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400B3D1">
            <w:pPr>
              <w:pStyle w:val="6"/>
              <w:spacing w:before="16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A02051229</w:t>
            </w:r>
          </w:p>
        </w:tc>
        <w:tc>
          <w:tcPr>
            <w:tcW w:w="3920" w:type="dxa"/>
            <w:vAlign w:val="top"/>
          </w:tcPr>
          <w:p w14:paraId="7E6B7EDD">
            <w:pPr>
              <w:pStyle w:val="6"/>
              <w:spacing w:before="137" w:line="224" w:lineRule="auto"/>
              <w:ind w:left="78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自动人行道</w:t>
            </w:r>
          </w:p>
        </w:tc>
        <w:tc>
          <w:tcPr>
            <w:tcW w:w="2899" w:type="dxa"/>
            <w:vAlign w:val="top"/>
          </w:tcPr>
          <w:p w14:paraId="1B37FB58">
            <w:pPr>
              <w:pStyle w:val="6"/>
              <w:spacing w:before="34" w:line="226" w:lineRule="auto"/>
              <w:ind w:left="123" w:right="108" w:hanging="1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包括踏板式自动人行道、胶带式自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动人行道等。</w:t>
            </w:r>
          </w:p>
        </w:tc>
      </w:tr>
      <w:tr w14:paraId="5F8C102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3B6B924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A02051299</w:t>
            </w:r>
          </w:p>
        </w:tc>
        <w:tc>
          <w:tcPr>
            <w:tcW w:w="3920" w:type="dxa"/>
            <w:vAlign w:val="top"/>
          </w:tcPr>
          <w:p w14:paraId="730C0052">
            <w:pPr>
              <w:pStyle w:val="6"/>
              <w:spacing w:before="17" w:line="201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其他起重设备</w:t>
            </w:r>
          </w:p>
        </w:tc>
        <w:tc>
          <w:tcPr>
            <w:tcW w:w="2899" w:type="dxa"/>
            <w:vAlign w:val="top"/>
          </w:tcPr>
          <w:p w14:paraId="1645625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F4942B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4323D8F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A02051300</w:t>
            </w:r>
          </w:p>
        </w:tc>
        <w:tc>
          <w:tcPr>
            <w:tcW w:w="3920" w:type="dxa"/>
            <w:vAlign w:val="top"/>
          </w:tcPr>
          <w:p w14:paraId="73369B55">
            <w:pPr>
              <w:pStyle w:val="6"/>
              <w:spacing w:before="19" w:line="199" w:lineRule="auto"/>
              <w:ind w:left="54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输送设备</w:t>
            </w:r>
          </w:p>
        </w:tc>
        <w:tc>
          <w:tcPr>
            <w:tcW w:w="2899" w:type="dxa"/>
            <w:vAlign w:val="top"/>
          </w:tcPr>
          <w:p w14:paraId="2994832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4DF18A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4" w:hRule="atLeast"/>
        </w:trPr>
        <w:tc>
          <w:tcPr>
            <w:tcW w:w="1705" w:type="dxa"/>
            <w:vAlign w:val="top"/>
          </w:tcPr>
          <w:p w14:paraId="38C35C42">
            <w:pPr>
              <w:spacing w:line="263" w:lineRule="auto"/>
              <w:rPr>
                <w:rFonts w:ascii="Arial"/>
                <w:sz w:val="21"/>
              </w:rPr>
            </w:pPr>
          </w:p>
          <w:p w14:paraId="295F87C0">
            <w:pPr>
              <w:spacing w:line="263" w:lineRule="auto"/>
              <w:rPr>
                <w:rFonts w:ascii="Arial"/>
                <w:sz w:val="21"/>
              </w:rPr>
            </w:pPr>
          </w:p>
          <w:p w14:paraId="623C7F4B">
            <w:pPr>
              <w:spacing w:line="263" w:lineRule="auto"/>
              <w:rPr>
                <w:rFonts w:ascii="Arial"/>
                <w:sz w:val="21"/>
              </w:rPr>
            </w:pPr>
          </w:p>
          <w:p w14:paraId="6799E8FD">
            <w:pPr>
              <w:spacing w:line="263" w:lineRule="auto"/>
              <w:rPr>
                <w:rFonts w:ascii="Arial"/>
                <w:sz w:val="21"/>
              </w:rPr>
            </w:pPr>
          </w:p>
          <w:p w14:paraId="42C40117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A02051301</w:t>
            </w:r>
          </w:p>
        </w:tc>
        <w:tc>
          <w:tcPr>
            <w:tcW w:w="3920" w:type="dxa"/>
            <w:vAlign w:val="top"/>
          </w:tcPr>
          <w:p w14:paraId="09F8CB4F">
            <w:pPr>
              <w:spacing w:line="256" w:lineRule="auto"/>
              <w:rPr>
                <w:rFonts w:ascii="Arial"/>
                <w:sz w:val="21"/>
              </w:rPr>
            </w:pPr>
          </w:p>
          <w:p w14:paraId="470E7037">
            <w:pPr>
              <w:spacing w:line="257" w:lineRule="auto"/>
              <w:rPr>
                <w:rFonts w:ascii="Arial"/>
                <w:sz w:val="21"/>
              </w:rPr>
            </w:pPr>
          </w:p>
          <w:p w14:paraId="622A7837">
            <w:pPr>
              <w:spacing w:line="257" w:lineRule="auto"/>
              <w:rPr>
                <w:rFonts w:ascii="Arial"/>
                <w:sz w:val="21"/>
              </w:rPr>
            </w:pPr>
          </w:p>
          <w:p w14:paraId="56F0EA18">
            <w:pPr>
              <w:spacing w:line="257" w:lineRule="auto"/>
              <w:rPr>
                <w:rFonts w:ascii="Arial"/>
                <w:sz w:val="21"/>
              </w:rPr>
            </w:pPr>
          </w:p>
          <w:p w14:paraId="774016CA">
            <w:pPr>
              <w:pStyle w:val="6"/>
              <w:spacing w:before="65" w:line="223" w:lineRule="auto"/>
              <w:ind w:left="764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带式输送机械</w:t>
            </w:r>
          </w:p>
        </w:tc>
        <w:tc>
          <w:tcPr>
            <w:tcW w:w="2899" w:type="dxa"/>
            <w:vAlign w:val="top"/>
          </w:tcPr>
          <w:p w14:paraId="15DAD331">
            <w:pPr>
              <w:pStyle w:val="6"/>
              <w:spacing w:before="34" w:line="242" w:lineRule="auto"/>
              <w:ind w:left="112" w:right="108" w:hanging="4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包括固定式带式输送机、移动带式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输送机、移置带式输送机、大倾角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10"/>
                <w:sz w:val="18"/>
                <w:szCs w:val="18"/>
              </w:rPr>
              <w:t>带式输送机、钢丝牵引带式输送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机、气垫带式输送机、磁垫带式输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送机、钢带输送机、钢丝网带输送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机、吊挂带式输送机、水平转弯带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式输送机、可伸缩带式输送机、链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10"/>
                <w:sz w:val="18"/>
                <w:szCs w:val="18"/>
              </w:rPr>
              <w:t>牵引带式输送机、管状带式输送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机、吊挂管状带式输送机、带式抛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料机等。</w:t>
            </w:r>
          </w:p>
        </w:tc>
      </w:tr>
      <w:tr w14:paraId="65EB858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705" w:type="dxa"/>
            <w:vAlign w:val="top"/>
          </w:tcPr>
          <w:p w14:paraId="3231D9D7">
            <w:pPr>
              <w:spacing w:line="337" w:lineRule="auto"/>
              <w:rPr>
                <w:rFonts w:ascii="Arial"/>
                <w:sz w:val="21"/>
              </w:rPr>
            </w:pPr>
          </w:p>
          <w:p w14:paraId="7131B359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A02051302</w:t>
            </w:r>
          </w:p>
        </w:tc>
        <w:tc>
          <w:tcPr>
            <w:tcW w:w="3920" w:type="dxa"/>
            <w:vAlign w:val="top"/>
          </w:tcPr>
          <w:p w14:paraId="43139160">
            <w:pPr>
              <w:spacing w:line="312" w:lineRule="auto"/>
              <w:rPr>
                <w:rFonts w:ascii="Arial"/>
                <w:sz w:val="21"/>
              </w:rPr>
            </w:pPr>
          </w:p>
          <w:p w14:paraId="081B3011">
            <w:pPr>
              <w:pStyle w:val="6"/>
              <w:spacing w:before="65" w:line="225" w:lineRule="auto"/>
              <w:ind w:left="75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气动输送机</w:t>
            </w:r>
          </w:p>
        </w:tc>
        <w:tc>
          <w:tcPr>
            <w:tcW w:w="2899" w:type="dxa"/>
            <w:vAlign w:val="top"/>
          </w:tcPr>
          <w:p w14:paraId="30CCA6C0">
            <w:pPr>
              <w:pStyle w:val="6"/>
              <w:spacing w:before="33" w:line="236" w:lineRule="auto"/>
              <w:ind w:left="110" w:right="108" w:hanging="2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包括吸送式气力输送机、压送式气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力输送机、混合式气力输送机、容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11"/>
                <w:sz w:val="18"/>
                <w:szCs w:val="18"/>
              </w:rPr>
              <w:t>器式管道输送设备、气力输送槽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等。</w:t>
            </w:r>
          </w:p>
        </w:tc>
      </w:tr>
      <w:tr w14:paraId="19A9846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5D3EA8BE">
            <w:pPr>
              <w:pStyle w:val="6"/>
              <w:spacing w:before="16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A02051303</w:t>
            </w:r>
          </w:p>
        </w:tc>
        <w:tc>
          <w:tcPr>
            <w:tcW w:w="3920" w:type="dxa"/>
            <w:vAlign w:val="top"/>
          </w:tcPr>
          <w:p w14:paraId="44716461">
            <w:pPr>
              <w:pStyle w:val="6"/>
              <w:spacing w:before="140" w:line="225" w:lineRule="auto"/>
              <w:ind w:left="756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螺旋输送机</w:t>
            </w:r>
          </w:p>
        </w:tc>
        <w:tc>
          <w:tcPr>
            <w:tcW w:w="2899" w:type="dxa"/>
            <w:vAlign w:val="top"/>
          </w:tcPr>
          <w:p w14:paraId="4669A069">
            <w:pPr>
              <w:pStyle w:val="6"/>
              <w:spacing w:before="34" w:line="226" w:lineRule="auto"/>
              <w:ind w:left="117" w:right="108" w:hanging="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包括固定螺旋输送机、移动螺旋输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送机、特殊螺旋输送机等。</w:t>
            </w:r>
          </w:p>
        </w:tc>
      </w:tr>
      <w:tr w14:paraId="5E87761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7A485AAB">
            <w:pPr>
              <w:pStyle w:val="6"/>
              <w:spacing w:before="16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A02051304</w:t>
            </w:r>
          </w:p>
        </w:tc>
        <w:tc>
          <w:tcPr>
            <w:tcW w:w="3920" w:type="dxa"/>
            <w:vAlign w:val="top"/>
          </w:tcPr>
          <w:p w14:paraId="7A7E40ED">
            <w:pPr>
              <w:pStyle w:val="6"/>
              <w:spacing w:before="139" w:line="225" w:lineRule="auto"/>
              <w:ind w:left="75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刮板输送机</w:t>
            </w:r>
          </w:p>
        </w:tc>
        <w:tc>
          <w:tcPr>
            <w:tcW w:w="2899" w:type="dxa"/>
            <w:vAlign w:val="top"/>
          </w:tcPr>
          <w:p w14:paraId="5EF56397">
            <w:pPr>
              <w:pStyle w:val="6"/>
              <w:spacing w:before="36" w:line="225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包括普通刮板输送机、可弯曲刮板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输送机、普通型埋刮板输送机等。</w:t>
            </w:r>
          </w:p>
        </w:tc>
      </w:tr>
      <w:tr w14:paraId="7ED80FA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A39563B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A02051305</w:t>
            </w:r>
          </w:p>
        </w:tc>
        <w:tc>
          <w:tcPr>
            <w:tcW w:w="3920" w:type="dxa"/>
            <w:vAlign w:val="top"/>
          </w:tcPr>
          <w:p w14:paraId="5426C077">
            <w:pPr>
              <w:pStyle w:val="6"/>
              <w:spacing w:before="19" w:line="199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埋刮板输送机</w:t>
            </w:r>
          </w:p>
        </w:tc>
        <w:tc>
          <w:tcPr>
            <w:tcW w:w="2899" w:type="dxa"/>
            <w:vAlign w:val="top"/>
          </w:tcPr>
          <w:p w14:paraId="05399742">
            <w:pPr>
              <w:pStyle w:val="6"/>
              <w:spacing w:before="37" w:line="203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包括特殊型埋刮板输送机等。</w:t>
            </w:r>
          </w:p>
        </w:tc>
      </w:tr>
      <w:tr w14:paraId="6C6D7E4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3F3F9E2A">
            <w:pPr>
              <w:pStyle w:val="6"/>
              <w:spacing w:before="1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A02051306</w:t>
            </w:r>
          </w:p>
        </w:tc>
        <w:tc>
          <w:tcPr>
            <w:tcW w:w="3920" w:type="dxa"/>
            <w:vAlign w:val="top"/>
          </w:tcPr>
          <w:p w14:paraId="57016169">
            <w:pPr>
              <w:pStyle w:val="6"/>
              <w:spacing w:before="141" w:line="225" w:lineRule="auto"/>
              <w:ind w:left="74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板式输送机</w:t>
            </w:r>
          </w:p>
        </w:tc>
        <w:tc>
          <w:tcPr>
            <w:tcW w:w="2899" w:type="dxa"/>
            <w:vAlign w:val="top"/>
          </w:tcPr>
          <w:p w14:paraId="4197367F">
            <w:pPr>
              <w:pStyle w:val="6"/>
              <w:spacing w:before="36" w:line="225" w:lineRule="auto"/>
              <w:ind w:left="117" w:right="108" w:hanging="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包括固定板式输送机、移动板式输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送机、携带式板式输送机等。</w:t>
            </w:r>
          </w:p>
        </w:tc>
      </w:tr>
      <w:tr w14:paraId="20088FB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1E217D91">
            <w:pPr>
              <w:pStyle w:val="6"/>
              <w:spacing w:before="28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A02051307</w:t>
            </w:r>
          </w:p>
        </w:tc>
        <w:tc>
          <w:tcPr>
            <w:tcW w:w="3920" w:type="dxa"/>
            <w:vAlign w:val="top"/>
          </w:tcPr>
          <w:p w14:paraId="44E257BB">
            <w:pPr>
              <w:pStyle w:val="6"/>
              <w:spacing w:before="261" w:line="225" w:lineRule="auto"/>
              <w:ind w:left="75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悬挂输送机</w:t>
            </w:r>
          </w:p>
        </w:tc>
        <w:tc>
          <w:tcPr>
            <w:tcW w:w="2899" w:type="dxa"/>
            <w:vAlign w:val="top"/>
          </w:tcPr>
          <w:p w14:paraId="2D80E793">
            <w:pPr>
              <w:pStyle w:val="6"/>
              <w:spacing w:before="35" w:line="232" w:lineRule="auto"/>
              <w:ind w:left="117" w:right="108" w:hanging="9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包括推式悬挂输送机、拖式悬挂输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7"/>
                <w:sz w:val="18"/>
                <w:szCs w:val="18"/>
              </w:rPr>
              <w:t>送机、</w:t>
            </w:r>
            <w:r>
              <w:rPr>
                <w:spacing w:val="-42"/>
                <w:sz w:val="18"/>
                <w:szCs w:val="18"/>
              </w:rPr>
              <w:t xml:space="preserve"> </w:t>
            </w:r>
            <w:r>
              <w:rPr>
                <w:spacing w:val="7"/>
                <w:sz w:val="18"/>
                <w:szCs w:val="18"/>
              </w:rPr>
              <w:t>电动单轨小车悬挂输送机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等。</w:t>
            </w:r>
          </w:p>
        </w:tc>
      </w:tr>
      <w:tr w14:paraId="51D3884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5A5B51E">
            <w:pPr>
              <w:pStyle w:val="6"/>
              <w:spacing w:before="16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A02051308</w:t>
            </w:r>
          </w:p>
        </w:tc>
        <w:tc>
          <w:tcPr>
            <w:tcW w:w="3920" w:type="dxa"/>
            <w:vAlign w:val="top"/>
          </w:tcPr>
          <w:p w14:paraId="2FE57EC8">
            <w:pPr>
              <w:pStyle w:val="6"/>
              <w:spacing w:before="141" w:line="224" w:lineRule="auto"/>
              <w:ind w:left="76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牵引链输送机械</w:t>
            </w:r>
          </w:p>
        </w:tc>
        <w:tc>
          <w:tcPr>
            <w:tcW w:w="2899" w:type="dxa"/>
            <w:vAlign w:val="top"/>
          </w:tcPr>
          <w:p w14:paraId="1161DDC3">
            <w:pPr>
              <w:pStyle w:val="6"/>
              <w:spacing w:before="36" w:line="225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包括链式输送机、链式小车输送机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</w:tr>
      <w:tr w14:paraId="3AFD4BA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2A75D559">
            <w:pPr>
              <w:pStyle w:val="6"/>
              <w:spacing w:before="1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A02051309</w:t>
            </w:r>
          </w:p>
        </w:tc>
        <w:tc>
          <w:tcPr>
            <w:tcW w:w="3920" w:type="dxa"/>
            <w:vAlign w:val="top"/>
          </w:tcPr>
          <w:p w14:paraId="78552183">
            <w:pPr>
              <w:pStyle w:val="6"/>
              <w:spacing w:before="141" w:line="225" w:lineRule="auto"/>
              <w:ind w:left="76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斗式提升输送机</w:t>
            </w:r>
          </w:p>
        </w:tc>
        <w:tc>
          <w:tcPr>
            <w:tcW w:w="2899" w:type="dxa"/>
            <w:vAlign w:val="top"/>
          </w:tcPr>
          <w:p w14:paraId="5DC231B3">
            <w:pPr>
              <w:pStyle w:val="6"/>
              <w:spacing w:before="36" w:line="225" w:lineRule="auto"/>
              <w:ind w:left="117" w:right="108" w:hanging="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包括垂直斗式提升机、倾斜斗式提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升机、</w:t>
            </w:r>
            <w:r>
              <w:rPr>
                <w:spacing w:val="-48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内斗式提升机等。</w:t>
            </w:r>
          </w:p>
        </w:tc>
      </w:tr>
      <w:tr w14:paraId="373347D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1B7FAF4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A02051310</w:t>
            </w:r>
          </w:p>
        </w:tc>
        <w:tc>
          <w:tcPr>
            <w:tcW w:w="3920" w:type="dxa"/>
            <w:vAlign w:val="top"/>
          </w:tcPr>
          <w:p w14:paraId="76D44785">
            <w:pPr>
              <w:pStyle w:val="6"/>
              <w:spacing w:before="20" w:line="198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液力输送机</w:t>
            </w:r>
          </w:p>
        </w:tc>
        <w:tc>
          <w:tcPr>
            <w:tcW w:w="2899" w:type="dxa"/>
            <w:vAlign w:val="top"/>
          </w:tcPr>
          <w:p w14:paraId="4BBFB31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534E03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262B910">
            <w:pPr>
              <w:pStyle w:val="6"/>
              <w:spacing w:before="16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A02051311</w:t>
            </w:r>
          </w:p>
        </w:tc>
        <w:tc>
          <w:tcPr>
            <w:tcW w:w="3920" w:type="dxa"/>
            <w:vAlign w:val="top"/>
          </w:tcPr>
          <w:p w14:paraId="4BDF4CF7">
            <w:pPr>
              <w:pStyle w:val="6"/>
              <w:spacing w:before="140" w:line="225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振动输送机</w:t>
            </w:r>
          </w:p>
        </w:tc>
        <w:tc>
          <w:tcPr>
            <w:tcW w:w="2899" w:type="dxa"/>
            <w:vAlign w:val="top"/>
          </w:tcPr>
          <w:p w14:paraId="1551AC22">
            <w:pPr>
              <w:pStyle w:val="6"/>
              <w:spacing w:before="38" w:line="224" w:lineRule="auto"/>
              <w:ind w:left="123" w:right="108" w:hanging="1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包括惯性振动输送机、偏心连杆振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动输送机、电磁式振动输送机等。</w:t>
            </w:r>
          </w:p>
        </w:tc>
      </w:tr>
      <w:tr w14:paraId="7B5F165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663BCBB">
            <w:pPr>
              <w:pStyle w:val="6"/>
              <w:spacing w:before="16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A02051312</w:t>
            </w:r>
          </w:p>
        </w:tc>
        <w:tc>
          <w:tcPr>
            <w:tcW w:w="3920" w:type="dxa"/>
            <w:vAlign w:val="top"/>
          </w:tcPr>
          <w:p w14:paraId="7183427B">
            <w:pPr>
              <w:pStyle w:val="6"/>
              <w:spacing w:before="142" w:line="225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辊子输送机</w:t>
            </w:r>
          </w:p>
        </w:tc>
        <w:tc>
          <w:tcPr>
            <w:tcW w:w="2899" w:type="dxa"/>
            <w:vAlign w:val="top"/>
          </w:tcPr>
          <w:p w14:paraId="634A6EAA">
            <w:pPr>
              <w:pStyle w:val="6"/>
              <w:spacing w:before="38" w:line="224" w:lineRule="auto"/>
              <w:ind w:left="113" w:right="108" w:hanging="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包括无动力式辊子输送机、动力式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辊子输送机等。</w:t>
            </w:r>
          </w:p>
        </w:tc>
      </w:tr>
      <w:tr w14:paraId="0A6F374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vAlign w:val="top"/>
          </w:tcPr>
          <w:p w14:paraId="7E7FB6CE">
            <w:pPr>
              <w:pStyle w:val="6"/>
              <w:spacing w:before="47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A02051313</w:t>
            </w:r>
          </w:p>
        </w:tc>
        <w:tc>
          <w:tcPr>
            <w:tcW w:w="3920" w:type="dxa"/>
            <w:vAlign w:val="top"/>
          </w:tcPr>
          <w:p w14:paraId="3AACF71D">
            <w:pPr>
              <w:pStyle w:val="6"/>
              <w:spacing w:before="21" w:line="199" w:lineRule="auto"/>
              <w:ind w:left="754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升运机</w:t>
            </w:r>
          </w:p>
        </w:tc>
        <w:tc>
          <w:tcPr>
            <w:tcW w:w="2899" w:type="dxa"/>
            <w:vAlign w:val="top"/>
          </w:tcPr>
          <w:p w14:paraId="57FEB146">
            <w:pPr>
              <w:pStyle w:val="6"/>
              <w:spacing w:before="37" w:line="205" w:lineRule="auto"/>
              <w:ind w:left="108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包括施工升降机、升降台(车) 、</w:t>
            </w:r>
          </w:p>
        </w:tc>
      </w:tr>
    </w:tbl>
    <w:p w14:paraId="6F5A18D2">
      <w:pPr>
        <w:rPr>
          <w:rFonts w:ascii="Arial"/>
          <w:sz w:val="21"/>
        </w:rPr>
      </w:pPr>
    </w:p>
    <w:p w14:paraId="71180AA5">
      <w:pPr>
        <w:rPr>
          <w:rFonts w:ascii="Arial" w:hAnsi="Arial" w:eastAsia="Arial" w:cs="Arial"/>
          <w:sz w:val="21"/>
          <w:szCs w:val="21"/>
        </w:rPr>
        <w:sectPr>
          <w:footerReference r:id="rId25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731B1FD5">
      <w:pPr>
        <w:spacing w:before="19"/>
      </w:pPr>
    </w:p>
    <w:p w14:paraId="6530022C">
      <w:pPr>
        <w:spacing w:before="19"/>
      </w:pPr>
    </w:p>
    <w:p w14:paraId="049C2AC8">
      <w:pPr>
        <w:spacing w:before="18"/>
      </w:pPr>
    </w:p>
    <w:p w14:paraId="41D45FC1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00"/>
        <w:gridCol w:w="20"/>
        <w:gridCol w:w="2899"/>
      </w:tblGrid>
      <w:tr w14:paraId="5ED741D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2E9D3E2F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0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42F9CB82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919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3C213317">
            <w:pPr>
              <w:spacing w:before="17" w:line="209" w:lineRule="auto"/>
              <w:ind w:left="115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10816B9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0342E577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3920" w:type="dxa"/>
            <w:gridSpan w:val="2"/>
            <w:tcBorders>
              <w:top w:val="single" w:color="000000" w:sz="6" w:space="0"/>
            </w:tcBorders>
            <w:vAlign w:val="top"/>
          </w:tcPr>
          <w:p w14:paraId="68717307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22F74FE9">
            <w:pPr>
              <w:pStyle w:val="6"/>
              <w:spacing w:before="19" w:line="206" w:lineRule="auto"/>
              <w:ind w:left="11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料斗升降机等。</w:t>
            </w:r>
          </w:p>
        </w:tc>
      </w:tr>
      <w:tr w14:paraId="752C13D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66093C9">
            <w:pPr>
              <w:pStyle w:val="6"/>
              <w:spacing w:before="16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A02051314</w:t>
            </w:r>
          </w:p>
        </w:tc>
        <w:tc>
          <w:tcPr>
            <w:tcW w:w="3920" w:type="dxa"/>
            <w:gridSpan w:val="2"/>
            <w:vAlign w:val="top"/>
          </w:tcPr>
          <w:p w14:paraId="2081F10E">
            <w:pPr>
              <w:pStyle w:val="6"/>
              <w:spacing w:before="136" w:line="226" w:lineRule="auto"/>
              <w:ind w:left="753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架空索道输送设备</w:t>
            </w:r>
          </w:p>
        </w:tc>
        <w:tc>
          <w:tcPr>
            <w:tcW w:w="2899" w:type="dxa"/>
            <w:vAlign w:val="top"/>
          </w:tcPr>
          <w:p w14:paraId="4553C037">
            <w:pPr>
              <w:pStyle w:val="6"/>
              <w:spacing w:before="34" w:line="226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包括货运架空索道、客运架空索道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</w:tr>
      <w:tr w14:paraId="695302A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3D9A33A1">
            <w:pPr>
              <w:pStyle w:val="6"/>
              <w:spacing w:before="16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A02051315</w:t>
            </w:r>
          </w:p>
        </w:tc>
        <w:tc>
          <w:tcPr>
            <w:tcW w:w="3920" w:type="dxa"/>
            <w:gridSpan w:val="2"/>
            <w:vAlign w:val="top"/>
          </w:tcPr>
          <w:p w14:paraId="0A10210B">
            <w:pPr>
              <w:pStyle w:val="6"/>
              <w:spacing w:before="138" w:line="225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机场输送设备</w:t>
            </w:r>
          </w:p>
        </w:tc>
        <w:tc>
          <w:tcPr>
            <w:tcW w:w="2899" w:type="dxa"/>
            <w:vAlign w:val="top"/>
          </w:tcPr>
          <w:p w14:paraId="31002EA6">
            <w:pPr>
              <w:pStyle w:val="6"/>
              <w:spacing w:before="32" w:line="227" w:lineRule="auto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包括旅客登机桥、机场用行李运输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机械、机场用行李装卸机械等。</w:t>
            </w:r>
          </w:p>
        </w:tc>
      </w:tr>
      <w:tr w14:paraId="120216B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1983DD7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A02051316</w:t>
            </w:r>
          </w:p>
        </w:tc>
        <w:tc>
          <w:tcPr>
            <w:tcW w:w="3920" w:type="dxa"/>
            <w:gridSpan w:val="2"/>
            <w:vAlign w:val="top"/>
          </w:tcPr>
          <w:p w14:paraId="2032AF5B">
            <w:pPr>
              <w:pStyle w:val="6"/>
              <w:spacing w:before="17" w:line="201" w:lineRule="auto"/>
              <w:ind w:left="753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集装箱</w:t>
            </w:r>
          </w:p>
        </w:tc>
        <w:tc>
          <w:tcPr>
            <w:tcW w:w="2899" w:type="dxa"/>
            <w:vAlign w:val="top"/>
          </w:tcPr>
          <w:p w14:paraId="3649A80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3B8AC0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0758A10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A02051317</w:t>
            </w:r>
          </w:p>
        </w:tc>
        <w:tc>
          <w:tcPr>
            <w:tcW w:w="3920" w:type="dxa"/>
            <w:gridSpan w:val="2"/>
            <w:vAlign w:val="top"/>
          </w:tcPr>
          <w:p w14:paraId="7BE8627A">
            <w:pPr>
              <w:pStyle w:val="6"/>
              <w:spacing w:before="17" w:line="201" w:lineRule="auto"/>
              <w:ind w:left="753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集装箱输送设备</w:t>
            </w:r>
          </w:p>
        </w:tc>
        <w:tc>
          <w:tcPr>
            <w:tcW w:w="2899" w:type="dxa"/>
            <w:vAlign w:val="top"/>
          </w:tcPr>
          <w:p w14:paraId="204AC78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7D152D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3352E68D">
            <w:pPr>
              <w:pStyle w:val="6"/>
              <w:spacing w:before="281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A02051318</w:t>
            </w:r>
          </w:p>
        </w:tc>
        <w:tc>
          <w:tcPr>
            <w:tcW w:w="3920" w:type="dxa"/>
            <w:gridSpan w:val="2"/>
            <w:vAlign w:val="top"/>
          </w:tcPr>
          <w:p w14:paraId="062ECB31">
            <w:pPr>
              <w:pStyle w:val="6"/>
              <w:spacing w:before="256" w:line="227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输送管道</w:t>
            </w:r>
          </w:p>
        </w:tc>
        <w:tc>
          <w:tcPr>
            <w:tcW w:w="2899" w:type="dxa"/>
            <w:vAlign w:val="top"/>
          </w:tcPr>
          <w:p w14:paraId="108865E0">
            <w:pPr>
              <w:pStyle w:val="6"/>
              <w:spacing w:before="33" w:line="233" w:lineRule="auto"/>
              <w:ind w:left="114" w:right="108" w:firstLine="2"/>
              <w:jc w:val="both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输水管道、输尾矿管道及管道输送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设施入此，不包括输油管道、输气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管道。</w:t>
            </w:r>
          </w:p>
        </w:tc>
      </w:tr>
      <w:tr w14:paraId="1FB6661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D086618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A02051319</w:t>
            </w:r>
          </w:p>
        </w:tc>
        <w:tc>
          <w:tcPr>
            <w:tcW w:w="3920" w:type="dxa"/>
            <w:gridSpan w:val="2"/>
            <w:vAlign w:val="top"/>
          </w:tcPr>
          <w:p w14:paraId="5CD63635">
            <w:pPr>
              <w:pStyle w:val="6"/>
              <w:spacing w:before="16" w:line="202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斜坡绞车</w:t>
            </w:r>
          </w:p>
        </w:tc>
        <w:tc>
          <w:tcPr>
            <w:tcW w:w="2899" w:type="dxa"/>
            <w:vAlign w:val="top"/>
          </w:tcPr>
          <w:p w14:paraId="518A979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BDB4C5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804DAEA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A02051399</w:t>
            </w:r>
          </w:p>
        </w:tc>
        <w:tc>
          <w:tcPr>
            <w:tcW w:w="3920" w:type="dxa"/>
            <w:gridSpan w:val="2"/>
            <w:vAlign w:val="top"/>
          </w:tcPr>
          <w:p w14:paraId="47D2D6C2">
            <w:pPr>
              <w:pStyle w:val="6"/>
              <w:spacing w:before="16" w:line="202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其他输送设备</w:t>
            </w:r>
          </w:p>
        </w:tc>
        <w:tc>
          <w:tcPr>
            <w:tcW w:w="2899" w:type="dxa"/>
            <w:vAlign w:val="top"/>
          </w:tcPr>
          <w:p w14:paraId="7D1A514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2189E7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84" w:hRule="atLeast"/>
        </w:trPr>
        <w:tc>
          <w:tcPr>
            <w:tcW w:w="1705" w:type="dxa"/>
            <w:vAlign w:val="top"/>
          </w:tcPr>
          <w:p w14:paraId="72152CAE">
            <w:pPr>
              <w:spacing w:line="346" w:lineRule="auto"/>
              <w:rPr>
                <w:rFonts w:ascii="Arial"/>
                <w:sz w:val="21"/>
              </w:rPr>
            </w:pPr>
          </w:p>
          <w:p w14:paraId="28E414DC">
            <w:pPr>
              <w:spacing w:line="347" w:lineRule="auto"/>
              <w:rPr>
                <w:rFonts w:ascii="Arial"/>
                <w:sz w:val="21"/>
              </w:rPr>
            </w:pPr>
          </w:p>
          <w:p w14:paraId="64647A59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A02051400</w:t>
            </w:r>
          </w:p>
        </w:tc>
        <w:tc>
          <w:tcPr>
            <w:tcW w:w="3920" w:type="dxa"/>
            <w:gridSpan w:val="2"/>
            <w:vAlign w:val="top"/>
          </w:tcPr>
          <w:p w14:paraId="5C8F306B">
            <w:pPr>
              <w:spacing w:line="334" w:lineRule="auto"/>
              <w:rPr>
                <w:rFonts w:ascii="Arial"/>
                <w:sz w:val="21"/>
              </w:rPr>
            </w:pPr>
          </w:p>
          <w:p w14:paraId="5B3018DB">
            <w:pPr>
              <w:spacing w:line="335" w:lineRule="auto"/>
              <w:rPr>
                <w:rFonts w:ascii="Arial"/>
                <w:sz w:val="21"/>
              </w:rPr>
            </w:pPr>
          </w:p>
          <w:p w14:paraId="3F939EFB">
            <w:pPr>
              <w:pStyle w:val="6"/>
              <w:spacing w:before="65" w:line="223" w:lineRule="auto"/>
              <w:ind w:left="54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给料设备</w:t>
            </w:r>
          </w:p>
        </w:tc>
        <w:tc>
          <w:tcPr>
            <w:tcW w:w="2899" w:type="dxa"/>
            <w:vAlign w:val="top"/>
          </w:tcPr>
          <w:p w14:paraId="56579E79">
            <w:pPr>
              <w:pStyle w:val="6"/>
              <w:spacing w:before="36"/>
              <w:ind w:left="110" w:right="108" w:hanging="2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包括圆盘给料机、板式给料机、刮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板给料机、埋刮板给料机、鳞板给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料机、叶轮给料机、螺旋给料机、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带式给料机、转动滚子给料机、耙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式给料机、链式给料机、振动给料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机、摆式给料机、重力式给料机、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搅拌给料机、往复式给料机等。</w:t>
            </w:r>
          </w:p>
        </w:tc>
      </w:tr>
      <w:tr w14:paraId="379A952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C8D55A9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A02051500</w:t>
            </w:r>
          </w:p>
        </w:tc>
        <w:tc>
          <w:tcPr>
            <w:tcW w:w="3920" w:type="dxa"/>
            <w:gridSpan w:val="2"/>
            <w:vAlign w:val="top"/>
          </w:tcPr>
          <w:p w14:paraId="441A2535">
            <w:pPr>
              <w:pStyle w:val="6"/>
              <w:spacing w:before="18" w:line="200" w:lineRule="auto"/>
              <w:ind w:left="53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装卸设备</w:t>
            </w:r>
          </w:p>
        </w:tc>
        <w:tc>
          <w:tcPr>
            <w:tcW w:w="2899" w:type="dxa"/>
            <w:vAlign w:val="top"/>
          </w:tcPr>
          <w:p w14:paraId="666D8D9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DBDCE6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97E4A79">
            <w:pPr>
              <w:pStyle w:val="6"/>
              <w:spacing w:before="16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A02051501</w:t>
            </w:r>
          </w:p>
        </w:tc>
        <w:tc>
          <w:tcPr>
            <w:tcW w:w="3920" w:type="dxa"/>
            <w:gridSpan w:val="2"/>
            <w:vAlign w:val="top"/>
          </w:tcPr>
          <w:p w14:paraId="11B39521">
            <w:pPr>
              <w:pStyle w:val="6"/>
              <w:spacing w:before="138" w:line="224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堆取机械</w:t>
            </w:r>
          </w:p>
        </w:tc>
        <w:tc>
          <w:tcPr>
            <w:tcW w:w="2899" w:type="dxa"/>
            <w:vAlign w:val="top"/>
          </w:tcPr>
          <w:p w14:paraId="4C8916EC">
            <w:pPr>
              <w:pStyle w:val="6"/>
              <w:spacing w:before="34" w:line="226" w:lineRule="auto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包括斗轮式堆取机械、刮板式堆取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机械等。</w:t>
            </w:r>
          </w:p>
        </w:tc>
      </w:tr>
      <w:tr w14:paraId="5D26914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D142F09">
            <w:pPr>
              <w:pStyle w:val="6"/>
              <w:spacing w:before="16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A02051502</w:t>
            </w:r>
          </w:p>
        </w:tc>
        <w:tc>
          <w:tcPr>
            <w:tcW w:w="3920" w:type="dxa"/>
            <w:gridSpan w:val="2"/>
            <w:vAlign w:val="top"/>
          </w:tcPr>
          <w:p w14:paraId="41F38BFC">
            <w:pPr>
              <w:pStyle w:val="6"/>
              <w:spacing w:before="138" w:line="225" w:lineRule="auto"/>
              <w:ind w:left="749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装船机</w:t>
            </w:r>
          </w:p>
        </w:tc>
        <w:tc>
          <w:tcPr>
            <w:tcW w:w="2899" w:type="dxa"/>
            <w:vAlign w:val="top"/>
          </w:tcPr>
          <w:p w14:paraId="01EABD82">
            <w:pPr>
              <w:pStyle w:val="6"/>
              <w:spacing w:before="32" w:line="227" w:lineRule="auto"/>
              <w:ind w:left="113" w:right="108" w:hanging="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包括散状物料装船机、成件物品装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船机等。</w:t>
            </w:r>
          </w:p>
        </w:tc>
      </w:tr>
      <w:tr w14:paraId="029F417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38947899">
            <w:pPr>
              <w:pStyle w:val="6"/>
              <w:spacing w:before="16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A02051503</w:t>
            </w:r>
          </w:p>
        </w:tc>
        <w:tc>
          <w:tcPr>
            <w:tcW w:w="3920" w:type="dxa"/>
            <w:gridSpan w:val="2"/>
            <w:vAlign w:val="top"/>
          </w:tcPr>
          <w:p w14:paraId="40626442">
            <w:pPr>
              <w:pStyle w:val="6"/>
              <w:spacing w:before="136" w:line="223" w:lineRule="auto"/>
              <w:ind w:left="749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装车机</w:t>
            </w:r>
          </w:p>
        </w:tc>
        <w:tc>
          <w:tcPr>
            <w:tcW w:w="2899" w:type="dxa"/>
            <w:vAlign w:val="top"/>
          </w:tcPr>
          <w:p w14:paraId="796A20FB">
            <w:pPr>
              <w:pStyle w:val="6"/>
              <w:spacing w:before="34" w:line="226" w:lineRule="auto"/>
              <w:ind w:left="121" w:right="108" w:hanging="1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包括散状物料装车机、成件物品装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车机等。</w:t>
            </w:r>
          </w:p>
        </w:tc>
      </w:tr>
      <w:tr w14:paraId="37E68ED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705" w:type="dxa"/>
            <w:vAlign w:val="top"/>
          </w:tcPr>
          <w:p w14:paraId="52AAB6E0">
            <w:pPr>
              <w:spacing w:line="334" w:lineRule="auto"/>
              <w:rPr>
                <w:rFonts w:ascii="Arial"/>
                <w:sz w:val="21"/>
              </w:rPr>
            </w:pPr>
          </w:p>
          <w:p w14:paraId="433F8901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A02051504</w:t>
            </w:r>
          </w:p>
        </w:tc>
        <w:tc>
          <w:tcPr>
            <w:tcW w:w="3920" w:type="dxa"/>
            <w:gridSpan w:val="2"/>
            <w:vAlign w:val="top"/>
          </w:tcPr>
          <w:p w14:paraId="27D4A7FB">
            <w:pPr>
              <w:spacing w:line="310" w:lineRule="auto"/>
              <w:rPr>
                <w:rFonts w:ascii="Arial"/>
                <w:sz w:val="21"/>
              </w:rPr>
            </w:pPr>
          </w:p>
          <w:p w14:paraId="450234A3">
            <w:pPr>
              <w:pStyle w:val="6"/>
              <w:spacing w:before="65" w:line="224" w:lineRule="auto"/>
              <w:ind w:left="761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卸船机</w:t>
            </w:r>
          </w:p>
        </w:tc>
        <w:tc>
          <w:tcPr>
            <w:tcW w:w="2899" w:type="dxa"/>
            <w:vAlign w:val="top"/>
          </w:tcPr>
          <w:p w14:paraId="3D7DF13A">
            <w:pPr>
              <w:pStyle w:val="6"/>
              <w:spacing w:before="33" w:line="236" w:lineRule="auto"/>
              <w:ind w:left="112" w:right="108" w:hanging="4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包括链斗卸船机、螺旋卸船机、气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力卸船机、绳斗卸船机、斗轮卸船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机、抓斗卸船机、刮板卸船机、夹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带式卸船机等。</w:t>
            </w:r>
          </w:p>
        </w:tc>
      </w:tr>
      <w:tr w14:paraId="3E7B91C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3FD7F51A">
            <w:pPr>
              <w:pStyle w:val="6"/>
              <w:spacing w:before="16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A02051505</w:t>
            </w:r>
          </w:p>
        </w:tc>
        <w:tc>
          <w:tcPr>
            <w:tcW w:w="3920" w:type="dxa"/>
            <w:gridSpan w:val="2"/>
            <w:vAlign w:val="top"/>
          </w:tcPr>
          <w:p w14:paraId="4F9D4766">
            <w:pPr>
              <w:pStyle w:val="6"/>
              <w:spacing w:before="139" w:line="223" w:lineRule="auto"/>
              <w:ind w:left="761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卸车机</w:t>
            </w:r>
          </w:p>
        </w:tc>
        <w:tc>
          <w:tcPr>
            <w:tcW w:w="2899" w:type="dxa"/>
            <w:vAlign w:val="top"/>
          </w:tcPr>
          <w:p w14:paraId="49DA65CC">
            <w:pPr>
              <w:pStyle w:val="6"/>
              <w:spacing w:before="36" w:line="225" w:lineRule="auto"/>
              <w:ind w:left="117" w:right="108" w:hanging="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包括链斗卸车机、螺旋卸车机、气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力卸车机、惯性卸车机等。</w:t>
            </w:r>
          </w:p>
        </w:tc>
      </w:tr>
      <w:tr w14:paraId="5E64E45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0E4C9CA9">
            <w:pPr>
              <w:pStyle w:val="6"/>
              <w:spacing w:before="28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A02051506</w:t>
            </w:r>
          </w:p>
        </w:tc>
        <w:tc>
          <w:tcPr>
            <w:tcW w:w="3920" w:type="dxa"/>
            <w:gridSpan w:val="2"/>
            <w:vAlign w:val="top"/>
          </w:tcPr>
          <w:p w14:paraId="16018992">
            <w:pPr>
              <w:pStyle w:val="6"/>
              <w:spacing w:before="259" w:line="223" w:lineRule="auto"/>
              <w:ind w:left="74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翻车机</w:t>
            </w:r>
          </w:p>
        </w:tc>
        <w:tc>
          <w:tcPr>
            <w:tcW w:w="2899" w:type="dxa"/>
            <w:vAlign w:val="top"/>
          </w:tcPr>
          <w:p w14:paraId="03B8FD40">
            <w:pPr>
              <w:pStyle w:val="6"/>
              <w:spacing w:before="35" w:line="232" w:lineRule="auto"/>
              <w:ind w:left="112" w:right="108" w:hanging="4"/>
              <w:jc w:val="both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包括转筒式翻车机、侧卸式翻车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机、端卸式翻车机、复合式翻车机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等。</w:t>
            </w:r>
          </w:p>
        </w:tc>
      </w:tr>
      <w:tr w14:paraId="192DB11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E2DC685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A02051507</w:t>
            </w:r>
          </w:p>
        </w:tc>
        <w:tc>
          <w:tcPr>
            <w:tcW w:w="3920" w:type="dxa"/>
            <w:gridSpan w:val="2"/>
            <w:vAlign w:val="top"/>
          </w:tcPr>
          <w:p w14:paraId="36AFC3CE">
            <w:pPr>
              <w:pStyle w:val="6"/>
              <w:spacing w:before="20" w:line="198" w:lineRule="auto"/>
              <w:ind w:left="75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原料混匀机</w:t>
            </w:r>
          </w:p>
        </w:tc>
        <w:tc>
          <w:tcPr>
            <w:tcW w:w="2899" w:type="dxa"/>
            <w:vAlign w:val="top"/>
          </w:tcPr>
          <w:p w14:paraId="6527AFE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72E40A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2BCCDCC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A02051599</w:t>
            </w:r>
          </w:p>
        </w:tc>
        <w:tc>
          <w:tcPr>
            <w:tcW w:w="3920" w:type="dxa"/>
            <w:gridSpan w:val="2"/>
            <w:vAlign w:val="top"/>
          </w:tcPr>
          <w:p w14:paraId="397EDE93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其他装卸设备</w:t>
            </w:r>
          </w:p>
        </w:tc>
        <w:tc>
          <w:tcPr>
            <w:tcW w:w="2899" w:type="dxa"/>
            <w:vAlign w:val="top"/>
          </w:tcPr>
          <w:p w14:paraId="6CED6ED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2DFCAC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A82FE0E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A02051600</w:t>
            </w:r>
          </w:p>
        </w:tc>
        <w:tc>
          <w:tcPr>
            <w:tcW w:w="3920" w:type="dxa"/>
            <w:gridSpan w:val="2"/>
            <w:vAlign w:val="top"/>
          </w:tcPr>
          <w:p w14:paraId="0E20DA38">
            <w:pPr>
              <w:pStyle w:val="6"/>
              <w:spacing w:before="19" w:line="199" w:lineRule="auto"/>
              <w:ind w:left="53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仓储设备</w:t>
            </w:r>
          </w:p>
        </w:tc>
        <w:tc>
          <w:tcPr>
            <w:tcW w:w="2899" w:type="dxa"/>
            <w:vAlign w:val="top"/>
          </w:tcPr>
          <w:p w14:paraId="5A57E71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F71100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A313694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A02051601</w:t>
            </w:r>
          </w:p>
        </w:tc>
        <w:tc>
          <w:tcPr>
            <w:tcW w:w="3920" w:type="dxa"/>
            <w:gridSpan w:val="2"/>
            <w:vAlign w:val="top"/>
          </w:tcPr>
          <w:p w14:paraId="2005A00D">
            <w:pPr>
              <w:pStyle w:val="6"/>
              <w:spacing w:before="19" w:line="199" w:lineRule="auto"/>
              <w:ind w:left="75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立体仓库设备</w:t>
            </w:r>
          </w:p>
        </w:tc>
        <w:tc>
          <w:tcPr>
            <w:tcW w:w="2899" w:type="dxa"/>
            <w:vAlign w:val="top"/>
          </w:tcPr>
          <w:p w14:paraId="2AFC8DC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C56032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22D910CF">
            <w:pPr>
              <w:pStyle w:val="6"/>
              <w:spacing w:before="28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A02051699</w:t>
            </w:r>
          </w:p>
        </w:tc>
        <w:tc>
          <w:tcPr>
            <w:tcW w:w="3920" w:type="dxa"/>
            <w:gridSpan w:val="2"/>
            <w:vAlign w:val="top"/>
          </w:tcPr>
          <w:p w14:paraId="3F4FE420">
            <w:pPr>
              <w:pStyle w:val="6"/>
              <w:spacing w:before="260" w:line="225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其他仓储设备</w:t>
            </w:r>
          </w:p>
        </w:tc>
        <w:tc>
          <w:tcPr>
            <w:tcW w:w="2899" w:type="dxa"/>
            <w:vAlign w:val="top"/>
          </w:tcPr>
          <w:p w14:paraId="7B835596">
            <w:pPr>
              <w:pStyle w:val="6"/>
              <w:spacing w:before="36" w:line="232" w:lineRule="auto"/>
              <w:ind w:left="115" w:right="108" w:hanging="7"/>
              <w:jc w:val="both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包括堆垛机巷道转轨车、分配车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等，不包括金属货架、起重机(包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括堆垛起重机)。</w:t>
            </w:r>
          </w:p>
        </w:tc>
      </w:tr>
      <w:tr w14:paraId="6F77539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E2B1BCD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A02051700</w:t>
            </w:r>
          </w:p>
        </w:tc>
        <w:tc>
          <w:tcPr>
            <w:tcW w:w="3920" w:type="dxa"/>
            <w:gridSpan w:val="2"/>
            <w:vAlign w:val="top"/>
          </w:tcPr>
          <w:p w14:paraId="449BA562">
            <w:pPr>
              <w:pStyle w:val="6"/>
              <w:spacing w:before="20" w:line="198" w:lineRule="auto"/>
              <w:ind w:left="53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机械立体停车设备</w:t>
            </w:r>
          </w:p>
        </w:tc>
        <w:tc>
          <w:tcPr>
            <w:tcW w:w="2899" w:type="dxa"/>
            <w:vAlign w:val="top"/>
          </w:tcPr>
          <w:p w14:paraId="5B5C053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09C8BE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7D06D61D">
            <w:pPr>
              <w:pStyle w:val="6"/>
              <w:spacing w:before="1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A02051800</w:t>
            </w:r>
          </w:p>
        </w:tc>
        <w:tc>
          <w:tcPr>
            <w:tcW w:w="3920" w:type="dxa"/>
            <w:gridSpan w:val="2"/>
            <w:vAlign w:val="top"/>
          </w:tcPr>
          <w:p w14:paraId="37BF78EA">
            <w:pPr>
              <w:pStyle w:val="6"/>
              <w:spacing w:before="140" w:line="227" w:lineRule="auto"/>
              <w:ind w:left="54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气垫搬运装置</w:t>
            </w:r>
          </w:p>
        </w:tc>
        <w:tc>
          <w:tcPr>
            <w:tcW w:w="2899" w:type="dxa"/>
            <w:vAlign w:val="top"/>
          </w:tcPr>
          <w:p w14:paraId="1CD1391B">
            <w:pPr>
              <w:pStyle w:val="6"/>
              <w:spacing w:before="36" w:line="225" w:lineRule="auto"/>
              <w:ind w:left="121" w:right="108" w:hanging="1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包括无牵引气垫搬运装置、牵引式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气垫搬运装置等。</w:t>
            </w:r>
          </w:p>
        </w:tc>
      </w:tr>
      <w:tr w14:paraId="6089E7C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F66910B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A02051900</w:t>
            </w:r>
          </w:p>
        </w:tc>
        <w:tc>
          <w:tcPr>
            <w:tcW w:w="3920" w:type="dxa"/>
            <w:gridSpan w:val="2"/>
            <w:vAlign w:val="top"/>
          </w:tcPr>
          <w:p w14:paraId="2224D308">
            <w:pPr>
              <w:pStyle w:val="6"/>
              <w:spacing w:before="19" w:line="199" w:lineRule="auto"/>
              <w:ind w:left="54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泵</w:t>
            </w:r>
          </w:p>
        </w:tc>
        <w:tc>
          <w:tcPr>
            <w:tcW w:w="2899" w:type="dxa"/>
            <w:vAlign w:val="top"/>
          </w:tcPr>
          <w:p w14:paraId="54692CA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EFA3B2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705" w:type="dxa"/>
            <w:vAlign w:val="top"/>
          </w:tcPr>
          <w:p w14:paraId="156D548A">
            <w:pPr>
              <w:spacing w:line="337" w:lineRule="auto"/>
              <w:rPr>
                <w:rFonts w:ascii="Arial"/>
                <w:sz w:val="21"/>
              </w:rPr>
            </w:pPr>
          </w:p>
          <w:p w14:paraId="5230D3A8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A02051901</w:t>
            </w:r>
          </w:p>
        </w:tc>
        <w:tc>
          <w:tcPr>
            <w:tcW w:w="3920" w:type="dxa"/>
            <w:gridSpan w:val="2"/>
            <w:vAlign w:val="top"/>
          </w:tcPr>
          <w:p w14:paraId="0FFFA255">
            <w:pPr>
              <w:spacing w:line="313" w:lineRule="auto"/>
              <w:rPr>
                <w:rFonts w:ascii="Arial"/>
                <w:sz w:val="21"/>
              </w:rPr>
            </w:pPr>
          </w:p>
          <w:p w14:paraId="57287338">
            <w:pPr>
              <w:pStyle w:val="6"/>
              <w:spacing w:before="65" w:line="225" w:lineRule="auto"/>
              <w:ind w:left="761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离心泵</w:t>
            </w:r>
          </w:p>
        </w:tc>
        <w:tc>
          <w:tcPr>
            <w:tcW w:w="2899" w:type="dxa"/>
            <w:vAlign w:val="top"/>
          </w:tcPr>
          <w:p w14:paraId="14BA8854">
            <w:pPr>
              <w:pStyle w:val="6"/>
              <w:spacing w:before="37" w:line="235" w:lineRule="auto"/>
              <w:ind w:left="117" w:right="55" w:hanging="9"/>
              <w:rPr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包括清水离心泵、耐腐蚀离心泵、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离心油泵、船舶用离心泵、污水泵、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带悬浮颗粒的杂质泵、离心式低温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液体泵、潜没式泵等。</w:t>
            </w:r>
          </w:p>
        </w:tc>
      </w:tr>
      <w:tr w14:paraId="6D9F051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2462E5E">
            <w:pPr>
              <w:pStyle w:val="6"/>
              <w:spacing w:before="16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A02051902</w:t>
            </w:r>
          </w:p>
        </w:tc>
        <w:tc>
          <w:tcPr>
            <w:tcW w:w="3920" w:type="dxa"/>
            <w:gridSpan w:val="2"/>
            <w:vAlign w:val="top"/>
          </w:tcPr>
          <w:p w14:paraId="0E96EF5A">
            <w:pPr>
              <w:pStyle w:val="6"/>
              <w:spacing w:before="140" w:line="226" w:lineRule="auto"/>
              <w:ind w:left="759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混流泵</w:t>
            </w:r>
          </w:p>
        </w:tc>
        <w:tc>
          <w:tcPr>
            <w:tcW w:w="2899" w:type="dxa"/>
            <w:vAlign w:val="top"/>
          </w:tcPr>
          <w:p w14:paraId="176B3FCF">
            <w:pPr>
              <w:pStyle w:val="6"/>
              <w:spacing w:before="38" w:line="224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包括涡壳式混流泵、导叶式混流泵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</w:tr>
      <w:tr w14:paraId="26BFE2E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799C6D25">
            <w:pPr>
              <w:pStyle w:val="6"/>
              <w:spacing w:before="16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A02051903</w:t>
            </w:r>
          </w:p>
        </w:tc>
        <w:tc>
          <w:tcPr>
            <w:tcW w:w="3920" w:type="dxa"/>
            <w:gridSpan w:val="2"/>
            <w:vAlign w:val="top"/>
          </w:tcPr>
          <w:p w14:paraId="1D8D3630">
            <w:pPr>
              <w:pStyle w:val="6"/>
              <w:spacing w:before="142" w:line="223" w:lineRule="auto"/>
              <w:ind w:left="756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轴流泵</w:t>
            </w:r>
          </w:p>
        </w:tc>
        <w:tc>
          <w:tcPr>
            <w:tcW w:w="2899" w:type="dxa"/>
            <w:vAlign w:val="top"/>
          </w:tcPr>
          <w:p w14:paraId="7A24EBE0">
            <w:pPr>
              <w:pStyle w:val="6"/>
              <w:spacing w:before="38" w:line="224" w:lineRule="auto"/>
              <w:ind w:left="126" w:right="108" w:hanging="1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包括卧式轴流泵、立式轴流泵、斜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式轴流泵、贯流泵等。</w:t>
            </w:r>
          </w:p>
        </w:tc>
      </w:tr>
      <w:tr w14:paraId="163D9A9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vAlign w:val="top"/>
          </w:tcPr>
          <w:p w14:paraId="6CAB7978">
            <w:pPr>
              <w:pStyle w:val="6"/>
              <w:spacing w:before="47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A02051904</w:t>
            </w:r>
          </w:p>
        </w:tc>
        <w:tc>
          <w:tcPr>
            <w:tcW w:w="3920" w:type="dxa"/>
            <w:gridSpan w:val="2"/>
            <w:vAlign w:val="top"/>
          </w:tcPr>
          <w:p w14:paraId="7440BB55">
            <w:pPr>
              <w:pStyle w:val="6"/>
              <w:spacing w:before="21" w:line="199" w:lineRule="auto"/>
              <w:ind w:left="753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往复泵</w:t>
            </w:r>
          </w:p>
        </w:tc>
        <w:tc>
          <w:tcPr>
            <w:tcW w:w="2899" w:type="dxa"/>
            <w:vAlign w:val="top"/>
          </w:tcPr>
          <w:p w14:paraId="620E08E3">
            <w:pPr>
              <w:pStyle w:val="6"/>
              <w:spacing w:before="37" w:line="205" w:lineRule="auto"/>
              <w:ind w:left="10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包括机动往复清水(油)泵、机动往</w:t>
            </w:r>
          </w:p>
        </w:tc>
      </w:tr>
    </w:tbl>
    <w:p w14:paraId="75DF06A3">
      <w:pPr>
        <w:rPr>
          <w:rFonts w:ascii="Arial"/>
          <w:sz w:val="21"/>
        </w:rPr>
      </w:pPr>
    </w:p>
    <w:p w14:paraId="5F91A2F4">
      <w:pPr>
        <w:rPr>
          <w:rFonts w:ascii="Arial" w:hAnsi="Arial" w:eastAsia="Arial" w:cs="Arial"/>
          <w:sz w:val="21"/>
          <w:szCs w:val="21"/>
        </w:rPr>
        <w:sectPr>
          <w:footerReference r:id="rId26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5EAAF5F8">
      <w:pPr>
        <w:spacing w:before="19"/>
      </w:pPr>
    </w:p>
    <w:p w14:paraId="685B440B">
      <w:pPr>
        <w:spacing w:before="19"/>
      </w:pPr>
    </w:p>
    <w:p w14:paraId="39D6F290">
      <w:pPr>
        <w:spacing w:before="18"/>
      </w:pPr>
    </w:p>
    <w:p w14:paraId="6FB69E20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0B7AEED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497D83BA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5F1032E9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4B1005AB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2424FAE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9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30F8D361">
            <w:pPr>
              <w:rPr>
                <w:rFonts w:ascii="Arial"/>
                <w:sz w:val="21"/>
              </w:rPr>
            </w:pP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47310DD9">
            <w:pPr>
              <w:rPr>
                <w:rFonts w:ascii="Arial"/>
                <w:sz w:val="21"/>
              </w:rPr>
            </w:pP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2FA324D7">
            <w:pPr>
              <w:pStyle w:val="6"/>
              <w:spacing w:before="18" w:line="238" w:lineRule="auto"/>
              <w:ind w:left="117" w:right="108" w:firstLine="5"/>
              <w:jc w:val="both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复化工泵、机动往复杂质泵、机动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往复上充泵、机动往复注水泵、机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动往复增压泵、蒸汽往复泵、液动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往复泵、气动隔膜泵、试压泵、计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量泵、手动泵等。</w:t>
            </w:r>
          </w:p>
        </w:tc>
      </w:tr>
      <w:tr w14:paraId="72E571E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44" w:hRule="atLeast"/>
        </w:trPr>
        <w:tc>
          <w:tcPr>
            <w:tcW w:w="1705" w:type="dxa"/>
            <w:vAlign w:val="top"/>
          </w:tcPr>
          <w:p w14:paraId="5CC4D268">
            <w:pPr>
              <w:spacing w:line="286" w:lineRule="auto"/>
              <w:rPr>
                <w:rFonts w:ascii="Arial"/>
                <w:sz w:val="21"/>
              </w:rPr>
            </w:pPr>
          </w:p>
          <w:p w14:paraId="4BFFA62C">
            <w:pPr>
              <w:spacing w:line="287" w:lineRule="auto"/>
              <w:rPr>
                <w:rFonts w:ascii="Arial"/>
                <w:sz w:val="21"/>
              </w:rPr>
            </w:pPr>
          </w:p>
          <w:p w14:paraId="14F17706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A02051905</w:t>
            </w:r>
          </w:p>
        </w:tc>
        <w:tc>
          <w:tcPr>
            <w:tcW w:w="3920" w:type="dxa"/>
            <w:vAlign w:val="top"/>
          </w:tcPr>
          <w:p w14:paraId="514285C0">
            <w:pPr>
              <w:spacing w:line="274" w:lineRule="auto"/>
              <w:rPr>
                <w:rFonts w:ascii="Arial"/>
                <w:sz w:val="21"/>
              </w:rPr>
            </w:pPr>
          </w:p>
          <w:p w14:paraId="511633CE">
            <w:pPr>
              <w:spacing w:line="274" w:lineRule="auto"/>
              <w:rPr>
                <w:rFonts w:ascii="Arial"/>
                <w:sz w:val="21"/>
              </w:rPr>
            </w:pPr>
          </w:p>
          <w:p w14:paraId="56122A64">
            <w:pPr>
              <w:pStyle w:val="6"/>
              <w:spacing w:before="65" w:line="222" w:lineRule="auto"/>
              <w:ind w:left="76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回转泵</w:t>
            </w:r>
          </w:p>
        </w:tc>
        <w:tc>
          <w:tcPr>
            <w:tcW w:w="2899" w:type="dxa"/>
            <w:vAlign w:val="top"/>
          </w:tcPr>
          <w:p w14:paraId="6CE660CC">
            <w:pPr>
              <w:pStyle w:val="6"/>
              <w:spacing w:before="35" w:line="239" w:lineRule="auto"/>
              <w:ind w:left="113" w:right="108" w:hanging="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包括螺杆泵、滑片泵、叶片泵、外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环流活塞泵、内环流活塞泵、环形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隔膜泵、三无转子泵、软管泵、齿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轮泵、摆线泵、射流泵、水轮泵、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高速切线泵、水锤泵、气体升液泵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等。</w:t>
            </w:r>
          </w:p>
        </w:tc>
      </w:tr>
      <w:tr w14:paraId="27511D1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2CCC461">
            <w:pPr>
              <w:pStyle w:val="6"/>
              <w:spacing w:before="16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A02051906</w:t>
            </w:r>
          </w:p>
        </w:tc>
        <w:tc>
          <w:tcPr>
            <w:tcW w:w="3920" w:type="dxa"/>
            <w:vAlign w:val="top"/>
          </w:tcPr>
          <w:p w14:paraId="29063598">
            <w:pPr>
              <w:pStyle w:val="6"/>
              <w:spacing w:before="140" w:line="226" w:lineRule="auto"/>
              <w:ind w:left="749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旋涡泵</w:t>
            </w:r>
          </w:p>
        </w:tc>
        <w:tc>
          <w:tcPr>
            <w:tcW w:w="2899" w:type="dxa"/>
            <w:vAlign w:val="top"/>
          </w:tcPr>
          <w:p w14:paraId="79B47ED6">
            <w:pPr>
              <w:pStyle w:val="6"/>
              <w:spacing w:before="36" w:line="225" w:lineRule="auto"/>
              <w:ind w:left="118" w:right="108" w:hanging="10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包括单级旋涡泵、多级旋涡泵、离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心旋涡泵等。</w:t>
            </w:r>
          </w:p>
        </w:tc>
      </w:tr>
      <w:tr w14:paraId="4F54CBB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6EF6341D">
            <w:pPr>
              <w:pStyle w:val="6"/>
              <w:spacing w:before="16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A02051907</w:t>
            </w:r>
          </w:p>
        </w:tc>
        <w:tc>
          <w:tcPr>
            <w:tcW w:w="3920" w:type="dxa"/>
            <w:vAlign w:val="top"/>
          </w:tcPr>
          <w:p w14:paraId="3D08FE73">
            <w:pPr>
              <w:pStyle w:val="6"/>
              <w:spacing w:before="139" w:line="226" w:lineRule="auto"/>
              <w:ind w:left="756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真空泵</w:t>
            </w:r>
          </w:p>
        </w:tc>
        <w:tc>
          <w:tcPr>
            <w:tcW w:w="2899" w:type="dxa"/>
            <w:vAlign w:val="top"/>
          </w:tcPr>
          <w:p w14:paraId="05886385">
            <w:pPr>
              <w:pStyle w:val="6"/>
              <w:spacing w:before="34" w:line="226" w:lineRule="auto"/>
              <w:ind w:left="121" w:right="108" w:hanging="1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包括容积式真空泵、动量传输真空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泵、捕集式真空泵等。</w:t>
            </w:r>
          </w:p>
        </w:tc>
      </w:tr>
      <w:tr w14:paraId="7FAAE74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F29B3DA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A02051999</w:t>
            </w:r>
          </w:p>
        </w:tc>
        <w:tc>
          <w:tcPr>
            <w:tcW w:w="3920" w:type="dxa"/>
            <w:vAlign w:val="top"/>
          </w:tcPr>
          <w:p w14:paraId="55128B7C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其他泵</w:t>
            </w:r>
          </w:p>
        </w:tc>
        <w:tc>
          <w:tcPr>
            <w:tcW w:w="2899" w:type="dxa"/>
            <w:vAlign w:val="top"/>
          </w:tcPr>
          <w:p w14:paraId="6A6849A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123998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5040AEE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A02052000</w:t>
            </w:r>
          </w:p>
        </w:tc>
        <w:tc>
          <w:tcPr>
            <w:tcW w:w="3920" w:type="dxa"/>
            <w:vAlign w:val="top"/>
          </w:tcPr>
          <w:p w14:paraId="5DC20BB1">
            <w:pPr>
              <w:pStyle w:val="6"/>
              <w:spacing w:before="19" w:line="199" w:lineRule="auto"/>
              <w:ind w:left="539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风机</w:t>
            </w:r>
          </w:p>
        </w:tc>
        <w:tc>
          <w:tcPr>
            <w:tcW w:w="2899" w:type="dxa"/>
            <w:vAlign w:val="top"/>
          </w:tcPr>
          <w:p w14:paraId="78141AE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26BFC4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2D689A7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A02052001</w:t>
            </w:r>
          </w:p>
        </w:tc>
        <w:tc>
          <w:tcPr>
            <w:tcW w:w="3920" w:type="dxa"/>
            <w:vAlign w:val="top"/>
          </w:tcPr>
          <w:p w14:paraId="53CD2BF1">
            <w:pPr>
              <w:pStyle w:val="6"/>
              <w:spacing w:before="18" w:line="200" w:lineRule="auto"/>
              <w:ind w:left="761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离心式风机</w:t>
            </w:r>
          </w:p>
        </w:tc>
        <w:tc>
          <w:tcPr>
            <w:tcW w:w="2899" w:type="dxa"/>
            <w:vAlign w:val="top"/>
          </w:tcPr>
          <w:p w14:paraId="567E83B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1FCB26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C98B831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A02052002</w:t>
            </w:r>
          </w:p>
        </w:tc>
        <w:tc>
          <w:tcPr>
            <w:tcW w:w="3920" w:type="dxa"/>
            <w:vAlign w:val="top"/>
          </w:tcPr>
          <w:p w14:paraId="0F248E6F">
            <w:pPr>
              <w:pStyle w:val="6"/>
              <w:spacing w:before="18" w:line="200" w:lineRule="auto"/>
              <w:ind w:left="75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轴流风机</w:t>
            </w:r>
          </w:p>
        </w:tc>
        <w:tc>
          <w:tcPr>
            <w:tcW w:w="2899" w:type="dxa"/>
            <w:vAlign w:val="top"/>
          </w:tcPr>
          <w:p w14:paraId="64D5193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B1C971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7647A01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A02052003</w:t>
            </w:r>
          </w:p>
        </w:tc>
        <w:tc>
          <w:tcPr>
            <w:tcW w:w="3920" w:type="dxa"/>
            <w:vAlign w:val="top"/>
          </w:tcPr>
          <w:p w14:paraId="00EE0F28">
            <w:pPr>
              <w:pStyle w:val="6"/>
              <w:spacing w:before="20" w:line="198" w:lineRule="auto"/>
              <w:ind w:left="756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螺杆式风机</w:t>
            </w:r>
          </w:p>
        </w:tc>
        <w:tc>
          <w:tcPr>
            <w:tcW w:w="2899" w:type="dxa"/>
            <w:vAlign w:val="top"/>
          </w:tcPr>
          <w:p w14:paraId="0D9DAA5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D6B000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C05D4F6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A02052099</w:t>
            </w:r>
          </w:p>
        </w:tc>
        <w:tc>
          <w:tcPr>
            <w:tcW w:w="3920" w:type="dxa"/>
            <w:vAlign w:val="top"/>
          </w:tcPr>
          <w:p w14:paraId="2CDB68F1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其他风机</w:t>
            </w:r>
          </w:p>
        </w:tc>
        <w:tc>
          <w:tcPr>
            <w:tcW w:w="2899" w:type="dxa"/>
            <w:vAlign w:val="top"/>
          </w:tcPr>
          <w:p w14:paraId="6F2E91E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CFF2FB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32C9599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A02052100</w:t>
            </w:r>
          </w:p>
        </w:tc>
        <w:tc>
          <w:tcPr>
            <w:tcW w:w="3920" w:type="dxa"/>
            <w:vAlign w:val="top"/>
          </w:tcPr>
          <w:p w14:paraId="45D498BB">
            <w:pPr>
              <w:pStyle w:val="6"/>
              <w:spacing w:before="19" w:line="199" w:lineRule="auto"/>
              <w:ind w:left="54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气体压缩机</w:t>
            </w:r>
          </w:p>
        </w:tc>
        <w:tc>
          <w:tcPr>
            <w:tcW w:w="2899" w:type="dxa"/>
            <w:vAlign w:val="top"/>
          </w:tcPr>
          <w:p w14:paraId="5F7D4F5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10D5AA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FB64D1D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A02052101</w:t>
            </w:r>
          </w:p>
        </w:tc>
        <w:tc>
          <w:tcPr>
            <w:tcW w:w="3920" w:type="dxa"/>
            <w:vAlign w:val="top"/>
          </w:tcPr>
          <w:p w14:paraId="41DF9466">
            <w:pPr>
              <w:pStyle w:val="6"/>
              <w:spacing w:before="19" w:line="199" w:lineRule="auto"/>
              <w:ind w:left="76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离心式压缩机</w:t>
            </w:r>
          </w:p>
        </w:tc>
        <w:tc>
          <w:tcPr>
            <w:tcW w:w="2899" w:type="dxa"/>
            <w:vAlign w:val="top"/>
          </w:tcPr>
          <w:p w14:paraId="628B551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A04A53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28831AD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A02052102</w:t>
            </w:r>
          </w:p>
        </w:tc>
        <w:tc>
          <w:tcPr>
            <w:tcW w:w="3920" w:type="dxa"/>
            <w:vAlign w:val="top"/>
          </w:tcPr>
          <w:p w14:paraId="7CF4200D">
            <w:pPr>
              <w:pStyle w:val="6"/>
              <w:spacing w:before="18" w:line="200" w:lineRule="auto"/>
              <w:ind w:left="756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轴（</w:t>
            </w:r>
            <w:r>
              <w:rPr>
                <w:spacing w:val="-45"/>
                <w:sz w:val="20"/>
                <w:szCs w:val="20"/>
              </w:rPr>
              <w:t xml:space="preserve"> </w:t>
            </w:r>
            <w:r>
              <w:rPr>
                <w:spacing w:val="2"/>
                <w:sz w:val="20"/>
                <w:szCs w:val="20"/>
              </w:rPr>
              <w:t>混）流式压缩机</w:t>
            </w:r>
          </w:p>
        </w:tc>
        <w:tc>
          <w:tcPr>
            <w:tcW w:w="2899" w:type="dxa"/>
            <w:vAlign w:val="top"/>
          </w:tcPr>
          <w:p w14:paraId="08B5202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3BA624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2A5F5C9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A02052103</w:t>
            </w:r>
          </w:p>
        </w:tc>
        <w:tc>
          <w:tcPr>
            <w:tcW w:w="3920" w:type="dxa"/>
            <w:vAlign w:val="top"/>
          </w:tcPr>
          <w:p w14:paraId="7909FB78">
            <w:pPr>
              <w:pStyle w:val="6"/>
              <w:spacing w:before="18" w:line="200" w:lineRule="auto"/>
              <w:ind w:left="75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往复式压缩机</w:t>
            </w:r>
          </w:p>
        </w:tc>
        <w:tc>
          <w:tcPr>
            <w:tcW w:w="2899" w:type="dxa"/>
            <w:vAlign w:val="top"/>
          </w:tcPr>
          <w:p w14:paraId="6F900E6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C935F3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2D828B41">
            <w:pPr>
              <w:pStyle w:val="6"/>
              <w:spacing w:before="16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A02052104</w:t>
            </w:r>
          </w:p>
        </w:tc>
        <w:tc>
          <w:tcPr>
            <w:tcW w:w="3920" w:type="dxa"/>
            <w:vAlign w:val="top"/>
          </w:tcPr>
          <w:p w14:paraId="2155092E">
            <w:pPr>
              <w:pStyle w:val="6"/>
              <w:spacing w:before="139" w:line="225" w:lineRule="auto"/>
              <w:ind w:left="7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螺杆式压缩机</w:t>
            </w:r>
          </w:p>
        </w:tc>
        <w:tc>
          <w:tcPr>
            <w:tcW w:w="2899" w:type="dxa"/>
            <w:vAlign w:val="top"/>
          </w:tcPr>
          <w:p w14:paraId="75DEE7E0">
            <w:pPr>
              <w:pStyle w:val="6"/>
              <w:spacing w:before="36" w:line="225" w:lineRule="auto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包括单螺杆压缩机、(双)螺杆压缩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机、三螺杆压缩机等。</w:t>
            </w:r>
          </w:p>
        </w:tc>
      </w:tr>
      <w:tr w14:paraId="3FC905B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4946664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A02052105</w:t>
            </w:r>
          </w:p>
        </w:tc>
        <w:tc>
          <w:tcPr>
            <w:tcW w:w="3920" w:type="dxa"/>
            <w:vAlign w:val="top"/>
          </w:tcPr>
          <w:p w14:paraId="5750A48B">
            <w:pPr>
              <w:pStyle w:val="6"/>
              <w:spacing w:before="19" w:line="199" w:lineRule="auto"/>
              <w:ind w:left="75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刮板式压缩机</w:t>
            </w:r>
          </w:p>
        </w:tc>
        <w:tc>
          <w:tcPr>
            <w:tcW w:w="2899" w:type="dxa"/>
            <w:vAlign w:val="top"/>
          </w:tcPr>
          <w:p w14:paraId="2239F09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7D7586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9D498CC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A02052106</w:t>
            </w:r>
          </w:p>
        </w:tc>
        <w:tc>
          <w:tcPr>
            <w:tcW w:w="3920" w:type="dxa"/>
            <w:vAlign w:val="top"/>
          </w:tcPr>
          <w:p w14:paraId="642EB2B9">
            <w:pPr>
              <w:pStyle w:val="6"/>
              <w:spacing w:before="19" w:line="199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液环压缩机</w:t>
            </w:r>
          </w:p>
        </w:tc>
        <w:tc>
          <w:tcPr>
            <w:tcW w:w="2899" w:type="dxa"/>
            <w:vAlign w:val="top"/>
          </w:tcPr>
          <w:p w14:paraId="2803035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AE299C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A2482F0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A02052199</w:t>
            </w:r>
          </w:p>
        </w:tc>
        <w:tc>
          <w:tcPr>
            <w:tcW w:w="3920" w:type="dxa"/>
            <w:vAlign w:val="top"/>
          </w:tcPr>
          <w:p w14:paraId="38144C42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其他气体压缩机</w:t>
            </w:r>
          </w:p>
        </w:tc>
        <w:tc>
          <w:tcPr>
            <w:tcW w:w="2899" w:type="dxa"/>
            <w:vAlign w:val="top"/>
          </w:tcPr>
          <w:p w14:paraId="11093A5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4D6248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251354C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A02052200</w:t>
            </w:r>
          </w:p>
        </w:tc>
        <w:tc>
          <w:tcPr>
            <w:tcW w:w="3920" w:type="dxa"/>
            <w:vAlign w:val="top"/>
          </w:tcPr>
          <w:p w14:paraId="135F443B">
            <w:pPr>
              <w:pStyle w:val="6"/>
              <w:spacing w:before="18" w:line="200" w:lineRule="auto"/>
              <w:ind w:left="54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气体分离及液化设备</w:t>
            </w:r>
          </w:p>
        </w:tc>
        <w:tc>
          <w:tcPr>
            <w:tcW w:w="2899" w:type="dxa"/>
            <w:vAlign w:val="top"/>
          </w:tcPr>
          <w:p w14:paraId="5CFF109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202952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D19FC1B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A02052201</w:t>
            </w:r>
          </w:p>
        </w:tc>
        <w:tc>
          <w:tcPr>
            <w:tcW w:w="3920" w:type="dxa"/>
            <w:vAlign w:val="top"/>
          </w:tcPr>
          <w:p w14:paraId="16E6E0D2">
            <w:pPr>
              <w:pStyle w:val="6"/>
              <w:spacing w:before="18" w:line="200" w:lineRule="auto"/>
              <w:ind w:left="76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空气分离设备</w:t>
            </w:r>
          </w:p>
        </w:tc>
        <w:tc>
          <w:tcPr>
            <w:tcW w:w="2899" w:type="dxa"/>
            <w:vAlign w:val="top"/>
          </w:tcPr>
          <w:p w14:paraId="37ED9BA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C1D74E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E499EF6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A02052202</w:t>
            </w:r>
          </w:p>
        </w:tc>
        <w:tc>
          <w:tcPr>
            <w:tcW w:w="3920" w:type="dxa"/>
            <w:vAlign w:val="top"/>
          </w:tcPr>
          <w:p w14:paraId="7B4966E5">
            <w:pPr>
              <w:pStyle w:val="6"/>
              <w:spacing w:before="17" w:line="201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稀有气体提取设备</w:t>
            </w:r>
          </w:p>
        </w:tc>
        <w:tc>
          <w:tcPr>
            <w:tcW w:w="2899" w:type="dxa"/>
            <w:vAlign w:val="top"/>
          </w:tcPr>
          <w:p w14:paraId="7B1DCA2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0C11E0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510E5E0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A02052203</w:t>
            </w:r>
          </w:p>
        </w:tc>
        <w:tc>
          <w:tcPr>
            <w:tcW w:w="3920" w:type="dxa"/>
            <w:vAlign w:val="top"/>
          </w:tcPr>
          <w:p w14:paraId="4B5B49B6">
            <w:pPr>
              <w:pStyle w:val="6"/>
              <w:spacing w:before="19" w:line="199" w:lineRule="auto"/>
              <w:ind w:left="75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工业气体分离设备</w:t>
            </w:r>
          </w:p>
        </w:tc>
        <w:tc>
          <w:tcPr>
            <w:tcW w:w="2899" w:type="dxa"/>
            <w:vAlign w:val="top"/>
          </w:tcPr>
          <w:p w14:paraId="07A5BD7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CB3131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3BDA4F95">
            <w:pPr>
              <w:pStyle w:val="6"/>
              <w:spacing w:before="28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A02052204</w:t>
            </w:r>
          </w:p>
        </w:tc>
        <w:tc>
          <w:tcPr>
            <w:tcW w:w="3920" w:type="dxa"/>
            <w:vAlign w:val="top"/>
          </w:tcPr>
          <w:p w14:paraId="34CE9528">
            <w:pPr>
              <w:pStyle w:val="6"/>
              <w:spacing w:before="259" w:line="225" w:lineRule="auto"/>
              <w:ind w:left="75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气体液化设备</w:t>
            </w:r>
          </w:p>
        </w:tc>
        <w:tc>
          <w:tcPr>
            <w:tcW w:w="2899" w:type="dxa"/>
            <w:vAlign w:val="top"/>
          </w:tcPr>
          <w:p w14:paraId="72F89555">
            <w:pPr>
              <w:pStyle w:val="6"/>
              <w:spacing w:before="35" w:line="232" w:lineRule="auto"/>
              <w:ind w:left="117" w:right="108" w:hanging="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包括氦液化设备、氢液化设备、氮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液化设备、氖液化设备、制氧机、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天然气液化设备等。</w:t>
            </w:r>
          </w:p>
        </w:tc>
      </w:tr>
      <w:tr w14:paraId="0411023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F2F9EB9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A02052205</w:t>
            </w:r>
          </w:p>
        </w:tc>
        <w:tc>
          <w:tcPr>
            <w:tcW w:w="3920" w:type="dxa"/>
            <w:vAlign w:val="top"/>
          </w:tcPr>
          <w:p w14:paraId="43E278FC">
            <w:pPr>
              <w:pStyle w:val="6"/>
              <w:spacing w:before="19" w:line="199" w:lineRule="auto"/>
              <w:ind w:left="75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车装气体分离设备</w:t>
            </w:r>
          </w:p>
        </w:tc>
        <w:tc>
          <w:tcPr>
            <w:tcW w:w="2899" w:type="dxa"/>
            <w:vAlign w:val="top"/>
          </w:tcPr>
          <w:p w14:paraId="3EDB63F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93E827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F21DA94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A02052299</w:t>
            </w:r>
          </w:p>
        </w:tc>
        <w:tc>
          <w:tcPr>
            <w:tcW w:w="3920" w:type="dxa"/>
            <w:vAlign w:val="top"/>
          </w:tcPr>
          <w:p w14:paraId="7D06F19B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其他气体分离及液化设备</w:t>
            </w:r>
          </w:p>
        </w:tc>
        <w:tc>
          <w:tcPr>
            <w:tcW w:w="2899" w:type="dxa"/>
            <w:vAlign w:val="top"/>
          </w:tcPr>
          <w:p w14:paraId="1161A54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7D53FF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8FD00DE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A02052300</w:t>
            </w:r>
          </w:p>
        </w:tc>
        <w:tc>
          <w:tcPr>
            <w:tcW w:w="3920" w:type="dxa"/>
            <w:vAlign w:val="top"/>
          </w:tcPr>
          <w:p w14:paraId="4606A8E2">
            <w:pPr>
              <w:pStyle w:val="6"/>
              <w:spacing w:before="19" w:line="199" w:lineRule="auto"/>
              <w:ind w:left="54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制冷空调设备</w:t>
            </w:r>
          </w:p>
        </w:tc>
        <w:tc>
          <w:tcPr>
            <w:tcW w:w="2899" w:type="dxa"/>
            <w:vAlign w:val="top"/>
          </w:tcPr>
          <w:p w14:paraId="5A0E6F7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64E66C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705" w:type="dxa"/>
            <w:vAlign w:val="top"/>
          </w:tcPr>
          <w:p w14:paraId="12C1BF55">
            <w:pPr>
              <w:spacing w:line="458" w:lineRule="auto"/>
              <w:rPr>
                <w:rFonts w:ascii="Arial"/>
                <w:sz w:val="21"/>
              </w:rPr>
            </w:pPr>
          </w:p>
          <w:p w14:paraId="364566F3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A02052301</w:t>
            </w:r>
          </w:p>
        </w:tc>
        <w:tc>
          <w:tcPr>
            <w:tcW w:w="3920" w:type="dxa"/>
            <w:vAlign w:val="top"/>
          </w:tcPr>
          <w:p w14:paraId="01D2E50A">
            <w:pPr>
              <w:spacing w:line="433" w:lineRule="auto"/>
              <w:rPr>
                <w:rFonts w:ascii="Arial"/>
                <w:sz w:val="21"/>
              </w:rPr>
            </w:pPr>
          </w:p>
          <w:p w14:paraId="34382CAC">
            <w:pPr>
              <w:pStyle w:val="6"/>
              <w:spacing w:before="65" w:line="225" w:lineRule="auto"/>
              <w:ind w:left="756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制冷压缩机</w:t>
            </w:r>
          </w:p>
        </w:tc>
        <w:tc>
          <w:tcPr>
            <w:tcW w:w="2899" w:type="dxa"/>
            <w:vAlign w:val="top"/>
          </w:tcPr>
          <w:p w14:paraId="71130B13">
            <w:pPr>
              <w:pStyle w:val="6"/>
              <w:spacing w:before="38" w:line="237" w:lineRule="auto"/>
              <w:ind w:left="112" w:right="55" w:hanging="4"/>
              <w:rPr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包括制冷压缩机、制冷压缩机组、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制冷压缩冷凝机组、冷藏运输用制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冷机组、冷水机组、水源热泵机组、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低温液体冷却机组、其他制冷压缩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机与成套机组。</w:t>
            </w:r>
          </w:p>
        </w:tc>
      </w:tr>
      <w:tr w14:paraId="0353960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2E5AA89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A02052302</w:t>
            </w:r>
          </w:p>
        </w:tc>
        <w:tc>
          <w:tcPr>
            <w:tcW w:w="3920" w:type="dxa"/>
            <w:vAlign w:val="top"/>
          </w:tcPr>
          <w:p w14:paraId="305670C3">
            <w:pPr>
              <w:pStyle w:val="6"/>
              <w:spacing w:before="21" w:line="197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冷库制冷设备</w:t>
            </w:r>
          </w:p>
        </w:tc>
        <w:tc>
          <w:tcPr>
            <w:tcW w:w="2899" w:type="dxa"/>
            <w:vAlign w:val="top"/>
          </w:tcPr>
          <w:p w14:paraId="00EFFFA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6E7A82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243A4781">
            <w:pPr>
              <w:pStyle w:val="6"/>
              <w:spacing w:before="16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A02052303</w:t>
            </w:r>
          </w:p>
        </w:tc>
        <w:tc>
          <w:tcPr>
            <w:tcW w:w="3920" w:type="dxa"/>
            <w:vAlign w:val="top"/>
          </w:tcPr>
          <w:p w14:paraId="68B266EF">
            <w:pPr>
              <w:pStyle w:val="6"/>
              <w:spacing w:before="141" w:line="223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冷藏箱柜</w:t>
            </w:r>
          </w:p>
        </w:tc>
        <w:tc>
          <w:tcPr>
            <w:tcW w:w="2899" w:type="dxa"/>
            <w:vAlign w:val="top"/>
          </w:tcPr>
          <w:p w14:paraId="37F4034A">
            <w:pPr>
              <w:pStyle w:val="6"/>
              <w:spacing w:before="36" w:line="225" w:lineRule="auto"/>
              <w:ind w:left="136" w:right="108" w:hanging="2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包括冷藏集装箱、食品冷藏柜、食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品冷藏陈列柜等。</w:t>
            </w:r>
          </w:p>
        </w:tc>
      </w:tr>
      <w:tr w14:paraId="564A8C3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3D2BE2EC">
            <w:pPr>
              <w:pStyle w:val="6"/>
              <w:spacing w:before="1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A02052304</w:t>
            </w:r>
          </w:p>
        </w:tc>
        <w:tc>
          <w:tcPr>
            <w:tcW w:w="3920" w:type="dxa"/>
            <w:vAlign w:val="top"/>
          </w:tcPr>
          <w:p w14:paraId="3983E82E">
            <w:pPr>
              <w:pStyle w:val="6"/>
              <w:spacing w:before="140" w:line="225" w:lineRule="auto"/>
              <w:ind w:left="75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制冰设备</w:t>
            </w:r>
          </w:p>
        </w:tc>
        <w:tc>
          <w:tcPr>
            <w:tcW w:w="2899" w:type="dxa"/>
            <w:vAlign w:val="top"/>
          </w:tcPr>
          <w:p w14:paraId="4E391281">
            <w:pPr>
              <w:pStyle w:val="6"/>
              <w:spacing w:before="36" w:line="225" w:lineRule="auto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包括制非食用冰设备、平板冻结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机、流态化速冻设备、冻干机等。</w:t>
            </w:r>
          </w:p>
        </w:tc>
      </w:tr>
      <w:tr w14:paraId="3EEDC9B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E45CC83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A02052305</w:t>
            </w:r>
          </w:p>
        </w:tc>
        <w:tc>
          <w:tcPr>
            <w:tcW w:w="3920" w:type="dxa"/>
            <w:vAlign w:val="top"/>
          </w:tcPr>
          <w:p w14:paraId="3D7C878D">
            <w:pPr>
              <w:pStyle w:val="6"/>
              <w:spacing w:before="20" w:line="198" w:lineRule="auto"/>
              <w:ind w:left="76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空调机组</w:t>
            </w:r>
          </w:p>
        </w:tc>
        <w:tc>
          <w:tcPr>
            <w:tcW w:w="2899" w:type="dxa"/>
            <w:vAlign w:val="top"/>
          </w:tcPr>
          <w:p w14:paraId="71A467E5">
            <w:pPr>
              <w:pStyle w:val="6"/>
              <w:spacing w:before="38" w:line="202" w:lineRule="auto"/>
              <w:ind w:left="11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含多联式、一拖多式空调机组。</w:t>
            </w:r>
          </w:p>
        </w:tc>
      </w:tr>
      <w:tr w14:paraId="6E52DD7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E8B5409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A02052306</w:t>
            </w:r>
          </w:p>
        </w:tc>
        <w:tc>
          <w:tcPr>
            <w:tcW w:w="3920" w:type="dxa"/>
            <w:vAlign w:val="top"/>
          </w:tcPr>
          <w:p w14:paraId="3E380DAF">
            <w:pPr>
              <w:pStyle w:val="6"/>
              <w:spacing w:before="20" w:line="198" w:lineRule="auto"/>
              <w:ind w:left="75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恒温机、恒温机组</w:t>
            </w:r>
          </w:p>
        </w:tc>
        <w:tc>
          <w:tcPr>
            <w:tcW w:w="2899" w:type="dxa"/>
            <w:vAlign w:val="top"/>
          </w:tcPr>
          <w:p w14:paraId="4E47B0E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4FE871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A13C305">
            <w:pPr>
              <w:pStyle w:val="6"/>
              <w:spacing w:before="47" w:line="173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A02052307</w:t>
            </w:r>
          </w:p>
        </w:tc>
        <w:tc>
          <w:tcPr>
            <w:tcW w:w="3920" w:type="dxa"/>
            <w:vAlign w:val="top"/>
          </w:tcPr>
          <w:p w14:paraId="4C7F07DC">
            <w:pPr>
              <w:pStyle w:val="6"/>
              <w:spacing w:before="21" w:line="197" w:lineRule="auto"/>
              <w:ind w:left="758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去湿机组</w:t>
            </w:r>
          </w:p>
        </w:tc>
        <w:tc>
          <w:tcPr>
            <w:tcW w:w="2899" w:type="dxa"/>
            <w:vAlign w:val="top"/>
          </w:tcPr>
          <w:p w14:paraId="5936D20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76C3B0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C000A49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A02052308</w:t>
            </w:r>
          </w:p>
        </w:tc>
        <w:tc>
          <w:tcPr>
            <w:tcW w:w="3920" w:type="dxa"/>
            <w:vAlign w:val="top"/>
          </w:tcPr>
          <w:p w14:paraId="121C57BC">
            <w:pPr>
              <w:pStyle w:val="6"/>
              <w:spacing w:before="21" w:line="197" w:lineRule="auto"/>
              <w:ind w:left="74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加湿机组</w:t>
            </w:r>
          </w:p>
        </w:tc>
        <w:tc>
          <w:tcPr>
            <w:tcW w:w="2899" w:type="dxa"/>
            <w:vAlign w:val="top"/>
          </w:tcPr>
          <w:p w14:paraId="025A1DA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BF57BB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vAlign w:val="top"/>
          </w:tcPr>
          <w:p w14:paraId="35A72F2C">
            <w:pPr>
              <w:pStyle w:val="6"/>
              <w:spacing w:before="46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A02052309</w:t>
            </w:r>
          </w:p>
        </w:tc>
        <w:tc>
          <w:tcPr>
            <w:tcW w:w="3920" w:type="dxa"/>
            <w:vAlign w:val="top"/>
          </w:tcPr>
          <w:p w14:paraId="067B1C42">
            <w:pPr>
              <w:pStyle w:val="6"/>
              <w:spacing w:before="21" w:line="199" w:lineRule="auto"/>
              <w:ind w:left="7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专用制冷空调设备</w:t>
            </w:r>
          </w:p>
        </w:tc>
        <w:tc>
          <w:tcPr>
            <w:tcW w:w="2899" w:type="dxa"/>
            <w:vAlign w:val="top"/>
          </w:tcPr>
          <w:p w14:paraId="7AAB5664">
            <w:pPr>
              <w:pStyle w:val="6"/>
              <w:spacing w:before="36" w:line="206" w:lineRule="auto"/>
              <w:ind w:left="108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包括列车空调机组，汽车空调机</w:t>
            </w:r>
          </w:p>
        </w:tc>
      </w:tr>
    </w:tbl>
    <w:p w14:paraId="29631ACE">
      <w:pPr>
        <w:rPr>
          <w:rFonts w:ascii="Arial"/>
          <w:sz w:val="21"/>
        </w:rPr>
      </w:pPr>
    </w:p>
    <w:p w14:paraId="24E51E52">
      <w:pPr>
        <w:rPr>
          <w:rFonts w:ascii="Arial" w:hAnsi="Arial" w:eastAsia="Arial" w:cs="Arial"/>
          <w:sz w:val="21"/>
          <w:szCs w:val="21"/>
        </w:rPr>
        <w:sectPr>
          <w:footerReference r:id="rId27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2BC2D905">
      <w:pPr>
        <w:spacing w:before="19"/>
      </w:pPr>
    </w:p>
    <w:p w14:paraId="6B9A0902">
      <w:pPr>
        <w:spacing w:before="19"/>
      </w:pPr>
    </w:p>
    <w:p w14:paraId="013B971B">
      <w:pPr>
        <w:spacing w:before="18"/>
      </w:pPr>
    </w:p>
    <w:p w14:paraId="69F4F303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51BF03D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052C2D59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792A8BE9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16F4666A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06AFB4D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7FD421F2">
            <w:pPr>
              <w:rPr>
                <w:rFonts w:ascii="Arial"/>
                <w:sz w:val="21"/>
              </w:rPr>
            </w:pP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6FDA3F4E">
            <w:pPr>
              <w:rPr>
                <w:rFonts w:ascii="Arial"/>
                <w:sz w:val="21"/>
              </w:rPr>
            </w:pP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30A7CC00">
            <w:pPr>
              <w:pStyle w:val="6"/>
              <w:spacing w:before="19" w:line="226" w:lineRule="auto"/>
              <w:ind w:left="112" w:right="108" w:firstLine="3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组，机房用空调机组，恒温、恒湿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精密空调等。</w:t>
            </w:r>
          </w:p>
        </w:tc>
      </w:tr>
      <w:tr w14:paraId="31FE35F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56D2DA1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A02052399</w:t>
            </w:r>
          </w:p>
        </w:tc>
        <w:tc>
          <w:tcPr>
            <w:tcW w:w="3920" w:type="dxa"/>
            <w:vAlign w:val="top"/>
          </w:tcPr>
          <w:p w14:paraId="010B1975">
            <w:pPr>
              <w:pStyle w:val="6"/>
              <w:spacing w:before="16" w:line="202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其他制冷空调设备</w:t>
            </w:r>
          </w:p>
        </w:tc>
        <w:tc>
          <w:tcPr>
            <w:tcW w:w="2899" w:type="dxa"/>
            <w:vAlign w:val="top"/>
          </w:tcPr>
          <w:p w14:paraId="79C7D97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BCD77C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948FF27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A02052400</w:t>
            </w:r>
          </w:p>
        </w:tc>
        <w:tc>
          <w:tcPr>
            <w:tcW w:w="3920" w:type="dxa"/>
            <w:vAlign w:val="top"/>
          </w:tcPr>
          <w:p w14:paraId="640155E7">
            <w:pPr>
              <w:pStyle w:val="6"/>
              <w:spacing w:before="18" w:line="200" w:lineRule="auto"/>
              <w:ind w:left="54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真空获得及应用设备</w:t>
            </w:r>
          </w:p>
        </w:tc>
        <w:tc>
          <w:tcPr>
            <w:tcW w:w="2899" w:type="dxa"/>
            <w:vAlign w:val="top"/>
          </w:tcPr>
          <w:p w14:paraId="7BCF508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243F29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D09CD36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A02052401</w:t>
            </w:r>
          </w:p>
        </w:tc>
        <w:tc>
          <w:tcPr>
            <w:tcW w:w="3920" w:type="dxa"/>
            <w:vAlign w:val="top"/>
          </w:tcPr>
          <w:p w14:paraId="2B384C5D">
            <w:pPr>
              <w:pStyle w:val="6"/>
              <w:spacing w:before="17" w:line="201" w:lineRule="auto"/>
              <w:ind w:left="7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真空获得设备</w:t>
            </w:r>
          </w:p>
        </w:tc>
        <w:tc>
          <w:tcPr>
            <w:tcW w:w="2899" w:type="dxa"/>
            <w:vAlign w:val="top"/>
          </w:tcPr>
          <w:p w14:paraId="01F0E51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B094B1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7E3B2E9A">
            <w:pPr>
              <w:pStyle w:val="6"/>
              <w:spacing w:before="16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A02052402</w:t>
            </w:r>
          </w:p>
        </w:tc>
        <w:tc>
          <w:tcPr>
            <w:tcW w:w="3920" w:type="dxa"/>
            <w:vAlign w:val="top"/>
          </w:tcPr>
          <w:p w14:paraId="08BD7485">
            <w:pPr>
              <w:pStyle w:val="6"/>
              <w:spacing w:before="137" w:line="227" w:lineRule="auto"/>
              <w:ind w:left="7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真空应用设备</w:t>
            </w:r>
          </w:p>
        </w:tc>
        <w:tc>
          <w:tcPr>
            <w:tcW w:w="2899" w:type="dxa"/>
            <w:vAlign w:val="top"/>
          </w:tcPr>
          <w:p w14:paraId="48CAEAA6">
            <w:pPr>
              <w:pStyle w:val="6"/>
              <w:spacing w:before="32" w:line="227" w:lineRule="auto"/>
              <w:ind w:left="113" w:right="108" w:hanging="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包括真空镀膜设备、真空树脂浇注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设备、真空压力浸渍设备等。</w:t>
            </w:r>
          </w:p>
        </w:tc>
      </w:tr>
      <w:tr w14:paraId="6B7E6B9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3DCDCFB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A02052403</w:t>
            </w:r>
          </w:p>
        </w:tc>
        <w:tc>
          <w:tcPr>
            <w:tcW w:w="3920" w:type="dxa"/>
            <w:vAlign w:val="top"/>
          </w:tcPr>
          <w:p w14:paraId="613CDB88">
            <w:pPr>
              <w:pStyle w:val="6"/>
              <w:spacing w:before="17" w:line="201" w:lineRule="auto"/>
              <w:ind w:left="7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真空检测设备</w:t>
            </w:r>
          </w:p>
        </w:tc>
        <w:tc>
          <w:tcPr>
            <w:tcW w:w="2899" w:type="dxa"/>
            <w:vAlign w:val="top"/>
          </w:tcPr>
          <w:p w14:paraId="1BE4A49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234927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12430A6">
            <w:pPr>
              <w:pStyle w:val="6"/>
              <w:spacing w:before="161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A02052404</w:t>
            </w:r>
          </w:p>
        </w:tc>
        <w:tc>
          <w:tcPr>
            <w:tcW w:w="3920" w:type="dxa"/>
            <w:vAlign w:val="top"/>
          </w:tcPr>
          <w:p w14:paraId="5C711605">
            <w:pPr>
              <w:pStyle w:val="6"/>
              <w:spacing w:before="136" w:line="225" w:lineRule="auto"/>
              <w:ind w:left="7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真空系统附件</w:t>
            </w:r>
          </w:p>
        </w:tc>
        <w:tc>
          <w:tcPr>
            <w:tcW w:w="2899" w:type="dxa"/>
            <w:vAlign w:val="top"/>
          </w:tcPr>
          <w:p w14:paraId="7DD7ED75">
            <w:pPr>
              <w:pStyle w:val="6"/>
              <w:spacing w:before="34" w:line="226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包括真空密封、真空冷凝器、油雾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分离器、真空井等。</w:t>
            </w:r>
          </w:p>
        </w:tc>
      </w:tr>
      <w:tr w14:paraId="2356436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2E810C6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A02052499</w:t>
            </w:r>
          </w:p>
        </w:tc>
        <w:tc>
          <w:tcPr>
            <w:tcW w:w="3920" w:type="dxa"/>
            <w:vAlign w:val="top"/>
          </w:tcPr>
          <w:p w14:paraId="6AF19DC1">
            <w:pPr>
              <w:pStyle w:val="6"/>
              <w:spacing w:before="16" w:line="202" w:lineRule="auto"/>
              <w:ind w:left="749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其他真空获得及应用设备</w:t>
            </w:r>
          </w:p>
        </w:tc>
        <w:tc>
          <w:tcPr>
            <w:tcW w:w="2899" w:type="dxa"/>
            <w:vAlign w:val="top"/>
          </w:tcPr>
          <w:p w14:paraId="44BB64E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8D58A9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4723997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A02052500</w:t>
            </w:r>
          </w:p>
        </w:tc>
        <w:tc>
          <w:tcPr>
            <w:tcW w:w="3920" w:type="dxa"/>
            <w:vAlign w:val="top"/>
          </w:tcPr>
          <w:p w14:paraId="5BBA5589">
            <w:pPr>
              <w:pStyle w:val="6"/>
              <w:spacing w:before="18" w:line="200" w:lineRule="auto"/>
              <w:ind w:left="54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分离及干燥设备</w:t>
            </w:r>
          </w:p>
        </w:tc>
        <w:tc>
          <w:tcPr>
            <w:tcW w:w="2899" w:type="dxa"/>
            <w:vAlign w:val="top"/>
          </w:tcPr>
          <w:p w14:paraId="2E9C12C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346732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557F7B1E">
            <w:pPr>
              <w:pStyle w:val="6"/>
              <w:spacing w:before="16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A02052501</w:t>
            </w:r>
          </w:p>
        </w:tc>
        <w:tc>
          <w:tcPr>
            <w:tcW w:w="3920" w:type="dxa"/>
            <w:vAlign w:val="top"/>
          </w:tcPr>
          <w:p w14:paraId="35FE415D">
            <w:pPr>
              <w:pStyle w:val="6"/>
              <w:spacing w:before="138" w:line="225" w:lineRule="auto"/>
              <w:ind w:left="761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离心机</w:t>
            </w:r>
          </w:p>
        </w:tc>
        <w:tc>
          <w:tcPr>
            <w:tcW w:w="2899" w:type="dxa"/>
            <w:vAlign w:val="top"/>
          </w:tcPr>
          <w:p w14:paraId="12801376">
            <w:pPr>
              <w:pStyle w:val="6"/>
              <w:spacing w:before="32" w:line="227" w:lineRule="auto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包括上悬式离心机、活塞推料离心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机、三足式离心机等。</w:t>
            </w:r>
          </w:p>
        </w:tc>
      </w:tr>
      <w:tr w14:paraId="54D407C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44C3837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A02052502</w:t>
            </w:r>
          </w:p>
        </w:tc>
        <w:tc>
          <w:tcPr>
            <w:tcW w:w="3920" w:type="dxa"/>
            <w:vAlign w:val="top"/>
          </w:tcPr>
          <w:p w14:paraId="2F5A45B1">
            <w:pPr>
              <w:pStyle w:val="6"/>
              <w:spacing w:before="17" w:line="201" w:lineRule="auto"/>
              <w:ind w:left="75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分离机</w:t>
            </w:r>
          </w:p>
        </w:tc>
        <w:tc>
          <w:tcPr>
            <w:tcW w:w="2899" w:type="dxa"/>
            <w:vAlign w:val="top"/>
          </w:tcPr>
          <w:p w14:paraId="4D749A0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00EAFE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F777BCD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A02052503</w:t>
            </w:r>
          </w:p>
        </w:tc>
        <w:tc>
          <w:tcPr>
            <w:tcW w:w="3920" w:type="dxa"/>
            <w:vAlign w:val="top"/>
          </w:tcPr>
          <w:p w14:paraId="3F5A84F8">
            <w:pPr>
              <w:pStyle w:val="6"/>
              <w:spacing w:before="17" w:line="201" w:lineRule="auto"/>
              <w:ind w:left="754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过滤机</w:t>
            </w:r>
          </w:p>
        </w:tc>
        <w:tc>
          <w:tcPr>
            <w:tcW w:w="2899" w:type="dxa"/>
            <w:vAlign w:val="top"/>
          </w:tcPr>
          <w:p w14:paraId="0BEBFBC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144CE8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6838DC5B">
            <w:pPr>
              <w:pStyle w:val="6"/>
              <w:spacing w:before="281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A02052504</w:t>
            </w:r>
          </w:p>
        </w:tc>
        <w:tc>
          <w:tcPr>
            <w:tcW w:w="3920" w:type="dxa"/>
            <w:vAlign w:val="top"/>
          </w:tcPr>
          <w:p w14:paraId="5207284D">
            <w:pPr>
              <w:pStyle w:val="6"/>
              <w:spacing w:before="255" w:line="223" w:lineRule="auto"/>
              <w:ind w:left="75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萃取机</w:t>
            </w:r>
          </w:p>
        </w:tc>
        <w:tc>
          <w:tcPr>
            <w:tcW w:w="2899" w:type="dxa"/>
            <w:vAlign w:val="top"/>
          </w:tcPr>
          <w:p w14:paraId="2CDB411F">
            <w:pPr>
              <w:pStyle w:val="6"/>
              <w:spacing w:before="35" w:line="232" w:lineRule="auto"/>
              <w:ind w:left="118" w:right="108" w:hanging="10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包括重力分散萃取设备、机械搅拌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萃取设备、机械振动萃取设备、脉</w:t>
            </w:r>
            <w:r>
              <w:rPr>
                <w:spacing w:val="10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冲型萃取设备、离心萃取设备等。</w:t>
            </w:r>
          </w:p>
        </w:tc>
      </w:tr>
      <w:tr w14:paraId="3A05A70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2C035FC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A02052505</w:t>
            </w:r>
          </w:p>
        </w:tc>
        <w:tc>
          <w:tcPr>
            <w:tcW w:w="3920" w:type="dxa"/>
            <w:vAlign w:val="top"/>
          </w:tcPr>
          <w:p w14:paraId="4C47821F">
            <w:pPr>
              <w:pStyle w:val="6"/>
              <w:spacing w:before="17" w:line="201" w:lineRule="auto"/>
              <w:ind w:left="74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搅拌机械</w:t>
            </w:r>
          </w:p>
        </w:tc>
        <w:tc>
          <w:tcPr>
            <w:tcW w:w="2899" w:type="dxa"/>
            <w:vAlign w:val="top"/>
          </w:tcPr>
          <w:p w14:paraId="2DF980F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EF8519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71530AF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A02052506</w:t>
            </w:r>
          </w:p>
        </w:tc>
        <w:tc>
          <w:tcPr>
            <w:tcW w:w="3920" w:type="dxa"/>
            <w:vAlign w:val="top"/>
          </w:tcPr>
          <w:p w14:paraId="7B996037">
            <w:pPr>
              <w:pStyle w:val="6"/>
              <w:spacing w:before="19" w:line="199" w:lineRule="auto"/>
              <w:ind w:left="760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浓缩机械</w:t>
            </w:r>
          </w:p>
        </w:tc>
        <w:tc>
          <w:tcPr>
            <w:tcW w:w="2899" w:type="dxa"/>
            <w:vAlign w:val="top"/>
          </w:tcPr>
          <w:p w14:paraId="7913A30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CF6F89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0AAB51A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A02052507</w:t>
            </w:r>
          </w:p>
        </w:tc>
        <w:tc>
          <w:tcPr>
            <w:tcW w:w="3920" w:type="dxa"/>
            <w:vAlign w:val="top"/>
          </w:tcPr>
          <w:p w14:paraId="15898837">
            <w:pPr>
              <w:pStyle w:val="6"/>
              <w:spacing w:before="18" w:line="200" w:lineRule="auto"/>
              <w:ind w:left="758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干燥机械</w:t>
            </w:r>
          </w:p>
        </w:tc>
        <w:tc>
          <w:tcPr>
            <w:tcW w:w="2899" w:type="dxa"/>
            <w:vAlign w:val="top"/>
          </w:tcPr>
          <w:p w14:paraId="6E3485C6">
            <w:pPr>
              <w:pStyle w:val="6"/>
              <w:spacing w:before="34" w:line="206" w:lineRule="auto"/>
              <w:ind w:left="11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不包括容器干燥机械。</w:t>
            </w:r>
          </w:p>
        </w:tc>
      </w:tr>
      <w:tr w14:paraId="1759337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10582A4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A02052599</w:t>
            </w:r>
          </w:p>
        </w:tc>
        <w:tc>
          <w:tcPr>
            <w:tcW w:w="3920" w:type="dxa"/>
            <w:vAlign w:val="top"/>
          </w:tcPr>
          <w:p w14:paraId="55ECBCE4">
            <w:pPr>
              <w:pStyle w:val="6"/>
              <w:spacing w:before="18" w:line="200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其他分离及干燥设备</w:t>
            </w:r>
          </w:p>
        </w:tc>
        <w:tc>
          <w:tcPr>
            <w:tcW w:w="2899" w:type="dxa"/>
            <w:vAlign w:val="top"/>
          </w:tcPr>
          <w:p w14:paraId="08D7D8C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B079A5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DC75E6C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A02052600</w:t>
            </w:r>
          </w:p>
        </w:tc>
        <w:tc>
          <w:tcPr>
            <w:tcW w:w="3920" w:type="dxa"/>
            <w:vAlign w:val="top"/>
          </w:tcPr>
          <w:p w14:paraId="0F57BF64">
            <w:pPr>
              <w:pStyle w:val="6"/>
              <w:spacing w:before="18" w:line="200" w:lineRule="auto"/>
              <w:ind w:left="53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减速机及传动装置</w:t>
            </w:r>
          </w:p>
        </w:tc>
        <w:tc>
          <w:tcPr>
            <w:tcW w:w="2899" w:type="dxa"/>
            <w:vAlign w:val="top"/>
          </w:tcPr>
          <w:p w14:paraId="37EE9C6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CEB479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FE9AD39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A02052601</w:t>
            </w:r>
          </w:p>
        </w:tc>
        <w:tc>
          <w:tcPr>
            <w:tcW w:w="3920" w:type="dxa"/>
            <w:vAlign w:val="top"/>
          </w:tcPr>
          <w:p w14:paraId="0C28930D">
            <w:pPr>
              <w:pStyle w:val="6"/>
              <w:spacing w:before="17" w:line="201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摆线针轮减速机</w:t>
            </w:r>
          </w:p>
        </w:tc>
        <w:tc>
          <w:tcPr>
            <w:tcW w:w="2899" w:type="dxa"/>
            <w:vAlign w:val="top"/>
          </w:tcPr>
          <w:p w14:paraId="6B0A931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ED24F2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D07930B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A02052602</w:t>
            </w:r>
          </w:p>
        </w:tc>
        <w:tc>
          <w:tcPr>
            <w:tcW w:w="3920" w:type="dxa"/>
            <w:vAlign w:val="top"/>
          </w:tcPr>
          <w:p w14:paraId="70036F14">
            <w:pPr>
              <w:pStyle w:val="6"/>
              <w:spacing w:before="17" w:line="201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行星减速机</w:t>
            </w:r>
          </w:p>
        </w:tc>
        <w:tc>
          <w:tcPr>
            <w:tcW w:w="2899" w:type="dxa"/>
            <w:vAlign w:val="top"/>
          </w:tcPr>
          <w:p w14:paraId="1CF3449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9AD9A7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F0D6173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A02052603</w:t>
            </w:r>
          </w:p>
        </w:tc>
        <w:tc>
          <w:tcPr>
            <w:tcW w:w="3920" w:type="dxa"/>
            <w:vAlign w:val="top"/>
          </w:tcPr>
          <w:p w14:paraId="1D710C1F">
            <w:pPr>
              <w:pStyle w:val="6"/>
              <w:spacing w:before="19" w:line="199" w:lineRule="auto"/>
              <w:ind w:left="766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圆柱齿轮减速机</w:t>
            </w:r>
          </w:p>
        </w:tc>
        <w:tc>
          <w:tcPr>
            <w:tcW w:w="2899" w:type="dxa"/>
            <w:vAlign w:val="top"/>
          </w:tcPr>
          <w:p w14:paraId="3428072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B95ABC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705" w:type="dxa"/>
            <w:vAlign w:val="top"/>
          </w:tcPr>
          <w:p w14:paraId="51CCD7C5">
            <w:pPr>
              <w:spacing w:line="336" w:lineRule="auto"/>
              <w:rPr>
                <w:rFonts w:ascii="Arial"/>
                <w:sz w:val="21"/>
              </w:rPr>
            </w:pPr>
          </w:p>
          <w:p w14:paraId="1EC7D5D9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A02052604</w:t>
            </w:r>
          </w:p>
        </w:tc>
        <w:tc>
          <w:tcPr>
            <w:tcW w:w="3920" w:type="dxa"/>
            <w:vAlign w:val="top"/>
          </w:tcPr>
          <w:p w14:paraId="6CF5D3AF">
            <w:pPr>
              <w:spacing w:line="311" w:lineRule="auto"/>
              <w:rPr>
                <w:rFonts w:ascii="Arial"/>
                <w:sz w:val="21"/>
              </w:rPr>
            </w:pPr>
          </w:p>
          <w:p w14:paraId="07FB6AAD">
            <w:pPr>
              <w:pStyle w:val="6"/>
              <w:spacing w:before="65" w:line="223" w:lineRule="auto"/>
              <w:ind w:left="766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圆锥齿轮减速器</w:t>
            </w:r>
          </w:p>
        </w:tc>
        <w:tc>
          <w:tcPr>
            <w:tcW w:w="2899" w:type="dxa"/>
            <w:vAlign w:val="top"/>
          </w:tcPr>
          <w:p w14:paraId="7474922C">
            <w:pPr>
              <w:pStyle w:val="6"/>
              <w:spacing w:before="33" w:line="236" w:lineRule="auto"/>
              <w:ind w:left="113" w:right="108" w:hanging="5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包括直齿、斜齿、弧齿、摆线齿圆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锥齿轮减速器，弧齿、摆线齿准双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曲面齿轮减速器，零度齿锥齿轮减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速器等。</w:t>
            </w:r>
          </w:p>
        </w:tc>
      </w:tr>
      <w:tr w14:paraId="444E868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7B3700A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A02052605</w:t>
            </w:r>
          </w:p>
        </w:tc>
        <w:tc>
          <w:tcPr>
            <w:tcW w:w="3920" w:type="dxa"/>
            <w:vAlign w:val="top"/>
          </w:tcPr>
          <w:p w14:paraId="0F00FB2D">
            <w:pPr>
              <w:pStyle w:val="6"/>
              <w:spacing w:before="19" w:line="199" w:lineRule="auto"/>
              <w:ind w:left="75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蜗轮蜗杆减速器</w:t>
            </w:r>
          </w:p>
        </w:tc>
        <w:tc>
          <w:tcPr>
            <w:tcW w:w="2899" w:type="dxa"/>
            <w:vAlign w:val="top"/>
          </w:tcPr>
          <w:p w14:paraId="2DD439F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A4DA18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705" w:type="dxa"/>
            <w:vAlign w:val="top"/>
          </w:tcPr>
          <w:p w14:paraId="60410490">
            <w:pPr>
              <w:spacing w:line="455" w:lineRule="auto"/>
              <w:rPr>
                <w:rFonts w:ascii="Arial"/>
                <w:sz w:val="21"/>
              </w:rPr>
            </w:pPr>
          </w:p>
          <w:p w14:paraId="37627547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A02052606</w:t>
            </w:r>
          </w:p>
        </w:tc>
        <w:tc>
          <w:tcPr>
            <w:tcW w:w="3920" w:type="dxa"/>
            <w:vAlign w:val="top"/>
          </w:tcPr>
          <w:p w14:paraId="78501580">
            <w:pPr>
              <w:spacing w:line="431" w:lineRule="auto"/>
              <w:rPr>
                <w:rFonts w:ascii="Arial"/>
                <w:sz w:val="21"/>
              </w:rPr>
            </w:pPr>
          </w:p>
          <w:p w14:paraId="145705EC">
            <w:pPr>
              <w:pStyle w:val="6"/>
              <w:spacing w:before="65" w:line="227" w:lineRule="auto"/>
              <w:ind w:left="756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无级变速器</w:t>
            </w:r>
          </w:p>
        </w:tc>
        <w:tc>
          <w:tcPr>
            <w:tcW w:w="2899" w:type="dxa"/>
            <w:vAlign w:val="top"/>
          </w:tcPr>
          <w:p w14:paraId="64085824">
            <w:pPr>
              <w:pStyle w:val="6"/>
              <w:spacing w:before="33" w:line="238" w:lineRule="auto"/>
              <w:ind w:left="110" w:right="108" w:hanging="2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包括齿链式无级变速器、多盘式无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11"/>
                <w:sz w:val="18"/>
                <w:szCs w:val="18"/>
              </w:rPr>
              <w:t>级变速器、行星锥盘式无级变速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器、行星锥轮式无级变速器、带式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11"/>
                <w:sz w:val="18"/>
                <w:szCs w:val="18"/>
              </w:rPr>
              <w:t>无级变速器、脉动式无级变速器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等。</w:t>
            </w:r>
          </w:p>
        </w:tc>
      </w:tr>
      <w:tr w14:paraId="4DFDF41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705" w:type="dxa"/>
            <w:vAlign w:val="top"/>
          </w:tcPr>
          <w:p w14:paraId="5BE1FE3D">
            <w:pPr>
              <w:spacing w:line="337" w:lineRule="auto"/>
              <w:rPr>
                <w:rFonts w:ascii="Arial"/>
                <w:sz w:val="21"/>
              </w:rPr>
            </w:pPr>
          </w:p>
          <w:p w14:paraId="1AFB4C55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A02052607</w:t>
            </w:r>
          </w:p>
        </w:tc>
        <w:tc>
          <w:tcPr>
            <w:tcW w:w="3920" w:type="dxa"/>
            <w:vAlign w:val="top"/>
          </w:tcPr>
          <w:p w14:paraId="15C6307E">
            <w:pPr>
              <w:spacing w:line="312" w:lineRule="auto"/>
              <w:rPr>
                <w:rFonts w:ascii="Arial"/>
                <w:sz w:val="21"/>
              </w:rPr>
            </w:pPr>
          </w:p>
          <w:p w14:paraId="13733BF8">
            <w:pPr>
              <w:pStyle w:val="6"/>
              <w:spacing w:before="65" w:line="226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液力耦合器</w:t>
            </w:r>
          </w:p>
        </w:tc>
        <w:tc>
          <w:tcPr>
            <w:tcW w:w="2899" w:type="dxa"/>
            <w:vAlign w:val="top"/>
          </w:tcPr>
          <w:p w14:paraId="461D8F6F">
            <w:pPr>
              <w:pStyle w:val="6"/>
              <w:spacing w:before="37" w:line="235" w:lineRule="auto"/>
              <w:ind w:left="117" w:right="108" w:hanging="9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包括普通型液力耦合器、限矩型液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力耦合器、调速型液力耦合器、液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10"/>
                <w:sz w:val="18"/>
                <w:szCs w:val="18"/>
              </w:rPr>
              <w:t>力耦合器传动装置、液力减速器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等。</w:t>
            </w:r>
          </w:p>
        </w:tc>
      </w:tr>
      <w:tr w14:paraId="6DA72F9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CE53070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A02052699</w:t>
            </w:r>
          </w:p>
        </w:tc>
        <w:tc>
          <w:tcPr>
            <w:tcW w:w="3920" w:type="dxa"/>
            <w:vAlign w:val="top"/>
          </w:tcPr>
          <w:p w14:paraId="31653B1F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其他减速机及传动装置</w:t>
            </w:r>
          </w:p>
        </w:tc>
        <w:tc>
          <w:tcPr>
            <w:tcW w:w="2899" w:type="dxa"/>
            <w:vAlign w:val="top"/>
          </w:tcPr>
          <w:p w14:paraId="70C237C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83C861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C464931">
            <w:pPr>
              <w:pStyle w:val="6"/>
              <w:spacing w:before="47" w:line="173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A02052700</w:t>
            </w:r>
          </w:p>
        </w:tc>
        <w:tc>
          <w:tcPr>
            <w:tcW w:w="3920" w:type="dxa"/>
            <w:vAlign w:val="top"/>
          </w:tcPr>
          <w:p w14:paraId="1CA11A19">
            <w:pPr>
              <w:pStyle w:val="6"/>
              <w:spacing w:before="21" w:line="197" w:lineRule="auto"/>
              <w:ind w:left="55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飞轮和皮带轮</w:t>
            </w:r>
          </w:p>
        </w:tc>
        <w:tc>
          <w:tcPr>
            <w:tcW w:w="2899" w:type="dxa"/>
            <w:vAlign w:val="top"/>
          </w:tcPr>
          <w:p w14:paraId="5C9D0108">
            <w:pPr>
              <w:pStyle w:val="6"/>
              <w:spacing w:before="37" w:line="203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包括滑轮、滑轮组。</w:t>
            </w:r>
          </w:p>
        </w:tc>
      </w:tr>
      <w:tr w14:paraId="3C6F31B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308A323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A02052800</w:t>
            </w:r>
          </w:p>
        </w:tc>
        <w:tc>
          <w:tcPr>
            <w:tcW w:w="3920" w:type="dxa"/>
            <w:vAlign w:val="top"/>
          </w:tcPr>
          <w:p w14:paraId="6B311375">
            <w:pPr>
              <w:pStyle w:val="6"/>
              <w:spacing w:before="21" w:line="197" w:lineRule="auto"/>
              <w:ind w:left="550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离合器</w:t>
            </w:r>
          </w:p>
        </w:tc>
        <w:tc>
          <w:tcPr>
            <w:tcW w:w="2899" w:type="dxa"/>
            <w:vAlign w:val="top"/>
          </w:tcPr>
          <w:p w14:paraId="1E3CD353">
            <w:pPr>
              <w:pStyle w:val="6"/>
              <w:spacing w:before="37" w:line="203" w:lineRule="auto"/>
              <w:ind w:left="122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汽车、摩托车离合器除外。</w:t>
            </w:r>
          </w:p>
        </w:tc>
      </w:tr>
      <w:tr w14:paraId="1169BFE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59BD469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A02052900</w:t>
            </w:r>
          </w:p>
        </w:tc>
        <w:tc>
          <w:tcPr>
            <w:tcW w:w="3920" w:type="dxa"/>
            <w:vAlign w:val="top"/>
          </w:tcPr>
          <w:p w14:paraId="231A8846">
            <w:pPr>
              <w:pStyle w:val="6"/>
              <w:spacing w:before="21" w:line="197" w:lineRule="auto"/>
              <w:ind w:left="53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联轴器</w:t>
            </w:r>
          </w:p>
        </w:tc>
        <w:tc>
          <w:tcPr>
            <w:tcW w:w="2899" w:type="dxa"/>
            <w:vAlign w:val="top"/>
          </w:tcPr>
          <w:p w14:paraId="088D18A3">
            <w:pPr>
              <w:pStyle w:val="6"/>
              <w:spacing w:before="36" w:line="204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包括挠性联轴器、刚性联轴器等。</w:t>
            </w:r>
          </w:p>
        </w:tc>
      </w:tr>
      <w:tr w14:paraId="105CA48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56A102DE">
            <w:pPr>
              <w:pStyle w:val="6"/>
              <w:spacing w:before="28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A02053000</w:t>
            </w:r>
          </w:p>
        </w:tc>
        <w:tc>
          <w:tcPr>
            <w:tcW w:w="3920" w:type="dxa"/>
            <w:vAlign w:val="top"/>
          </w:tcPr>
          <w:p w14:paraId="672563CE">
            <w:pPr>
              <w:pStyle w:val="6"/>
              <w:spacing w:before="261" w:line="226" w:lineRule="auto"/>
              <w:ind w:left="54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铰接链条</w:t>
            </w:r>
          </w:p>
        </w:tc>
        <w:tc>
          <w:tcPr>
            <w:tcW w:w="2899" w:type="dxa"/>
            <w:vAlign w:val="top"/>
          </w:tcPr>
          <w:p w14:paraId="1CFEB325">
            <w:pPr>
              <w:pStyle w:val="6"/>
              <w:spacing w:before="36" w:line="232" w:lineRule="auto"/>
              <w:ind w:left="112" w:right="108" w:hanging="4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包括滚子链、套筒链、齿形链、平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顶链、板式链、弯板链、板式销轴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链等。</w:t>
            </w:r>
          </w:p>
        </w:tc>
      </w:tr>
      <w:tr w14:paraId="75553BE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3E50197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A02053100</w:t>
            </w:r>
          </w:p>
        </w:tc>
        <w:tc>
          <w:tcPr>
            <w:tcW w:w="3920" w:type="dxa"/>
            <w:vAlign w:val="top"/>
          </w:tcPr>
          <w:p w14:paraId="4536E133">
            <w:pPr>
              <w:pStyle w:val="6"/>
              <w:spacing w:before="20" w:line="198" w:lineRule="auto"/>
              <w:ind w:left="532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包装机械</w:t>
            </w:r>
          </w:p>
        </w:tc>
        <w:tc>
          <w:tcPr>
            <w:tcW w:w="2899" w:type="dxa"/>
            <w:vAlign w:val="top"/>
          </w:tcPr>
          <w:p w14:paraId="3C4A65D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54AE8C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47" w:hRule="atLeast"/>
        </w:trPr>
        <w:tc>
          <w:tcPr>
            <w:tcW w:w="1705" w:type="dxa"/>
            <w:vAlign w:val="top"/>
          </w:tcPr>
          <w:p w14:paraId="0B057DEC">
            <w:pPr>
              <w:spacing w:line="288" w:lineRule="auto"/>
              <w:rPr>
                <w:rFonts w:ascii="Arial"/>
                <w:sz w:val="21"/>
              </w:rPr>
            </w:pPr>
          </w:p>
          <w:p w14:paraId="059F4FB3">
            <w:pPr>
              <w:spacing w:line="288" w:lineRule="auto"/>
              <w:rPr>
                <w:rFonts w:ascii="Arial"/>
                <w:sz w:val="21"/>
              </w:rPr>
            </w:pPr>
          </w:p>
          <w:p w14:paraId="5DC39F93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A02053101</w:t>
            </w:r>
          </w:p>
        </w:tc>
        <w:tc>
          <w:tcPr>
            <w:tcW w:w="3920" w:type="dxa"/>
            <w:vAlign w:val="top"/>
          </w:tcPr>
          <w:p w14:paraId="79D7F6A7">
            <w:pPr>
              <w:spacing w:line="275" w:lineRule="auto"/>
              <w:rPr>
                <w:rFonts w:ascii="Arial"/>
                <w:sz w:val="21"/>
              </w:rPr>
            </w:pPr>
          </w:p>
          <w:p w14:paraId="2BE06B4D">
            <w:pPr>
              <w:spacing w:line="276" w:lineRule="auto"/>
              <w:rPr>
                <w:rFonts w:ascii="Arial"/>
                <w:sz w:val="21"/>
              </w:rPr>
            </w:pPr>
          </w:p>
          <w:p w14:paraId="519F2643">
            <w:pPr>
              <w:pStyle w:val="6"/>
              <w:spacing w:before="65" w:line="224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充填机械</w:t>
            </w:r>
          </w:p>
        </w:tc>
        <w:tc>
          <w:tcPr>
            <w:tcW w:w="2899" w:type="dxa"/>
            <w:vAlign w:val="top"/>
          </w:tcPr>
          <w:p w14:paraId="63E712CD">
            <w:pPr>
              <w:pStyle w:val="6"/>
              <w:spacing w:before="38" w:line="239" w:lineRule="auto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包括容积式充填机械、量杯式充填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机械、气流式充填机械、柱塞式充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填机械、螺杆式充填机械、计量泵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式充填机械、插管式充填机械、推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入式充填机械、拾放式充填机械、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重力式充填机械、称重式充填机械</w:t>
            </w:r>
          </w:p>
        </w:tc>
      </w:tr>
    </w:tbl>
    <w:p w14:paraId="153D3900">
      <w:pPr>
        <w:rPr>
          <w:rFonts w:ascii="Arial"/>
          <w:sz w:val="21"/>
        </w:rPr>
      </w:pPr>
    </w:p>
    <w:p w14:paraId="3B8B05EC">
      <w:pPr>
        <w:rPr>
          <w:rFonts w:ascii="Arial" w:hAnsi="Arial" w:eastAsia="Arial" w:cs="Arial"/>
          <w:sz w:val="21"/>
          <w:szCs w:val="21"/>
        </w:rPr>
        <w:sectPr>
          <w:footerReference r:id="rId28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2AF2DEDE">
      <w:pPr>
        <w:spacing w:before="19"/>
      </w:pPr>
    </w:p>
    <w:p w14:paraId="6883B7D0">
      <w:pPr>
        <w:spacing w:before="19"/>
      </w:pPr>
    </w:p>
    <w:p w14:paraId="04F03E0B">
      <w:pPr>
        <w:spacing w:before="18"/>
      </w:pPr>
    </w:p>
    <w:p w14:paraId="58B6FCD5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5ADEB43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42020FAA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1C9ED15B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2AEF4BD7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0036260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28FB658F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488B08AD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45DEB728">
            <w:pPr>
              <w:pStyle w:val="6"/>
              <w:spacing w:before="19" w:line="206" w:lineRule="auto"/>
              <w:ind w:left="122"/>
              <w:rPr>
                <w:sz w:val="18"/>
                <w:szCs w:val="18"/>
              </w:rPr>
            </w:pPr>
            <w:r>
              <w:rPr>
                <w:spacing w:val="-8"/>
                <w:sz w:val="18"/>
                <w:szCs w:val="18"/>
              </w:rPr>
              <w:t>等。</w:t>
            </w:r>
          </w:p>
        </w:tc>
      </w:tr>
      <w:tr w14:paraId="43BF80D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50FF1477">
            <w:pPr>
              <w:pStyle w:val="6"/>
              <w:spacing w:before="16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A02053102</w:t>
            </w:r>
          </w:p>
        </w:tc>
        <w:tc>
          <w:tcPr>
            <w:tcW w:w="3920" w:type="dxa"/>
            <w:vAlign w:val="top"/>
          </w:tcPr>
          <w:p w14:paraId="54A8718C">
            <w:pPr>
              <w:pStyle w:val="6"/>
              <w:spacing w:before="136" w:line="224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灌装机械</w:t>
            </w:r>
          </w:p>
        </w:tc>
        <w:tc>
          <w:tcPr>
            <w:tcW w:w="2899" w:type="dxa"/>
            <w:vAlign w:val="top"/>
          </w:tcPr>
          <w:p w14:paraId="4ACD7F72">
            <w:pPr>
              <w:pStyle w:val="6"/>
              <w:spacing w:before="34" w:line="226" w:lineRule="auto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包括负压灌装机、常压灌装机、等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压灌装机、无菌灌装机等。</w:t>
            </w:r>
          </w:p>
        </w:tc>
      </w:tr>
      <w:tr w14:paraId="4783C26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84" w:hRule="atLeast"/>
        </w:trPr>
        <w:tc>
          <w:tcPr>
            <w:tcW w:w="1705" w:type="dxa"/>
            <w:vAlign w:val="top"/>
          </w:tcPr>
          <w:p w14:paraId="61888CEE">
            <w:pPr>
              <w:spacing w:line="346" w:lineRule="auto"/>
              <w:rPr>
                <w:rFonts w:ascii="Arial"/>
                <w:sz w:val="21"/>
              </w:rPr>
            </w:pPr>
          </w:p>
          <w:p w14:paraId="236A5950">
            <w:pPr>
              <w:spacing w:line="347" w:lineRule="auto"/>
              <w:rPr>
                <w:rFonts w:ascii="Arial"/>
                <w:sz w:val="21"/>
              </w:rPr>
            </w:pPr>
          </w:p>
          <w:p w14:paraId="10FF8AA4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A02053103</w:t>
            </w:r>
          </w:p>
        </w:tc>
        <w:tc>
          <w:tcPr>
            <w:tcW w:w="3920" w:type="dxa"/>
            <w:vAlign w:val="top"/>
          </w:tcPr>
          <w:p w14:paraId="534C7844">
            <w:pPr>
              <w:spacing w:line="334" w:lineRule="auto"/>
              <w:rPr>
                <w:rFonts w:ascii="Arial"/>
                <w:sz w:val="21"/>
              </w:rPr>
            </w:pPr>
          </w:p>
          <w:p w14:paraId="7B15F87D">
            <w:pPr>
              <w:spacing w:line="334" w:lineRule="auto"/>
              <w:rPr>
                <w:rFonts w:ascii="Arial"/>
                <w:sz w:val="21"/>
              </w:rPr>
            </w:pPr>
          </w:p>
          <w:p w14:paraId="5230C42C">
            <w:pPr>
              <w:pStyle w:val="6"/>
              <w:spacing w:before="65" w:line="224" w:lineRule="auto"/>
              <w:ind w:left="75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封口机械</w:t>
            </w:r>
          </w:p>
        </w:tc>
        <w:tc>
          <w:tcPr>
            <w:tcW w:w="2899" w:type="dxa"/>
            <w:vAlign w:val="top"/>
          </w:tcPr>
          <w:p w14:paraId="6494F18E">
            <w:pPr>
              <w:pStyle w:val="6"/>
              <w:spacing w:before="36"/>
              <w:ind w:left="112" w:right="108" w:hanging="4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包括热压封口机、脉冲封口机、超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声波封口机、熔焊封口机、压纹封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口机、折叠式封口机、插合式封</w:t>
            </w:r>
            <w:r>
              <w:rPr>
                <w:spacing w:val="-44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口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机、滚压封口机、卷边封口机、压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力封口机、旋合封口机、胶带封</w:t>
            </w:r>
            <w:r>
              <w:rPr>
                <w:spacing w:val="-44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口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机、粘结封口机、结扎封口机、缝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合机、钉合机等。</w:t>
            </w:r>
          </w:p>
        </w:tc>
      </w:tr>
      <w:tr w14:paraId="1451CDF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F6D02CB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A02053104</w:t>
            </w:r>
          </w:p>
        </w:tc>
        <w:tc>
          <w:tcPr>
            <w:tcW w:w="3920" w:type="dxa"/>
            <w:vAlign w:val="top"/>
          </w:tcPr>
          <w:p w14:paraId="4438FF4D">
            <w:pPr>
              <w:pStyle w:val="6"/>
              <w:spacing w:before="18" w:line="200" w:lineRule="auto"/>
              <w:ind w:left="753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容器成型包装机械</w:t>
            </w:r>
          </w:p>
        </w:tc>
        <w:tc>
          <w:tcPr>
            <w:tcW w:w="2899" w:type="dxa"/>
            <w:vAlign w:val="top"/>
          </w:tcPr>
          <w:p w14:paraId="772B8A4F">
            <w:pPr>
              <w:pStyle w:val="6"/>
              <w:spacing w:before="34" w:line="206" w:lineRule="auto"/>
              <w:ind w:right="17"/>
              <w:jc w:val="right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包括制袋、制盒、制瓶等包装机械。</w:t>
            </w:r>
          </w:p>
        </w:tc>
      </w:tr>
      <w:tr w14:paraId="5F3625E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705" w:type="dxa"/>
            <w:vAlign w:val="top"/>
          </w:tcPr>
          <w:p w14:paraId="35DC688A">
            <w:pPr>
              <w:spacing w:line="336" w:lineRule="auto"/>
              <w:rPr>
                <w:rFonts w:ascii="Arial"/>
                <w:sz w:val="21"/>
              </w:rPr>
            </w:pPr>
          </w:p>
          <w:p w14:paraId="3F58AB72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A02053105</w:t>
            </w:r>
          </w:p>
        </w:tc>
        <w:tc>
          <w:tcPr>
            <w:tcW w:w="3920" w:type="dxa"/>
            <w:vAlign w:val="top"/>
          </w:tcPr>
          <w:p w14:paraId="09713CE5">
            <w:pPr>
              <w:spacing w:line="311" w:lineRule="auto"/>
              <w:rPr>
                <w:rFonts w:ascii="Arial"/>
                <w:sz w:val="21"/>
              </w:rPr>
            </w:pPr>
          </w:p>
          <w:p w14:paraId="1F94F30E">
            <w:pPr>
              <w:pStyle w:val="6"/>
              <w:spacing w:before="65" w:line="224" w:lineRule="auto"/>
              <w:ind w:left="74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裹包机械</w:t>
            </w:r>
          </w:p>
        </w:tc>
        <w:tc>
          <w:tcPr>
            <w:tcW w:w="2899" w:type="dxa"/>
            <w:vAlign w:val="top"/>
          </w:tcPr>
          <w:p w14:paraId="7DDDE6CE">
            <w:pPr>
              <w:pStyle w:val="6"/>
              <w:spacing w:before="33" w:line="236" w:lineRule="auto"/>
              <w:ind w:left="112" w:right="55" w:hanging="4"/>
              <w:jc w:val="both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包括折叠式裹包机、扭结式裹包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机、接缝式裹包机、覆盖式裹包机、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缠绕式裹包机、拉伸裹包机、贴体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裹包机、收缩裹包机等。</w:t>
            </w:r>
          </w:p>
        </w:tc>
      </w:tr>
      <w:tr w14:paraId="3F09BB9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1E00B3DC">
            <w:pPr>
              <w:pStyle w:val="6"/>
              <w:spacing w:before="28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A02053106</w:t>
            </w:r>
          </w:p>
        </w:tc>
        <w:tc>
          <w:tcPr>
            <w:tcW w:w="3920" w:type="dxa"/>
            <w:vAlign w:val="top"/>
          </w:tcPr>
          <w:p w14:paraId="11876696">
            <w:pPr>
              <w:pStyle w:val="6"/>
              <w:spacing w:before="258" w:line="224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捆扎打包机械</w:t>
            </w:r>
          </w:p>
        </w:tc>
        <w:tc>
          <w:tcPr>
            <w:tcW w:w="2899" w:type="dxa"/>
            <w:vAlign w:val="top"/>
          </w:tcPr>
          <w:p w14:paraId="5718852E">
            <w:pPr>
              <w:pStyle w:val="6"/>
              <w:spacing w:before="35" w:line="232" w:lineRule="auto"/>
              <w:ind w:left="112" w:right="108" w:hanging="4"/>
              <w:jc w:val="both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包括机械式捆扎机、液压式捆扎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机、气动式捆扎机、捆结机、压缩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打包机等。</w:t>
            </w:r>
          </w:p>
        </w:tc>
      </w:tr>
      <w:tr w14:paraId="2AA3D3C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06AB1A8C">
            <w:pPr>
              <w:pStyle w:val="6"/>
              <w:spacing w:before="16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A02053107</w:t>
            </w:r>
          </w:p>
        </w:tc>
        <w:tc>
          <w:tcPr>
            <w:tcW w:w="3920" w:type="dxa"/>
            <w:vAlign w:val="top"/>
          </w:tcPr>
          <w:p w14:paraId="772DF9AF">
            <w:pPr>
              <w:pStyle w:val="6"/>
              <w:spacing w:before="139" w:line="224" w:lineRule="auto"/>
              <w:ind w:left="75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集合装箱机械</w:t>
            </w:r>
          </w:p>
        </w:tc>
        <w:tc>
          <w:tcPr>
            <w:tcW w:w="2899" w:type="dxa"/>
            <w:vAlign w:val="top"/>
          </w:tcPr>
          <w:p w14:paraId="201DE73F">
            <w:pPr>
              <w:pStyle w:val="6"/>
              <w:spacing w:before="36" w:line="225" w:lineRule="auto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包括集装机、集装件拆卸机、堆码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机等。</w:t>
            </w:r>
          </w:p>
        </w:tc>
      </w:tr>
      <w:tr w14:paraId="17F2DEC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B46005C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A02053108</w:t>
            </w:r>
          </w:p>
        </w:tc>
        <w:tc>
          <w:tcPr>
            <w:tcW w:w="3920" w:type="dxa"/>
            <w:vAlign w:val="top"/>
          </w:tcPr>
          <w:p w14:paraId="21DFC139">
            <w:pPr>
              <w:pStyle w:val="6"/>
              <w:spacing w:before="19" w:line="199" w:lineRule="auto"/>
              <w:ind w:left="7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真空包装机械</w:t>
            </w:r>
          </w:p>
        </w:tc>
        <w:tc>
          <w:tcPr>
            <w:tcW w:w="2899" w:type="dxa"/>
            <w:vAlign w:val="top"/>
          </w:tcPr>
          <w:p w14:paraId="68C5040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73C619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720D758F">
            <w:pPr>
              <w:pStyle w:val="6"/>
              <w:spacing w:before="28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A02053109</w:t>
            </w:r>
          </w:p>
        </w:tc>
        <w:tc>
          <w:tcPr>
            <w:tcW w:w="3920" w:type="dxa"/>
            <w:vAlign w:val="top"/>
          </w:tcPr>
          <w:p w14:paraId="36EC1003">
            <w:pPr>
              <w:pStyle w:val="6"/>
              <w:spacing w:before="261" w:line="224" w:lineRule="auto"/>
              <w:ind w:left="75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容器清洗机械</w:t>
            </w:r>
          </w:p>
        </w:tc>
        <w:tc>
          <w:tcPr>
            <w:tcW w:w="2899" w:type="dxa"/>
            <w:vAlign w:val="top"/>
          </w:tcPr>
          <w:p w14:paraId="3D988039">
            <w:pPr>
              <w:pStyle w:val="6"/>
              <w:spacing w:before="35" w:line="232" w:lineRule="auto"/>
              <w:ind w:left="110" w:right="108" w:hanging="2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包括机械式容器清洗机、电解式容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11"/>
                <w:sz w:val="18"/>
                <w:szCs w:val="18"/>
              </w:rPr>
              <w:t>器清洗机、超声波式容器清洗机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等。</w:t>
            </w:r>
          </w:p>
        </w:tc>
      </w:tr>
      <w:tr w14:paraId="4F32690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1FDB9E0D">
            <w:pPr>
              <w:pStyle w:val="6"/>
              <w:spacing w:before="28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A02053110</w:t>
            </w:r>
          </w:p>
        </w:tc>
        <w:tc>
          <w:tcPr>
            <w:tcW w:w="3920" w:type="dxa"/>
            <w:vAlign w:val="top"/>
          </w:tcPr>
          <w:p w14:paraId="34439809">
            <w:pPr>
              <w:pStyle w:val="6"/>
              <w:spacing w:before="261" w:line="224" w:lineRule="auto"/>
              <w:ind w:left="75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容器消毒机械</w:t>
            </w:r>
          </w:p>
        </w:tc>
        <w:tc>
          <w:tcPr>
            <w:tcW w:w="2899" w:type="dxa"/>
            <w:vAlign w:val="top"/>
          </w:tcPr>
          <w:p w14:paraId="348EB325">
            <w:pPr>
              <w:pStyle w:val="6"/>
              <w:spacing w:before="36" w:line="232" w:lineRule="auto"/>
              <w:ind w:left="112" w:right="108" w:hanging="4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包括热杀菌机、超声波杀菌机、电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离杀菌机、化学杀菌机、微波杀菌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机、高压杀菌机容器等。</w:t>
            </w:r>
          </w:p>
        </w:tc>
      </w:tr>
      <w:tr w14:paraId="461E8B7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0BE6E10E">
            <w:pPr>
              <w:pStyle w:val="6"/>
              <w:spacing w:before="28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A02053111</w:t>
            </w:r>
          </w:p>
        </w:tc>
        <w:tc>
          <w:tcPr>
            <w:tcW w:w="3920" w:type="dxa"/>
            <w:vAlign w:val="top"/>
          </w:tcPr>
          <w:p w14:paraId="4D0728C1">
            <w:pPr>
              <w:pStyle w:val="6"/>
              <w:spacing w:before="261" w:line="224" w:lineRule="auto"/>
              <w:ind w:left="75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容器干燥机械</w:t>
            </w:r>
          </w:p>
        </w:tc>
        <w:tc>
          <w:tcPr>
            <w:tcW w:w="2899" w:type="dxa"/>
            <w:vAlign w:val="top"/>
          </w:tcPr>
          <w:p w14:paraId="594EDFBC">
            <w:pPr>
              <w:pStyle w:val="6"/>
              <w:spacing w:before="36" w:line="232" w:lineRule="auto"/>
              <w:ind w:left="115" w:right="108" w:hanging="7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包括容器热式干燥机、容器机械干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燥机、容器化学干燥机、容器真空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干燥机等。</w:t>
            </w:r>
          </w:p>
        </w:tc>
      </w:tr>
      <w:tr w14:paraId="64F441B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2BEDF566">
            <w:pPr>
              <w:pStyle w:val="6"/>
              <w:spacing w:before="1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A02053112</w:t>
            </w:r>
          </w:p>
        </w:tc>
        <w:tc>
          <w:tcPr>
            <w:tcW w:w="3920" w:type="dxa"/>
            <w:vAlign w:val="top"/>
          </w:tcPr>
          <w:p w14:paraId="45747C39">
            <w:pPr>
              <w:pStyle w:val="6"/>
              <w:spacing w:before="140" w:line="224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贴标签机械</w:t>
            </w:r>
          </w:p>
        </w:tc>
        <w:tc>
          <w:tcPr>
            <w:tcW w:w="2899" w:type="dxa"/>
            <w:vAlign w:val="top"/>
          </w:tcPr>
          <w:p w14:paraId="1FB36C6F">
            <w:pPr>
              <w:pStyle w:val="6"/>
              <w:spacing w:before="36" w:line="225" w:lineRule="auto"/>
              <w:ind w:left="119" w:right="108" w:hanging="1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包括粘合贴标机、缩标签机、订标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签机、挂标签机等。</w:t>
            </w:r>
          </w:p>
        </w:tc>
      </w:tr>
      <w:tr w14:paraId="6A1B5A8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24CB0E6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A02053113</w:t>
            </w:r>
          </w:p>
        </w:tc>
        <w:tc>
          <w:tcPr>
            <w:tcW w:w="3920" w:type="dxa"/>
            <w:vAlign w:val="top"/>
          </w:tcPr>
          <w:p w14:paraId="282530E8">
            <w:pPr>
              <w:pStyle w:val="6"/>
              <w:spacing w:before="20" w:line="198" w:lineRule="auto"/>
              <w:ind w:left="743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包装计量机械</w:t>
            </w:r>
          </w:p>
        </w:tc>
        <w:tc>
          <w:tcPr>
            <w:tcW w:w="2899" w:type="dxa"/>
            <w:vAlign w:val="top"/>
          </w:tcPr>
          <w:p w14:paraId="7D29E92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BE1171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5FDDE9DB">
            <w:pPr>
              <w:pStyle w:val="6"/>
              <w:spacing w:before="16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A02053114</w:t>
            </w:r>
          </w:p>
        </w:tc>
        <w:tc>
          <w:tcPr>
            <w:tcW w:w="3920" w:type="dxa"/>
            <w:vAlign w:val="top"/>
          </w:tcPr>
          <w:p w14:paraId="4334CEE2">
            <w:pPr>
              <w:pStyle w:val="6"/>
              <w:spacing w:before="140" w:line="224" w:lineRule="auto"/>
              <w:ind w:left="76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多功能包装机械</w:t>
            </w:r>
          </w:p>
        </w:tc>
        <w:tc>
          <w:tcPr>
            <w:tcW w:w="2899" w:type="dxa"/>
            <w:vAlign w:val="top"/>
          </w:tcPr>
          <w:p w14:paraId="07587CD5">
            <w:pPr>
              <w:pStyle w:val="6"/>
              <w:spacing w:before="38" w:line="224" w:lineRule="auto"/>
              <w:ind w:left="145" w:right="108" w:hanging="37"/>
              <w:rPr>
                <w:sz w:val="18"/>
                <w:szCs w:val="18"/>
              </w:rPr>
            </w:pPr>
            <w:r>
              <w:rPr>
                <w:spacing w:val="4"/>
                <w:sz w:val="18"/>
                <w:szCs w:val="18"/>
              </w:rPr>
              <w:t>包括充填-封口机、打开-充填-封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口机、成型-充填-封口机等。</w:t>
            </w:r>
          </w:p>
        </w:tc>
      </w:tr>
      <w:tr w14:paraId="5BF452C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544AC277">
            <w:pPr>
              <w:pStyle w:val="6"/>
              <w:spacing w:before="16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A02053115</w:t>
            </w:r>
          </w:p>
        </w:tc>
        <w:tc>
          <w:tcPr>
            <w:tcW w:w="3920" w:type="dxa"/>
            <w:vAlign w:val="top"/>
          </w:tcPr>
          <w:p w14:paraId="7BDBA61D">
            <w:pPr>
              <w:pStyle w:val="6"/>
              <w:spacing w:before="142" w:line="224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辅助包装机械</w:t>
            </w:r>
          </w:p>
        </w:tc>
        <w:tc>
          <w:tcPr>
            <w:tcW w:w="2899" w:type="dxa"/>
            <w:vAlign w:val="top"/>
          </w:tcPr>
          <w:p w14:paraId="44618F21">
            <w:pPr>
              <w:pStyle w:val="6"/>
              <w:spacing w:before="38" w:line="224" w:lineRule="auto"/>
              <w:ind w:left="145" w:right="108" w:hanging="3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包括包装用打印装置、包装用隔板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自动插入装置、包装用涂胶机等。</w:t>
            </w:r>
          </w:p>
        </w:tc>
      </w:tr>
      <w:tr w14:paraId="6A3216B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C8E1C53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A02053116</w:t>
            </w:r>
          </w:p>
        </w:tc>
        <w:tc>
          <w:tcPr>
            <w:tcW w:w="3920" w:type="dxa"/>
            <w:vAlign w:val="top"/>
          </w:tcPr>
          <w:p w14:paraId="561F2796">
            <w:pPr>
              <w:pStyle w:val="6"/>
              <w:spacing w:before="21" w:line="197" w:lineRule="auto"/>
              <w:ind w:left="743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包装用软管制造机械</w:t>
            </w:r>
          </w:p>
        </w:tc>
        <w:tc>
          <w:tcPr>
            <w:tcW w:w="2899" w:type="dxa"/>
            <w:vAlign w:val="top"/>
          </w:tcPr>
          <w:p w14:paraId="1CAFF819">
            <w:pPr>
              <w:pStyle w:val="6"/>
              <w:spacing w:before="37" w:line="203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包括包装用铝质软管制造机械等。</w:t>
            </w:r>
          </w:p>
        </w:tc>
      </w:tr>
      <w:tr w14:paraId="270FAD5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01C25F1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A02053117</w:t>
            </w:r>
          </w:p>
        </w:tc>
        <w:tc>
          <w:tcPr>
            <w:tcW w:w="3920" w:type="dxa"/>
            <w:vAlign w:val="top"/>
          </w:tcPr>
          <w:p w14:paraId="49E3867E">
            <w:pPr>
              <w:pStyle w:val="6"/>
              <w:spacing w:before="21" w:line="197" w:lineRule="auto"/>
              <w:ind w:left="75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饮料充气机</w:t>
            </w:r>
          </w:p>
        </w:tc>
        <w:tc>
          <w:tcPr>
            <w:tcW w:w="2899" w:type="dxa"/>
            <w:vAlign w:val="top"/>
          </w:tcPr>
          <w:p w14:paraId="5FDE1B3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F22753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3C9BA40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A02053199</w:t>
            </w:r>
          </w:p>
        </w:tc>
        <w:tc>
          <w:tcPr>
            <w:tcW w:w="3920" w:type="dxa"/>
            <w:vAlign w:val="top"/>
          </w:tcPr>
          <w:p w14:paraId="5F5482C9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其他包装机械</w:t>
            </w:r>
          </w:p>
        </w:tc>
        <w:tc>
          <w:tcPr>
            <w:tcW w:w="2899" w:type="dxa"/>
            <w:vAlign w:val="top"/>
          </w:tcPr>
          <w:p w14:paraId="0C62570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936204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0F4E68F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A02053200</w:t>
            </w:r>
          </w:p>
        </w:tc>
        <w:tc>
          <w:tcPr>
            <w:tcW w:w="3920" w:type="dxa"/>
            <w:vAlign w:val="top"/>
          </w:tcPr>
          <w:p w14:paraId="1DEDFB12">
            <w:pPr>
              <w:pStyle w:val="6"/>
              <w:spacing w:before="20" w:line="198" w:lineRule="auto"/>
              <w:ind w:left="533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植物等有机物粉碎选别设备</w:t>
            </w:r>
          </w:p>
        </w:tc>
        <w:tc>
          <w:tcPr>
            <w:tcW w:w="2899" w:type="dxa"/>
            <w:vAlign w:val="top"/>
          </w:tcPr>
          <w:p w14:paraId="3C06C14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9679E8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50A6C47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A02053201</w:t>
            </w:r>
          </w:p>
        </w:tc>
        <w:tc>
          <w:tcPr>
            <w:tcW w:w="3920" w:type="dxa"/>
            <w:vAlign w:val="top"/>
          </w:tcPr>
          <w:p w14:paraId="39FC0904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粉碎机</w:t>
            </w:r>
          </w:p>
        </w:tc>
        <w:tc>
          <w:tcPr>
            <w:tcW w:w="2899" w:type="dxa"/>
            <w:vAlign w:val="top"/>
          </w:tcPr>
          <w:p w14:paraId="59F8FEF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3BE5F1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82A0972">
            <w:pPr>
              <w:pStyle w:val="6"/>
              <w:spacing w:before="47" w:line="173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A02053202</w:t>
            </w:r>
          </w:p>
        </w:tc>
        <w:tc>
          <w:tcPr>
            <w:tcW w:w="3920" w:type="dxa"/>
            <w:vAlign w:val="top"/>
          </w:tcPr>
          <w:p w14:paraId="5FDBD949">
            <w:pPr>
              <w:pStyle w:val="6"/>
              <w:spacing w:before="21" w:line="197" w:lineRule="auto"/>
              <w:ind w:left="74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研磨机</w:t>
            </w:r>
          </w:p>
        </w:tc>
        <w:tc>
          <w:tcPr>
            <w:tcW w:w="2899" w:type="dxa"/>
            <w:vAlign w:val="top"/>
          </w:tcPr>
          <w:p w14:paraId="62E1119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30E2AD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9E90AA5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A02053203</w:t>
            </w:r>
          </w:p>
        </w:tc>
        <w:tc>
          <w:tcPr>
            <w:tcW w:w="3920" w:type="dxa"/>
            <w:vAlign w:val="top"/>
          </w:tcPr>
          <w:p w14:paraId="672689FE">
            <w:pPr>
              <w:pStyle w:val="6"/>
              <w:spacing w:before="21" w:line="197" w:lineRule="auto"/>
              <w:ind w:left="75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分选机</w:t>
            </w:r>
          </w:p>
        </w:tc>
        <w:tc>
          <w:tcPr>
            <w:tcW w:w="2899" w:type="dxa"/>
            <w:vAlign w:val="top"/>
          </w:tcPr>
          <w:p w14:paraId="637FE64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E3A73A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A0A8B36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A02053204</w:t>
            </w:r>
          </w:p>
        </w:tc>
        <w:tc>
          <w:tcPr>
            <w:tcW w:w="3920" w:type="dxa"/>
            <w:vAlign w:val="top"/>
          </w:tcPr>
          <w:p w14:paraId="434DBF43">
            <w:pPr>
              <w:pStyle w:val="6"/>
              <w:spacing w:before="21" w:line="197" w:lineRule="auto"/>
              <w:ind w:left="75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筛分设备</w:t>
            </w:r>
          </w:p>
        </w:tc>
        <w:tc>
          <w:tcPr>
            <w:tcW w:w="2899" w:type="dxa"/>
            <w:vAlign w:val="top"/>
          </w:tcPr>
          <w:p w14:paraId="22DDC22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B4305C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3FF5ABE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A02053299</w:t>
            </w:r>
          </w:p>
        </w:tc>
        <w:tc>
          <w:tcPr>
            <w:tcW w:w="3920" w:type="dxa"/>
            <w:vAlign w:val="top"/>
          </w:tcPr>
          <w:p w14:paraId="1668B3ED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其他植物等有机物粉碎选别设备</w:t>
            </w:r>
          </w:p>
        </w:tc>
        <w:tc>
          <w:tcPr>
            <w:tcW w:w="2899" w:type="dxa"/>
            <w:vAlign w:val="top"/>
          </w:tcPr>
          <w:p w14:paraId="11BB23B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FCD085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024BA8EE">
            <w:pPr>
              <w:pStyle w:val="6"/>
              <w:spacing w:before="1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A02053300</w:t>
            </w:r>
          </w:p>
        </w:tc>
        <w:tc>
          <w:tcPr>
            <w:tcW w:w="3920" w:type="dxa"/>
            <w:vAlign w:val="top"/>
          </w:tcPr>
          <w:p w14:paraId="0B6800BF">
            <w:pPr>
              <w:pStyle w:val="6"/>
              <w:spacing w:before="140" w:line="224" w:lineRule="auto"/>
              <w:ind w:left="563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电动及小型台式工具</w:t>
            </w:r>
          </w:p>
        </w:tc>
        <w:tc>
          <w:tcPr>
            <w:tcW w:w="2899" w:type="dxa"/>
            <w:vAlign w:val="top"/>
          </w:tcPr>
          <w:p w14:paraId="6A104E30">
            <w:pPr>
              <w:pStyle w:val="6"/>
              <w:spacing w:before="38" w:line="224" w:lineRule="auto"/>
              <w:ind w:left="117" w:right="108" w:hanging="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包括电动金属切削工具、电动砂磨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工具、电动装配工具等。</w:t>
            </w:r>
          </w:p>
        </w:tc>
      </w:tr>
      <w:tr w14:paraId="4454687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F5B4534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A02053400</w:t>
            </w:r>
          </w:p>
        </w:tc>
        <w:tc>
          <w:tcPr>
            <w:tcW w:w="3920" w:type="dxa"/>
            <w:vAlign w:val="top"/>
          </w:tcPr>
          <w:p w14:paraId="7CA7689F">
            <w:pPr>
              <w:pStyle w:val="6"/>
              <w:spacing w:before="20" w:line="198" w:lineRule="auto"/>
              <w:ind w:left="53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机械设备零部件</w:t>
            </w:r>
          </w:p>
        </w:tc>
        <w:tc>
          <w:tcPr>
            <w:tcW w:w="2899" w:type="dxa"/>
            <w:vAlign w:val="top"/>
          </w:tcPr>
          <w:p w14:paraId="70A3237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ABD8CF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FAD0B86">
            <w:pPr>
              <w:pStyle w:val="6"/>
              <w:spacing w:before="47" w:line="173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A02059900</w:t>
            </w:r>
          </w:p>
        </w:tc>
        <w:tc>
          <w:tcPr>
            <w:tcW w:w="3920" w:type="dxa"/>
            <w:vAlign w:val="top"/>
          </w:tcPr>
          <w:p w14:paraId="7959DB56">
            <w:pPr>
              <w:pStyle w:val="6"/>
              <w:spacing w:before="21" w:line="197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其他机械设备</w:t>
            </w:r>
          </w:p>
        </w:tc>
        <w:tc>
          <w:tcPr>
            <w:tcW w:w="2899" w:type="dxa"/>
            <w:vAlign w:val="top"/>
          </w:tcPr>
          <w:p w14:paraId="755025D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DFE191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D500E67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A02060000</w:t>
            </w:r>
          </w:p>
        </w:tc>
        <w:tc>
          <w:tcPr>
            <w:tcW w:w="3920" w:type="dxa"/>
            <w:vAlign w:val="top"/>
          </w:tcPr>
          <w:p w14:paraId="7ABC0A65">
            <w:pPr>
              <w:pStyle w:val="6"/>
              <w:spacing w:before="19" w:line="199" w:lineRule="auto"/>
              <w:ind w:left="342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电气设备</w:t>
            </w:r>
          </w:p>
        </w:tc>
        <w:tc>
          <w:tcPr>
            <w:tcW w:w="2899" w:type="dxa"/>
            <w:vAlign w:val="top"/>
          </w:tcPr>
          <w:p w14:paraId="76B3242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34C1DB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23D8B3B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A02060100</w:t>
            </w:r>
          </w:p>
        </w:tc>
        <w:tc>
          <w:tcPr>
            <w:tcW w:w="3920" w:type="dxa"/>
            <w:vAlign w:val="top"/>
          </w:tcPr>
          <w:p w14:paraId="29BA3C06">
            <w:pPr>
              <w:pStyle w:val="6"/>
              <w:spacing w:before="21" w:line="197" w:lineRule="auto"/>
              <w:ind w:left="563"/>
              <w:rPr>
                <w:sz w:val="20"/>
                <w:szCs w:val="20"/>
              </w:rPr>
            </w:pPr>
            <w:r>
              <w:rPr>
                <w:spacing w:val="-8"/>
                <w:sz w:val="20"/>
                <w:szCs w:val="20"/>
              </w:rPr>
              <w:t>电机</w:t>
            </w:r>
          </w:p>
        </w:tc>
        <w:tc>
          <w:tcPr>
            <w:tcW w:w="2899" w:type="dxa"/>
            <w:vAlign w:val="top"/>
          </w:tcPr>
          <w:p w14:paraId="3E46A2C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735F8B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7" w:hRule="atLeast"/>
        </w:trPr>
        <w:tc>
          <w:tcPr>
            <w:tcW w:w="1705" w:type="dxa"/>
            <w:vAlign w:val="top"/>
          </w:tcPr>
          <w:p w14:paraId="73F09CE6">
            <w:pPr>
              <w:pStyle w:val="6"/>
              <w:spacing w:before="28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A02060101</w:t>
            </w:r>
          </w:p>
        </w:tc>
        <w:tc>
          <w:tcPr>
            <w:tcW w:w="3920" w:type="dxa"/>
            <w:vAlign w:val="top"/>
          </w:tcPr>
          <w:p w14:paraId="4FA113D7">
            <w:pPr>
              <w:pStyle w:val="6"/>
              <w:spacing w:before="261" w:line="225" w:lineRule="auto"/>
              <w:ind w:left="749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发电机</w:t>
            </w:r>
          </w:p>
        </w:tc>
        <w:tc>
          <w:tcPr>
            <w:tcW w:w="2899" w:type="dxa"/>
            <w:vAlign w:val="top"/>
          </w:tcPr>
          <w:p w14:paraId="7DB04D01">
            <w:pPr>
              <w:pStyle w:val="6"/>
              <w:spacing w:before="35" w:line="233" w:lineRule="auto"/>
              <w:ind w:left="112" w:right="108" w:hanging="4"/>
              <w:jc w:val="both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包括直流发电机、交流同步发电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机、发电机组、旋转变流机等特殊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电机等。</w:t>
            </w:r>
          </w:p>
        </w:tc>
      </w:tr>
    </w:tbl>
    <w:p w14:paraId="11D265F6">
      <w:pPr>
        <w:rPr>
          <w:rFonts w:ascii="Arial"/>
          <w:sz w:val="21"/>
        </w:rPr>
      </w:pPr>
    </w:p>
    <w:p w14:paraId="5FA97871">
      <w:pPr>
        <w:rPr>
          <w:rFonts w:ascii="Arial" w:hAnsi="Arial" w:eastAsia="Arial" w:cs="Arial"/>
          <w:sz w:val="21"/>
          <w:szCs w:val="21"/>
        </w:rPr>
        <w:sectPr>
          <w:footerReference r:id="rId29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1D512ED0">
      <w:pPr>
        <w:spacing w:before="19"/>
      </w:pPr>
    </w:p>
    <w:p w14:paraId="6A01325B">
      <w:pPr>
        <w:spacing w:before="19"/>
      </w:pPr>
    </w:p>
    <w:p w14:paraId="718DE10D">
      <w:pPr>
        <w:spacing w:before="18"/>
      </w:pPr>
    </w:p>
    <w:p w14:paraId="05539343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6237CA2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20146412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4A9E43FB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458C4D7B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0D5FFF0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664CF6C6">
            <w:pPr>
              <w:pStyle w:val="6"/>
              <w:spacing w:before="36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A02060102</w:t>
            </w: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63B4E5B7">
            <w:pPr>
              <w:pStyle w:val="6"/>
              <w:spacing w:before="11" w:line="202" w:lineRule="auto"/>
              <w:ind w:left="75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直流电机</w:t>
            </w: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3DCCFC3C">
            <w:pPr>
              <w:pStyle w:val="6"/>
              <w:spacing w:before="29" w:line="20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包括爆炸性环境直流电动机等。</w:t>
            </w:r>
          </w:p>
        </w:tc>
      </w:tr>
      <w:tr w14:paraId="4DCAB8E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13B0832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A02060103</w:t>
            </w:r>
          </w:p>
        </w:tc>
        <w:tc>
          <w:tcPr>
            <w:tcW w:w="3920" w:type="dxa"/>
            <w:vAlign w:val="top"/>
          </w:tcPr>
          <w:p w14:paraId="4CDC5E1C">
            <w:pPr>
              <w:pStyle w:val="6"/>
              <w:spacing w:before="18" w:line="200" w:lineRule="auto"/>
              <w:ind w:left="7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无刷直流电机</w:t>
            </w:r>
          </w:p>
        </w:tc>
        <w:tc>
          <w:tcPr>
            <w:tcW w:w="2899" w:type="dxa"/>
            <w:vAlign w:val="top"/>
          </w:tcPr>
          <w:p w14:paraId="26515B8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93E6E0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705" w:type="dxa"/>
            <w:vAlign w:val="top"/>
          </w:tcPr>
          <w:p w14:paraId="733E3D45">
            <w:pPr>
              <w:spacing w:line="454" w:lineRule="auto"/>
              <w:rPr>
                <w:rFonts w:ascii="Arial"/>
                <w:sz w:val="21"/>
              </w:rPr>
            </w:pPr>
          </w:p>
          <w:p w14:paraId="70A2C082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A02060104</w:t>
            </w:r>
          </w:p>
        </w:tc>
        <w:tc>
          <w:tcPr>
            <w:tcW w:w="3920" w:type="dxa"/>
            <w:vAlign w:val="top"/>
          </w:tcPr>
          <w:p w14:paraId="6D83D42A">
            <w:pPr>
              <w:spacing w:line="430" w:lineRule="auto"/>
              <w:rPr>
                <w:rFonts w:ascii="Arial"/>
                <w:sz w:val="21"/>
              </w:rPr>
            </w:pPr>
          </w:p>
          <w:p w14:paraId="4524EC76">
            <w:pPr>
              <w:pStyle w:val="6"/>
              <w:spacing w:before="65" w:line="225" w:lineRule="auto"/>
              <w:ind w:left="75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交流电机</w:t>
            </w:r>
          </w:p>
        </w:tc>
        <w:tc>
          <w:tcPr>
            <w:tcW w:w="2899" w:type="dxa"/>
            <w:vAlign w:val="top"/>
          </w:tcPr>
          <w:p w14:paraId="002132AE">
            <w:pPr>
              <w:pStyle w:val="6"/>
              <w:spacing w:before="33" w:line="238" w:lineRule="auto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包括交流同步电动机、爆炸性环境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10"/>
                <w:sz w:val="18"/>
                <w:szCs w:val="18"/>
              </w:rPr>
              <w:t>交流同步电动机、交流异步电动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机、爆炸性环境交流异步电动机、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腐蚀性环境交流异步电动机、潜水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(油、</w:t>
            </w:r>
            <w:r>
              <w:rPr>
                <w:spacing w:val="-41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卤)交流异步电动机等。</w:t>
            </w:r>
          </w:p>
        </w:tc>
      </w:tr>
      <w:tr w14:paraId="5E61A66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8C60419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A02060105</w:t>
            </w:r>
          </w:p>
        </w:tc>
        <w:tc>
          <w:tcPr>
            <w:tcW w:w="3920" w:type="dxa"/>
            <w:vAlign w:val="top"/>
          </w:tcPr>
          <w:p w14:paraId="399D349B">
            <w:pPr>
              <w:pStyle w:val="6"/>
              <w:spacing w:before="18" w:line="200" w:lineRule="auto"/>
              <w:ind w:left="75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交直流两用电机</w:t>
            </w:r>
          </w:p>
        </w:tc>
        <w:tc>
          <w:tcPr>
            <w:tcW w:w="2899" w:type="dxa"/>
            <w:vAlign w:val="top"/>
          </w:tcPr>
          <w:p w14:paraId="18DFF84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0C9978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BED12B5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A02060106</w:t>
            </w:r>
          </w:p>
        </w:tc>
        <w:tc>
          <w:tcPr>
            <w:tcW w:w="3920" w:type="dxa"/>
            <w:vAlign w:val="top"/>
          </w:tcPr>
          <w:p w14:paraId="41386F10">
            <w:pPr>
              <w:pStyle w:val="6"/>
              <w:spacing w:before="18" w:line="200" w:lineRule="auto"/>
              <w:ind w:left="75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直线电机</w:t>
            </w:r>
          </w:p>
        </w:tc>
        <w:tc>
          <w:tcPr>
            <w:tcW w:w="2899" w:type="dxa"/>
            <w:vAlign w:val="top"/>
          </w:tcPr>
          <w:p w14:paraId="36E2EF1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A33AC8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BD14DB2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A02060107</w:t>
            </w:r>
          </w:p>
        </w:tc>
        <w:tc>
          <w:tcPr>
            <w:tcW w:w="3920" w:type="dxa"/>
            <w:vAlign w:val="top"/>
          </w:tcPr>
          <w:p w14:paraId="7BAB873D">
            <w:pPr>
              <w:pStyle w:val="6"/>
              <w:spacing w:before="17" w:line="201" w:lineRule="auto"/>
              <w:ind w:left="75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步进电机</w:t>
            </w:r>
          </w:p>
        </w:tc>
        <w:tc>
          <w:tcPr>
            <w:tcW w:w="2899" w:type="dxa"/>
            <w:vAlign w:val="top"/>
          </w:tcPr>
          <w:p w14:paraId="4475534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1160DF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7EAC11F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A02060108</w:t>
            </w:r>
          </w:p>
        </w:tc>
        <w:tc>
          <w:tcPr>
            <w:tcW w:w="3920" w:type="dxa"/>
            <w:vAlign w:val="top"/>
          </w:tcPr>
          <w:p w14:paraId="7CD332C1">
            <w:pPr>
              <w:pStyle w:val="6"/>
              <w:spacing w:before="17" w:line="201" w:lineRule="auto"/>
              <w:ind w:left="74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传感电机</w:t>
            </w:r>
          </w:p>
        </w:tc>
        <w:tc>
          <w:tcPr>
            <w:tcW w:w="2899" w:type="dxa"/>
            <w:vAlign w:val="top"/>
          </w:tcPr>
          <w:p w14:paraId="3C9D01A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231C54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A33E000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A02060109</w:t>
            </w:r>
          </w:p>
        </w:tc>
        <w:tc>
          <w:tcPr>
            <w:tcW w:w="3920" w:type="dxa"/>
            <w:vAlign w:val="top"/>
          </w:tcPr>
          <w:p w14:paraId="3F672AAD">
            <w:pPr>
              <w:pStyle w:val="6"/>
              <w:spacing w:before="19" w:line="199" w:lineRule="auto"/>
              <w:ind w:left="7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开关磁阻电机</w:t>
            </w:r>
          </w:p>
        </w:tc>
        <w:tc>
          <w:tcPr>
            <w:tcW w:w="2899" w:type="dxa"/>
            <w:vAlign w:val="top"/>
          </w:tcPr>
          <w:p w14:paraId="2EB0D8C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DCC4F3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11CC597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A02060110</w:t>
            </w:r>
          </w:p>
        </w:tc>
        <w:tc>
          <w:tcPr>
            <w:tcW w:w="3920" w:type="dxa"/>
            <w:vAlign w:val="top"/>
          </w:tcPr>
          <w:p w14:paraId="4B957E4E">
            <w:pPr>
              <w:pStyle w:val="6"/>
              <w:spacing w:before="18" w:line="200" w:lineRule="auto"/>
              <w:ind w:left="75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移相器</w:t>
            </w:r>
          </w:p>
        </w:tc>
        <w:tc>
          <w:tcPr>
            <w:tcW w:w="2899" w:type="dxa"/>
            <w:vAlign w:val="top"/>
          </w:tcPr>
          <w:p w14:paraId="637D98C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0DDB93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CFC5723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A02060111</w:t>
            </w:r>
          </w:p>
        </w:tc>
        <w:tc>
          <w:tcPr>
            <w:tcW w:w="3920" w:type="dxa"/>
            <w:vAlign w:val="top"/>
          </w:tcPr>
          <w:p w14:paraId="2545B4C9">
            <w:pPr>
              <w:pStyle w:val="6"/>
              <w:spacing w:before="18" w:line="200" w:lineRule="auto"/>
              <w:ind w:left="75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潜水电泵</w:t>
            </w:r>
          </w:p>
        </w:tc>
        <w:tc>
          <w:tcPr>
            <w:tcW w:w="2899" w:type="dxa"/>
            <w:vAlign w:val="top"/>
          </w:tcPr>
          <w:p w14:paraId="4CA2DC2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D45977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F2861F4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A02060199</w:t>
            </w:r>
          </w:p>
        </w:tc>
        <w:tc>
          <w:tcPr>
            <w:tcW w:w="3920" w:type="dxa"/>
            <w:vAlign w:val="top"/>
          </w:tcPr>
          <w:p w14:paraId="51EA6A00">
            <w:pPr>
              <w:pStyle w:val="6"/>
              <w:spacing w:before="18" w:line="200" w:lineRule="auto"/>
              <w:ind w:left="74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其他电机</w:t>
            </w:r>
          </w:p>
        </w:tc>
        <w:tc>
          <w:tcPr>
            <w:tcW w:w="2899" w:type="dxa"/>
            <w:vAlign w:val="top"/>
          </w:tcPr>
          <w:p w14:paraId="677EB42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D070ED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705" w:type="dxa"/>
            <w:vAlign w:val="top"/>
          </w:tcPr>
          <w:p w14:paraId="63803DAF">
            <w:pPr>
              <w:spacing w:line="335" w:lineRule="auto"/>
              <w:rPr>
                <w:rFonts w:ascii="Arial"/>
                <w:sz w:val="21"/>
              </w:rPr>
            </w:pPr>
          </w:p>
          <w:p w14:paraId="507DA48D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A02060200</w:t>
            </w:r>
          </w:p>
        </w:tc>
        <w:tc>
          <w:tcPr>
            <w:tcW w:w="3920" w:type="dxa"/>
            <w:vAlign w:val="top"/>
          </w:tcPr>
          <w:p w14:paraId="3EC7DDB8">
            <w:pPr>
              <w:spacing w:line="310" w:lineRule="auto"/>
              <w:rPr>
                <w:rFonts w:ascii="Arial"/>
                <w:sz w:val="21"/>
              </w:rPr>
            </w:pPr>
          </w:p>
          <w:p w14:paraId="2E793264">
            <w:pPr>
              <w:pStyle w:val="6"/>
              <w:spacing w:before="65" w:line="228" w:lineRule="auto"/>
              <w:ind w:left="552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变压器</w:t>
            </w:r>
          </w:p>
        </w:tc>
        <w:tc>
          <w:tcPr>
            <w:tcW w:w="2899" w:type="dxa"/>
            <w:vAlign w:val="top"/>
          </w:tcPr>
          <w:p w14:paraId="0C61A41F">
            <w:pPr>
              <w:pStyle w:val="6"/>
              <w:spacing w:before="33" w:line="236" w:lineRule="auto"/>
              <w:ind w:left="110" w:right="55" w:hanging="2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包括电力变压器、变流变压器、电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炉变压器、试验变压器、矿用变压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器、牵引用变压器、电焊用变压器、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电源变压器、箱式变压器等。</w:t>
            </w:r>
          </w:p>
        </w:tc>
      </w:tr>
      <w:tr w14:paraId="140FD94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5" w:hRule="atLeast"/>
        </w:trPr>
        <w:tc>
          <w:tcPr>
            <w:tcW w:w="1705" w:type="dxa"/>
            <w:vAlign w:val="top"/>
          </w:tcPr>
          <w:p w14:paraId="33619C5E">
            <w:pPr>
              <w:spacing w:line="335" w:lineRule="auto"/>
              <w:rPr>
                <w:rFonts w:ascii="Arial"/>
                <w:sz w:val="21"/>
              </w:rPr>
            </w:pPr>
          </w:p>
          <w:p w14:paraId="2E4B685E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A02060300</w:t>
            </w:r>
          </w:p>
        </w:tc>
        <w:tc>
          <w:tcPr>
            <w:tcW w:w="3920" w:type="dxa"/>
            <w:vAlign w:val="top"/>
          </w:tcPr>
          <w:p w14:paraId="2C2CCF3C">
            <w:pPr>
              <w:spacing w:line="311" w:lineRule="auto"/>
              <w:rPr>
                <w:rFonts w:ascii="Arial"/>
                <w:sz w:val="21"/>
              </w:rPr>
            </w:pPr>
          </w:p>
          <w:p w14:paraId="3EED4C20">
            <w:pPr>
              <w:pStyle w:val="6"/>
              <w:spacing w:before="65" w:line="227" w:lineRule="auto"/>
              <w:ind w:left="53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调压器</w:t>
            </w:r>
          </w:p>
        </w:tc>
        <w:tc>
          <w:tcPr>
            <w:tcW w:w="2899" w:type="dxa"/>
            <w:vAlign w:val="top"/>
          </w:tcPr>
          <w:p w14:paraId="280C3C30">
            <w:pPr>
              <w:pStyle w:val="6"/>
              <w:spacing w:before="34" w:line="236" w:lineRule="auto"/>
              <w:ind w:left="110" w:right="108" w:hanging="2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包括接触式(环型)调压器、接触式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(柱型)调压器、感应式(电机型)调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压器、移圈式(变压器型)调压器、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磁性式(变压器型)调压器等。</w:t>
            </w:r>
          </w:p>
        </w:tc>
      </w:tr>
      <w:tr w14:paraId="58CE543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611E5CCF">
            <w:pPr>
              <w:pStyle w:val="6"/>
              <w:spacing w:before="16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A02060400</w:t>
            </w:r>
          </w:p>
        </w:tc>
        <w:tc>
          <w:tcPr>
            <w:tcW w:w="3920" w:type="dxa"/>
            <w:vAlign w:val="top"/>
          </w:tcPr>
          <w:p w14:paraId="75D19BD7">
            <w:pPr>
              <w:pStyle w:val="6"/>
              <w:spacing w:before="139" w:line="227" w:lineRule="auto"/>
              <w:ind w:left="552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变频设备</w:t>
            </w:r>
          </w:p>
        </w:tc>
        <w:tc>
          <w:tcPr>
            <w:tcW w:w="2899" w:type="dxa"/>
            <w:vAlign w:val="top"/>
          </w:tcPr>
          <w:p w14:paraId="21B71AD4">
            <w:pPr>
              <w:pStyle w:val="6"/>
              <w:spacing w:before="36" w:line="225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8"/>
                <w:sz w:val="18"/>
                <w:szCs w:val="18"/>
              </w:rPr>
              <w:t>包括低频变频设备、</w:t>
            </w:r>
            <w:r>
              <w:rPr>
                <w:spacing w:val="-46"/>
                <w:sz w:val="18"/>
                <w:szCs w:val="18"/>
              </w:rPr>
              <w:t xml:space="preserve"> </w:t>
            </w:r>
            <w:r>
              <w:rPr>
                <w:spacing w:val="8"/>
                <w:sz w:val="18"/>
                <w:szCs w:val="18"/>
              </w:rPr>
              <w:t>中频变频设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备、高频变频设备等。</w:t>
            </w:r>
          </w:p>
        </w:tc>
      </w:tr>
      <w:tr w14:paraId="5044671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24" w:hRule="atLeast"/>
        </w:trPr>
        <w:tc>
          <w:tcPr>
            <w:tcW w:w="1705" w:type="dxa"/>
            <w:vAlign w:val="top"/>
          </w:tcPr>
          <w:p w14:paraId="4DEFF7B3">
            <w:pPr>
              <w:spacing w:line="271" w:lineRule="auto"/>
              <w:rPr>
                <w:rFonts w:ascii="Arial"/>
                <w:sz w:val="21"/>
              </w:rPr>
            </w:pPr>
          </w:p>
          <w:p w14:paraId="26B0D866">
            <w:pPr>
              <w:spacing w:line="271" w:lineRule="auto"/>
              <w:rPr>
                <w:rFonts w:ascii="Arial"/>
                <w:sz w:val="21"/>
              </w:rPr>
            </w:pPr>
          </w:p>
          <w:p w14:paraId="7B3BF6D0">
            <w:pPr>
              <w:spacing w:line="272" w:lineRule="auto"/>
              <w:rPr>
                <w:rFonts w:ascii="Arial"/>
                <w:sz w:val="21"/>
              </w:rPr>
            </w:pPr>
          </w:p>
          <w:p w14:paraId="620F5E98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A02060500</w:t>
            </w:r>
          </w:p>
        </w:tc>
        <w:tc>
          <w:tcPr>
            <w:tcW w:w="3920" w:type="dxa"/>
            <w:vAlign w:val="top"/>
          </w:tcPr>
          <w:p w14:paraId="7F254ACA">
            <w:pPr>
              <w:spacing w:line="263" w:lineRule="auto"/>
              <w:rPr>
                <w:rFonts w:ascii="Arial"/>
                <w:sz w:val="21"/>
              </w:rPr>
            </w:pPr>
          </w:p>
          <w:p w14:paraId="6C6E5BE0">
            <w:pPr>
              <w:spacing w:line="263" w:lineRule="auto"/>
              <w:rPr>
                <w:rFonts w:ascii="Arial"/>
                <w:sz w:val="21"/>
              </w:rPr>
            </w:pPr>
          </w:p>
          <w:p w14:paraId="2F4D56F5">
            <w:pPr>
              <w:spacing w:line="263" w:lineRule="auto"/>
              <w:rPr>
                <w:rFonts w:ascii="Arial"/>
                <w:sz w:val="21"/>
              </w:rPr>
            </w:pPr>
          </w:p>
          <w:p w14:paraId="09EF993B">
            <w:pPr>
              <w:pStyle w:val="6"/>
              <w:spacing w:before="65" w:line="228" w:lineRule="auto"/>
              <w:ind w:left="563"/>
              <w:rPr>
                <w:sz w:val="20"/>
                <w:szCs w:val="20"/>
              </w:rPr>
            </w:pPr>
            <w:r>
              <w:rPr>
                <w:spacing w:val="-2"/>
                <w:sz w:val="20"/>
                <w:szCs w:val="20"/>
              </w:rPr>
              <w:t>电抗器</w:t>
            </w:r>
          </w:p>
        </w:tc>
        <w:tc>
          <w:tcPr>
            <w:tcW w:w="2899" w:type="dxa"/>
            <w:vAlign w:val="top"/>
          </w:tcPr>
          <w:p w14:paraId="2E3DEA3E">
            <w:pPr>
              <w:pStyle w:val="6"/>
              <w:spacing w:before="34" w:line="241" w:lineRule="auto"/>
              <w:ind w:left="114" w:right="108" w:hanging="6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包括并联电抗器、串联电抗器、消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弧线圈、轭流式饱和电抗器、分裂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限流电抗器、滤波电抗器、混凝土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柱式限流电抗器、启动电抗器、自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饱和电抗器、调幅电抗器、限流电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抗器、试验用电抗器、整流用平衡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电抗器、整流用平波电抗器、阻尼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电抗器、接地电抗器等。</w:t>
            </w:r>
          </w:p>
        </w:tc>
      </w:tr>
      <w:tr w14:paraId="5175B25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27E23C82">
            <w:pPr>
              <w:pStyle w:val="6"/>
              <w:spacing w:before="1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A02060600</w:t>
            </w:r>
          </w:p>
        </w:tc>
        <w:tc>
          <w:tcPr>
            <w:tcW w:w="3920" w:type="dxa"/>
            <w:vAlign w:val="top"/>
          </w:tcPr>
          <w:p w14:paraId="21FEE530">
            <w:pPr>
              <w:pStyle w:val="6"/>
              <w:spacing w:before="139" w:line="228" w:lineRule="auto"/>
              <w:ind w:left="547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互感器</w:t>
            </w:r>
          </w:p>
        </w:tc>
        <w:tc>
          <w:tcPr>
            <w:tcW w:w="2899" w:type="dxa"/>
            <w:vAlign w:val="top"/>
          </w:tcPr>
          <w:p w14:paraId="59453646">
            <w:pPr>
              <w:pStyle w:val="6"/>
              <w:spacing w:before="36" w:line="225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包括电压互感器、电流互感器、组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合互感器等。</w:t>
            </w:r>
          </w:p>
        </w:tc>
      </w:tr>
      <w:tr w14:paraId="60DEC1C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705" w:type="dxa"/>
            <w:vAlign w:val="top"/>
          </w:tcPr>
          <w:p w14:paraId="7B3B86ED">
            <w:pPr>
              <w:spacing w:line="337" w:lineRule="auto"/>
              <w:rPr>
                <w:rFonts w:ascii="Arial"/>
                <w:sz w:val="21"/>
              </w:rPr>
            </w:pPr>
          </w:p>
          <w:p w14:paraId="09383B76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A02060700</w:t>
            </w:r>
          </w:p>
        </w:tc>
        <w:tc>
          <w:tcPr>
            <w:tcW w:w="3920" w:type="dxa"/>
            <w:vAlign w:val="top"/>
          </w:tcPr>
          <w:p w14:paraId="5A9A02C0">
            <w:pPr>
              <w:spacing w:line="313" w:lineRule="auto"/>
              <w:rPr>
                <w:rFonts w:ascii="Arial"/>
                <w:sz w:val="21"/>
              </w:rPr>
            </w:pPr>
          </w:p>
          <w:p w14:paraId="476CEA55">
            <w:pPr>
              <w:pStyle w:val="6"/>
              <w:spacing w:before="65" w:line="226" w:lineRule="auto"/>
              <w:ind w:left="53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避雷器</w:t>
            </w:r>
          </w:p>
        </w:tc>
        <w:tc>
          <w:tcPr>
            <w:tcW w:w="2899" w:type="dxa"/>
            <w:vAlign w:val="top"/>
          </w:tcPr>
          <w:p w14:paraId="7D9B92D5">
            <w:pPr>
              <w:pStyle w:val="6"/>
              <w:spacing w:before="33" w:line="236" w:lineRule="auto"/>
              <w:ind w:left="110" w:right="107" w:hanging="2"/>
              <w:jc w:val="both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包括＜</w:t>
            </w:r>
            <w:r>
              <w:rPr>
                <w:spacing w:val="-26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35kV 避雷器、</w:t>
            </w:r>
            <w:r>
              <w:rPr>
                <w:spacing w:val="-34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(35～</w:t>
            </w:r>
            <w:r>
              <w:rPr>
                <w:spacing w:val="-38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63)kV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避雷器、110kV 避雷器、220kV 避</w:t>
            </w:r>
            <w:r>
              <w:rPr>
                <w:spacing w:val="1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雷器、330kV 避雷器、500kV 避雷</w:t>
            </w:r>
            <w:r>
              <w:rPr>
                <w:spacing w:val="1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器等。</w:t>
            </w:r>
          </w:p>
        </w:tc>
      </w:tr>
      <w:tr w14:paraId="20CF33E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31591C7C">
            <w:pPr>
              <w:pStyle w:val="6"/>
              <w:spacing w:before="1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A02060800</w:t>
            </w:r>
          </w:p>
        </w:tc>
        <w:tc>
          <w:tcPr>
            <w:tcW w:w="3920" w:type="dxa"/>
            <w:vAlign w:val="top"/>
          </w:tcPr>
          <w:p w14:paraId="4653754A">
            <w:pPr>
              <w:pStyle w:val="6"/>
              <w:spacing w:before="140" w:line="228" w:lineRule="auto"/>
              <w:ind w:left="541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整流器</w:t>
            </w:r>
          </w:p>
        </w:tc>
        <w:tc>
          <w:tcPr>
            <w:tcW w:w="2899" w:type="dxa"/>
            <w:vAlign w:val="top"/>
          </w:tcPr>
          <w:p w14:paraId="765D4FF3">
            <w:pPr>
              <w:pStyle w:val="6"/>
              <w:spacing w:before="38" w:line="224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包括电磁式整流器、电子式整流器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</w:tr>
      <w:tr w14:paraId="33312BE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705" w:type="dxa"/>
            <w:vAlign w:val="top"/>
          </w:tcPr>
          <w:p w14:paraId="35AC71AA">
            <w:pPr>
              <w:spacing w:line="337" w:lineRule="auto"/>
              <w:rPr>
                <w:rFonts w:ascii="Arial"/>
                <w:sz w:val="21"/>
              </w:rPr>
            </w:pPr>
          </w:p>
          <w:p w14:paraId="5DE9B3F7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A02060900</w:t>
            </w:r>
          </w:p>
        </w:tc>
        <w:tc>
          <w:tcPr>
            <w:tcW w:w="3920" w:type="dxa"/>
            <w:vAlign w:val="top"/>
          </w:tcPr>
          <w:p w14:paraId="25232F06">
            <w:pPr>
              <w:spacing w:line="313" w:lineRule="auto"/>
              <w:rPr>
                <w:rFonts w:ascii="Arial"/>
                <w:sz w:val="21"/>
              </w:rPr>
            </w:pPr>
          </w:p>
          <w:p w14:paraId="63B09D0E">
            <w:pPr>
              <w:pStyle w:val="6"/>
              <w:spacing w:before="65" w:line="226" w:lineRule="auto"/>
              <w:ind w:left="53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镇流器</w:t>
            </w:r>
          </w:p>
        </w:tc>
        <w:tc>
          <w:tcPr>
            <w:tcW w:w="2899" w:type="dxa"/>
            <w:vAlign w:val="top"/>
          </w:tcPr>
          <w:p w14:paraId="4A4045B0">
            <w:pPr>
              <w:pStyle w:val="6"/>
              <w:spacing w:before="37" w:line="235" w:lineRule="auto"/>
              <w:ind w:left="113" w:right="108" w:hanging="5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包括荧光灯用镇流器、低压钠灯用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镇流器、高压钠灯用镇流器、高压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汞灯用镇流器、金属卤化物灯用镇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流器等。</w:t>
            </w:r>
          </w:p>
        </w:tc>
      </w:tr>
      <w:tr w14:paraId="60FC898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0633EA78">
            <w:pPr>
              <w:pStyle w:val="6"/>
              <w:spacing w:before="28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A02061000</w:t>
            </w:r>
          </w:p>
        </w:tc>
        <w:tc>
          <w:tcPr>
            <w:tcW w:w="3920" w:type="dxa"/>
            <w:vAlign w:val="top"/>
          </w:tcPr>
          <w:p w14:paraId="39BF62A8">
            <w:pPr>
              <w:pStyle w:val="6"/>
              <w:spacing w:before="263" w:line="224" w:lineRule="auto"/>
              <w:ind w:left="54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半导体逆变设备</w:t>
            </w:r>
          </w:p>
        </w:tc>
        <w:tc>
          <w:tcPr>
            <w:tcW w:w="2899" w:type="dxa"/>
            <w:vAlign w:val="top"/>
          </w:tcPr>
          <w:p w14:paraId="7DCFA5A0">
            <w:pPr>
              <w:pStyle w:val="6"/>
              <w:spacing w:before="39" w:line="231" w:lineRule="auto"/>
              <w:ind w:left="115" w:right="108" w:hanging="7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包括低频半导体逆变设备、中频半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导体逆变设备、高频半导体逆变设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备等。</w:t>
            </w:r>
          </w:p>
        </w:tc>
      </w:tr>
      <w:tr w14:paraId="5CCC286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5A0770A6">
            <w:pPr>
              <w:pStyle w:val="6"/>
              <w:spacing w:before="16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A02061100</w:t>
            </w:r>
          </w:p>
        </w:tc>
        <w:tc>
          <w:tcPr>
            <w:tcW w:w="3920" w:type="dxa"/>
            <w:vAlign w:val="top"/>
          </w:tcPr>
          <w:p w14:paraId="4D6C08E6">
            <w:pPr>
              <w:pStyle w:val="6"/>
              <w:spacing w:before="142" w:line="224" w:lineRule="auto"/>
              <w:ind w:left="54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半导体直、变流设备</w:t>
            </w:r>
          </w:p>
        </w:tc>
        <w:tc>
          <w:tcPr>
            <w:tcW w:w="2899" w:type="dxa"/>
            <w:vAlign w:val="top"/>
          </w:tcPr>
          <w:p w14:paraId="27D1815E">
            <w:pPr>
              <w:pStyle w:val="6"/>
              <w:spacing w:before="38" w:line="224" w:lineRule="auto"/>
              <w:ind w:left="114" w:right="108" w:hanging="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包括直接直流变流器、间接直流变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流器、直流脉冲电源等。</w:t>
            </w:r>
          </w:p>
        </w:tc>
      </w:tr>
      <w:tr w14:paraId="286F07F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472C41B">
            <w:pPr>
              <w:pStyle w:val="6"/>
              <w:spacing w:before="47" w:line="173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A02061200</w:t>
            </w:r>
          </w:p>
        </w:tc>
        <w:tc>
          <w:tcPr>
            <w:tcW w:w="3920" w:type="dxa"/>
            <w:vAlign w:val="top"/>
          </w:tcPr>
          <w:p w14:paraId="45EC2E2C">
            <w:pPr>
              <w:pStyle w:val="6"/>
              <w:spacing w:before="22" w:line="196" w:lineRule="auto"/>
              <w:ind w:left="54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高压输变电用变流设备</w:t>
            </w:r>
          </w:p>
        </w:tc>
        <w:tc>
          <w:tcPr>
            <w:tcW w:w="2899" w:type="dxa"/>
            <w:vAlign w:val="top"/>
          </w:tcPr>
          <w:p w14:paraId="2AD5A87D">
            <w:pPr>
              <w:pStyle w:val="6"/>
              <w:spacing w:before="37" w:line="203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包括换流阀、整流阀、逆变阀等。</w:t>
            </w:r>
          </w:p>
        </w:tc>
      </w:tr>
      <w:tr w14:paraId="29D98BB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0806094D">
            <w:pPr>
              <w:pStyle w:val="6"/>
              <w:spacing w:before="28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A02061300</w:t>
            </w:r>
          </w:p>
        </w:tc>
        <w:tc>
          <w:tcPr>
            <w:tcW w:w="3920" w:type="dxa"/>
            <w:vAlign w:val="top"/>
          </w:tcPr>
          <w:p w14:paraId="7B222187">
            <w:pPr>
              <w:pStyle w:val="6"/>
              <w:spacing w:before="262" w:line="225" w:lineRule="auto"/>
              <w:ind w:left="55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牵引用变流器</w:t>
            </w:r>
          </w:p>
        </w:tc>
        <w:tc>
          <w:tcPr>
            <w:tcW w:w="2899" w:type="dxa"/>
            <w:vAlign w:val="top"/>
          </w:tcPr>
          <w:p w14:paraId="385227C4">
            <w:pPr>
              <w:pStyle w:val="6"/>
              <w:spacing w:before="36" w:line="232" w:lineRule="auto"/>
              <w:ind w:left="117" w:right="108" w:hanging="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包括干线铁道用半导体变流设备、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10"/>
                <w:sz w:val="18"/>
                <w:szCs w:val="18"/>
              </w:rPr>
              <w:t>工矿电力牵引用半导体变流设备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等。</w:t>
            </w:r>
          </w:p>
        </w:tc>
      </w:tr>
      <w:tr w14:paraId="566DB53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8" w:hRule="atLeast"/>
        </w:trPr>
        <w:tc>
          <w:tcPr>
            <w:tcW w:w="1705" w:type="dxa"/>
            <w:vAlign w:val="top"/>
          </w:tcPr>
          <w:p w14:paraId="0B55EDD5">
            <w:pPr>
              <w:pStyle w:val="6"/>
              <w:spacing w:before="46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A02061400</w:t>
            </w:r>
          </w:p>
        </w:tc>
        <w:tc>
          <w:tcPr>
            <w:tcW w:w="3920" w:type="dxa"/>
            <w:vAlign w:val="top"/>
          </w:tcPr>
          <w:p w14:paraId="43DF5D07">
            <w:pPr>
              <w:pStyle w:val="6"/>
              <w:spacing w:before="21" w:line="200" w:lineRule="auto"/>
              <w:ind w:left="56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电机调速用半导体变流设备</w:t>
            </w:r>
          </w:p>
        </w:tc>
        <w:tc>
          <w:tcPr>
            <w:tcW w:w="2899" w:type="dxa"/>
            <w:vAlign w:val="top"/>
          </w:tcPr>
          <w:p w14:paraId="1F67F421">
            <w:pPr>
              <w:pStyle w:val="6"/>
              <w:spacing w:before="39" w:line="204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包括直流电动机调速用变流设备、</w:t>
            </w:r>
          </w:p>
        </w:tc>
      </w:tr>
    </w:tbl>
    <w:p w14:paraId="376771AE">
      <w:pPr>
        <w:rPr>
          <w:rFonts w:ascii="Arial"/>
          <w:sz w:val="21"/>
        </w:rPr>
      </w:pPr>
    </w:p>
    <w:p w14:paraId="75D78B5E">
      <w:pPr>
        <w:rPr>
          <w:rFonts w:ascii="Arial" w:hAnsi="Arial" w:eastAsia="Arial" w:cs="Arial"/>
          <w:sz w:val="21"/>
          <w:szCs w:val="21"/>
        </w:rPr>
        <w:sectPr>
          <w:footerReference r:id="rId30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3C919AB4">
      <w:pPr>
        <w:spacing w:before="19"/>
      </w:pPr>
    </w:p>
    <w:p w14:paraId="585E7B80">
      <w:pPr>
        <w:spacing w:before="19"/>
      </w:pPr>
    </w:p>
    <w:p w14:paraId="49420418">
      <w:pPr>
        <w:spacing w:before="18"/>
      </w:pPr>
    </w:p>
    <w:p w14:paraId="23C8B9C3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8"/>
        <w:gridCol w:w="3882"/>
        <w:gridCol w:w="2862"/>
        <w:gridCol w:w="92"/>
      </w:tblGrid>
      <w:tr w14:paraId="358B87B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254" w:hRule="atLeast"/>
        </w:trPr>
        <w:tc>
          <w:tcPr>
            <w:tcW w:w="16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0C5C1AD3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88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60B97A76">
            <w:pPr>
              <w:spacing w:before="17" w:line="209" w:lineRule="auto"/>
              <w:ind w:left="1564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954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5DB3F477">
            <w:pPr>
              <w:spacing w:before="17" w:line="209" w:lineRule="auto"/>
              <w:ind w:left="1191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326023F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7" w:hRule="atLeast"/>
        </w:trPr>
        <w:tc>
          <w:tcPr>
            <w:tcW w:w="1688" w:type="dxa"/>
            <w:tcBorders>
              <w:top w:val="single" w:color="000000" w:sz="6" w:space="0"/>
            </w:tcBorders>
            <w:vAlign w:val="top"/>
          </w:tcPr>
          <w:p w14:paraId="7F050B11">
            <w:pPr>
              <w:rPr>
                <w:rFonts w:ascii="Arial"/>
                <w:sz w:val="21"/>
              </w:rPr>
            </w:pPr>
          </w:p>
        </w:tc>
        <w:tc>
          <w:tcPr>
            <w:tcW w:w="3882" w:type="dxa"/>
            <w:tcBorders>
              <w:top w:val="single" w:color="000000" w:sz="6" w:space="0"/>
            </w:tcBorders>
            <w:vAlign w:val="top"/>
          </w:tcPr>
          <w:p w14:paraId="29A0FAF3">
            <w:pPr>
              <w:rPr>
                <w:rFonts w:ascii="Arial"/>
                <w:sz w:val="21"/>
              </w:rPr>
            </w:pPr>
          </w:p>
        </w:tc>
        <w:tc>
          <w:tcPr>
            <w:tcW w:w="2862" w:type="dxa"/>
            <w:tcBorders>
              <w:top w:val="single" w:color="000000" w:sz="6" w:space="0"/>
            </w:tcBorders>
            <w:vAlign w:val="top"/>
          </w:tcPr>
          <w:p w14:paraId="698F9FC6">
            <w:pPr>
              <w:pStyle w:val="6"/>
              <w:spacing w:before="18" w:line="225" w:lineRule="auto"/>
              <w:ind w:left="169" w:right="16" w:firstLine="5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交流电动机调速用变流设备、电机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启动用变流设备等。</w:t>
            </w: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4FFD586">
            <w:pPr>
              <w:rPr>
                <w:rFonts w:ascii="Arial"/>
                <w:sz w:val="21"/>
              </w:rPr>
            </w:pPr>
          </w:p>
        </w:tc>
      </w:tr>
      <w:tr w14:paraId="356B2F1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 w:hRule="atLeast"/>
        </w:trPr>
        <w:tc>
          <w:tcPr>
            <w:tcW w:w="1688" w:type="dxa"/>
            <w:vAlign w:val="top"/>
          </w:tcPr>
          <w:p w14:paraId="61CC140C">
            <w:pPr>
              <w:pStyle w:val="6"/>
              <w:spacing w:before="44" w:line="183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A02061500</w:t>
            </w:r>
          </w:p>
        </w:tc>
        <w:tc>
          <w:tcPr>
            <w:tcW w:w="3882" w:type="dxa"/>
            <w:vAlign w:val="top"/>
          </w:tcPr>
          <w:p w14:paraId="2697F1EF">
            <w:pPr>
              <w:pStyle w:val="6"/>
              <w:spacing w:before="18" w:line="207" w:lineRule="auto"/>
              <w:ind w:left="580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电源设备</w:t>
            </w:r>
          </w:p>
        </w:tc>
        <w:tc>
          <w:tcPr>
            <w:tcW w:w="2862" w:type="dxa"/>
            <w:vAlign w:val="top"/>
          </w:tcPr>
          <w:p w14:paraId="4331216E">
            <w:pPr>
              <w:rPr>
                <w:rFonts w:ascii="Arial"/>
                <w:sz w:val="21"/>
              </w:rPr>
            </w:pP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13EF8CC">
            <w:pPr>
              <w:rPr>
                <w:rFonts w:ascii="Arial"/>
                <w:sz w:val="21"/>
              </w:rPr>
            </w:pPr>
          </w:p>
        </w:tc>
      </w:tr>
      <w:tr w14:paraId="5E8EA54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 w:hRule="atLeast"/>
        </w:trPr>
        <w:tc>
          <w:tcPr>
            <w:tcW w:w="1688" w:type="dxa"/>
            <w:vAlign w:val="top"/>
          </w:tcPr>
          <w:p w14:paraId="0E3A544E">
            <w:pPr>
              <w:pStyle w:val="6"/>
              <w:spacing w:before="3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A02061501</w:t>
            </w:r>
          </w:p>
        </w:tc>
        <w:tc>
          <w:tcPr>
            <w:tcW w:w="3882" w:type="dxa"/>
            <w:vAlign w:val="top"/>
          </w:tcPr>
          <w:p w14:paraId="348F2642">
            <w:pPr>
              <w:pStyle w:val="6"/>
              <w:spacing w:before="13" w:line="212" w:lineRule="auto"/>
              <w:ind w:left="77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稳压电源</w:t>
            </w:r>
          </w:p>
        </w:tc>
        <w:tc>
          <w:tcPr>
            <w:tcW w:w="2862" w:type="dxa"/>
            <w:vAlign w:val="top"/>
          </w:tcPr>
          <w:p w14:paraId="2FBEA8D0">
            <w:pPr>
              <w:rPr>
                <w:rFonts w:ascii="Arial"/>
                <w:sz w:val="21"/>
              </w:rPr>
            </w:pP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81419F9">
            <w:pPr>
              <w:rPr>
                <w:rFonts w:ascii="Arial"/>
                <w:sz w:val="21"/>
              </w:rPr>
            </w:pPr>
          </w:p>
        </w:tc>
      </w:tr>
      <w:tr w14:paraId="469591B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" w:hRule="atLeast"/>
        </w:trPr>
        <w:tc>
          <w:tcPr>
            <w:tcW w:w="1688" w:type="dxa"/>
            <w:vAlign w:val="top"/>
          </w:tcPr>
          <w:p w14:paraId="3C97FFEE">
            <w:pPr>
              <w:pStyle w:val="6"/>
              <w:spacing w:before="30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A02061502</w:t>
            </w:r>
          </w:p>
        </w:tc>
        <w:tc>
          <w:tcPr>
            <w:tcW w:w="3882" w:type="dxa"/>
            <w:vAlign w:val="top"/>
          </w:tcPr>
          <w:p w14:paraId="1CFE7B79">
            <w:pPr>
              <w:pStyle w:val="6"/>
              <w:spacing w:before="4" w:line="198" w:lineRule="auto"/>
              <w:ind w:left="77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稳流电源</w:t>
            </w:r>
          </w:p>
        </w:tc>
        <w:tc>
          <w:tcPr>
            <w:tcW w:w="2862" w:type="dxa"/>
            <w:vAlign w:val="top"/>
          </w:tcPr>
          <w:p w14:paraId="76C3616B">
            <w:pPr>
              <w:spacing w:line="219" w:lineRule="exact"/>
              <w:rPr>
                <w:rFonts w:ascii="Arial"/>
                <w:sz w:val="19"/>
              </w:rPr>
            </w:pP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3D6129A">
            <w:pPr>
              <w:spacing w:line="219" w:lineRule="exact"/>
              <w:rPr>
                <w:rFonts w:ascii="Arial"/>
                <w:sz w:val="19"/>
              </w:rPr>
            </w:pPr>
          </w:p>
        </w:tc>
      </w:tr>
      <w:tr w14:paraId="19CA0C6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 w:hRule="atLeast"/>
        </w:trPr>
        <w:tc>
          <w:tcPr>
            <w:tcW w:w="1688" w:type="dxa"/>
            <w:vAlign w:val="top"/>
          </w:tcPr>
          <w:p w14:paraId="6AF15D98">
            <w:pPr>
              <w:pStyle w:val="6"/>
              <w:spacing w:before="45" w:line="182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A02061503</w:t>
            </w:r>
          </w:p>
        </w:tc>
        <w:tc>
          <w:tcPr>
            <w:tcW w:w="3882" w:type="dxa"/>
            <w:vAlign w:val="top"/>
          </w:tcPr>
          <w:p w14:paraId="6A6D735F">
            <w:pPr>
              <w:pStyle w:val="6"/>
              <w:spacing w:before="19" w:line="206" w:lineRule="auto"/>
              <w:ind w:left="77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稳频电源</w:t>
            </w:r>
          </w:p>
        </w:tc>
        <w:tc>
          <w:tcPr>
            <w:tcW w:w="2862" w:type="dxa"/>
            <w:vAlign w:val="top"/>
          </w:tcPr>
          <w:p w14:paraId="680EF237">
            <w:pPr>
              <w:rPr>
                <w:rFonts w:ascii="Arial"/>
                <w:sz w:val="21"/>
              </w:rPr>
            </w:pP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1E6F85CF">
            <w:pPr>
              <w:rPr>
                <w:rFonts w:ascii="Arial"/>
                <w:sz w:val="21"/>
              </w:rPr>
            </w:pPr>
          </w:p>
        </w:tc>
      </w:tr>
      <w:tr w14:paraId="4114913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1688" w:type="dxa"/>
            <w:vAlign w:val="top"/>
          </w:tcPr>
          <w:p w14:paraId="164FABD8">
            <w:pPr>
              <w:pStyle w:val="6"/>
              <w:spacing w:before="15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A02061504</w:t>
            </w:r>
          </w:p>
        </w:tc>
        <w:tc>
          <w:tcPr>
            <w:tcW w:w="3882" w:type="dxa"/>
            <w:vAlign w:val="top"/>
          </w:tcPr>
          <w:p w14:paraId="4323EE31">
            <w:pPr>
              <w:pStyle w:val="6"/>
              <w:spacing w:before="131" w:line="224" w:lineRule="auto"/>
              <w:ind w:left="77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不间断电源</w:t>
            </w:r>
          </w:p>
        </w:tc>
        <w:tc>
          <w:tcPr>
            <w:tcW w:w="2862" w:type="dxa"/>
            <w:vAlign w:val="top"/>
          </w:tcPr>
          <w:p w14:paraId="6CAC0108">
            <w:pPr>
              <w:pStyle w:val="6"/>
              <w:spacing w:before="27" w:line="227" w:lineRule="auto"/>
              <w:ind w:left="187" w:right="16" w:hanging="2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包括后备式不间断电源、在线式不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间断电源等，也称</w:t>
            </w:r>
            <w:r>
              <w:rPr>
                <w:spacing w:val="-36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UPS。</w:t>
            </w: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26C4B2F">
            <w:pPr>
              <w:rPr>
                <w:rFonts w:ascii="Arial"/>
                <w:sz w:val="21"/>
              </w:rPr>
            </w:pPr>
          </w:p>
        </w:tc>
      </w:tr>
      <w:tr w14:paraId="190358B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 w:hRule="atLeast"/>
        </w:trPr>
        <w:tc>
          <w:tcPr>
            <w:tcW w:w="1688" w:type="dxa"/>
            <w:vAlign w:val="top"/>
          </w:tcPr>
          <w:p w14:paraId="3FB60FBF">
            <w:pPr>
              <w:pStyle w:val="6"/>
              <w:spacing w:before="41" w:line="18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A02061505</w:t>
            </w:r>
          </w:p>
        </w:tc>
        <w:tc>
          <w:tcPr>
            <w:tcW w:w="3882" w:type="dxa"/>
            <w:vAlign w:val="top"/>
          </w:tcPr>
          <w:p w14:paraId="334AA19C">
            <w:pPr>
              <w:pStyle w:val="6"/>
              <w:spacing w:before="16" w:line="209" w:lineRule="auto"/>
              <w:ind w:left="777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多用电源</w:t>
            </w:r>
          </w:p>
        </w:tc>
        <w:tc>
          <w:tcPr>
            <w:tcW w:w="2862" w:type="dxa"/>
            <w:vAlign w:val="top"/>
          </w:tcPr>
          <w:p w14:paraId="08478E15">
            <w:pPr>
              <w:rPr>
                <w:rFonts w:ascii="Arial"/>
                <w:sz w:val="21"/>
              </w:rPr>
            </w:pP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1A251D1B">
            <w:pPr>
              <w:rPr>
                <w:rFonts w:ascii="Arial"/>
                <w:sz w:val="21"/>
              </w:rPr>
            </w:pPr>
          </w:p>
        </w:tc>
      </w:tr>
      <w:tr w14:paraId="2EAE4A2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1688" w:type="dxa"/>
            <w:vAlign w:val="top"/>
          </w:tcPr>
          <w:p w14:paraId="3A66CE98">
            <w:pPr>
              <w:pStyle w:val="6"/>
              <w:spacing w:before="33" w:line="172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A02061506</w:t>
            </w:r>
          </w:p>
        </w:tc>
        <w:tc>
          <w:tcPr>
            <w:tcW w:w="3882" w:type="dxa"/>
            <w:vAlign w:val="top"/>
          </w:tcPr>
          <w:p w14:paraId="2406795F">
            <w:pPr>
              <w:pStyle w:val="6"/>
              <w:spacing w:before="7" w:line="196" w:lineRule="auto"/>
              <w:ind w:left="780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变频器</w:t>
            </w:r>
          </w:p>
        </w:tc>
        <w:tc>
          <w:tcPr>
            <w:tcW w:w="2862" w:type="dxa"/>
            <w:vAlign w:val="top"/>
          </w:tcPr>
          <w:p w14:paraId="552FAAF3">
            <w:pPr>
              <w:pStyle w:val="6"/>
              <w:spacing w:before="25" w:line="199" w:lineRule="auto"/>
              <w:jc w:val="right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包括高压变频器、低压变频器等。</w:t>
            </w: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6AD34B6">
            <w:pPr>
              <w:spacing w:line="220" w:lineRule="exact"/>
              <w:rPr>
                <w:rFonts w:ascii="Arial"/>
                <w:sz w:val="19"/>
              </w:rPr>
            </w:pPr>
          </w:p>
        </w:tc>
      </w:tr>
      <w:tr w14:paraId="687E585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 w:hRule="atLeast"/>
        </w:trPr>
        <w:tc>
          <w:tcPr>
            <w:tcW w:w="1688" w:type="dxa"/>
            <w:vAlign w:val="top"/>
          </w:tcPr>
          <w:p w14:paraId="137083DA">
            <w:pPr>
              <w:pStyle w:val="6"/>
              <w:spacing w:before="50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A02061507</w:t>
            </w:r>
          </w:p>
        </w:tc>
        <w:tc>
          <w:tcPr>
            <w:tcW w:w="3882" w:type="dxa"/>
            <w:vAlign w:val="top"/>
          </w:tcPr>
          <w:p w14:paraId="26443B93">
            <w:pPr>
              <w:pStyle w:val="6"/>
              <w:spacing w:before="25" w:line="201" w:lineRule="auto"/>
              <w:ind w:left="771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充电机</w:t>
            </w:r>
          </w:p>
        </w:tc>
        <w:tc>
          <w:tcPr>
            <w:tcW w:w="2862" w:type="dxa"/>
            <w:vAlign w:val="top"/>
          </w:tcPr>
          <w:p w14:paraId="603081B4">
            <w:pPr>
              <w:rPr>
                <w:rFonts w:ascii="Arial"/>
                <w:sz w:val="21"/>
              </w:rPr>
            </w:pP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F29D244">
            <w:pPr>
              <w:rPr>
                <w:rFonts w:ascii="Arial"/>
                <w:sz w:val="21"/>
              </w:rPr>
            </w:pPr>
          </w:p>
        </w:tc>
      </w:tr>
      <w:tr w14:paraId="4CB9102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 w:hRule="atLeast"/>
        </w:trPr>
        <w:tc>
          <w:tcPr>
            <w:tcW w:w="1688" w:type="dxa"/>
            <w:vAlign w:val="top"/>
          </w:tcPr>
          <w:p w14:paraId="415DECCA">
            <w:pPr>
              <w:pStyle w:val="6"/>
              <w:spacing w:before="41" w:line="18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A02061508</w:t>
            </w:r>
          </w:p>
        </w:tc>
        <w:tc>
          <w:tcPr>
            <w:tcW w:w="3882" w:type="dxa"/>
            <w:vAlign w:val="top"/>
          </w:tcPr>
          <w:p w14:paraId="66D45067">
            <w:pPr>
              <w:pStyle w:val="6"/>
              <w:spacing w:before="16" w:line="209" w:lineRule="auto"/>
              <w:ind w:left="774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直流电源</w:t>
            </w:r>
          </w:p>
        </w:tc>
        <w:tc>
          <w:tcPr>
            <w:tcW w:w="2862" w:type="dxa"/>
            <w:vAlign w:val="top"/>
          </w:tcPr>
          <w:p w14:paraId="76A9E786">
            <w:pPr>
              <w:rPr>
                <w:rFonts w:ascii="Arial"/>
                <w:sz w:val="21"/>
              </w:rPr>
            </w:pP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106CE91">
            <w:pPr>
              <w:rPr>
                <w:rFonts w:ascii="Arial"/>
                <w:sz w:val="21"/>
              </w:rPr>
            </w:pPr>
          </w:p>
        </w:tc>
      </w:tr>
      <w:tr w14:paraId="591D335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1688" w:type="dxa"/>
            <w:vAlign w:val="top"/>
          </w:tcPr>
          <w:p w14:paraId="56ADD867">
            <w:pPr>
              <w:pStyle w:val="6"/>
              <w:spacing w:before="33" w:line="172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A02061509</w:t>
            </w:r>
          </w:p>
        </w:tc>
        <w:tc>
          <w:tcPr>
            <w:tcW w:w="3882" w:type="dxa"/>
            <w:vAlign w:val="top"/>
          </w:tcPr>
          <w:p w14:paraId="3B2572FD">
            <w:pPr>
              <w:pStyle w:val="6"/>
              <w:spacing w:before="8" w:line="195" w:lineRule="auto"/>
              <w:ind w:left="774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交流电源</w:t>
            </w:r>
          </w:p>
        </w:tc>
        <w:tc>
          <w:tcPr>
            <w:tcW w:w="2862" w:type="dxa"/>
            <w:vAlign w:val="top"/>
          </w:tcPr>
          <w:p w14:paraId="6131F4AE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ED78CDD">
            <w:pPr>
              <w:spacing w:line="220" w:lineRule="exact"/>
              <w:rPr>
                <w:rFonts w:ascii="Arial"/>
                <w:sz w:val="19"/>
              </w:rPr>
            </w:pPr>
          </w:p>
        </w:tc>
      </w:tr>
      <w:tr w14:paraId="65BF826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1" w:hRule="atLeast"/>
        </w:trPr>
        <w:tc>
          <w:tcPr>
            <w:tcW w:w="1688" w:type="dxa"/>
            <w:vAlign w:val="top"/>
          </w:tcPr>
          <w:p w14:paraId="3ED4CB2D">
            <w:pPr>
              <w:pStyle w:val="6"/>
              <w:spacing w:before="28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A02061510</w:t>
            </w:r>
          </w:p>
        </w:tc>
        <w:tc>
          <w:tcPr>
            <w:tcW w:w="3882" w:type="dxa"/>
            <w:vAlign w:val="top"/>
          </w:tcPr>
          <w:p w14:paraId="681C5E82">
            <w:pPr>
              <w:pStyle w:val="6"/>
              <w:spacing w:before="263" w:line="226" w:lineRule="auto"/>
              <w:ind w:left="77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原电池和原电池组</w:t>
            </w:r>
          </w:p>
        </w:tc>
        <w:tc>
          <w:tcPr>
            <w:tcW w:w="2862" w:type="dxa"/>
            <w:vAlign w:val="top"/>
          </w:tcPr>
          <w:p w14:paraId="6DD18838">
            <w:pPr>
              <w:pStyle w:val="6"/>
              <w:spacing w:before="39" w:line="233" w:lineRule="auto"/>
              <w:ind w:left="189" w:right="16" w:hanging="26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包括锌锰电池、氧化银电池、锂原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电池、温差电池、贮备电池、燃料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电池和核电池等。</w:t>
            </w: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F0D36A4">
            <w:pPr>
              <w:rPr>
                <w:rFonts w:ascii="Arial"/>
                <w:sz w:val="21"/>
              </w:rPr>
            </w:pPr>
          </w:p>
        </w:tc>
      </w:tr>
      <w:tr w14:paraId="4F31A0B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1" w:hRule="atLeast"/>
        </w:trPr>
        <w:tc>
          <w:tcPr>
            <w:tcW w:w="1688" w:type="dxa"/>
            <w:vAlign w:val="top"/>
          </w:tcPr>
          <w:p w14:paraId="358279A1">
            <w:pPr>
              <w:pStyle w:val="6"/>
              <w:spacing w:before="281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A02061511</w:t>
            </w:r>
          </w:p>
        </w:tc>
        <w:tc>
          <w:tcPr>
            <w:tcW w:w="3882" w:type="dxa"/>
            <w:vAlign w:val="top"/>
          </w:tcPr>
          <w:p w14:paraId="0C5677EE">
            <w:pPr>
              <w:pStyle w:val="6"/>
              <w:spacing w:before="256" w:line="225" w:lineRule="auto"/>
              <w:ind w:left="77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蓄电池及充电装置</w:t>
            </w:r>
          </w:p>
        </w:tc>
        <w:tc>
          <w:tcPr>
            <w:tcW w:w="2862" w:type="dxa"/>
            <w:vAlign w:val="top"/>
          </w:tcPr>
          <w:p w14:paraId="74B3D0FF">
            <w:pPr>
              <w:pStyle w:val="6"/>
              <w:spacing w:before="33" w:line="235" w:lineRule="auto"/>
              <w:ind w:left="172" w:hanging="9"/>
              <w:jc w:val="both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包括锂离子电池、氢镍电池、镉镍</w:t>
            </w:r>
            <w:r>
              <w:rPr>
                <w:spacing w:val="4"/>
                <w:sz w:val="18"/>
                <w:szCs w:val="18"/>
              </w:rPr>
              <w:t xml:space="preserve">  </w:t>
            </w:r>
            <w:r>
              <w:rPr>
                <w:spacing w:val="-13"/>
                <w:sz w:val="18"/>
                <w:szCs w:val="18"/>
              </w:rPr>
              <w:t>电池、超级电容器（或超级电池）、</w:t>
            </w:r>
            <w:r>
              <w:rPr>
                <w:spacing w:val="10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充电装置等。</w:t>
            </w: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1D972F60">
            <w:pPr>
              <w:rPr>
                <w:rFonts w:ascii="Arial"/>
                <w:sz w:val="21"/>
              </w:rPr>
            </w:pPr>
          </w:p>
        </w:tc>
      </w:tr>
      <w:tr w14:paraId="5BA7DDA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7" w:hRule="atLeast"/>
        </w:trPr>
        <w:tc>
          <w:tcPr>
            <w:tcW w:w="1688" w:type="dxa"/>
            <w:vAlign w:val="top"/>
          </w:tcPr>
          <w:p w14:paraId="6EB6B12C">
            <w:pPr>
              <w:pStyle w:val="6"/>
              <w:spacing w:before="27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A02061512</w:t>
            </w:r>
          </w:p>
        </w:tc>
        <w:tc>
          <w:tcPr>
            <w:tcW w:w="3882" w:type="dxa"/>
            <w:vAlign w:val="top"/>
          </w:tcPr>
          <w:p w14:paraId="52ECFDEA">
            <w:pPr>
              <w:pStyle w:val="6"/>
              <w:spacing w:before="249" w:line="225" w:lineRule="auto"/>
              <w:ind w:left="791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电池及能源系统</w:t>
            </w:r>
          </w:p>
        </w:tc>
        <w:tc>
          <w:tcPr>
            <w:tcW w:w="2862" w:type="dxa"/>
            <w:vAlign w:val="top"/>
          </w:tcPr>
          <w:p w14:paraId="4DD37D24">
            <w:pPr>
              <w:pStyle w:val="6"/>
              <w:spacing w:before="27" w:line="229" w:lineRule="auto"/>
              <w:ind w:left="177" w:right="16" w:hanging="14"/>
              <w:jc w:val="both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包括太阳能电池及光伏发电储能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电池系统，风力发电及储能电池系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统等电能转换能源系统等。</w:t>
            </w: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C62E3F9">
            <w:pPr>
              <w:rPr>
                <w:rFonts w:ascii="Arial"/>
                <w:sz w:val="21"/>
              </w:rPr>
            </w:pPr>
          </w:p>
        </w:tc>
      </w:tr>
      <w:tr w14:paraId="390FFDF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 w:hRule="atLeast"/>
        </w:trPr>
        <w:tc>
          <w:tcPr>
            <w:tcW w:w="1688" w:type="dxa"/>
            <w:vAlign w:val="top"/>
          </w:tcPr>
          <w:p w14:paraId="73C6EBD3">
            <w:pPr>
              <w:pStyle w:val="6"/>
              <w:spacing w:before="55" w:line="173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A02061599</w:t>
            </w:r>
          </w:p>
        </w:tc>
        <w:tc>
          <w:tcPr>
            <w:tcW w:w="3882" w:type="dxa"/>
            <w:vAlign w:val="top"/>
          </w:tcPr>
          <w:p w14:paraId="6D0BE264">
            <w:pPr>
              <w:pStyle w:val="6"/>
              <w:spacing w:before="29" w:line="197" w:lineRule="auto"/>
              <w:ind w:left="76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其他电源设备</w:t>
            </w:r>
          </w:p>
        </w:tc>
        <w:tc>
          <w:tcPr>
            <w:tcW w:w="2862" w:type="dxa"/>
            <w:vAlign w:val="top"/>
          </w:tcPr>
          <w:p w14:paraId="07713E2A">
            <w:pPr>
              <w:rPr>
                <w:rFonts w:ascii="Arial"/>
                <w:sz w:val="21"/>
              </w:rPr>
            </w:pP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73CB493">
            <w:pPr>
              <w:rPr>
                <w:rFonts w:ascii="Arial"/>
                <w:sz w:val="21"/>
              </w:rPr>
            </w:pPr>
          </w:p>
        </w:tc>
      </w:tr>
      <w:tr w14:paraId="01DB2BF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1688" w:type="dxa"/>
            <w:vAlign w:val="top"/>
          </w:tcPr>
          <w:p w14:paraId="77DC24F1">
            <w:pPr>
              <w:pStyle w:val="6"/>
              <w:spacing w:before="16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A02061600</w:t>
            </w:r>
          </w:p>
        </w:tc>
        <w:tc>
          <w:tcPr>
            <w:tcW w:w="3882" w:type="dxa"/>
            <w:vAlign w:val="top"/>
          </w:tcPr>
          <w:p w14:paraId="318D04C6">
            <w:pPr>
              <w:pStyle w:val="6"/>
              <w:spacing w:before="141" w:line="227" w:lineRule="auto"/>
              <w:ind w:left="580"/>
              <w:rPr>
                <w:sz w:val="20"/>
                <w:szCs w:val="20"/>
              </w:rPr>
            </w:pPr>
            <w:r>
              <w:rPr>
                <w:spacing w:val="-2"/>
                <w:sz w:val="20"/>
                <w:szCs w:val="20"/>
              </w:rPr>
              <w:t>电容器</w:t>
            </w:r>
          </w:p>
        </w:tc>
        <w:tc>
          <w:tcPr>
            <w:tcW w:w="2862" w:type="dxa"/>
            <w:vAlign w:val="top"/>
          </w:tcPr>
          <w:p w14:paraId="433124F5">
            <w:pPr>
              <w:pStyle w:val="6"/>
              <w:spacing w:before="37" w:line="222" w:lineRule="auto"/>
              <w:ind w:left="168" w:right="16" w:hanging="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包括固定电容器、可变电容器、微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调电容器等。</w:t>
            </w: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1B3D3C9">
            <w:pPr>
              <w:rPr>
                <w:rFonts w:ascii="Arial"/>
                <w:sz w:val="21"/>
              </w:rPr>
            </w:pPr>
          </w:p>
        </w:tc>
      </w:tr>
      <w:tr w14:paraId="3735A99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 w:hRule="atLeast"/>
        </w:trPr>
        <w:tc>
          <w:tcPr>
            <w:tcW w:w="1688" w:type="dxa"/>
            <w:vAlign w:val="top"/>
          </w:tcPr>
          <w:p w14:paraId="21393769">
            <w:pPr>
              <w:pStyle w:val="6"/>
              <w:spacing w:before="51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A02061700</w:t>
            </w:r>
          </w:p>
        </w:tc>
        <w:tc>
          <w:tcPr>
            <w:tcW w:w="3882" w:type="dxa"/>
            <w:vAlign w:val="top"/>
          </w:tcPr>
          <w:p w14:paraId="76F6E8EA">
            <w:pPr>
              <w:pStyle w:val="6"/>
              <w:spacing w:before="26" w:line="200" w:lineRule="auto"/>
              <w:ind w:left="56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生产辅助用电器</w:t>
            </w:r>
          </w:p>
        </w:tc>
        <w:tc>
          <w:tcPr>
            <w:tcW w:w="2862" w:type="dxa"/>
            <w:vAlign w:val="top"/>
          </w:tcPr>
          <w:p w14:paraId="24659C6B">
            <w:pPr>
              <w:rPr>
                <w:rFonts w:ascii="Arial"/>
                <w:sz w:val="21"/>
              </w:rPr>
            </w:pP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565823D">
            <w:pPr>
              <w:rPr>
                <w:rFonts w:ascii="Arial"/>
                <w:sz w:val="21"/>
              </w:rPr>
            </w:pPr>
          </w:p>
        </w:tc>
      </w:tr>
      <w:tr w14:paraId="3091F7A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1688" w:type="dxa"/>
            <w:vAlign w:val="top"/>
          </w:tcPr>
          <w:p w14:paraId="11F65156">
            <w:pPr>
              <w:pStyle w:val="6"/>
              <w:spacing w:before="16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A02061701</w:t>
            </w:r>
          </w:p>
        </w:tc>
        <w:tc>
          <w:tcPr>
            <w:tcW w:w="3882" w:type="dxa"/>
            <w:vAlign w:val="top"/>
          </w:tcPr>
          <w:p w14:paraId="0FFF122C">
            <w:pPr>
              <w:pStyle w:val="6"/>
              <w:spacing w:before="137" w:line="225" w:lineRule="auto"/>
              <w:ind w:left="791"/>
              <w:rPr>
                <w:sz w:val="20"/>
                <w:szCs w:val="20"/>
              </w:rPr>
            </w:pPr>
            <w:r>
              <w:rPr>
                <w:spacing w:val="-2"/>
                <w:sz w:val="20"/>
                <w:szCs w:val="20"/>
              </w:rPr>
              <w:t>电阻器</w:t>
            </w:r>
          </w:p>
        </w:tc>
        <w:tc>
          <w:tcPr>
            <w:tcW w:w="2862" w:type="dxa"/>
            <w:vAlign w:val="top"/>
          </w:tcPr>
          <w:p w14:paraId="1187B1E9">
            <w:pPr>
              <w:pStyle w:val="6"/>
              <w:spacing w:before="33" w:line="224" w:lineRule="auto"/>
              <w:ind w:left="165" w:right="16" w:hanging="2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包括固定电阻器、可变电阻器和电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位器、无源网络等。</w:t>
            </w: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2971F3A">
            <w:pPr>
              <w:rPr>
                <w:rFonts w:ascii="Arial"/>
                <w:sz w:val="21"/>
              </w:rPr>
            </w:pPr>
          </w:p>
        </w:tc>
      </w:tr>
      <w:tr w14:paraId="02BD9FA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 w:hRule="atLeast"/>
        </w:trPr>
        <w:tc>
          <w:tcPr>
            <w:tcW w:w="1688" w:type="dxa"/>
            <w:vAlign w:val="top"/>
          </w:tcPr>
          <w:p w14:paraId="694D4CE0">
            <w:pPr>
              <w:pStyle w:val="6"/>
              <w:spacing w:before="47" w:line="180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A02061702</w:t>
            </w:r>
          </w:p>
        </w:tc>
        <w:tc>
          <w:tcPr>
            <w:tcW w:w="3882" w:type="dxa"/>
            <w:vAlign w:val="top"/>
          </w:tcPr>
          <w:p w14:paraId="67834484">
            <w:pPr>
              <w:pStyle w:val="6"/>
              <w:spacing w:before="21" w:line="204" w:lineRule="auto"/>
              <w:ind w:left="780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变阻器</w:t>
            </w:r>
          </w:p>
        </w:tc>
        <w:tc>
          <w:tcPr>
            <w:tcW w:w="2862" w:type="dxa"/>
            <w:vAlign w:val="top"/>
          </w:tcPr>
          <w:p w14:paraId="70DF0ED0">
            <w:pPr>
              <w:pStyle w:val="6"/>
              <w:spacing w:before="40" w:line="208" w:lineRule="auto"/>
              <w:ind w:left="163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包括低压电路的变阻器等。</w:t>
            </w: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8B6F9EF">
            <w:pPr>
              <w:rPr>
                <w:rFonts w:ascii="Arial"/>
                <w:sz w:val="21"/>
              </w:rPr>
            </w:pPr>
          </w:p>
        </w:tc>
      </w:tr>
      <w:tr w14:paraId="1335ECE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5" w:hRule="atLeast"/>
        </w:trPr>
        <w:tc>
          <w:tcPr>
            <w:tcW w:w="1688" w:type="dxa"/>
            <w:vAlign w:val="top"/>
          </w:tcPr>
          <w:p w14:paraId="4B6F6ED3">
            <w:pPr>
              <w:spacing w:line="451" w:lineRule="auto"/>
              <w:rPr>
                <w:rFonts w:ascii="Arial"/>
                <w:sz w:val="21"/>
              </w:rPr>
            </w:pPr>
          </w:p>
          <w:p w14:paraId="4131C68F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A02061703</w:t>
            </w:r>
          </w:p>
        </w:tc>
        <w:tc>
          <w:tcPr>
            <w:tcW w:w="3882" w:type="dxa"/>
            <w:vAlign w:val="top"/>
          </w:tcPr>
          <w:p w14:paraId="521B340E">
            <w:pPr>
              <w:spacing w:line="426" w:lineRule="auto"/>
              <w:rPr>
                <w:rFonts w:ascii="Arial"/>
                <w:sz w:val="21"/>
              </w:rPr>
            </w:pPr>
          </w:p>
          <w:p w14:paraId="7F47EC16">
            <w:pPr>
              <w:pStyle w:val="6"/>
              <w:spacing w:before="65" w:line="225" w:lineRule="auto"/>
              <w:ind w:left="77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开关电器设备</w:t>
            </w:r>
          </w:p>
        </w:tc>
        <w:tc>
          <w:tcPr>
            <w:tcW w:w="2862" w:type="dxa"/>
            <w:vAlign w:val="top"/>
          </w:tcPr>
          <w:p w14:paraId="7CDCF3C8">
            <w:pPr>
              <w:pStyle w:val="6"/>
              <w:spacing w:before="29" w:line="235" w:lineRule="auto"/>
              <w:ind w:left="167" w:right="16" w:hanging="4"/>
              <w:jc w:val="both"/>
              <w:rPr>
                <w:sz w:val="18"/>
                <w:szCs w:val="18"/>
              </w:rPr>
            </w:pPr>
            <w:r>
              <w:rPr>
                <w:spacing w:val="8"/>
                <w:sz w:val="18"/>
                <w:szCs w:val="18"/>
              </w:rPr>
              <w:t>包括高压开关设备、</w:t>
            </w:r>
            <w:r>
              <w:rPr>
                <w:spacing w:val="-46"/>
                <w:sz w:val="18"/>
                <w:szCs w:val="18"/>
              </w:rPr>
              <w:t xml:space="preserve"> </w:t>
            </w:r>
            <w:r>
              <w:rPr>
                <w:spacing w:val="8"/>
                <w:sz w:val="18"/>
                <w:szCs w:val="18"/>
              </w:rPr>
              <w:t>电力电子开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关、高压负荷开关、柱上开关、高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压接地开关、高压隔离开关、高压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10"/>
                <w:sz w:val="18"/>
                <w:szCs w:val="18"/>
              </w:rPr>
              <w:t>金属密封开关设备、低压电路开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关、低压电路的转换开关等。</w:t>
            </w: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4EB456B">
            <w:pPr>
              <w:rPr>
                <w:rFonts w:ascii="Arial"/>
                <w:sz w:val="21"/>
              </w:rPr>
            </w:pPr>
          </w:p>
        </w:tc>
      </w:tr>
      <w:tr w14:paraId="57BBE0E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4" w:hRule="atLeast"/>
        </w:trPr>
        <w:tc>
          <w:tcPr>
            <w:tcW w:w="1688" w:type="dxa"/>
            <w:vAlign w:val="top"/>
          </w:tcPr>
          <w:p w14:paraId="08CE7074">
            <w:pPr>
              <w:pStyle w:val="6"/>
              <w:spacing w:before="18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A02061704</w:t>
            </w:r>
          </w:p>
        </w:tc>
        <w:tc>
          <w:tcPr>
            <w:tcW w:w="3882" w:type="dxa"/>
            <w:vAlign w:val="top"/>
          </w:tcPr>
          <w:p w14:paraId="0B0A9455">
            <w:pPr>
              <w:pStyle w:val="6"/>
              <w:spacing w:before="156" w:line="224" w:lineRule="auto"/>
              <w:ind w:left="777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断路器</w:t>
            </w:r>
          </w:p>
        </w:tc>
        <w:tc>
          <w:tcPr>
            <w:tcW w:w="2862" w:type="dxa"/>
            <w:vAlign w:val="top"/>
          </w:tcPr>
          <w:p w14:paraId="3A7B0404">
            <w:pPr>
              <w:pStyle w:val="6"/>
              <w:spacing w:before="51" w:line="227" w:lineRule="auto"/>
              <w:ind w:left="165" w:right="16" w:hanging="2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包括高压断路器、低压电路的断路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器、剩余电流(动作)断路器等。</w:t>
            </w: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CC4A8A3">
            <w:pPr>
              <w:rPr>
                <w:rFonts w:ascii="Arial"/>
                <w:sz w:val="21"/>
              </w:rPr>
            </w:pPr>
          </w:p>
        </w:tc>
      </w:tr>
      <w:tr w14:paraId="5C4DD4F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1688" w:type="dxa"/>
            <w:vAlign w:val="top"/>
          </w:tcPr>
          <w:p w14:paraId="3910E140">
            <w:pPr>
              <w:pStyle w:val="6"/>
              <w:spacing w:before="42" w:line="16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A02061705</w:t>
            </w:r>
          </w:p>
        </w:tc>
        <w:tc>
          <w:tcPr>
            <w:tcW w:w="3882" w:type="dxa"/>
            <w:vAlign w:val="top"/>
          </w:tcPr>
          <w:p w14:paraId="53E2FD90">
            <w:pPr>
              <w:pStyle w:val="6"/>
              <w:spacing w:before="16" w:line="188" w:lineRule="auto"/>
              <w:ind w:left="769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控制器</w:t>
            </w:r>
          </w:p>
        </w:tc>
        <w:tc>
          <w:tcPr>
            <w:tcW w:w="2862" w:type="dxa"/>
            <w:vAlign w:val="top"/>
          </w:tcPr>
          <w:p w14:paraId="17A02F02">
            <w:pPr>
              <w:pStyle w:val="6"/>
              <w:spacing w:before="31" w:line="193" w:lineRule="auto"/>
              <w:ind w:left="163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包括低压控制器等。</w:t>
            </w: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C603696">
            <w:pPr>
              <w:spacing w:line="220" w:lineRule="exact"/>
              <w:rPr>
                <w:rFonts w:ascii="Arial"/>
                <w:sz w:val="19"/>
              </w:rPr>
            </w:pPr>
          </w:p>
        </w:tc>
      </w:tr>
      <w:tr w14:paraId="27B11F1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8" w:hRule="atLeast"/>
        </w:trPr>
        <w:tc>
          <w:tcPr>
            <w:tcW w:w="1688" w:type="dxa"/>
            <w:vAlign w:val="top"/>
          </w:tcPr>
          <w:p w14:paraId="2AD10ACC">
            <w:pPr>
              <w:spacing w:line="349" w:lineRule="auto"/>
              <w:rPr>
                <w:rFonts w:ascii="Arial"/>
                <w:sz w:val="21"/>
              </w:rPr>
            </w:pPr>
          </w:p>
          <w:p w14:paraId="511B1491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A02061706</w:t>
            </w:r>
          </w:p>
        </w:tc>
        <w:tc>
          <w:tcPr>
            <w:tcW w:w="3882" w:type="dxa"/>
            <w:vAlign w:val="top"/>
          </w:tcPr>
          <w:p w14:paraId="10AACB84">
            <w:pPr>
              <w:spacing w:line="324" w:lineRule="auto"/>
              <w:rPr>
                <w:rFonts w:ascii="Arial"/>
                <w:sz w:val="21"/>
              </w:rPr>
            </w:pPr>
          </w:p>
          <w:p w14:paraId="43062487">
            <w:pPr>
              <w:pStyle w:val="6"/>
              <w:spacing w:before="65" w:line="226" w:lineRule="auto"/>
              <w:ind w:left="766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接触器</w:t>
            </w:r>
          </w:p>
        </w:tc>
        <w:tc>
          <w:tcPr>
            <w:tcW w:w="2862" w:type="dxa"/>
            <w:vAlign w:val="top"/>
          </w:tcPr>
          <w:p w14:paraId="17704EE5">
            <w:pPr>
              <w:pStyle w:val="6"/>
              <w:spacing w:before="47" w:line="231" w:lineRule="auto"/>
              <w:ind w:left="165" w:right="16" w:hanging="2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包括普通交流、普通直流、灭磁、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时间、中频、高压、锁扣、电磁气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动接触器、高压接触器、低压接触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器等。</w:t>
            </w: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2BCFAC0">
            <w:pPr>
              <w:rPr>
                <w:rFonts w:ascii="Arial"/>
                <w:sz w:val="21"/>
              </w:rPr>
            </w:pPr>
          </w:p>
        </w:tc>
      </w:tr>
      <w:tr w14:paraId="451C06B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1" w:hRule="atLeast"/>
        </w:trPr>
        <w:tc>
          <w:tcPr>
            <w:tcW w:w="1688" w:type="dxa"/>
            <w:vAlign w:val="top"/>
          </w:tcPr>
          <w:p w14:paraId="54D6DD74">
            <w:pPr>
              <w:pStyle w:val="6"/>
              <w:spacing w:before="30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A02061707</w:t>
            </w:r>
          </w:p>
        </w:tc>
        <w:tc>
          <w:tcPr>
            <w:tcW w:w="3882" w:type="dxa"/>
            <w:vAlign w:val="top"/>
          </w:tcPr>
          <w:p w14:paraId="2574B302">
            <w:pPr>
              <w:pStyle w:val="6"/>
              <w:spacing w:before="277" w:line="227" w:lineRule="auto"/>
              <w:ind w:left="76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起动器</w:t>
            </w:r>
          </w:p>
        </w:tc>
        <w:tc>
          <w:tcPr>
            <w:tcW w:w="2862" w:type="dxa"/>
            <w:vAlign w:val="top"/>
          </w:tcPr>
          <w:p w14:paraId="0B51E487">
            <w:pPr>
              <w:pStyle w:val="6"/>
              <w:spacing w:before="54" w:line="228" w:lineRule="auto"/>
              <w:ind w:left="165" w:right="16" w:hanging="2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包括手动、电磁式直接、电磁式减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压、电磁式综合起动器、低压起动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器、防爆起动器等。</w:t>
            </w: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D386368">
            <w:pPr>
              <w:rPr>
                <w:rFonts w:ascii="Arial"/>
                <w:sz w:val="21"/>
              </w:rPr>
            </w:pPr>
          </w:p>
        </w:tc>
      </w:tr>
      <w:tr w14:paraId="763C791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 w:hRule="atLeast"/>
        </w:trPr>
        <w:tc>
          <w:tcPr>
            <w:tcW w:w="1688" w:type="dxa"/>
            <w:vAlign w:val="top"/>
          </w:tcPr>
          <w:p w14:paraId="53D13B59">
            <w:pPr>
              <w:pStyle w:val="6"/>
              <w:spacing w:before="56" w:line="172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A02061708</w:t>
            </w:r>
          </w:p>
        </w:tc>
        <w:tc>
          <w:tcPr>
            <w:tcW w:w="3882" w:type="dxa"/>
            <w:vAlign w:val="top"/>
          </w:tcPr>
          <w:p w14:paraId="450E4DFA">
            <w:pPr>
              <w:pStyle w:val="6"/>
              <w:spacing w:before="31" w:line="195" w:lineRule="auto"/>
              <w:ind w:left="791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电继电器</w:t>
            </w:r>
          </w:p>
        </w:tc>
        <w:tc>
          <w:tcPr>
            <w:tcW w:w="2862" w:type="dxa"/>
            <w:vAlign w:val="top"/>
          </w:tcPr>
          <w:p w14:paraId="0B09A75D">
            <w:pPr>
              <w:rPr>
                <w:rFonts w:ascii="Arial"/>
                <w:sz w:val="21"/>
              </w:rPr>
            </w:pP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034019C">
            <w:pPr>
              <w:rPr>
                <w:rFonts w:ascii="Arial"/>
                <w:sz w:val="21"/>
              </w:rPr>
            </w:pPr>
          </w:p>
        </w:tc>
      </w:tr>
      <w:tr w14:paraId="24A8974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13" w:hRule="atLeast"/>
        </w:trPr>
        <w:tc>
          <w:tcPr>
            <w:tcW w:w="1688" w:type="dxa"/>
            <w:vAlign w:val="top"/>
          </w:tcPr>
          <w:p w14:paraId="05F2FAF3">
            <w:pPr>
              <w:spacing w:line="272" w:lineRule="auto"/>
              <w:rPr>
                <w:rFonts w:ascii="Arial"/>
                <w:sz w:val="21"/>
              </w:rPr>
            </w:pPr>
          </w:p>
          <w:p w14:paraId="433DC75F">
            <w:pPr>
              <w:spacing w:line="272" w:lineRule="auto"/>
              <w:rPr>
                <w:rFonts w:ascii="Arial"/>
                <w:sz w:val="21"/>
              </w:rPr>
            </w:pPr>
          </w:p>
          <w:p w14:paraId="017E2308">
            <w:pPr>
              <w:spacing w:line="273" w:lineRule="auto"/>
              <w:rPr>
                <w:rFonts w:ascii="Arial"/>
                <w:sz w:val="21"/>
              </w:rPr>
            </w:pPr>
          </w:p>
          <w:p w14:paraId="10C17DA9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A02061709</w:t>
            </w:r>
          </w:p>
        </w:tc>
        <w:tc>
          <w:tcPr>
            <w:tcW w:w="3882" w:type="dxa"/>
            <w:vAlign w:val="top"/>
          </w:tcPr>
          <w:p w14:paraId="6DA62061">
            <w:pPr>
              <w:spacing w:line="264" w:lineRule="auto"/>
              <w:rPr>
                <w:rFonts w:ascii="Arial"/>
                <w:sz w:val="21"/>
              </w:rPr>
            </w:pPr>
          </w:p>
          <w:p w14:paraId="745810F6">
            <w:pPr>
              <w:spacing w:line="264" w:lineRule="auto"/>
              <w:rPr>
                <w:rFonts w:ascii="Arial"/>
                <w:sz w:val="21"/>
              </w:rPr>
            </w:pPr>
          </w:p>
          <w:p w14:paraId="5E00CFA3">
            <w:pPr>
              <w:spacing w:line="264" w:lineRule="auto"/>
              <w:rPr>
                <w:rFonts w:ascii="Arial"/>
                <w:sz w:val="21"/>
              </w:rPr>
            </w:pPr>
          </w:p>
          <w:p w14:paraId="1A8C3EF1">
            <w:pPr>
              <w:pStyle w:val="6"/>
              <w:spacing w:before="65" w:line="225" w:lineRule="auto"/>
              <w:ind w:left="76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控制继电器</w:t>
            </w:r>
          </w:p>
        </w:tc>
        <w:tc>
          <w:tcPr>
            <w:tcW w:w="2862" w:type="dxa"/>
            <w:vAlign w:val="top"/>
          </w:tcPr>
          <w:p w14:paraId="18783732">
            <w:pPr>
              <w:pStyle w:val="6"/>
              <w:spacing w:before="38" w:line="239" w:lineRule="auto"/>
              <w:ind w:left="165" w:hanging="2"/>
              <w:jc w:val="both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包括直流电磁继电器、磁保持继电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器、极化继电器、交流继电器、恒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温继电器、真空继电器、射频同轴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12"/>
                <w:sz w:val="18"/>
                <w:szCs w:val="18"/>
              </w:rPr>
              <w:t>继电器、步进继电器、固体继电器、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混合继电器、干簧继电器、干簧管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继电器、汞润触点继电器、汞润湿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簧管继电器、延时继电器、斩波器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等。</w:t>
            </w: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DB1F42C">
            <w:pPr>
              <w:rPr>
                <w:rFonts w:ascii="Arial"/>
                <w:sz w:val="21"/>
              </w:rPr>
            </w:pPr>
          </w:p>
        </w:tc>
      </w:tr>
      <w:tr w14:paraId="58BBCDD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1688" w:type="dxa"/>
            <w:vAlign w:val="top"/>
          </w:tcPr>
          <w:p w14:paraId="7A252497">
            <w:pPr>
              <w:pStyle w:val="6"/>
              <w:spacing w:before="181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A02061710</w:t>
            </w:r>
          </w:p>
        </w:tc>
        <w:tc>
          <w:tcPr>
            <w:tcW w:w="3882" w:type="dxa"/>
            <w:vAlign w:val="top"/>
          </w:tcPr>
          <w:p w14:paraId="3CDEE9E7">
            <w:pPr>
              <w:pStyle w:val="6"/>
              <w:spacing w:before="157" w:line="224" w:lineRule="auto"/>
              <w:ind w:left="76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保护继电器</w:t>
            </w:r>
          </w:p>
        </w:tc>
        <w:tc>
          <w:tcPr>
            <w:tcW w:w="2862" w:type="dxa"/>
            <w:vAlign w:val="top"/>
          </w:tcPr>
          <w:p w14:paraId="74008C6D">
            <w:pPr>
              <w:pStyle w:val="6"/>
              <w:spacing w:before="53" w:line="225" w:lineRule="auto"/>
              <w:ind w:left="174" w:right="16" w:hanging="11"/>
              <w:rPr>
                <w:sz w:val="18"/>
                <w:szCs w:val="18"/>
              </w:rPr>
            </w:pPr>
            <w:r>
              <w:rPr>
                <w:spacing w:val="8"/>
                <w:sz w:val="18"/>
                <w:szCs w:val="18"/>
              </w:rPr>
              <w:t>包括电流保护装置、</w:t>
            </w:r>
            <w:r>
              <w:rPr>
                <w:spacing w:val="-46"/>
                <w:sz w:val="18"/>
                <w:szCs w:val="18"/>
              </w:rPr>
              <w:t xml:space="preserve"> </w:t>
            </w:r>
            <w:r>
              <w:rPr>
                <w:spacing w:val="8"/>
                <w:sz w:val="18"/>
                <w:szCs w:val="18"/>
              </w:rPr>
              <w:t>电压保护装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置、差动保护装置、电动机保护装</w:t>
            </w: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BB28A2D">
            <w:pPr>
              <w:rPr>
                <w:rFonts w:ascii="Arial"/>
                <w:sz w:val="21"/>
              </w:rPr>
            </w:pPr>
          </w:p>
        </w:tc>
      </w:tr>
    </w:tbl>
    <w:p w14:paraId="5FC496F1">
      <w:pPr>
        <w:rPr>
          <w:rFonts w:ascii="Arial"/>
          <w:sz w:val="21"/>
        </w:rPr>
      </w:pPr>
    </w:p>
    <w:p w14:paraId="14753820">
      <w:pPr>
        <w:rPr>
          <w:rFonts w:ascii="Arial" w:hAnsi="Arial" w:eastAsia="Arial" w:cs="Arial"/>
          <w:sz w:val="21"/>
          <w:szCs w:val="21"/>
        </w:rPr>
        <w:sectPr>
          <w:footerReference r:id="rId31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27D07DA7">
      <w:pPr>
        <w:spacing w:before="19"/>
      </w:pPr>
    </w:p>
    <w:p w14:paraId="687F406E">
      <w:pPr>
        <w:spacing w:before="19"/>
      </w:pPr>
    </w:p>
    <w:p w14:paraId="49CF41E5">
      <w:pPr>
        <w:spacing w:before="18"/>
      </w:pPr>
    </w:p>
    <w:p w14:paraId="2B4B6113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278950A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1FAD2D62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29EA558B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56C02B22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53B8602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9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1E02E650">
            <w:pPr>
              <w:rPr>
                <w:rFonts w:ascii="Arial"/>
                <w:sz w:val="21"/>
              </w:rPr>
            </w:pP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242EED98">
            <w:pPr>
              <w:rPr>
                <w:rFonts w:ascii="Arial"/>
                <w:sz w:val="21"/>
              </w:rPr>
            </w:pP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1539B81A">
            <w:pPr>
              <w:pStyle w:val="6"/>
              <w:spacing w:before="19" w:line="238" w:lineRule="auto"/>
              <w:ind w:left="112" w:right="108" w:firstLine="7"/>
              <w:jc w:val="both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置、发电机保护装置、励磁保护装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置、励磁机保护装置、断路器保护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装置、母线保护装置、主设备成套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10"/>
                <w:sz w:val="18"/>
                <w:szCs w:val="18"/>
              </w:rPr>
              <w:t>保护装置、主设备保护辅助装置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等。</w:t>
            </w:r>
          </w:p>
        </w:tc>
      </w:tr>
      <w:tr w14:paraId="5164257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94E11A8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A02061711</w:t>
            </w:r>
          </w:p>
        </w:tc>
        <w:tc>
          <w:tcPr>
            <w:tcW w:w="3920" w:type="dxa"/>
            <w:vAlign w:val="top"/>
          </w:tcPr>
          <w:p w14:paraId="4667EA06">
            <w:pPr>
              <w:pStyle w:val="6"/>
              <w:spacing w:before="16" w:line="202" w:lineRule="auto"/>
              <w:ind w:left="756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开关柜</w:t>
            </w:r>
          </w:p>
        </w:tc>
        <w:tc>
          <w:tcPr>
            <w:tcW w:w="2899" w:type="dxa"/>
            <w:vAlign w:val="top"/>
          </w:tcPr>
          <w:p w14:paraId="7779597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7C45A9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44" w:hRule="atLeast"/>
        </w:trPr>
        <w:tc>
          <w:tcPr>
            <w:tcW w:w="1705" w:type="dxa"/>
            <w:vAlign w:val="top"/>
          </w:tcPr>
          <w:p w14:paraId="4923B298">
            <w:pPr>
              <w:spacing w:line="287" w:lineRule="auto"/>
              <w:rPr>
                <w:rFonts w:ascii="Arial"/>
                <w:sz w:val="21"/>
              </w:rPr>
            </w:pPr>
          </w:p>
          <w:p w14:paraId="1A8008AC">
            <w:pPr>
              <w:spacing w:line="287" w:lineRule="auto"/>
              <w:rPr>
                <w:rFonts w:ascii="Arial"/>
                <w:sz w:val="21"/>
              </w:rPr>
            </w:pPr>
          </w:p>
          <w:p w14:paraId="66881E53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A02061712</w:t>
            </w:r>
          </w:p>
        </w:tc>
        <w:tc>
          <w:tcPr>
            <w:tcW w:w="3920" w:type="dxa"/>
            <w:vAlign w:val="top"/>
          </w:tcPr>
          <w:p w14:paraId="3FF6F035">
            <w:pPr>
              <w:spacing w:line="274" w:lineRule="auto"/>
              <w:rPr>
                <w:rFonts w:ascii="Arial"/>
                <w:sz w:val="21"/>
              </w:rPr>
            </w:pPr>
          </w:p>
          <w:p w14:paraId="0C207AFA">
            <w:pPr>
              <w:spacing w:line="275" w:lineRule="auto"/>
              <w:rPr>
                <w:rFonts w:ascii="Arial"/>
                <w:sz w:val="21"/>
              </w:rPr>
            </w:pPr>
          </w:p>
          <w:p w14:paraId="5A826C6A">
            <w:pPr>
              <w:pStyle w:val="6"/>
              <w:spacing w:before="65" w:line="225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控制设备</w:t>
            </w:r>
          </w:p>
        </w:tc>
        <w:tc>
          <w:tcPr>
            <w:tcW w:w="2899" w:type="dxa"/>
            <w:vAlign w:val="top"/>
          </w:tcPr>
          <w:p w14:paraId="4EDF53CD">
            <w:pPr>
              <w:pStyle w:val="6"/>
              <w:spacing w:before="35" w:line="239" w:lineRule="auto"/>
              <w:ind w:left="110" w:right="108" w:hanging="2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包括控制屏、控制箱、控制台、控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制柜、起动柜、控制板、高压组合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4"/>
                <w:sz w:val="18"/>
                <w:szCs w:val="18"/>
              </w:rPr>
              <w:t>电器、高压熔断器、复合开关-熔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断器组合、电压限幅器、电涌抑制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器、高压启动器、高压防爆配电装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置、节电装置等。</w:t>
            </w:r>
          </w:p>
        </w:tc>
      </w:tr>
      <w:tr w14:paraId="1DBCEF7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94D3AA8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A02061713</w:t>
            </w:r>
          </w:p>
        </w:tc>
        <w:tc>
          <w:tcPr>
            <w:tcW w:w="3920" w:type="dxa"/>
            <w:vAlign w:val="top"/>
          </w:tcPr>
          <w:p w14:paraId="4D20C997">
            <w:pPr>
              <w:pStyle w:val="6"/>
              <w:spacing w:before="18" w:line="200" w:lineRule="auto"/>
              <w:ind w:left="758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配电屏</w:t>
            </w:r>
          </w:p>
        </w:tc>
        <w:tc>
          <w:tcPr>
            <w:tcW w:w="2899" w:type="dxa"/>
            <w:vAlign w:val="top"/>
          </w:tcPr>
          <w:p w14:paraId="5BA0383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970EDD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7540604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A02061714</w:t>
            </w:r>
          </w:p>
        </w:tc>
        <w:tc>
          <w:tcPr>
            <w:tcW w:w="3920" w:type="dxa"/>
            <w:vAlign w:val="top"/>
          </w:tcPr>
          <w:p w14:paraId="26F96CE5">
            <w:pPr>
              <w:pStyle w:val="6"/>
              <w:spacing w:before="18" w:line="200" w:lineRule="auto"/>
              <w:ind w:left="758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配电箱</w:t>
            </w:r>
          </w:p>
        </w:tc>
        <w:tc>
          <w:tcPr>
            <w:tcW w:w="2899" w:type="dxa"/>
            <w:vAlign w:val="top"/>
          </w:tcPr>
          <w:p w14:paraId="4E833E2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530518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672D403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A02061715</w:t>
            </w:r>
          </w:p>
        </w:tc>
        <w:tc>
          <w:tcPr>
            <w:tcW w:w="3920" w:type="dxa"/>
            <w:vAlign w:val="top"/>
          </w:tcPr>
          <w:p w14:paraId="79EA1480">
            <w:pPr>
              <w:pStyle w:val="6"/>
              <w:spacing w:before="18" w:line="200" w:lineRule="auto"/>
              <w:ind w:left="754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端子箱</w:t>
            </w:r>
          </w:p>
        </w:tc>
        <w:tc>
          <w:tcPr>
            <w:tcW w:w="2899" w:type="dxa"/>
            <w:vAlign w:val="top"/>
          </w:tcPr>
          <w:p w14:paraId="19C1EAD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B1EC43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3FF44CF3">
            <w:pPr>
              <w:pStyle w:val="6"/>
              <w:spacing w:before="28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A02061716</w:t>
            </w:r>
          </w:p>
        </w:tc>
        <w:tc>
          <w:tcPr>
            <w:tcW w:w="3920" w:type="dxa"/>
            <w:vAlign w:val="top"/>
          </w:tcPr>
          <w:p w14:paraId="73CE8228">
            <w:pPr>
              <w:pStyle w:val="6"/>
              <w:spacing w:before="257" w:line="224" w:lineRule="auto"/>
              <w:ind w:left="74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保护屏</w:t>
            </w:r>
          </w:p>
        </w:tc>
        <w:tc>
          <w:tcPr>
            <w:tcW w:w="2899" w:type="dxa"/>
            <w:vAlign w:val="top"/>
          </w:tcPr>
          <w:p w14:paraId="2A261DB0">
            <w:pPr>
              <w:pStyle w:val="6"/>
              <w:spacing w:before="35" w:line="232" w:lineRule="auto"/>
              <w:ind w:left="124" w:right="108" w:hanging="16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包括控制、保护屏(柜、台)、输电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线路保护屏(柜)、成套集控保护屏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(柜、台)等。</w:t>
            </w:r>
          </w:p>
        </w:tc>
      </w:tr>
      <w:tr w14:paraId="402DC81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3B03FFE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A02061717</w:t>
            </w:r>
          </w:p>
        </w:tc>
        <w:tc>
          <w:tcPr>
            <w:tcW w:w="3920" w:type="dxa"/>
            <w:vAlign w:val="top"/>
          </w:tcPr>
          <w:p w14:paraId="26491248">
            <w:pPr>
              <w:pStyle w:val="6"/>
              <w:spacing w:before="18" w:line="200" w:lineRule="auto"/>
              <w:ind w:left="771"/>
              <w:rPr>
                <w:sz w:val="20"/>
                <w:szCs w:val="20"/>
              </w:rPr>
            </w:pPr>
            <w:r>
              <w:rPr>
                <w:spacing w:val="-1"/>
                <w:sz w:val="20"/>
                <w:szCs w:val="20"/>
              </w:rPr>
              <w:t>同期屏</w:t>
            </w:r>
          </w:p>
        </w:tc>
        <w:tc>
          <w:tcPr>
            <w:tcW w:w="2899" w:type="dxa"/>
            <w:vAlign w:val="top"/>
          </w:tcPr>
          <w:p w14:paraId="0403AF1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12C3B4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BD6EB23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A02061718</w:t>
            </w:r>
          </w:p>
        </w:tc>
        <w:tc>
          <w:tcPr>
            <w:tcW w:w="3920" w:type="dxa"/>
            <w:vAlign w:val="top"/>
          </w:tcPr>
          <w:p w14:paraId="72AB11C4">
            <w:pPr>
              <w:pStyle w:val="6"/>
              <w:spacing w:before="20" w:line="198" w:lineRule="auto"/>
              <w:ind w:left="756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故障录波屏</w:t>
            </w:r>
          </w:p>
        </w:tc>
        <w:tc>
          <w:tcPr>
            <w:tcW w:w="2899" w:type="dxa"/>
            <w:vAlign w:val="top"/>
          </w:tcPr>
          <w:p w14:paraId="2DA1052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A72AFE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5404527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A02061719</w:t>
            </w:r>
          </w:p>
        </w:tc>
        <w:tc>
          <w:tcPr>
            <w:tcW w:w="3920" w:type="dxa"/>
            <w:vAlign w:val="top"/>
          </w:tcPr>
          <w:p w14:paraId="038F0129">
            <w:pPr>
              <w:pStyle w:val="6"/>
              <w:spacing w:before="19" w:line="199" w:lineRule="auto"/>
              <w:ind w:left="774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电容器柜</w:t>
            </w:r>
          </w:p>
        </w:tc>
        <w:tc>
          <w:tcPr>
            <w:tcW w:w="2899" w:type="dxa"/>
            <w:vAlign w:val="top"/>
          </w:tcPr>
          <w:p w14:paraId="41664D2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86C790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506962F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A02061720</w:t>
            </w:r>
          </w:p>
        </w:tc>
        <w:tc>
          <w:tcPr>
            <w:tcW w:w="3920" w:type="dxa"/>
            <w:vAlign w:val="top"/>
          </w:tcPr>
          <w:p w14:paraId="205B60BD">
            <w:pPr>
              <w:pStyle w:val="6"/>
              <w:spacing w:before="19" w:line="199" w:lineRule="auto"/>
              <w:ind w:left="774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电容器箱</w:t>
            </w:r>
          </w:p>
        </w:tc>
        <w:tc>
          <w:tcPr>
            <w:tcW w:w="2899" w:type="dxa"/>
            <w:vAlign w:val="top"/>
          </w:tcPr>
          <w:p w14:paraId="1B9EAB1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1EEE8C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A4E0C74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A02061721</w:t>
            </w:r>
          </w:p>
        </w:tc>
        <w:tc>
          <w:tcPr>
            <w:tcW w:w="3920" w:type="dxa"/>
            <w:vAlign w:val="top"/>
          </w:tcPr>
          <w:p w14:paraId="346514D5">
            <w:pPr>
              <w:pStyle w:val="6"/>
              <w:spacing w:before="19" w:line="199" w:lineRule="auto"/>
              <w:ind w:left="758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受电箱</w:t>
            </w:r>
          </w:p>
        </w:tc>
        <w:tc>
          <w:tcPr>
            <w:tcW w:w="2899" w:type="dxa"/>
            <w:vAlign w:val="top"/>
          </w:tcPr>
          <w:p w14:paraId="3FCBC30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F6CE02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F6D9BDE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A02061722</w:t>
            </w:r>
          </w:p>
        </w:tc>
        <w:tc>
          <w:tcPr>
            <w:tcW w:w="3920" w:type="dxa"/>
            <w:vAlign w:val="top"/>
          </w:tcPr>
          <w:p w14:paraId="6C839719">
            <w:pPr>
              <w:pStyle w:val="6"/>
              <w:spacing w:before="18" w:line="200" w:lineRule="auto"/>
              <w:ind w:left="758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受电屏</w:t>
            </w:r>
          </w:p>
        </w:tc>
        <w:tc>
          <w:tcPr>
            <w:tcW w:w="2899" w:type="dxa"/>
            <w:vAlign w:val="top"/>
          </w:tcPr>
          <w:p w14:paraId="79B4E3B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72523A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3645C47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A02061723</w:t>
            </w:r>
          </w:p>
        </w:tc>
        <w:tc>
          <w:tcPr>
            <w:tcW w:w="3920" w:type="dxa"/>
            <w:vAlign w:val="top"/>
          </w:tcPr>
          <w:p w14:paraId="13E9015A">
            <w:pPr>
              <w:pStyle w:val="6"/>
              <w:spacing w:before="18" w:line="200" w:lineRule="auto"/>
              <w:ind w:left="749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熔断器</w:t>
            </w:r>
          </w:p>
        </w:tc>
        <w:tc>
          <w:tcPr>
            <w:tcW w:w="2899" w:type="dxa"/>
            <w:vAlign w:val="top"/>
          </w:tcPr>
          <w:p w14:paraId="0BFA8E8F">
            <w:pPr>
              <w:pStyle w:val="6"/>
              <w:spacing w:before="36" w:line="204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包括低压电路的熔断器等。</w:t>
            </w:r>
          </w:p>
        </w:tc>
      </w:tr>
      <w:tr w14:paraId="46C48F1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A152A51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A02061724</w:t>
            </w:r>
          </w:p>
        </w:tc>
        <w:tc>
          <w:tcPr>
            <w:tcW w:w="3920" w:type="dxa"/>
            <w:vAlign w:val="top"/>
          </w:tcPr>
          <w:p w14:paraId="6ED87511">
            <w:pPr>
              <w:pStyle w:val="6"/>
              <w:spacing w:before="20" w:line="198" w:lineRule="auto"/>
              <w:ind w:left="774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电缆桥架</w:t>
            </w:r>
          </w:p>
        </w:tc>
        <w:tc>
          <w:tcPr>
            <w:tcW w:w="2899" w:type="dxa"/>
            <w:vAlign w:val="top"/>
          </w:tcPr>
          <w:p w14:paraId="1DB4CBC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42FD6A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32B841E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A02061725</w:t>
            </w:r>
          </w:p>
        </w:tc>
        <w:tc>
          <w:tcPr>
            <w:tcW w:w="3920" w:type="dxa"/>
            <w:vAlign w:val="top"/>
          </w:tcPr>
          <w:p w14:paraId="734CC516">
            <w:pPr>
              <w:pStyle w:val="6"/>
              <w:spacing w:before="19" w:line="199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插头插座和耦合器</w:t>
            </w:r>
          </w:p>
        </w:tc>
        <w:tc>
          <w:tcPr>
            <w:tcW w:w="2899" w:type="dxa"/>
            <w:vAlign w:val="top"/>
          </w:tcPr>
          <w:p w14:paraId="7EA2D14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74DB3B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A29FD9B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A02061726</w:t>
            </w:r>
          </w:p>
        </w:tc>
        <w:tc>
          <w:tcPr>
            <w:tcW w:w="3920" w:type="dxa"/>
            <w:vAlign w:val="top"/>
          </w:tcPr>
          <w:p w14:paraId="4043C7EB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接线盒和端子</w:t>
            </w:r>
          </w:p>
        </w:tc>
        <w:tc>
          <w:tcPr>
            <w:tcW w:w="2899" w:type="dxa"/>
            <w:vAlign w:val="top"/>
          </w:tcPr>
          <w:p w14:paraId="7CA3E72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EEF1DF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B6DA72C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A02061727</w:t>
            </w:r>
          </w:p>
        </w:tc>
        <w:tc>
          <w:tcPr>
            <w:tcW w:w="3920" w:type="dxa"/>
            <w:vAlign w:val="top"/>
          </w:tcPr>
          <w:p w14:paraId="2825B17D">
            <w:pPr>
              <w:pStyle w:val="6"/>
              <w:spacing w:before="19" w:line="199" w:lineRule="auto"/>
              <w:ind w:left="774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电源插座和转换器</w:t>
            </w:r>
          </w:p>
        </w:tc>
        <w:tc>
          <w:tcPr>
            <w:tcW w:w="2899" w:type="dxa"/>
            <w:vAlign w:val="top"/>
          </w:tcPr>
          <w:p w14:paraId="69358FC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6B23B3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001CB39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A02061799</w:t>
            </w:r>
          </w:p>
        </w:tc>
        <w:tc>
          <w:tcPr>
            <w:tcW w:w="3920" w:type="dxa"/>
            <w:vAlign w:val="top"/>
          </w:tcPr>
          <w:p w14:paraId="17D6F1A8">
            <w:pPr>
              <w:pStyle w:val="6"/>
              <w:spacing w:before="18" w:line="200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其他生产辅助用电器</w:t>
            </w:r>
          </w:p>
        </w:tc>
        <w:tc>
          <w:tcPr>
            <w:tcW w:w="2899" w:type="dxa"/>
            <w:vAlign w:val="top"/>
          </w:tcPr>
          <w:p w14:paraId="00689B5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5F7BF6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C5BDFD5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A02061800</w:t>
            </w:r>
          </w:p>
        </w:tc>
        <w:tc>
          <w:tcPr>
            <w:tcW w:w="3920" w:type="dxa"/>
            <w:vAlign w:val="top"/>
          </w:tcPr>
          <w:p w14:paraId="1BD72BB1">
            <w:pPr>
              <w:pStyle w:val="6"/>
              <w:spacing w:before="18" w:line="200" w:lineRule="auto"/>
              <w:ind w:left="551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生活用电器</w:t>
            </w:r>
          </w:p>
        </w:tc>
        <w:tc>
          <w:tcPr>
            <w:tcW w:w="2899" w:type="dxa"/>
            <w:vAlign w:val="top"/>
          </w:tcPr>
          <w:p w14:paraId="29729C9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84BC73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3E1015B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A02061801</w:t>
            </w:r>
          </w:p>
        </w:tc>
        <w:tc>
          <w:tcPr>
            <w:tcW w:w="3920" w:type="dxa"/>
            <w:vAlign w:val="top"/>
          </w:tcPr>
          <w:p w14:paraId="16283704">
            <w:pPr>
              <w:pStyle w:val="6"/>
              <w:spacing w:before="20" w:line="198" w:lineRule="auto"/>
              <w:ind w:left="774"/>
              <w:rPr>
                <w:sz w:val="20"/>
                <w:szCs w:val="20"/>
              </w:rPr>
            </w:pPr>
            <w:r>
              <w:rPr>
                <w:spacing w:val="-2"/>
                <w:sz w:val="20"/>
                <w:szCs w:val="20"/>
              </w:rPr>
              <w:t>电冰箱</w:t>
            </w:r>
          </w:p>
        </w:tc>
        <w:tc>
          <w:tcPr>
            <w:tcW w:w="2899" w:type="dxa"/>
            <w:vAlign w:val="top"/>
          </w:tcPr>
          <w:p w14:paraId="0324773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CBA237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99E5820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A02061802</w:t>
            </w:r>
          </w:p>
        </w:tc>
        <w:tc>
          <w:tcPr>
            <w:tcW w:w="3920" w:type="dxa"/>
            <w:vAlign w:val="top"/>
          </w:tcPr>
          <w:p w14:paraId="7E8A7840">
            <w:pPr>
              <w:pStyle w:val="6"/>
              <w:spacing w:before="19" w:line="199" w:lineRule="auto"/>
              <w:ind w:left="750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风扇</w:t>
            </w:r>
          </w:p>
        </w:tc>
        <w:tc>
          <w:tcPr>
            <w:tcW w:w="2899" w:type="dxa"/>
            <w:vAlign w:val="top"/>
          </w:tcPr>
          <w:p w14:paraId="56BCA83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8016A2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553F6D7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A02061803</w:t>
            </w:r>
          </w:p>
        </w:tc>
        <w:tc>
          <w:tcPr>
            <w:tcW w:w="3920" w:type="dxa"/>
            <w:vAlign w:val="top"/>
          </w:tcPr>
          <w:p w14:paraId="5B23A94D">
            <w:pPr>
              <w:pStyle w:val="6"/>
              <w:spacing w:before="19" w:line="199" w:lineRule="auto"/>
              <w:ind w:left="754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通风机</w:t>
            </w:r>
          </w:p>
        </w:tc>
        <w:tc>
          <w:tcPr>
            <w:tcW w:w="2899" w:type="dxa"/>
            <w:vAlign w:val="top"/>
          </w:tcPr>
          <w:p w14:paraId="27D507D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E2532C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2EAC080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A02061804</w:t>
            </w:r>
          </w:p>
        </w:tc>
        <w:tc>
          <w:tcPr>
            <w:tcW w:w="3920" w:type="dxa"/>
            <w:vAlign w:val="top"/>
          </w:tcPr>
          <w:p w14:paraId="54AA988F">
            <w:pPr>
              <w:pStyle w:val="6"/>
              <w:spacing w:before="19" w:line="199" w:lineRule="auto"/>
              <w:ind w:left="765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空调机</w:t>
            </w:r>
          </w:p>
        </w:tc>
        <w:tc>
          <w:tcPr>
            <w:tcW w:w="2899" w:type="dxa"/>
            <w:vAlign w:val="top"/>
          </w:tcPr>
          <w:p w14:paraId="795CBB1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074FE6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D2D1DB6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A02061805</w:t>
            </w:r>
          </w:p>
        </w:tc>
        <w:tc>
          <w:tcPr>
            <w:tcW w:w="3920" w:type="dxa"/>
            <w:vAlign w:val="top"/>
          </w:tcPr>
          <w:p w14:paraId="16DAF7A7">
            <w:pPr>
              <w:pStyle w:val="6"/>
              <w:spacing w:before="18" w:line="200" w:lineRule="auto"/>
              <w:ind w:left="76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空气滤洁器</w:t>
            </w:r>
          </w:p>
        </w:tc>
        <w:tc>
          <w:tcPr>
            <w:tcW w:w="2899" w:type="dxa"/>
            <w:vAlign w:val="top"/>
          </w:tcPr>
          <w:p w14:paraId="059C64F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63DD06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AB0D05D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A02061806</w:t>
            </w:r>
          </w:p>
        </w:tc>
        <w:tc>
          <w:tcPr>
            <w:tcW w:w="3920" w:type="dxa"/>
            <w:vAlign w:val="top"/>
          </w:tcPr>
          <w:p w14:paraId="4E8FBB13">
            <w:pPr>
              <w:pStyle w:val="6"/>
              <w:spacing w:before="18" w:line="200" w:lineRule="auto"/>
              <w:ind w:left="76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空气净化设备</w:t>
            </w:r>
          </w:p>
        </w:tc>
        <w:tc>
          <w:tcPr>
            <w:tcW w:w="2899" w:type="dxa"/>
            <w:vAlign w:val="top"/>
          </w:tcPr>
          <w:p w14:paraId="46B8035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74BE58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568E51C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A02061807</w:t>
            </w:r>
          </w:p>
        </w:tc>
        <w:tc>
          <w:tcPr>
            <w:tcW w:w="3920" w:type="dxa"/>
            <w:vAlign w:val="top"/>
          </w:tcPr>
          <w:p w14:paraId="59A4C27B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排烟系统</w:t>
            </w:r>
          </w:p>
        </w:tc>
        <w:tc>
          <w:tcPr>
            <w:tcW w:w="2899" w:type="dxa"/>
            <w:vAlign w:val="top"/>
          </w:tcPr>
          <w:p w14:paraId="34989D6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4E8AAF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5CD555E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A02061808</w:t>
            </w:r>
          </w:p>
        </w:tc>
        <w:tc>
          <w:tcPr>
            <w:tcW w:w="3920" w:type="dxa"/>
            <w:vAlign w:val="top"/>
          </w:tcPr>
          <w:p w14:paraId="715B8183">
            <w:pPr>
              <w:pStyle w:val="6"/>
              <w:spacing w:before="19" w:line="199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取暖器</w:t>
            </w:r>
          </w:p>
        </w:tc>
        <w:tc>
          <w:tcPr>
            <w:tcW w:w="2899" w:type="dxa"/>
            <w:vAlign w:val="top"/>
          </w:tcPr>
          <w:p w14:paraId="0832E01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7C2D57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A981A4B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A02061809</w:t>
            </w:r>
          </w:p>
        </w:tc>
        <w:tc>
          <w:tcPr>
            <w:tcW w:w="3920" w:type="dxa"/>
            <w:vAlign w:val="top"/>
          </w:tcPr>
          <w:p w14:paraId="5F12B4F5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调湿调温机</w:t>
            </w:r>
          </w:p>
        </w:tc>
        <w:tc>
          <w:tcPr>
            <w:tcW w:w="2899" w:type="dxa"/>
            <w:vAlign w:val="top"/>
          </w:tcPr>
          <w:p w14:paraId="314B397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830820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F6DE6DA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A02061810</w:t>
            </w:r>
          </w:p>
        </w:tc>
        <w:tc>
          <w:tcPr>
            <w:tcW w:w="3920" w:type="dxa"/>
            <w:vAlign w:val="top"/>
          </w:tcPr>
          <w:p w14:paraId="7BE4D07D">
            <w:pPr>
              <w:pStyle w:val="6"/>
              <w:spacing w:before="19" w:line="199" w:lineRule="auto"/>
              <w:ind w:left="762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洗衣机</w:t>
            </w:r>
          </w:p>
        </w:tc>
        <w:tc>
          <w:tcPr>
            <w:tcW w:w="2899" w:type="dxa"/>
            <w:vAlign w:val="top"/>
          </w:tcPr>
          <w:p w14:paraId="60FAD0E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8B3B6E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FD7C37F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A02061811</w:t>
            </w:r>
          </w:p>
        </w:tc>
        <w:tc>
          <w:tcPr>
            <w:tcW w:w="3920" w:type="dxa"/>
            <w:vAlign w:val="top"/>
          </w:tcPr>
          <w:p w14:paraId="23421C9F">
            <w:pPr>
              <w:pStyle w:val="6"/>
              <w:spacing w:before="18" w:line="200" w:lineRule="auto"/>
              <w:ind w:left="761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吸尘器</w:t>
            </w:r>
          </w:p>
        </w:tc>
        <w:tc>
          <w:tcPr>
            <w:tcW w:w="2899" w:type="dxa"/>
            <w:vAlign w:val="top"/>
          </w:tcPr>
          <w:p w14:paraId="494A14B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2B0074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E6B867A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A02061812</w:t>
            </w:r>
          </w:p>
        </w:tc>
        <w:tc>
          <w:tcPr>
            <w:tcW w:w="3920" w:type="dxa"/>
            <w:vAlign w:val="top"/>
          </w:tcPr>
          <w:p w14:paraId="102259C3">
            <w:pPr>
              <w:pStyle w:val="6"/>
              <w:spacing w:before="18" w:line="200" w:lineRule="auto"/>
              <w:ind w:left="762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洗碗机</w:t>
            </w:r>
          </w:p>
        </w:tc>
        <w:tc>
          <w:tcPr>
            <w:tcW w:w="2899" w:type="dxa"/>
            <w:vAlign w:val="top"/>
          </w:tcPr>
          <w:p w14:paraId="76F53D5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3FF076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14B21FA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A02061813</w:t>
            </w:r>
          </w:p>
        </w:tc>
        <w:tc>
          <w:tcPr>
            <w:tcW w:w="3920" w:type="dxa"/>
            <w:vAlign w:val="top"/>
          </w:tcPr>
          <w:p w14:paraId="20E141E1">
            <w:pPr>
              <w:pStyle w:val="6"/>
              <w:spacing w:before="20" w:line="198" w:lineRule="auto"/>
              <w:ind w:left="75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厨房电动废物处理器</w:t>
            </w:r>
          </w:p>
        </w:tc>
        <w:tc>
          <w:tcPr>
            <w:tcW w:w="2899" w:type="dxa"/>
            <w:vAlign w:val="top"/>
          </w:tcPr>
          <w:p w14:paraId="5FF9FAD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A5A779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3976769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A02061814</w:t>
            </w:r>
          </w:p>
        </w:tc>
        <w:tc>
          <w:tcPr>
            <w:tcW w:w="3920" w:type="dxa"/>
            <w:vAlign w:val="top"/>
          </w:tcPr>
          <w:p w14:paraId="45582954">
            <w:pPr>
              <w:pStyle w:val="6"/>
              <w:spacing w:before="19" w:line="199" w:lineRule="auto"/>
              <w:ind w:left="764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泔水处理器</w:t>
            </w:r>
          </w:p>
        </w:tc>
        <w:tc>
          <w:tcPr>
            <w:tcW w:w="2899" w:type="dxa"/>
            <w:vAlign w:val="top"/>
          </w:tcPr>
          <w:p w14:paraId="197B4DB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FE674A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FCEB2B4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A02061815</w:t>
            </w:r>
          </w:p>
        </w:tc>
        <w:tc>
          <w:tcPr>
            <w:tcW w:w="3920" w:type="dxa"/>
            <w:vAlign w:val="top"/>
          </w:tcPr>
          <w:p w14:paraId="289C67E4">
            <w:pPr>
              <w:pStyle w:val="6"/>
              <w:spacing w:before="19" w:line="199" w:lineRule="auto"/>
              <w:ind w:left="75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熨烫电器</w:t>
            </w:r>
          </w:p>
        </w:tc>
        <w:tc>
          <w:tcPr>
            <w:tcW w:w="2899" w:type="dxa"/>
            <w:vAlign w:val="top"/>
          </w:tcPr>
          <w:p w14:paraId="07D31A53">
            <w:pPr>
              <w:pStyle w:val="6"/>
              <w:spacing w:before="34" w:line="20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包括电熨斗、电熨机等。</w:t>
            </w:r>
          </w:p>
        </w:tc>
      </w:tr>
      <w:tr w14:paraId="4755371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521AA40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A02061816</w:t>
            </w:r>
          </w:p>
        </w:tc>
        <w:tc>
          <w:tcPr>
            <w:tcW w:w="3920" w:type="dxa"/>
            <w:vAlign w:val="top"/>
          </w:tcPr>
          <w:p w14:paraId="6E66A4EB">
            <w:pPr>
              <w:pStyle w:val="6"/>
              <w:spacing w:before="19" w:line="199" w:lineRule="auto"/>
              <w:ind w:left="76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烹调电器</w:t>
            </w:r>
          </w:p>
        </w:tc>
        <w:tc>
          <w:tcPr>
            <w:tcW w:w="2899" w:type="dxa"/>
            <w:vAlign w:val="top"/>
          </w:tcPr>
          <w:p w14:paraId="4857F900">
            <w:pPr>
              <w:pStyle w:val="6"/>
              <w:spacing w:before="34" w:line="20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包括电饭锅、微波炉等。</w:t>
            </w:r>
          </w:p>
        </w:tc>
      </w:tr>
      <w:tr w14:paraId="7ED146E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3EB8EC07">
            <w:pPr>
              <w:pStyle w:val="6"/>
              <w:spacing w:before="28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A02061817</w:t>
            </w:r>
          </w:p>
        </w:tc>
        <w:tc>
          <w:tcPr>
            <w:tcW w:w="3920" w:type="dxa"/>
            <w:vAlign w:val="top"/>
          </w:tcPr>
          <w:p w14:paraId="01314B25">
            <w:pPr>
              <w:pStyle w:val="6"/>
              <w:spacing w:before="258" w:line="225" w:lineRule="auto"/>
              <w:ind w:left="75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食品制备电器</w:t>
            </w:r>
          </w:p>
        </w:tc>
        <w:tc>
          <w:tcPr>
            <w:tcW w:w="2899" w:type="dxa"/>
            <w:vAlign w:val="top"/>
          </w:tcPr>
          <w:p w14:paraId="58E45244">
            <w:pPr>
              <w:pStyle w:val="6"/>
              <w:spacing w:before="35" w:line="232" w:lineRule="auto"/>
              <w:ind w:left="123" w:right="108" w:hanging="15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包括家用电动食品搅拌器、家用电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动食品研磨机、家用水果或蔬菜电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动榨汁器等。</w:t>
            </w:r>
          </w:p>
        </w:tc>
      </w:tr>
      <w:tr w14:paraId="50F9AC4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15D5416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A02061818</w:t>
            </w:r>
          </w:p>
        </w:tc>
        <w:tc>
          <w:tcPr>
            <w:tcW w:w="3920" w:type="dxa"/>
            <w:vAlign w:val="top"/>
          </w:tcPr>
          <w:p w14:paraId="71586B40">
            <w:pPr>
              <w:pStyle w:val="6"/>
              <w:spacing w:before="19" w:line="199" w:lineRule="auto"/>
              <w:ind w:left="75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饮水器</w:t>
            </w:r>
          </w:p>
        </w:tc>
        <w:tc>
          <w:tcPr>
            <w:tcW w:w="2899" w:type="dxa"/>
            <w:vAlign w:val="top"/>
          </w:tcPr>
          <w:p w14:paraId="208AA69C">
            <w:pPr>
              <w:pStyle w:val="6"/>
              <w:spacing w:before="37" w:line="203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包括净水机、软水机、纯水机等。</w:t>
            </w:r>
          </w:p>
        </w:tc>
      </w:tr>
      <w:tr w14:paraId="04697E0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062B30B3">
            <w:pPr>
              <w:pStyle w:val="6"/>
              <w:spacing w:before="28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A02061819</w:t>
            </w:r>
          </w:p>
        </w:tc>
        <w:tc>
          <w:tcPr>
            <w:tcW w:w="3920" w:type="dxa"/>
            <w:vAlign w:val="top"/>
          </w:tcPr>
          <w:p w14:paraId="326F29DF">
            <w:pPr>
              <w:pStyle w:val="6"/>
              <w:spacing w:before="261" w:line="226" w:lineRule="auto"/>
              <w:ind w:left="758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热水器</w:t>
            </w:r>
          </w:p>
        </w:tc>
        <w:tc>
          <w:tcPr>
            <w:tcW w:w="2899" w:type="dxa"/>
            <w:vAlign w:val="top"/>
          </w:tcPr>
          <w:p w14:paraId="1C454D83">
            <w:pPr>
              <w:pStyle w:val="6"/>
              <w:spacing w:before="35" w:line="232" w:lineRule="auto"/>
              <w:ind w:left="110" w:right="108" w:hanging="2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包括太阳能集热器、太阳能集热系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统、电热水器、非电热的快速热水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器或贮备式热水器等。</w:t>
            </w:r>
          </w:p>
        </w:tc>
      </w:tr>
      <w:tr w14:paraId="0D07902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vAlign w:val="top"/>
          </w:tcPr>
          <w:p w14:paraId="0A2F96A9">
            <w:pPr>
              <w:pStyle w:val="6"/>
              <w:spacing w:before="47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A02061820</w:t>
            </w:r>
          </w:p>
        </w:tc>
        <w:tc>
          <w:tcPr>
            <w:tcW w:w="3920" w:type="dxa"/>
            <w:vAlign w:val="top"/>
          </w:tcPr>
          <w:p w14:paraId="36E39BE1">
            <w:pPr>
              <w:pStyle w:val="6"/>
              <w:spacing w:before="21" w:line="199" w:lineRule="auto"/>
              <w:ind w:left="758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美容电器</w:t>
            </w:r>
          </w:p>
        </w:tc>
        <w:tc>
          <w:tcPr>
            <w:tcW w:w="2899" w:type="dxa"/>
            <w:vAlign w:val="top"/>
          </w:tcPr>
          <w:p w14:paraId="4AFBD960">
            <w:pPr>
              <w:pStyle w:val="6"/>
              <w:spacing w:before="37" w:line="205" w:lineRule="auto"/>
              <w:ind w:left="10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包括电动剃须刀、电推剪、电卷发</w:t>
            </w:r>
          </w:p>
        </w:tc>
      </w:tr>
    </w:tbl>
    <w:p w14:paraId="23FDC1AB">
      <w:pPr>
        <w:rPr>
          <w:rFonts w:ascii="Arial"/>
          <w:sz w:val="21"/>
        </w:rPr>
      </w:pPr>
    </w:p>
    <w:p w14:paraId="47D856AF">
      <w:pPr>
        <w:rPr>
          <w:rFonts w:ascii="Arial" w:hAnsi="Arial" w:eastAsia="Arial" w:cs="Arial"/>
          <w:sz w:val="21"/>
          <w:szCs w:val="21"/>
        </w:rPr>
        <w:sectPr>
          <w:footerReference r:id="rId32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5FF3BF05">
      <w:pPr>
        <w:spacing w:before="19"/>
      </w:pPr>
    </w:p>
    <w:p w14:paraId="308D04EE">
      <w:pPr>
        <w:spacing w:before="19"/>
      </w:pPr>
    </w:p>
    <w:p w14:paraId="34FA1BBB">
      <w:pPr>
        <w:spacing w:before="18"/>
      </w:pPr>
    </w:p>
    <w:p w14:paraId="1B13C93B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20F8A9F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21A84907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44095EF1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51DC7EC9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12495DD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0D466969">
            <w:pPr>
              <w:rPr>
                <w:rFonts w:ascii="Arial"/>
                <w:sz w:val="21"/>
              </w:rPr>
            </w:pP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63C3037B">
            <w:pPr>
              <w:rPr>
                <w:rFonts w:ascii="Arial"/>
                <w:sz w:val="21"/>
              </w:rPr>
            </w:pP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4D750330">
            <w:pPr>
              <w:pStyle w:val="6"/>
              <w:spacing w:before="19" w:line="226" w:lineRule="auto"/>
              <w:ind w:left="122" w:right="108" w:hanging="1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器、电烘发器、电吹风机、电热梳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</w:tr>
      <w:tr w14:paraId="22E7CEA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0EFE597">
            <w:pPr>
              <w:pStyle w:val="6"/>
              <w:spacing w:before="16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A02061821</w:t>
            </w:r>
          </w:p>
        </w:tc>
        <w:tc>
          <w:tcPr>
            <w:tcW w:w="3920" w:type="dxa"/>
            <w:vAlign w:val="top"/>
          </w:tcPr>
          <w:p w14:paraId="5144786C">
            <w:pPr>
              <w:pStyle w:val="6"/>
              <w:spacing w:before="136" w:line="224" w:lineRule="auto"/>
              <w:ind w:left="74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保健器具</w:t>
            </w:r>
          </w:p>
        </w:tc>
        <w:tc>
          <w:tcPr>
            <w:tcW w:w="2899" w:type="dxa"/>
            <w:vAlign w:val="top"/>
          </w:tcPr>
          <w:p w14:paraId="34ADAFDC">
            <w:pPr>
              <w:pStyle w:val="6"/>
              <w:spacing w:before="34" w:line="226" w:lineRule="auto"/>
              <w:ind w:left="118" w:right="108" w:hanging="10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包括家用负离子发生器、超声波洗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浴器、电子凉枕等。</w:t>
            </w:r>
          </w:p>
        </w:tc>
      </w:tr>
      <w:tr w14:paraId="6E0E26E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EECE121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A02061822</w:t>
            </w:r>
          </w:p>
        </w:tc>
        <w:tc>
          <w:tcPr>
            <w:tcW w:w="3920" w:type="dxa"/>
            <w:vAlign w:val="top"/>
          </w:tcPr>
          <w:p w14:paraId="2B1870A4">
            <w:pPr>
              <w:pStyle w:val="6"/>
              <w:spacing w:before="18" w:line="200" w:lineRule="auto"/>
              <w:ind w:left="774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电热卧具、服装</w:t>
            </w:r>
          </w:p>
        </w:tc>
        <w:tc>
          <w:tcPr>
            <w:tcW w:w="2899" w:type="dxa"/>
            <w:vAlign w:val="top"/>
          </w:tcPr>
          <w:p w14:paraId="51B8034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CC8DB0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705" w:type="dxa"/>
            <w:vAlign w:val="top"/>
          </w:tcPr>
          <w:p w14:paraId="172FAAA1">
            <w:pPr>
              <w:spacing w:line="335" w:lineRule="auto"/>
              <w:rPr>
                <w:rFonts w:ascii="Arial"/>
                <w:sz w:val="21"/>
              </w:rPr>
            </w:pPr>
          </w:p>
          <w:p w14:paraId="0A34A46F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A02061899</w:t>
            </w:r>
          </w:p>
        </w:tc>
        <w:tc>
          <w:tcPr>
            <w:tcW w:w="3920" w:type="dxa"/>
            <w:vAlign w:val="top"/>
          </w:tcPr>
          <w:p w14:paraId="79ED6566">
            <w:pPr>
              <w:spacing w:line="310" w:lineRule="auto"/>
              <w:rPr>
                <w:rFonts w:ascii="Arial"/>
                <w:sz w:val="21"/>
              </w:rPr>
            </w:pPr>
          </w:p>
          <w:p w14:paraId="36C9F64E">
            <w:pPr>
              <w:pStyle w:val="6"/>
              <w:spacing w:before="65" w:line="225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其他生活用电器</w:t>
            </w:r>
          </w:p>
        </w:tc>
        <w:tc>
          <w:tcPr>
            <w:tcW w:w="2899" w:type="dxa"/>
            <w:vAlign w:val="top"/>
          </w:tcPr>
          <w:p w14:paraId="545C3478">
            <w:pPr>
              <w:pStyle w:val="6"/>
              <w:spacing w:before="33" w:line="236" w:lineRule="auto"/>
              <w:ind w:left="117" w:right="108" w:hanging="9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包括擦窗器、地板打蜡机、地板擦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洗机、擦鞋器、被褥干燥器、电驱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蚊器、电灭蚊(蝇)器、电热干手器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等。</w:t>
            </w:r>
          </w:p>
        </w:tc>
      </w:tr>
      <w:tr w14:paraId="1A5C10A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BF73ED1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A02061900</w:t>
            </w:r>
          </w:p>
        </w:tc>
        <w:tc>
          <w:tcPr>
            <w:tcW w:w="3920" w:type="dxa"/>
            <w:vAlign w:val="top"/>
          </w:tcPr>
          <w:p w14:paraId="51654622">
            <w:pPr>
              <w:pStyle w:val="6"/>
              <w:spacing w:before="18" w:line="200" w:lineRule="auto"/>
              <w:ind w:left="554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照明设备</w:t>
            </w:r>
          </w:p>
        </w:tc>
        <w:tc>
          <w:tcPr>
            <w:tcW w:w="2899" w:type="dxa"/>
            <w:vAlign w:val="top"/>
          </w:tcPr>
          <w:p w14:paraId="1F88886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1479F4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386AE41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A02061901</w:t>
            </w:r>
          </w:p>
        </w:tc>
        <w:tc>
          <w:tcPr>
            <w:tcW w:w="3920" w:type="dxa"/>
            <w:vAlign w:val="top"/>
          </w:tcPr>
          <w:p w14:paraId="4AACBA01">
            <w:pPr>
              <w:pStyle w:val="6"/>
              <w:spacing w:before="18" w:line="200" w:lineRule="auto"/>
              <w:ind w:left="753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矿灯</w:t>
            </w:r>
          </w:p>
        </w:tc>
        <w:tc>
          <w:tcPr>
            <w:tcW w:w="2899" w:type="dxa"/>
            <w:vAlign w:val="top"/>
          </w:tcPr>
          <w:p w14:paraId="4DFE0A77">
            <w:pPr>
              <w:pStyle w:val="6"/>
              <w:spacing w:before="33" w:line="207" w:lineRule="auto"/>
              <w:ind w:left="10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包括矿用头灯</w:t>
            </w:r>
            <w:r>
              <w:rPr>
                <w:spacing w:val="26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、工矿用灯具等。</w:t>
            </w:r>
          </w:p>
        </w:tc>
      </w:tr>
      <w:tr w14:paraId="58AD106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767AD8B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A02061902</w:t>
            </w:r>
          </w:p>
        </w:tc>
        <w:tc>
          <w:tcPr>
            <w:tcW w:w="3920" w:type="dxa"/>
            <w:vAlign w:val="top"/>
          </w:tcPr>
          <w:p w14:paraId="4E538B8C">
            <w:pPr>
              <w:pStyle w:val="6"/>
              <w:spacing w:before="17" w:line="201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建筑用灯具</w:t>
            </w:r>
          </w:p>
        </w:tc>
        <w:tc>
          <w:tcPr>
            <w:tcW w:w="2899" w:type="dxa"/>
            <w:vAlign w:val="top"/>
          </w:tcPr>
          <w:p w14:paraId="2FE4912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5F9CB4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7728573">
            <w:pPr>
              <w:pStyle w:val="6"/>
              <w:spacing w:before="161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A02061903</w:t>
            </w:r>
          </w:p>
        </w:tc>
        <w:tc>
          <w:tcPr>
            <w:tcW w:w="3920" w:type="dxa"/>
            <w:vAlign w:val="top"/>
          </w:tcPr>
          <w:p w14:paraId="58783453">
            <w:pPr>
              <w:pStyle w:val="6"/>
              <w:spacing w:before="136" w:line="223" w:lineRule="auto"/>
              <w:ind w:left="75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车、船用灯</w:t>
            </w:r>
          </w:p>
        </w:tc>
        <w:tc>
          <w:tcPr>
            <w:tcW w:w="2899" w:type="dxa"/>
            <w:vAlign w:val="top"/>
          </w:tcPr>
          <w:p w14:paraId="7A3BF91A">
            <w:pPr>
              <w:pStyle w:val="6"/>
              <w:spacing w:before="34" w:line="226" w:lineRule="auto"/>
              <w:ind w:left="113" w:right="132" w:hanging="5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包括船用信号灯，汽车用信号灯，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其他车、船用灯等。</w:t>
            </w:r>
          </w:p>
        </w:tc>
      </w:tr>
      <w:tr w14:paraId="732E8D5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9E5ABFE">
            <w:pPr>
              <w:pStyle w:val="6"/>
              <w:spacing w:before="16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A02061904</w:t>
            </w:r>
          </w:p>
        </w:tc>
        <w:tc>
          <w:tcPr>
            <w:tcW w:w="3920" w:type="dxa"/>
            <w:vAlign w:val="top"/>
          </w:tcPr>
          <w:p w14:paraId="0367701D">
            <w:pPr>
              <w:pStyle w:val="6"/>
              <w:spacing w:before="139" w:line="225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水下照明灯</w:t>
            </w:r>
          </w:p>
        </w:tc>
        <w:tc>
          <w:tcPr>
            <w:tcW w:w="2899" w:type="dxa"/>
            <w:vAlign w:val="top"/>
          </w:tcPr>
          <w:p w14:paraId="6BC710AD">
            <w:pPr>
              <w:pStyle w:val="6"/>
              <w:spacing w:before="34" w:line="226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包括潜水手电筒、救捞用照明灯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</w:tr>
      <w:tr w14:paraId="2AF0D95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BDAE1D1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A02061905</w:t>
            </w:r>
          </w:p>
        </w:tc>
        <w:tc>
          <w:tcPr>
            <w:tcW w:w="3920" w:type="dxa"/>
            <w:vAlign w:val="top"/>
          </w:tcPr>
          <w:p w14:paraId="2C2C4F5C">
            <w:pPr>
              <w:pStyle w:val="6"/>
              <w:spacing w:before="18" w:line="200" w:lineRule="auto"/>
              <w:ind w:left="778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民用机场灯具</w:t>
            </w:r>
          </w:p>
        </w:tc>
        <w:tc>
          <w:tcPr>
            <w:tcW w:w="2899" w:type="dxa"/>
            <w:vAlign w:val="top"/>
          </w:tcPr>
          <w:p w14:paraId="61A179C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2CB0F5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CDC5D13">
            <w:pPr>
              <w:pStyle w:val="6"/>
              <w:spacing w:before="16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A02061906</w:t>
            </w:r>
          </w:p>
        </w:tc>
        <w:tc>
          <w:tcPr>
            <w:tcW w:w="3920" w:type="dxa"/>
            <w:vAlign w:val="top"/>
          </w:tcPr>
          <w:p w14:paraId="28A6A9C1">
            <w:pPr>
              <w:pStyle w:val="6"/>
              <w:spacing w:before="138" w:line="225" w:lineRule="auto"/>
              <w:ind w:left="768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防爆灯具</w:t>
            </w:r>
          </w:p>
        </w:tc>
        <w:tc>
          <w:tcPr>
            <w:tcW w:w="2899" w:type="dxa"/>
            <w:vAlign w:val="top"/>
          </w:tcPr>
          <w:p w14:paraId="277D7FB7">
            <w:pPr>
              <w:pStyle w:val="6"/>
              <w:spacing w:before="34" w:line="226" w:lineRule="auto"/>
              <w:ind w:left="113" w:right="108" w:firstLine="4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不包括建筑、工矿用灯具及民用机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场灯具。</w:t>
            </w:r>
          </w:p>
        </w:tc>
      </w:tr>
      <w:tr w14:paraId="0C89395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355E266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A02061907</w:t>
            </w:r>
          </w:p>
        </w:tc>
        <w:tc>
          <w:tcPr>
            <w:tcW w:w="3920" w:type="dxa"/>
            <w:vAlign w:val="top"/>
          </w:tcPr>
          <w:p w14:paraId="48D13E9B">
            <w:pPr>
              <w:pStyle w:val="6"/>
              <w:spacing w:before="18" w:line="200" w:lineRule="auto"/>
              <w:ind w:left="75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农业用灯具</w:t>
            </w:r>
          </w:p>
        </w:tc>
        <w:tc>
          <w:tcPr>
            <w:tcW w:w="2899" w:type="dxa"/>
            <w:vAlign w:val="top"/>
          </w:tcPr>
          <w:p w14:paraId="03D2019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B0B4D2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68F0B2FF">
            <w:pPr>
              <w:pStyle w:val="6"/>
              <w:spacing w:before="16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A02061908</w:t>
            </w:r>
          </w:p>
        </w:tc>
        <w:tc>
          <w:tcPr>
            <w:tcW w:w="3920" w:type="dxa"/>
            <w:vAlign w:val="top"/>
          </w:tcPr>
          <w:p w14:paraId="02BB6451">
            <w:pPr>
              <w:pStyle w:val="6"/>
              <w:spacing w:before="137" w:line="225" w:lineRule="auto"/>
              <w:ind w:left="76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室内照明灯具</w:t>
            </w:r>
          </w:p>
        </w:tc>
        <w:tc>
          <w:tcPr>
            <w:tcW w:w="2899" w:type="dxa"/>
            <w:vAlign w:val="top"/>
          </w:tcPr>
          <w:p w14:paraId="11B8DD52">
            <w:pPr>
              <w:pStyle w:val="6"/>
              <w:spacing w:before="34" w:line="226" w:lineRule="auto"/>
              <w:ind w:left="121" w:right="55" w:hanging="13"/>
              <w:rPr>
                <w:sz w:val="18"/>
                <w:szCs w:val="18"/>
              </w:rPr>
            </w:pPr>
            <w:r>
              <w:rPr>
                <w:spacing w:val="-10"/>
                <w:sz w:val="18"/>
                <w:szCs w:val="18"/>
              </w:rPr>
              <w:t>包括嵌入灯、吸顶灯、吊灯、壁灯、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可移式灯等。</w:t>
            </w:r>
          </w:p>
        </w:tc>
      </w:tr>
      <w:tr w14:paraId="0DD02D9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6C3E332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A02061909</w:t>
            </w:r>
          </w:p>
        </w:tc>
        <w:tc>
          <w:tcPr>
            <w:tcW w:w="3920" w:type="dxa"/>
            <w:vAlign w:val="top"/>
          </w:tcPr>
          <w:p w14:paraId="33AE17DD">
            <w:pPr>
              <w:pStyle w:val="6"/>
              <w:spacing w:before="17" w:line="201" w:lineRule="auto"/>
              <w:ind w:left="74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场地用灯</w:t>
            </w:r>
          </w:p>
        </w:tc>
        <w:tc>
          <w:tcPr>
            <w:tcW w:w="2899" w:type="dxa"/>
            <w:vAlign w:val="top"/>
          </w:tcPr>
          <w:p w14:paraId="1D20923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87D8D1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B7D0937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A02061910</w:t>
            </w:r>
          </w:p>
        </w:tc>
        <w:tc>
          <w:tcPr>
            <w:tcW w:w="3920" w:type="dxa"/>
            <w:vAlign w:val="top"/>
          </w:tcPr>
          <w:p w14:paraId="4E799BF1">
            <w:pPr>
              <w:pStyle w:val="6"/>
              <w:spacing w:before="19" w:line="199" w:lineRule="auto"/>
              <w:ind w:left="754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路灯</w:t>
            </w:r>
          </w:p>
        </w:tc>
        <w:tc>
          <w:tcPr>
            <w:tcW w:w="2899" w:type="dxa"/>
            <w:vAlign w:val="top"/>
          </w:tcPr>
          <w:p w14:paraId="339D8317">
            <w:pPr>
              <w:pStyle w:val="6"/>
              <w:spacing w:before="34" w:line="20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包括投光灯、探照灯等。</w:t>
            </w:r>
          </w:p>
        </w:tc>
      </w:tr>
      <w:tr w14:paraId="4354379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5984F74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A02061911</w:t>
            </w:r>
          </w:p>
        </w:tc>
        <w:tc>
          <w:tcPr>
            <w:tcW w:w="3920" w:type="dxa"/>
            <w:vAlign w:val="top"/>
          </w:tcPr>
          <w:p w14:paraId="01F502AF">
            <w:pPr>
              <w:pStyle w:val="6"/>
              <w:spacing w:before="18" w:line="200" w:lineRule="auto"/>
              <w:ind w:left="75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移动照明灯塔</w:t>
            </w:r>
          </w:p>
        </w:tc>
        <w:tc>
          <w:tcPr>
            <w:tcW w:w="2899" w:type="dxa"/>
            <w:vAlign w:val="top"/>
          </w:tcPr>
          <w:p w14:paraId="626D564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23D050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26E85B8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A02061912</w:t>
            </w:r>
          </w:p>
        </w:tc>
        <w:tc>
          <w:tcPr>
            <w:tcW w:w="3920" w:type="dxa"/>
            <w:vAlign w:val="top"/>
          </w:tcPr>
          <w:p w14:paraId="03A2624A">
            <w:pPr>
              <w:pStyle w:val="6"/>
              <w:spacing w:before="18" w:line="200" w:lineRule="auto"/>
              <w:ind w:left="763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除害虫用灯</w:t>
            </w:r>
          </w:p>
        </w:tc>
        <w:tc>
          <w:tcPr>
            <w:tcW w:w="2899" w:type="dxa"/>
            <w:vAlign w:val="top"/>
          </w:tcPr>
          <w:p w14:paraId="5E83B61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CDD5C4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16430FA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A02061913</w:t>
            </w:r>
          </w:p>
        </w:tc>
        <w:tc>
          <w:tcPr>
            <w:tcW w:w="3920" w:type="dxa"/>
            <w:vAlign w:val="top"/>
          </w:tcPr>
          <w:p w14:paraId="69E81280">
            <w:pPr>
              <w:pStyle w:val="6"/>
              <w:spacing w:before="18" w:line="200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应急照明灯</w:t>
            </w:r>
          </w:p>
        </w:tc>
        <w:tc>
          <w:tcPr>
            <w:tcW w:w="2899" w:type="dxa"/>
            <w:vAlign w:val="top"/>
          </w:tcPr>
          <w:p w14:paraId="1C72A20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F0ED75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C03EA51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A02061914</w:t>
            </w:r>
          </w:p>
        </w:tc>
        <w:tc>
          <w:tcPr>
            <w:tcW w:w="3920" w:type="dxa"/>
            <w:vAlign w:val="top"/>
          </w:tcPr>
          <w:p w14:paraId="56A6D12D">
            <w:pPr>
              <w:pStyle w:val="6"/>
              <w:spacing w:before="17" w:line="201" w:lineRule="auto"/>
              <w:ind w:left="744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体育比赛用灯</w:t>
            </w:r>
          </w:p>
        </w:tc>
        <w:tc>
          <w:tcPr>
            <w:tcW w:w="2899" w:type="dxa"/>
            <w:vAlign w:val="top"/>
          </w:tcPr>
          <w:p w14:paraId="0400BEF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49FD2D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881FCB7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A02061915</w:t>
            </w:r>
          </w:p>
        </w:tc>
        <w:tc>
          <w:tcPr>
            <w:tcW w:w="3920" w:type="dxa"/>
            <w:vAlign w:val="top"/>
          </w:tcPr>
          <w:p w14:paraId="616C4BB7">
            <w:pPr>
              <w:pStyle w:val="6"/>
              <w:spacing w:before="17" w:line="201" w:lineRule="auto"/>
              <w:ind w:left="758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手电筒</w:t>
            </w:r>
          </w:p>
        </w:tc>
        <w:tc>
          <w:tcPr>
            <w:tcW w:w="2899" w:type="dxa"/>
            <w:vAlign w:val="top"/>
          </w:tcPr>
          <w:p w14:paraId="38365CD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111AF9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8B6AC99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A02061916</w:t>
            </w:r>
          </w:p>
        </w:tc>
        <w:tc>
          <w:tcPr>
            <w:tcW w:w="3920" w:type="dxa"/>
            <w:vAlign w:val="top"/>
          </w:tcPr>
          <w:p w14:paraId="7E7A4FFB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发光标志、铭牌</w:t>
            </w:r>
          </w:p>
        </w:tc>
        <w:tc>
          <w:tcPr>
            <w:tcW w:w="2899" w:type="dxa"/>
            <w:vAlign w:val="top"/>
          </w:tcPr>
          <w:p w14:paraId="2FA13C7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A0AADF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BA8717F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A02061917</w:t>
            </w:r>
          </w:p>
        </w:tc>
        <w:tc>
          <w:tcPr>
            <w:tcW w:w="3920" w:type="dxa"/>
            <w:vAlign w:val="top"/>
          </w:tcPr>
          <w:p w14:paraId="20F9F410">
            <w:pPr>
              <w:pStyle w:val="6"/>
              <w:spacing w:before="18" w:line="200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摄影专用灯</w:t>
            </w:r>
          </w:p>
        </w:tc>
        <w:tc>
          <w:tcPr>
            <w:tcW w:w="2899" w:type="dxa"/>
            <w:vAlign w:val="top"/>
          </w:tcPr>
          <w:p w14:paraId="001A85A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359FA9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10A1203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A02061999</w:t>
            </w:r>
          </w:p>
        </w:tc>
        <w:tc>
          <w:tcPr>
            <w:tcW w:w="3920" w:type="dxa"/>
            <w:vAlign w:val="top"/>
          </w:tcPr>
          <w:p w14:paraId="4ECEE3BC">
            <w:pPr>
              <w:pStyle w:val="6"/>
              <w:spacing w:before="18" w:line="200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其他照明设备</w:t>
            </w:r>
          </w:p>
        </w:tc>
        <w:tc>
          <w:tcPr>
            <w:tcW w:w="2899" w:type="dxa"/>
            <w:vAlign w:val="top"/>
          </w:tcPr>
          <w:p w14:paraId="73A5355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F8C650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E8695F7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A02062000</w:t>
            </w:r>
          </w:p>
        </w:tc>
        <w:tc>
          <w:tcPr>
            <w:tcW w:w="3920" w:type="dxa"/>
            <w:vAlign w:val="top"/>
          </w:tcPr>
          <w:p w14:paraId="49D170F4">
            <w:pPr>
              <w:pStyle w:val="6"/>
              <w:spacing w:before="18" w:line="200" w:lineRule="auto"/>
              <w:ind w:left="56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电气机械设备</w:t>
            </w:r>
          </w:p>
        </w:tc>
        <w:tc>
          <w:tcPr>
            <w:tcW w:w="2899" w:type="dxa"/>
            <w:vAlign w:val="top"/>
          </w:tcPr>
          <w:p w14:paraId="4588EBA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7128B4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705" w:type="dxa"/>
            <w:vAlign w:val="top"/>
          </w:tcPr>
          <w:p w14:paraId="42B3164D">
            <w:pPr>
              <w:spacing w:line="454" w:lineRule="auto"/>
              <w:rPr>
                <w:rFonts w:ascii="Arial"/>
                <w:sz w:val="21"/>
              </w:rPr>
            </w:pPr>
          </w:p>
          <w:p w14:paraId="4D79DD52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A02062001</w:t>
            </w:r>
          </w:p>
        </w:tc>
        <w:tc>
          <w:tcPr>
            <w:tcW w:w="3920" w:type="dxa"/>
            <w:vAlign w:val="top"/>
          </w:tcPr>
          <w:p w14:paraId="7256796B">
            <w:pPr>
              <w:spacing w:line="429" w:lineRule="auto"/>
              <w:rPr>
                <w:rFonts w:ascii="Arial"/>
                <w:sz w:val="21"/>
              </w:rPr>
            </w:pPr>
          </w:p>
          <w:p w14:paraId="26B6829D">
            <w:pPr>
              <w:pStyle w:val="6"/>
              <w:spacing w:before="65" w:line="226" w:lineRule="auto"/>
              <w:ind w:left="754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工业电热设备（</w:t>
            </w:r>
            <w:r>
              <w:rPr>
                <w:spacing w:val="-31"/>
                <w:sz w:val="20"/>
                <w:szCs w:val="20"/>
              </w:rPr>
              <w:t xml:space="preserve"> </w:t>
            </w:r>
            <w:r>
              <w:rPr>
                <w:spacing w:val="1"/>
                <w:sz w:val="20"/>
                <w:szCs w:val="20"/>
              </w:rPr>
              <w:t>电炉）</w:t>
            </w:r>
          </w:p>
        </w:tc>
        <w:tc>
          <w:tcPr>
            <w:tcW w:w="2899" w:type="dxa"/>
            <w:vAlign w:val="top"/>
          </w:tcPr>
          <w:p w14:paraId="2B42FD21">
            <w:pPr>
              <w:pStyle w:val="6"/>
              <w:spacing w:before="33" w:line="238" w:lineRule="auto"/>
              <w:ind w:left="113" w:right="108" w:hanging="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包括工业用电炉、工业或实验室用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烘箱、管式炉、釜式炉、固体炉、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移动层炉、回转炉、蓄热式炉、沸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腾流化床炉、气流反应炉、硅酸盐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制品用炉、窑和附属机械等。</w:t>
            </w:r>
          </w:p>
        </w:tc>
      </w:tr>
      <w:tr w14:paraId="6E4C39C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5D8533AD">
            <w:pPr>
              <w:pStyle w:val="6"/>
              <w:spacing w:before="28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A02062002</w:t>
            </w:r>
          </w:p>
        </w:tc>
        <w:tc>
          <w:tcPr>
            <w:tcW w:w="3920" w:type="dxa"/>
            <w:vAlign w:val="top"/>
          </w:tcPr>
          <w:p w14:paraId="151C1824">
            <w:pPr>
              <w:pStyle w:val="6"/>
              <w:spacing w:before="258" w:line="224" w:lineRule="auto"/>
              <w:ind w:left="774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电气物理设备</w:t>
            </w:r>
          </w:p>
        </w:tc>
        <w:tc>
          <w:tcPr>
            <w:tcW w:w="2899" w:type="dxa"/>
            <w:vAlign w:val="top"/>
          </w:tcPr>
          <w:p w14:paraId="04960D9F">
            <w:pPr>
              <w:pStyle w:val="6"/>
              <w:spacing w:before="35" w:line="232" w:lineRule="auto"/>
              <w:ind w:left="117" w:right="108" w:hanging="9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包括电子加速器、高压加速器、中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子发生器、离子束加工设备、电子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束加工设备、充磁与脱磁设备等。</w:t>
            </w:r>
          </w:p>
        </w:tc>
      </w:tr>
      <w:tr w14:paraId="4DBDD01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151A914D">
            <w:pPr>
              <w:pStyle w:val="6"/>
              <w:spacing w:before="28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A02062003</w:t>
            </w:r>
          </w:p>
        </w:tc>
        <w:tc>
          <w:tcPr>
            <w:tcW w:w="3920" w:type="dxa"/>
            <w:vAlign w:val="top"/>
          </w:tcPr>
          <w:p w14:paraId="5A57F82E">
            <w:pPr>
              <w:pStyle w:val="6"/>
              <w:spacing w:before="260" w:line="227" w:lineRule="auto"/>
              <w:ind w:left="774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电动工具</w:t>
            </w:r>
          </w:p>
        </w:tc>
        <w:tc>
          <w:tcPr>
            <w:tcW w:w="2899" w:type="dxa"/>
            <w:vAlign w:val="top"/>
          </w:tcPr>
          <w:p w14:paraId="53D9336E">
            <w:pPr>
              <w:pStyle w:val="6"/>
              <w:spacing w:before="35" w:line="232" w:lineRule="auto"/>
              <w:ind w:left="115" w:right="55" w:hanging="7"/>
              <w:jc w:val="both"/>
              <w:rPr>
                <w:sz w:val="18"/>
                <w:szCs w:val="18"/>
              </w:rPr>
            </w:pPr>
            <w:r>
              <w:rPr>
                <w:spacing w:val="-10"/>
                <w:sz w:val="18"/>
                <w:szCs w:val="18"/>
              </w:rPr>
              <w:t>包括电镉、电砂轮、磨光机、电锤、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电剪刀、电螺丝刀、电扳手、电动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攻丝机等。</w:t>
            </w:r>
          </w:p>
        </w:tc>
      </w:tr>
      <w:tr w14:paraId="03AC81F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21EBB837">
            <w:pPr>
              <w:pStyle w:val="6"/>
              <w:spacing w:before="16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A02062004</w:t>
            </w:r>
          </w:p>
        </w:tc>
        <w:tc>
          <w:tcPr>
            <w:tcW w:w="3920" w:type="dxa"/>
            <w:vAlign w:val="top"/>
          </w:tcPr>
          <w:p w14:paraId="46841BDB">
            <w:pPr>
              <w:pStyle w:val="6"/>
              <w:spacing w:before="141" w:line="225" w:lineRule="auto"/>
              <w:ind w:left="749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换能器</w:t>
            </w:r>
          </w:p>
        </w:tc>
        <w:tc>
          <w:tcPr>
            <w:tcW w:w="2899" w:type="dxa"/>
            <w:vAlign w:val="top"/>
          </w:tcPr>
          <w:p w14:paraId="1FCDEAFE">
            <w:pPr>
              <w:pStyle w:val="6"/>
              <w:spacing w:before="36" w:line="225" w:lineRule="auto"/>
              <w:ind w:left="110" w:right="108" w:hanging="2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包括热离子换能器、热电子换能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器、核能换能器等。</w:t>
            </w:r>
          </w:p>
        </w:tc>
      </w:tr>
      <w:tr w14:paraId="5619BFA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A512376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A02062099</w:t>
            </w:r>
          </w:p>
        </w:tc>
        <w:tc>
          <w:tcPr>
            <w:tcW w:w="3920" w:type="dxa"/>
            <w:vAlign w:val="top"/>
          </w:tcPr>
          <w:p w14:paraId="2F8BC67F">
            <w:pPr>
              <w:pStyle w:val="6"/>
              <w:spacing w:before="21" w:line="197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其他电气机械设备</w:t>
            </w:r>
          </w:p>
        </w:tc>
        <w:tc>
          <w:tcPr>
            <w:tcW w:w="2899" w:type="dxa"/>
            <w:vAlign w:val="top"/>
          </w:tcPr>
          <w:p w14:paraId="1236ECD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9ACC1A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BCD1B60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A02062100</w:t>
            </w:r>
          </w:p>
        </w:tc>
        <w:tc>
          <w:tcPr>
            <w:tcW w:w="3920" w:type="dxa"/>
            <w:vAlign w:val="top"/>
          </w:tcPr>
          <w:p w14:paraId="35E18FD2">
            <w:pPr>
              <w:pStyle w:val="6"/>
              <w:spacing w:before="20" w:line="198" w:lineRule="auto"/>
              <w:ind w:left="54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绝缘电线和电缆</w:t>
            </w:r>
          </w:p>
        </w:tc>
        <w:tc>
          <w:tcPr>
            <w:tcW w:w="2899" w:type="dxa"/>
            <w:vAlign w:val="top"/>
          </w:tcPr>
          <w:p w14:paraId="50A5B4F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F3BC0F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B1D2559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A02062200</w:t>
            </w:r>
          </w:p>
        </w:tc>
        <w:tc>
          <w:tcPr>
            <w:tcW w:w="3920" w:type="dxa"/>
            <w:vAlign w:val="top"/>
          </w:tcPr>
          <w:p w14:paraId="02C2380A">
            <w:pPr>
              <w:pStyle w:val="6"/>
              <w:spacing w:before="20" w:line="198" w:lineRule="auto"/>
              <w:ind w:left="545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光缆</w:t>
            </w:r>
          </w:p>
        </w:tc>
        <w:tc>
          <w:tcPr>
            <w:tcW w:w="2899" w:type="dxa"/>
            <w:vAlign w:val="top"/>
          </w:tcPr>
          <w:p w14:paraId="0D9FFFE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B1AC1D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AF1147C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A02062300</w:t>
            </w:r>
          </w:p>
        </w:tc>
        <w:tc>
          <w:tcPr>
            <w:tcW w:w="3920" w:type="dxa"/>
            <w:vAlign w:val="top"/>
          </w:tcPr>
          <w:p w14:paraId="63294938">
            <w:pPr>
              <w:pStyle w:val="6"/>
              <w:spacing w:before="20" w:line="198" w:lineRule="auto"/>
              <w:ind w:left="563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电气设备零部件</w:t>
            </w:r>
          </w:p>
        </w:tc>
        <w:tc>
          <w:tcPr>
            <w:tcW w:w="2899" w:type="dxa"/>
            <w:vAlign w:val="top"/>
          </w:tcPr>
          <w:p w14:paraId="26C39A7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550F7F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AC28236">
            <w:pPr>
              <w:pStyle w:val="6"/>
              <w:spacing w:before="47" w:line="173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A02069900</w:t>
            </w:r>
          </w:p>
        </w:tc>
        <w:tc>
          <w:tcPr>
            <w:tcW w:w="3920" w:type="dxa"/>
            <w:vAlign w:val="top"/>
          </w:tcPr>
          <w:p w14:paraId="41DA3C02">
            <w:pPr>
              <w:pStyle w:val="6"/>
              <w:spacing w:before="21" w:line="197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其他电气设备</w:t>
            </w:r>
          </w:p>
        </w:tc>
        <w:tc>
          <w:tcPr>
            <w:tcW w:w="2899" w:type="dxa"/>
            <w:vAlign w:val="top"/>
          </w:tcPr>
          <w:p w14:paraId="5BD3326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40BC15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187D952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A02070000</w:t>
            </w:r>
          </w:p>
        </w:tc>
        <w:tc>
          <w:tcPr>
            <w:tcW w:w="3920" w:type="dxa"/>
            <w:vAlign w:val="top"/>
          </w:tcPr>
          <w:p w14:paraId="7FDC792B">
            <w:pPr>
              <w:pStyle w:val="6"/>
              <w:spacing w:before="19" w:line="199" w:lineRule="auto"/>
              <w:ind w:left="328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雷达、无线电和卫星导航设备</w:t>
            </w:r>
          </w:p>
        </w:tc>
        <w:tc>
          <w:tcPr>
            <w:tcW w:w="2899" w:type="dxa"/>
            <w:vAlign w:val="top"/>
          </w:tcPr>
          <w:p w14:paraId="206B610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40F491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EDD5CF7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A02070100</w:t>
            </w:r>
          </w:p>
        </w:tc>
        <w:tc>
          <w:tcPr>
            <w:tcW w:w="3920" w:type="dxa"/>
            <w:vAlign w:val="top"/>
          </w:tcPr>
          <w:p w14:paraId="7B61404A">
            <w:pPr>
              <w:pStyle w:val="6"/>
              <w:spacing w:before="21" w:line="197" w:lineRule="auto"/>
              <w:ind w:left="53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地面雷达</w:t>
            </w:r>
          </w:p>
        </w:tc>
        <w:tc>
          <w:tcPr>
            <w:tcW w:w="2899" w:type="dxa"/>
            <w:vAlign w:val="top"/>
          </w:tcPr>
          <w:p w14:paraId="3F8D19B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D83FBA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6869D92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A02070101</w:t>
            </w:r>
          </w:p>
        </w:tc>
        <w:tc>
          <w:tcPr>
            <w:tcW w:w="3920" w:type="dxa"/>
            <w:vAlign w:val="top"/>
          </w:tcPr>
          <w:p w14:paraId="2DA5C1E2">
            <w:pPr>
              <w:pStyle w:val="6"/>
              <w:spacing w:before="20" w:line="198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地面导航雷达</w:t>
            </w:r>
          </w:p>
        </w:tc>
        <w:tc>
          <w:tcPr>
            <w:tcW w:w="2899" w:type="dxa"/>
            <w:vAlign w:val="top"/>
          </w:tcPr>
          <w:p w14:paraId="332B8F1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F19E96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vAlign w:val="top"/>
          </w:tcPr>
          <w:p w14:paraId="670BD8AE">
            <w:pPr>
              <w:pStyle w:val="6"/>
              <w:spacing w:before="45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A02070102</w:t>
            </w:r>
          </w:p>
        </w:tc>
        <w:tc>
          <w:tcPr>
            <w:tcW w:w="3920" w:type="dxa"/>
            <w:vAlign w:val="top"/>
          </w:tcPr>
          <w:p w14:paraId="04E843C3">
            <w:pPr>
              <w:pStyle w:val="6"/>
              <w:spacing w:before="20" w:line="200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航空管理雷达</w:t>
            </w:r>
          </w:p>
        </w:tc>
        <w:tc>
          <w:tcPr>
            <w:tcW w:w="2899" w:type="dxa"/>
            <w:vAlign w:val="top"/>
          </w:tcPr>
          <w:p w14:paraId="261B3210">
            <w:pPr>
              <w:pStyle w:val="6"/>
              <w:spacing w:before="38" w:line="204" w:lineRule="auto"/>
              <w:ind w:left="10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包括空中交通管制雷达、机场场面</w:t>
            </w:r>
          </w:p>
        </w:tc>
      </w:tr>
    </w:tbl>
    <w:p w14:paraId="3362DBC6">
      <w:pPr>
        <w:rPr>
          <w:rFonts w:ascii="Arial"/>
          <w:sz w:val="21"/>
        </w:rPr>
      </w:pPr>
    </w:p>
    <w:p w14:paraId="4B0649EC">
      <w:pPr>
        <w:rPr>
          <w:rFonts w:ascii="Arial" w:hAnsi="Arial" w:eastAsia="Arial" w:cs="Arial"/>
          <w:sz w:val="21"/>
          <w:szCs w:val="21"/>
        </w:rPr>
        <w:sectPr>
          <w:footerReference r:id="rId33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1990CC3A">
      <w:pPr>
        <w:spacing w:before="19"/>
      </w:pPr>
    </w:p>
    <w:p w14:paraId="20B4CB1C">
      <w:pPr>
        <w:spacing w:before="19"/>
      </w:pPr>
    </w:p>
    <w:p w14:paraId="76C4DAA7">
      <w:pPr>
        <w:spacing w:before="18"/>
      </w:pPr>
    </w:p>
    <w:p w14:paraId="62195BF8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2200A7D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4F2CF7D9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2678BFD2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1D61FF91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3C758FB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18C5A48C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13523BDD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7B78B3C8">
            <w:pPr>
              <w:pStyle w:val="6"/>
              <w:spacing w:before="19" w:line="206" w:lineRule="auto"/>
              <w:ind w:left="119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监视雷达等。</w:t>
            </w:r>
          </w:p>
        </w:tc>
      </w:tr>
      <w:tr w14:paraId="28C1A92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719AE894">
            <w:pPr>
              <w:pStyle w:val="6"/>
              <w:spacing w:before="41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A02070103</w:t>
            </w:r>
          </w:p>
        </w:tc>
        <w:tc>
          <w:tcPr>
            <w:tcW w:w="3920" w:type="dxa"/>
            <w:vAlign w:val="top"/>
          </w:tcPr>
          <w:p w14:paraId="02B90ADB">
            <w:pPr>
              <w:pStyle w:val="6"/>
              <w:spacing w:before="16" w:line="201" w:lineRule="auto"/>
              <w:ind w:left="75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港口交通管制雷达</w:t>
            </w:r>
          </w:p>
        </w:tc>
        <w:tc>
          <w:tcPr>
            <w:tcW w:w="2899" w:type="dxa"/>
            <w:vAlign w:val="top"/>
          </w:tcPr>
          <w:p w14:paraId="0AB91658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28457A9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7A5653D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A02070104</w:t>
            </w:r>
          </w:p>
        </w:tc>
        <w:tc>
          <w:tcPr>
            <w:tcW w:w="3920" w:type="dxa"/>
            <w:vAlign w:val="top"/>
          </w:tcPr>
          <w:p w14:paraId="11E7C53D">
            <w:pPr>
              <w:pStyle w:val="6"/>
              <w:spacing w:before="19" w:line="199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地面交通管制雷达</w:t>
            </w:r>
          </w:p>
        </w:tc>
        <w:tc>
          <w:tcPr>
            <w:tcW w:w="2899" w:type="dxa"/>
            <w:vAlign w:val="top"/>
          </w:tcPr>
          <w:p w14:paraId="030A3B4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04803E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44" w:hRule="atLeast"/>
        </w:trPr>
        <w:tc>
          <w:tcPr>
            <w:tcW w:w="1705" w:type="dxa"/>
            <w:vAlign w:val="top"/>
          </w:tcPr>
          <w:p w14:paraId="7A7B8AF1">
            <w:pPr>
              <w:spacing w:line="287" w:lineRule="auto"/>
              <w:rPr>
                <w:rFonts w:ascii="Arial"/>
                <w:sz w:val="21"/>
              </w:rPr>
            </w:pPr>
          </w:p>
          <w:p w14:paraId="364AE1A3">
            <w:pPr>
              <w:spacing w:line="288" w:lineRule="auto"/>
              <w:rPr>
                <w:rFonts w:ascii="Arial"/>
                <w:sz w:val="21"/>
              </w:rPr>
            </w:pPr>
          </w:p>
          <w:p w14:paraId="2E9274EA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A02070105</w:t>
            </w:r>
          </w:p>
        </w:tc>
        <w:tc>
          <w:tcPr>
            <w:tcW w:w="3920" w:type="dxa"/>
            <w:vAlign w:val="top"/>
          </w:tcPr>
          <w:p w14:paraId="559E364A">
            <w:pPr>
              <w:spacing w:line="275" w:lineRule="auto"/>
              <w:rPr>
                <w:rFonts w:ascii="Arial"/>
                <w:sz w:val="21"/>
              </w:rPr>
            </w:pPr>
          </w:p>
          <w:p w14:paraId="3C38F90F">
            <w:pPr>
              <w:spacing w:line="275" w:lineRule="auto"/>
              <w:rPr>
                <w:rFonts w:ascii="Arial"/>
                <w:sz w:val="21"/>
              </w:rPr>
            </w:pPr>
          </w:p>
          <w:p w14:paraId="3623CD38">
            <w:pPr>
              <w:pStyle w:val="6"/>
              <w:spacing w:before="65" w:line="226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地面气象雷达</w:t>
            </w:r>
          </w:p>
        </w:tc>
        <w:tc>
          <w:tcPr>
            <w:tcW w:w="2899" w:type="dxa"/>
            <w:vAlign w:val="top"/>
          </w:tcPr>
          <w:p w14:paraId="0D801531">
            <w:pPr>
              <w:pStyle w:val="6"/>
              <w:spacing w:before="35" w:line="239" w:lineRule="auto"/>
              <w:ind w:left="111" w:right="106" w:hanging="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包括天气雷达（含</w:t>
            </w:r>
            <w:r>
              <w:rPr>
                <w:spacing w:val="-3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S</w:t>
            </w:r>
            <w:r>
              <w:rPr>
                <w:spacing w:val="-26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波段、C</w:t>
            </w:r>
            <w:r>
              <w:rPr>
                <w:spacing w:val="-2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波段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和</w:t>
            </w:r>
            <w:r>
              <w:rPr>
                <w:spacing w:val="-29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X</w:t>
            </w:r>
            <w:r>
              <w:rPr>
                <w:spacing w:val="-29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波段天气雷达）、风廓线雷达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（含边界层、对流层风廓线雷达及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13"/>
                <w:sz w:val="18"/>
                <w:szCs w:val="18"/>
              </w:rPr>
              <w:t>可移式风廓线雷达）、激光雷达（含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可移动式激光雷达）、地波雷达、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毫米波雷达、微波辐射计等。</w:t>
            </w:r>
          </w:p>
        </w:tc>
      </w:tr>
      <w:tr w14:paraId="77B7F78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91A00D5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A02070106</w:t>
            </w:r>
          </w:p>
        </w:tc>
        <w:tc>
          <w:tcPr>
            <w:tcW w:w="3920" w:type="dxa"/>
            <w:vAlign w:val="top"/>
          </w:tcPr>
          <w:p w14:paraId="63B4FCD5">
            <w:pPr>
              <w:pStyle w:val="6"/>
              <w:spacing w:before="19" w:line="199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地面测量雷达</w:t>
            </w:r>
          </w:p>
        </w:tc>
        <w:tc>
          <w:tcPr>
            <w:tcW w:w="2899" w:type="dxa"/>
            <w:vAlign w:val="top"/>
          </w:tcPr>
          <w:p w14:paraId="287ED714">
            <w:pPr>
              <w:pStyle w:val="6"/>
              <w:spacing w:before="34" w:line="20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包括地面测高雷达等。</w:t>
            </w:r>
          </w:p>
        </w:tc>
      </w:tr>
      <w:tr w14:paraId="052997D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2B7F148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A02070107</w:t>
            </w:r>
          </w:p>
        </w:tc>
        <w:tc>
          <w:tcPr>
            <w:tcW w:w="3920" w:type="dxa"/>
            <w:vAlign w:val="top"/>
          </w:tcPr>
          <w:p w14:paraId="1ECB98D5">
            <w:pPr>
              <w:pStyle w:val="6"/>
              <w:spacing w:before="19" w:line="199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地面对空监视雷达</w:t>
            </w:r>
          </w:p>
        </w:tc>
        <w:tc>
          <w:tcPr>
            <w:tcW w:w="2899" w:type="dxa"/>
            <w:vAlign w:val="top"/>
          </w:tcPr>
          <w:p w14:paraId="12B9CE2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7B1869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6E38F47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A02070108</w:t>
            </w:r>
          </w:p>
        </w:tc>
        <w:tc>
          <w:tcPr>
            <w:tcW w:w="3920" w:type="dxa"/>
            <w:vAlign w:val="top"/>
          </w:tcPr>
          <w:p w14:paraId="4C5967CF">
            <w:pPr>
              <w:pStyle w:val="6"/>
              <w:spacing w:before="18" w:line="200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地面对海监视雷达</w:t>
            </w:r>
          </w:p>
        </w:tc>
        <w:tc>
          <w:tcPr>
            <w:tcW w:w="2899" w:type="dxa"/>
            <w:vAlign w:val="top"/>
          </w:tcPr>
          <w:p w14:paraId="0462EDB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284884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B79F926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A02070109</w:t>
            </w:r>
          </w:p>
        </w:tc>
        <w:tc>
          <w:tcPr>
            <w:tcW w:w="3920" w:type="dxa"/>
            <w:vAlign w:val="top"/>
          </w:tcPr>
          <w:p w14:paraId="40043308">
            <w:pPr>
              <w:pStyle w:val="6"/>
              <w:spacing w:before="18" w:line="200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地面目标指示雷达</w:t>
            </w:r>
          </w:p>
        </w:tc>
        <w:tc>
          <w:tcPr>
            <w:tcW w:w="2899" w:type="dxa"/>
            <w:vAlign w:val="top"/>
          </w:tcPr>
          <w:p w14:paraId="1244CE0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3C5506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3B2962C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A02070110</w:t>
            </w:r>
          </w:p>
        </w:tc>
        <w:tc>
          <w:tcPr>
            <w:tcW w:w="3920" w:type="dxa"/>
            <w:vAlign w:val="top"/>
          </w:tcPr>
          <w:p w14:paraId="288EC0E2">
            <w:pPr>
              <w:pStyle w:val="6"/>
              <w:spacing w:before="20" w:line="198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低空补盲雷达</w:t>
            </w:r>
          </w:p>
        </w:tc>
        <w:tc>
          <w:tcPr>
            <w:tcW w:w="2899" w:type="dxa"/>
            <w:vAlign w:val="top"/>
          </w:tcPr>
          <w:p w14:paraId="1CCCF8F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A156A2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971A58D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A02070111</w:t>
            </w:r>
          </w:p>
        </w:tc>
        <w:tc>
          <w:tcPr>
            <w:tcW w:w="3920" w:type="dxa"/>
            <w:vAlign w:val="top"/>
          </w:tcPr>
          <w:p w14:paraId="7E32E2EC">
            <w:pPr>
              <w:pStyle w:val="6"/>
              <w:spacing w:before="19" w:line="199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地面跟踪雷达</w:t>
            </w:r>
          </w:p>
        </w:tc>
        <w:tc>
          <w:tcPr>
            <w:tcW w:w="2899" w:type="dxa"/>
            <w:vAlign w:val="top"/>
          </w:tcPr>
          <w:p w14:paraId="4619910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24F43B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FED19A8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A02070112</w:t>
            </w:r>
          </w:p>
        </w:tc>
        <w:tc>
          <w:tcPr>
            <w:tcW w:w="3920" w:type="dxa"/>
            <w:vAlign w:val="top"/>
          </w:tcPr>
          <w:p w14:paraId="70820F80">
            <w:pPr>
              <w:pStyle w:val="6"/>
              <w:spacing w:before="19" w:line="199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精密进场雷达</w:t>
            </w:r>
          </w:p>
        </w:tc>
        <w:tc>
          <w:tcPr>
            <w:tcW w:w="2899" w:type="dxa"/>
            <w:vAlign w:val="top"/>
          </w:tcPr>
          <w:p w14:paraId="70AFB89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5C52FE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2FB8D5F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A02070113</w:t>
            </w:r>
          </w:p>
        </w:tc>
        <w:tc>
          <w:tcPr>
            <w:tcW w:w="3920" w:type="dxa"/>
            <w:vAlign w:val="top"/>
          </w:tcPr>
          <w:p w14:paraId="21669B5A">
            <w:pPr>
              <w:pStyle w:val="6"/>
              <w:spacing w:before="19" w:line="199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地面二次雷达</w:t>
            </w:r>
          </w:p>
        </w:tc>
        <w:tc>
          <w:tcPr>
            <w:tcW w:w="2899" w:type="dxa"/>
            <w:vAlign w:val="top"/>
          </w:tcPr>
          <w:p w14:paraId="49CDE69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3D0576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CC0973A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A02070114</w:t>
            </w:r>
          </w:p>
        </w:tc>
        <w:tc>
          <w:tcPr>
            <w:tcW w:w="3920" w:type="dxa"/>
            <w:vAlign w:val="top"/>
          </w:tcPr>
          <w:p w14:paraId="5CE72AC3">
            <w:pPr>
              <w:pStyle w:val="6"/>
              <w:spacing w:before="18" w:line="200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双/多基地雷达</w:t>
            </w:r>
          </w:p>
        </w:tc>
        <w:tc>
          <w:tcPr>
            <w:tcW w:w="2899" w:type="dxa"/>
            <w:vAlign w:val="top"/>
          </w:tcPr>
          <w:p w14:paraId="006BDFC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ECA248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ED0C810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A02070115</w:t>
            </w:r>
          </w:p>
        </w:tc>
        <w:tc>
          <w:tcPr>
            <w:tcW w:w="3920" w:type="dxa"/>
            <w:vAlign w:val="top"/>
          </w:tcPr>
          <w:p w14:paraId="535EDAE6">
            <w:pPr>
              <w:pStyle w:val="6"/>
              <w:spacing w:before="18" w:line="200" w:lineRule="auto"/>
              <w:ind w:left="74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超视距雷达</w:t>
            </w:r>
          </w:p>
        </w:tc>
        <w:tc>
          <w:tcPr>
            <w:tcW w:w="2899" w:type="dxa"/>
            <w:vAlign w:val="top"/>
          </w:tcPr>
          <w:p w14:paraId="12440F8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644DED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9830893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A02070116</w:t>
            </w:r>
          </w:p>
        </w:tc>
        <w:tc>
          <w:tcPr>
            <w:tcW w:w="3920" w:type="dxa"/>
            <w:vAlign w:val="top"/>
          </w:tcPr>
          <w:p w14:paraId="55F4E3BF">
            <w:pPr>
              <w:pStyle w:val="6"/>
              <w:spacing w:before="20" w:line="198" w:lineRule="auto"/>
              <w:ind w:left="75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无源雷达</w:t>
            </w:r>
          </w:p>
        </w:tc>
        <w:tc>
          <w:tcPr>
            <w:tcW w:w="2899" w:type="dxa"/>
            <w:vAlign w:val="top"/>
          </w:tcPr>
          <w:p w14:paraId="56D974B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283F6E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4EEADBF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A02070117</w:t>
            </w:r>
          </w:p>
        </w:tc>
        <w:tc>
          <w:tcPr>
            <w:tcW w:w="3920" w:type="dxa"/>
            <w:vAlign w:val="top"/>
          </w:tcPr>
          <w:p w14:paraId="7A71F371">
            <w:pPr>
              <w:pStyle w:val="6"/>
              <w:spacing w:before="19" w:line="199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地面相控阵雷达</w:t>
            </w:r>
          </w:p>
        </w:tc>
        <w:tc>
          <w:tcPr>
            <w:tcW w:w="2899" w:type="dxa"/>
            <w:vAlign w:val="top"/>
          </w:tcPr>
          <w:p w14:paraId="6367852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B0273A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9497D9A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A02070199</w:t>
            </w:r>
          </w:p>
        </w:tc>
        <w:tc>
          <w:tcPr>
            <w:tcW w:w="3920" w:type="dxa"/>
            <w:vAlign w:val="top"/>
          </w:tcPr>
          <w:p w14:paraId="670788DB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其他地面雷达</w:t>
            </w:r>
          </w:p>
        </w:tc>
        <w:tc>
          <w:tcPr>
            <w:tcW w:w="2899" w:type="dxa"/>
            <w:vAlign w:val="top"/>
          </w:tcPr>
          <w:p w14:paraId="534AC7D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70663B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439980F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A02070200</w:t>
            </w:r>
          </w:p>
        </w:tc>
        <w:tc>
          <w:tcPr>
            <w:tcW w:w="3920" w:type="dxa"/>
            <w:vAlign w:val="top"/>
          </w:tcPr>
          <w:p w14:paraId="5C8A32C5">
            <w:pPr>
              <w:pStyle w:val="6"/>
              <w:spacing w:before="19" w:line="199" w:lineRule="auto"/>
              <w:ind w:left="53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机载雷达</w:t>
            </w:r>
          </w:p>
        </w:tc>
        <w:tc>
          <w:tcPr>
            <w:tcW w:w="2899" w:type="dxa"/>
            <w:vAlign w:val="top"/>
          </w:tcPr>
          <w:p w14:paraId="2A76FBF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E9C5ED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6270C9A4">
            <w:pPr>
              <w:pStyle w:val="6"/>
              <w:spacing w:before="16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A02070201</w:t>
            </w:r>
          </w:p>
        </w:tc>
        <w:tc>
          <w:tcPr>
            <w:tcW w:w="3920" w:type="dxa"/>
            <w:vAlign w:val="top"/>
          </w:tcPr>
          <w:p w14:paraId="00A8FCFA">
            <w:pPr>
              <w:pStyle w:val="6"/>
              <w:spacing w:before="138" w:line="224" w:lineRule="auto"/>
              <w:ind w:left="74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航行雷达</w:t>
            </w:r>
          </w:p>
        </w:tc>
        <w:tc>
          <w:tcPr>
            <w:tcW w:w="2899" w:type="dxa"/>
            <w:vAlign w:val="top"/>
          </w:tcPr>
          <w:p w14:paraId="17491E59">
            <w:pPr>
              <w:pStyle w:val="6"/>
              <w:spacing w:before="35" w:line="225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包括机载导航雷达、直升机载雷达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</w:tr>
      <w:tr w14:paraId="735D860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82B64B4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A02070202</w:t>
            </w:r>
          </w:p>
        </w:tc>
        <w:tc>
          <w:tcPr>
            <w:tcW w:w="3920" w:type="dxa"/>
            <w:vAlign w:val="top"/>
          </w:tcPr>
          <w:p w14:paraId="61BCA08A">
            <w:pPr>
              <w:pStyle w:val="6"/>
              <w:spacing w:before="19" w:line="199" w:lineRule="auto"/>
              <w:ind w:left="76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多普勒导航雷达</w:t>
            </w:r>
          </w:p>
        </w:tc>
        <w:tc>
          <w:tcPr>
            <w:tcW w:w="2899" w:type="dxa"/>
            <w:vAlign w:val="top"/>
          </w:tcPr>
          <w:p w14:paraId="7E24CE8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ECD4E7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246B819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A02070203</w:t>
            </w:r>
          </w:p>
        </w:tc>
        <w:tc>
          <w:tcPr>
            <w:tcW w:w="3920" w:type="dxa"/>
            <w:vAlign w:val="top"/>
          </w:tcPr>
          <w:p w14:paraId="48A6B4E4">
            <w:pPr>
              <w:pStyle w:val="6"/>
              <w:spacing w:before="21" w:line="197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机载着陆雷达</w:t>
            </w:r>
          </w:p>
        </w:tc>
        <w:tc>
          <w:tcPr>
            <w:tcW w:w="2899" w:type="dxa"/>
            <w:vAlign w:val="top"/>
          </w:tcPr>
          <w:p w14:paraId="0AC9D2F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0CF8B6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DE30478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A02070204</w:t>
            </w:r>
          </w:p>
        </w:tc>
        <w:tc>
          <w:tcPr>
            <w:tcW w:w="3920" w:type="dxa"/>
            <w:vAlign w:val="top"/>
          </w:tcPr>
          <w:p w14:paraId="3F5B6644">
            <w:pPr>
              <w:pStyle w:val="6"/>
              <w:spacing w:before="20" w:line="198" w:lineRule="auto"/>
              <w:ind w:left="75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数传导航雷达</w:t>
            </w:r>
          </w:p>
        </w:tc>
        <w:tc>
          <w:tcPr>
            <w:tcW w:w="2899" w:type="dxa"/>
            <w:vAlign w:val="top"/>
          </w:tcPr>
          <w:p w14:paraId="1116A27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040A9B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E568D72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A02070205</w:t>
            </w:r>
          </w:p>
        </w:tc>
        <w:tc>
          <w:tcPr>
            <w:tcW w:w="3920" w:type="dxa"/>
            <w:vAlign w:val="top"/>
          </w:tcPr>
          <w:p w14:paraId="4C838182">
            <w:pPr>
              <w:pStyle w:val="6"/>
              <w:spacing w:before="20" w:line="198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机载气象雷达</w:t>
            </w:r>
          </w:p>
        </w:tc>
        <w:tc>
          <w:tcPr>
            <w:tcW w:w="2899" w:type="dxa"/>
            <w:vAlign w:val="top"/>
          </w:tcPr>
          <w:p w14:paraId="3100EC3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51DD0E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F1100A7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A02070206</w:t>
            </w:r>
          </w:p>
        </w:tc>
        <w:tc>
          <w:tcPr>
            <w:tcW w:w="3920" w:type="dxa"/>
            <w:vAlign w:val="top"/>
          </w:tcPr>
          <w:p w14:paraId="79FDA01F">
            <w:pPr>
              <w:pStyle w:val="6"/>
              <w:spacing w:before="19" w:line="199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机载对空监视雷达</w:t>
            </w:r>
          </w:p>
        </w:tc>
        <w:tc>
          <w:tcPr>
            <w:tcW w:w="2899" w:type="dxa"/>
            <w:vAlign w:val="top"/>
          </w:tcPr>
          <w:p w14:paraId="76DE98E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13342C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314BAD0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A02070207</w:t>
            </w:r>
          </w:p>
        </w:tc>
        <w:tc>
          <w:tcPr>
            <w:tcW w:w="3920" w:type="dxa"/>
            <w:vAlign w:val="top"/>
          </w:tcPr>
          <w:p w14:paraId="4B94019B">
            <w:pPr>
              <w:pStyle w:val="6"/>
              <w:spacing w:before="19" w:line="199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机载对海监视雷达</w:t>
            </w:r>
          </w:p>
        </w:tc>
        <w:tc>
          <w:tcPr>
            <w:tcW w:w="2899" w:type="dxa"/>
            <w:vAlign w:val="top"/>
          </w:tcPr>
          <w:p w14:paraId="7BBFB1C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46BBB9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04E9340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A02070208</w:t>
            </w:r>
          </w:p>
        </w:tc>
        <w:tc>
          <w:tcPr>
            <w:tcW w:w="3920" w:type="dxa"/>
            <w:vAlign w:val="top"/>
          </w:tcPr>
          <w:p w14:paraId="20242C29">
            <w:pPr>
              <w:pStyle w:val="6"/>
              <w:spacing w:before="19" w:line="199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机载地形测绘雷达</w:t>
            </w:r>
          </w:p>
        </w:tc>
        <w:tc>
          <w:tcPr>
            <w:tcW w:w="2899" w:type="dxa"/>
            <w:vAlign w:val="top"/>
          </w:tcPr>
          <w:p w14:paraId="554A8C5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4FB312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92F3F55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A02070209</w:t>
            </w:r>
          </w:p>
        </w:tc>
        <w:tc>
          <w:tcPr>
            <w:tcW w:w="3920" w:type="dxa"/>
            <w:vAlign w:val="top"/>
          </w:tcPr>
          <w:p w14:paraId="7979857F">
            <w:pPr>
              <w:pStyle w:val="6"/>
              <w:spacing w:before="21" w:line="197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机载地质勘探雷达</w:t>
            </w:r>
          </w:p>
        </w:tc>
        <w:tc>
          <w:tcPr>
            <w:tcW w:w="2899" w:type="dxa"/>
            <w:vAlign w:val="top"/>
          </w:tcPr>
          <w:p w14:paraId="2D75153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DBFA91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86411DC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A02070210</w:t>
            </w:r>
          </w:p>
        </w:tc>
        <w:tc>
          <w:tcPr>
            <w:tcW w:w="3920" w:type="dxa"/>
            <w:vAlign w:val="top"/>
          </w:tcPr>
          <w:p w14:paraId="19D3AC8E">
            <w:pPr>
              <w:pStyle w:val="6"/>
              <w:spacing w:before="20" w:line="198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机载测高雷达</w:t>
            </w:r>
          </w:p>
        </w:tc>
        <w:tc>
          <w:tcPr>
            <w:tcW w:w="2899" w:type="dxa"/>
            <w:vAlign w:val="top"/>
          </w:tcPr>
          <w:p w14:paraId="75080F0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2AC16C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786FFD81">
            <w:pPr>
              <w:pStyle w:val="6"/>
              <w:spacing w:before="45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A02070211</w:t>
            </w:r>
          </w:p>
        </w:tc>
        <w:tc>
          <w:tcPr>
            <w:tcW w:w="3920" w:type="dxa"/>
            <w:vAlign w:val="top"/>
          </w:tcPr>
          <w:p w14:paraId="4B7F7DB4">
            <w:pPr>
              <w:pStyle w:val="6"/>
              <w:spacing w:before="20" w:line="197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机载防撞雷达</w:t>
            </w:r>
          </w:p>
        </w:tc>
        <w:tc>
          <w:tcPr>
            <w:tcW w:w="2899" w:type="dxa"/>
            <w:vAlign w:val="top"/>
          </w:tcPr>
          <w:p w14:paraId="593CE8E0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2D4CE77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98AC8B9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A02070212</w:t>
            </w:r>
          </w:p>
        </w:tc>
        <w:tc>
          <w:tcPr>
            <w:tcW w:w="3920" w:type="dxa"/>
            <w:vAlign w:val="top"/>
          </w:tcPr>
          <w:p w14:paraId="598B41BB">
            <w:pPr>
              <w:pStyle w:val="6"/>
              <w:spacing w:before="20" w:line="198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机载雷达信标机</w:t>
            </w:r>
          </w:p>
        </w:tc>
        <w:tc>
          <w:tcPr>
            <w:tcW w:w="2899" w:type="dxa"/>
            <w:vAlign w:val="top"/>
          </w:tcPr>
          <w:p w14:paraId="6AD16B6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C1CCC8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75A3570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A02070213</w:t>
            </w:r>
          </w:p>
        </w:tc>
        <w:tc>
          <w:tcPr>
            <w:tcW w:w="3920" w:type="dxa"/>
            <w:vAlign w:val="top"/>
          </w:tcPr>
          <w:p w14:paraId="7D25B7BF">
            <w:pPr>
              <w:pStyle w:val="6"/>
              <w:spacing w:before="20" w:line="198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机载跟踪雷达</w:t>
            </w:r>
          </w:p>
        </w:tc>
        <w:tc>
          <w:tcPr>
            <w:tcW w:w="2899" w:type="dxa"/>
            <w:vAlign w:val="top"/>
          </w:tcPr>
          <w:p w14:paraId="60F0538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BA4CFD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6966D07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A02070214</w:t>
            </w:r>
          </w:p>
        </w:tc>
        <w:tc>
          <w:tcPr>
            <w:tcW w:w="3920" w:type="dxa"/>
            <w:vAlign w:val="top"/>
          </w:tcPr>
          <w:p w14:paraId="51AF52DA">
            <w:pPr>
              <w:pStyle w:val="6"/>
              <w:spacing w:before="20" w:line="198" w:lineRule="auto"/>
              <w:ind w:left="748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地形回避与地形跟随雷达</w:t>
            </w:r>
          </w:p>
        </w:tc>
        <w:tc>
          <w:tcPr>
            <w:tcW w:w="2899" w:type="dxa"/>
            <w:vAlign w:val="top"/>
          </w:tcPr>
          <w:p w14:paraId="11FD062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24FC29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A4B3E15">
            <w:pPr>
              <w:pStyle w:val="6"/>
              <w:spacing w:before="47" w:line="173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A02070215</w:t>
            </w:r>
          </w:p>
        </w:tc>
        <w:tc>
          <w:tcPr>
            <w:tcW w:w="3920" w:type="dxa"/>
            <w:vAlign w:val="top"/>
          </w:tcPr>
          <w:p w14:paraId="5FF0D726">
            <w:pPr>
              <w:pStyle w:val="6"/>
              <w:spacing w:before="21" w:line="197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机载测量雷达</w:t>
            </w:r>
          </w:p>
        </w:tc>
        <w:tc>
          <w:tcPr>
            <w:tcW w:w="2899" w:type="dxa"/>
            <w:vAlign w:val="top"/>
          </w:tcPr>
          <w:p w14:paraId="38102C8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A1C761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35C724C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A02070216</w:t>
            </w:r>
          </w:p>
        </w:tc>
        <w:tc>
          <w:tcPr>
            <w:tcW w:w="3920" w:type="dxa"/>
            <w:vAlign w:val="top"/>
          </w:tcPr>
          <w:p w14:paraId="6BF6C273">
            <w:pPr>
              <w:pStyle w:val="6"/>
              <w:spacing w:before="21" w:line="197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机载资源勘探雷达</w:t>
            </w:r>
          </w:p>
        </w:tc>
        <w:tc>
          <w:tcPr>
            <w:tcW w:w="2899" w:type="dxa"/>
            <w:vAlign w:val="top"/>
          </w:tcPr>
          <w:p w14:paraId="124F47B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2DB841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1C8D6D9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A02070217</w:t>
            </w:r>
          </w:p>
        </w:tc>
        <w:tc>
          <w:tcPr>
            <w:tcW w:w="3920" w:type="dxa"/>
            <w:vAlign w:val="top"/>
          </w:tcPr>
          <w:p w14:paraId="283C09DC">
            <w:pPr>
              <w:pStyle w:val="6"/>
              <w:spacing w:before="21" w:line="197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机载二次雷达</w:t>
            </w:r>
          </w:p>
        </w:tc>
        <w:tc>
          <w:tcPr>
            <w:tcW w:w="2899" w:type="dxa"/>
            <w:vAlign w:val="top"/>
          </w:tcPr>
          <w:p w14:paraId="274A04F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B1841F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54A1648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A02070218</w:t>
            </w:r>
          </w:p>
        </w:tc>
        <w:tc>
          <w:tcPr>
            <w:tcW w:w="3920" w:type="dxa"/>
            <w:vAlign w:val="top"/>
          </w:tcPr>
          <w:p w14:paraId="0AD4EA44">
            <w:pPr>
              <w:pStyle w:val="6"/>
              <w:spacing w:before="20" w:line="198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机载相控阵雷达</w:t>
            </w:r>
          </w:p>
        </w:tc>
        <w:tc>
          <w:tcPr>
            <w:tcW w:w="2899" w:type="dxa"/>
            <w:vAlign w:val="top"/>
          </w:tcPr>
          <w:p w14:paraId="2678CDF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5924AD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4F1764F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A02070219</w:t>
            </w:r>
          </w:p>
        </w:tc>
        <w:tc>
          <w:tcPr>
            <w:tcW w:w="3920" w:type="dxa"/>
            <w:vAlign w:val="top"/>
          </w:tcPr>
          <w:p w14:paraId="53EF57AD">
            <w:pPr>
              <w:pStyle w:val="6"/>
              <w:spacing w:before="20" w:line="198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机载合成孔径雷达</w:t>
            </w:r>
          </w:p>
        </w:tc>
        <w:tc>
          <w:tcPr>
            <w:tcW w:w="2899" w:type="dxa"/>
            <w:vAlign w:val="top"/>
          </w:tcPr>
          <w:p w14:paraId="779576E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17277B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7C00128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A02070299</w:t>
            </w:r>
          </w:p>
        </w:tc>
        <w:tc>
          <w:tcPr>
            <w:tcW w:w="3920" w:type="dxa"/>
            <w:vAlign w:val="top"/>
          </w:tcPr>
          <w:p w14:paraId="165E1929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其他机载雷达</w:t>
            </w:r>
          </w:p>
        </w:tc>
        <w:tc>
          <w:tcPr>
            <w:tcW w:w="2899" w:type="dxa"/>
            <w:vAlign w:val="top"/>
          </w:tcPr>
          <w:p w14:paraId="05630AA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FEAE40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FC9AE01">
            <w:pPr>
              <w:pStyle w:val="6"/>
              <w:spacing w:before="47" w:line="173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A02070300</w:t>
            </w:r>
          </w:p>
        </w:tc>
        <w:tc>
          <w:tcPr>
            <w:tcW w:w="3920" w:type="dxa"/>
            <w:vAlign w:val="top"/>
          </w:tcPr>
          <w:p w14:paraId="24761F1F">
            <w:pPr>
              <w:pStyle w:val="6"/>
              <w:spacing w:before="21" w:line="197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舰船载雷达</w:t>
            </w:r>
          </w:p>
        </w:tc>
        <w:tc>
          <w:tcPr>
            <w:tcW w:w="2899" w:type="dxa"/>
            <w:vAlign w:val="top"/>
          </w:tcPr>
          <w:p w14:paraId="5A20369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D8A7C5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1BDB609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A02070301</w:t>
            </w:r>
          </w:p>
        </w:tc>
        <w:tc>
          <w:tcPr>
            <w:tcW w:w="3920" w:type="dxa"/>
            <w:vAlign w:val="top"/>
          </w:tcPr>
          <w:p w14:paraId="032C2C3E">
            <w:pPr>
              <w:pStyle w:val="6"/>
              <w:spacing w:before="21" w:line="197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舰船导航雷达</w:t>
            </w:r>
          </w:p>
        </w:tc>
        <w:tc>
          <w:tcPr>
            <w:tcW w:w="2899" w:type="dxa"/>
            <w:vAlign w:val="top"/>
          </w:tcPr>
          <w:p w14:paraId="27F9DC1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135F86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B62B876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A02070302</w:t>
            </w:r>
          </w:p>
        </w:tc>
        <w:tc>
          <w:tcPr>
            <w:tcW w:w="3920" w:type="dxa"/>
            <w:vAlign w:val="top"/>
          </w:tcPr>
          <w:p w14:paraId="767312A8">
            <w:pPr>
              <w:pStyle w:val="6"/>
              <w:spacing w:before="21" w:line="197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舰船气象雷达</w:t>
            </w:r>
          </w:p>
        </w:tc>
        <w:tc>
          <w:tcPr>
            <w:tcW w:w="2899" w:type="dxa"/>
            <w:vAlign w:val="top"/>
          </w:tcPr>
          <w:p w14:paraId="11D0210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D4BC20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233A06E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A02070303</w:t>
            </w:r>
          </w:p>
        </w:tc>
        <w:tc>
          <w:tcPr>
            <w:tcW w:w="3920" w:type="dxa"/>
            <w:vAlign w:val="top"/>
          </w:tcPr>
          <w:p w14:paraId="4AF82958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船载对空监视雷达</w:t>
            </w:r>
          </w:p>
        </w:tc>
        <w:tc>
          <w:tcPr>
            <w:tcW w:w="2899" w:type="dxa"/>
            <w:vAlign w:val="top"/>
          </w:tcPr>
          <w:p w14:paraId="02E29C8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A26C54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72B6850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A02070304</w:t>
            </w:r>
          </w:p>
        </w:tc>
        <w:tc>
          <w:tcPr>
            <w:tcW w:w="3920" w:type="dxa"/>
            <w:vAlign w:val="top"/>
          </w:tcPr>
          <w:p w14:paraId="2082A991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船载对海监视雷达</w:t>
            </w:r>
          </w:p>
        </w:tc>
        <w:tc>
          <w:tcPr>
            <w:tcW w:w="2899" w:type="dxa"/>
            <w:vAlign w:val="top"/>
          </w:tcPr>
          <w:p w14:paraId="40CD780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F13D34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FB98C41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A02070305</w:t>
            </w:r>
          </w:p>
        </w:tc>
        <w:tc>
          <w:tcPr>
            <w:tcW w:w="3920" w:type="dxa"/>
            <w:vAlign w:val="top"/>
          </w:tcPr>
          <w:p w14:paraId="4AF0F01F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船载目标指示雷达</w:t>
            </w:r>
          </w:p>
        </w:tc>
        <w:tc>
          <w:tcPr>
            <w:tcW w:w="2899" w:type="dxa"/>
            <w:vAlign w:val="top"/>
          </w:tcPr>
          <w:p w14:paraId="4F4B7DA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792E0C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4B0F7FD">
            <w:pPr>
              <w:pStyle w:val="6"/>
              <w:spacing w:before="47" w:line="173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A02070306</w:t>
            </w:r>
          </w:p>
        </w:tc>
        <w:tc>
          <w:tcPr>
            <w:tcW w:w="3920" w:type="dxa"/>
            <w:vAlign w:val="top"/>
          </w:tcPr>
          <w:p w14:paraId="016CA3E2">
            <w:pPr>
              <w:pStyle w:val="6"/>
              <w:spacing w:before="21" w:line="197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船载引导雷达</w:t>
            </w:r>
          </w:p>
        </w:tc>
        <w:tc>
          <w:tcPr>
            <w:tcW w:w="2899" w:type="dxa"/>
            <w:vAlign w:val="top"/>
          </w:tcPr>
          <w:p w14:paraId="251333E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8EE826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99230F4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A02070307</w:t>
            </w:r>
          </w:p>
        </w:tc>
        <w:tc>
          <w:tcPr>
            <w:tcW w:w="3920" w:type="dxa"/>
            <w:vAlign w:val="top"/>
          </w:tcPr>
          <w:p w14:paraId="1D0582EA">
            <w:pPr>
              <w:pStyle w:val="6"/>
              <w:spacing w:before="21" w:line="197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船载航空管制雷达</w:t>
            </w:r>
          </w:p>
        </w:tc>
        <w:tc>
          <w:tcPr>
            <w:tcW w:w="2899" w:type="dxa"/>
            <w:vAlign w:val="top"/>
          </w:tcPr>
          <w:p w14:paraId="10C7BA8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E1BF88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0372D74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A02070308</w:t>
            </w:r>
          </w:p>
        </w:tc>
        <w:tc>
          <w:tcPr>
            <w:tcW w:w="3920" w:type="dxa"/>
            <w:vAlign w:val="top"/>
          </w:tcPr>
          <w:p w14:paraId="308A5931">
            <w:pPr>
              <w:pStyle w:val="6"/>
              <w:spacing w:before="21" w:line="197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船载二次雷达</w:t>
            </w:r>
          </w:p>
        </w:tc>
        <w:tc>
          <w:tcPr>
            <w:tcW w:w="2899" w:type="dxa"/>
            <w:vAlign w:val="top"/>
          </w:tcPr>
          <w:p w14:paraId="7F909DD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336613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vAlign w:val="top"/>
          </w:tcPr>
          <w:p w14:paraId="209E5C2D">
            <w:pPr>
              <w:pStyle w:val="6"/>
              <w:spacing w:before="46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A02070309</w:t>
            </w:r>
          </w:p>
        </w:tc>
        <w:tc>
          <w:tcPr>
            <w:tcW w:w="3920" w:type="dxa"/>
            <w:vAlign w:val="top"/>
          </w:tcPr>
          <w:p w14:paraId="37DECEB7">
            <w:pPr>
              <w:pStyle w:val="6"/>
              <w:spacing w:before="21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船载相控阵雷达</w:t>
            </w:r>
          </w:p>
        </w:tc>
        <w:tc>
          <w:tcPr>
            <w:tcW w:w="2899" w:type="dxa"/>
            <w:vAlign w:val="top"/>
          </w:tcPr>
          <w:p w14:paraId="49D32070">
            <w:pPr>
              <w:spacing w:line="236" w:lineRule="exact"/>
              <w:rPr>
                <w:rFonts w:ascii="Arial"/>
                <w:sz w:val="20"/>
              </w:rPr>
            </w:pPr>
          </w:p>
        </w:tc>
      </w:tr>
    </w:tbl>
    <w:p w14:paraId="36108BCB">
      <w:pPr>
        <w:rPr>
          <w:rFonts w:ascii="Arial"/>
          <w:sz w:val="21"/>
        </w:rPr>
      </w:pPr>
    </w:p>
    <w:p w14:paraId="4C233771">
      <w:pPr>
        <w:rPr>
          <w:rFonts w:ascii="Arial" w:hAnsi="Arial" w:eastAsia="Arial" w:cs="Arial"/>
          <w:sz w:val="21"/>
          <w:szCs w:val="21"/>
        </w:rPr>
        <w:sectPr>
          <w:footerReference r:id="rId34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70412DB1">
      <w:pPr>
        <w:spacing w:before="19"/>
      </w:pPr>
    </w:p>
    <w:p w14:paraId="4999F5BB">
      <w:pPr>
        <w:spacing w:before="19"/>
      </w:pPr>
    </w:p>
    <w:p w14:paraId="0BC307E9">
      <w:pPr>
        <w:spacing w:before="18"/>
      </w:pPr>
    </w:p>
    <w:p w14:paraId="1492AC15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00A6C77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5983648A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3EA2D2DF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5DD24A7B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60C0951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49EF30BC">
            <w:pPr>
              <w:pStyle w:val="6"/>
              <w:spacing w:before="36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A02070310</w:t>
            </w: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7D300F5E">
            <w:pPr>
              <w:pStyle w:val="6"/>
              <w:spacing w:before="11" w:line="202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船载航运管制雷达</w:t>
            </w: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77D547B7">
            <w:pPr>
              <w:spacing w:line="230" w:lineRule="exact"/>
              <w:rPr>
                <w:rFonts w:ascii="Arial"/>
                <w:sz w:val="20"/>
              </w:rPr>
            </w:pPr>
          </w:p>
        </w:tc>
      </w:tr>
      <w:tr w14:paraId="6CC9B9B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3A61BA3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A02070311</w:t>
            </w:r>
          </w:p>
        </w:tc>
        <w:tc>
          <w:tcPr>
            <w:tcW w:w="3920" w:type="dxa"/>
            <w:vAlign w:val="top"/>
          </w:tcPr>
          <w:p w14:paraId="747B73FD">
            <w:pPr>
              <w:pStyle w:val="6"/>
              <w:spacing w:before="18" w:line="200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船载测量雷达</w:t>
            </w:r>
          </w:p>
        </w:tc>
        <w:tc>
          <w:tcPr>
            <w:tcW w:w="2899" w:type="dxa"/>
            <w:vAlign w:val="top"/>
          </w:tcPr>
          <w:p w14:paraId="6C722A0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3BB182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5A94326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A02070399</w:t>
            </w:r>
          </w:p>
        </w:tc>
        <w:tc>
          <w:tcPr>
            <w:tcW w:w="3920" w:type="dxa"/>
            <w:vAlign w:val="top"/>
          </w:tcPr>
          <w:p w14:paraId="5CC3A990">
            <w:pPr>
              <w:pStyle w:val="6"/>
              <w:spacing w:before="17" w:line="201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其他舰船载雷达</w:t>
            </w:r>
          </w:p>
        </w:tc>
        <w:tc>
          <w:tcPr>
            <w:tcW w:w="2899" w:type="dxa"/>
            <w:vAlign w:val="top"/>
          </w:tcPr>
          <w:p w14:paraId="63B3E4F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6FF002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7E1B318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A02070400</w:t>
            </w:r>
          </w:p>
        </w:tc>
        <w:tc>
          <w:tcPr>
            <w:tcW w:w="3920" w:type="dxa"/>
            <w:vAlign w:val="top"/>
          </w:tcPr>
          <w:p w14:paraId="69DA783D">
            <w:pPr>
              <w:pStyle w:val="6"/>
              <w:spacing w:before="17" w:line="201" w:lineRule="auto"/>
              <w:ind w:left="549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雷达配套设备</w:t>
            </w:r>
          </w:p>
        </w:tc>
        <w:tc>
          <w:tcPr>
            <w:tcW w:w="2899" w:type="dxa"/>
            <w:vAlign w:val="top"/>
          </w:tcPr>
          <w:p w14:paraId="5C48DC2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E23918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B1CB592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A02070401</w:t>
            </w:r>
          </w:p>
        </w:tc>
        <w:tc>
          <w:tcPr>
            <w:tcW w:w="3920" w:type="dxa"/>
            <w:vAlign w:val="top"/>
          </w:tcPr>
          <w:p w14:paraId="4D028276">
            <w:pPr>
              <w:pStyle w:val="6"/>
              <w:spacing w:before="17" w:line="201" w:lineRule="auto"/>
              <w:ind w:left="76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雷达地面天线</w:t>
            </w:r>
          </w:p>
        </w:tc>
        <w:tc>
          <w:tcPr>
            <w:tcW w:w="2899" w:type="dxa"/>
            <w:vAlign w:val="top"/>
          </w:tcPr>
          <w:p w14:paraId="5FE4EA3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39B61C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CBA941A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A02070402</w:t>
            </w:r>
          </w:p>
        </w:tc>
        <w:tc>
          <w:tcPr>
            <w:tcW w:w="3920" w:type="dxa"/>
            <w:vAlign w:val="top"/>
          </w:tcPr>
          <w:p w14:paraId="205B8838">
            <w:pPr>
              <w:pStyle w:val="6"/>
              <w:spacing w:before="16" w:line="202" w:lineRule="auto"/>
              <w:ind w:left="76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雷达训练器</w:t>
            </w:r>
          </w:p>
        </w:tc>
        <w:tc>
          <w:tcPr>
            <w:tcW w:w="2899" w:type="dxa"/>
            <w:vAlign w:val="top"/>
          </w:tcPr>
          <w:p w14:paraId="0C56648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F51292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C2BDBF6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A02070403</w:t>
            </w:r>
          </w:p>
        </w:tc>
        <w:tc>
          <w:tcPr>
            <w:tcW w:w="3920" w:type="dxa"/>
            <w:vAlign w:val="top"/>
          </w:tcPr>
          <w:p w14:paraId="746E84DB">
            <w:pPr>
              <w:pStyle w:val="6"/>
              <w:spacing w:before="16" w:line="202" w:lineRule="auto"/>
              <w:ind w:left="76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雷达图像传输设备</w:t>
            </w:r>
          </w:p>
        </w:tc>
        <w:tc>
          <w:tcPr>
            <w:tcW w:w="2899" w:type="dxa"/>
            <w:vAlign w:val="top"/>
          </w:tcPr>
          <w:p w14:paraId="236FFB8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1EA585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3F382B8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A02070404</w:t>
            </w:r>
          </w:p>
        </w:tc>
        <w:tc>
          <w:tcPr>
            <w:tcW w:w="3920" w:type="dxa"/>
            <w:vAlign w:val="top"/>
          </w:tcPr>
          <w:p w14:paraId="2D4D40D9">
            <w:pPr>
              <w:pStyle w:val="6"/>
              <w:spacing w:before="18" w:line="200" w:lineRule="auto"/>
              <w:ind w:left="76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雷达显示设备</w:t>
            </w:r>
          </w:p>
        </w:tc>
        <w:tc>
          <w:tcPr>
            <w:tcW w:w="2899" w:type="dxa"/>
            <w:vAlign w:val="top"/>
          </w:tcPr>
          <w:p w14:paraId="73F296E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1F6476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6894664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A02070405</w:t>
            </w:r>
          </w:p>
        </w:tc>
        <w:tc>
          <w:tcPr>
            <w:tcW w:w="3920" w:type="dxa"/>
            <w:vAlign w:val="top"/>
          </w:tcPr>
          <w:p w14:paraId="08E76D69">
            <w:pPr>
              <w:pStyle w:val="6"/>
              <w:spacing w:before="17" w:line="201" w:lineRule="auto"/>
              <w:ind w:left="760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雷达车厢</w:t>
            </w:r>
          </w:p>
        </w:tc>
        <w:tc>
          <w:tcPr>
            <w:tcW w:w="2899" w:type="dxa"/>
            <w:vAlign w:val="top"/>
          </w:tcPr>
          <w:p w14:paraId="7A485B5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7D3281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E6C94EB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A02070406</w:t>
            </w:r>
          </w:p>
        </w:tc>
        <w:tc>
          <w:tcPr>
            <w:tcW w:w="3920" w:type="dxa"/>
            <w:vAlign w:val="top"/>
          </w:tcPr>
          <w:p w14:paraId="1C1C1072">
            <w:pPr>
              <w:pStyle w:val="6"/>
              <w:spacing w:before="17" w:line="201" w:lineRule="auto"/>
              <w:ind w:left="76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雷达发电机组</w:t>
            </w:r>
          </w:p>
        </w:tc>
        <w:tc>
          <w:tcPr>
            <w:tcW w:w="2899" w:type="dxa"/>
            <w:vAlign w:val="top"/>
          </w:tcPr>
          <w:p w14:paraId="76C7B99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060E96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FD0381B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A02070499</w:t>
            </w:r>
          </w:p>
        </w:tc>
        <w:tc>
          <w:tcPr>
            <w:tcW w:w="3920" w:type="dxa"/>
            <w:vAlign w:val="top"/>
          </w:tcPr>
          <w:p w14:paraId="2452DEDB">
            <w:pPr>
              <w:pStyle w:val="6"/>
              <w:spacing w:before="17" w:line="201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其他雷达配套设备</w:t>
            </w:r>
          </w:p>
        </w:tc>
        <w:tc>
          <w:tcPr>
            <w:tcW w:w="2899" w:type="dxa"/>
            <w:vAlign w:val="top"/>
          </w:tcPr>
          <w:p w14:paraId="7411E04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E1FD98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84" w:hRule="atLeast"/>
        </w:trPr>
        <w:tc>
          <w:tcPr>
            <w:tcW w:w="1705" w:type="dxa"/>
            <w:vAlign w:val="top"/>
          </w:tcPr>
          <w:p w14:paraId="057C5EA5">
            <w:pPr>
              <w:spacing w:line="346" w:lineRule="auto"/>
              <w:rPr>
                <w:rFonts w:ascii="Arial"/>
                <w:sz w:val="21"/>
              </w:rPr>
            </w:pPr>
          </w:p>
          <w:p w14:paraId="63899A73">
            <w:pPr>
              <w:spacing w:line="346" w:lineRule="auto"/>
              <w:rPr>
                <w:rFonts w:ascii="Arial"/>
                <w:sz w:val="21"/>
              </w:rPr>
            </w:pPr>
          </w:p>
          <w:p w14:paraId="75068FE2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A02070500</w:t>
            </w:r>
          </w:p>
        </w:tc>
        <w:tc>
          <w:tcPr>
            <w:tcW w:w="3920" w:type="dxa"/>
            <w:vAlign w:val="top"/>
          </w:tcPr>
          <w:p w14:paraId="77FC0DBD">
            <w:pPr>
              <w:spacing w:line="333" w:lineRule="auto"/>
              <w:rPr>
                <w:rFonts w:ascii="Arial"/>
                <w:sz w:val="21"/>
              </w:rPr>
            </w:pPr>
          </w:p>
          <w:p w14:paraId="3FDB02B4">
            <w:pPr>
              <w:spacing w:line="334" w:lineRule="auto"/>
              <w:rPr>
                <w:rFonts w:ascii="Arial"/>
                <w:sz w:val="21"/>
              </w:rPr>
            </w:pPr>
          </w:p>
          <w:p w14:paraId="5F98FF8B">
            <w:pPr>
              <w:pStyle w:val="6"/>
              <w:spacing w:before="65" w:line="225" w:lineRule="auto"/>
              <w:ind w:left="54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星载雷达</w:t>
            </w:r>
          </w:p>
        </w:tc>
        <w:tc>
          <w:tcPr>
            <w:tcW w:w="2899" w:type="dxa"/>
            <w:vAlign w:val="top"/>
          </w:tcPr>
          <w:p w14:paraId="59677C71">
            <w:pPr>
              <w:pStyle w:val="6"/>
              <w:spacing w:before="36"/>
              <w:ind w:left="113" w:right="108" w:hanging="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包括星载对空监视雷达、星载对海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监视雷达、星载侧视雷达、星载高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分辨率测高雷达、星载成像雷达、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10"/>
                <w:sz w:val="18"/>
                <w:szCs w:val="18"/>
              </w:rPr>
              <w:t xml:space="preserve">星载资源勘测雷达、星载着陆雷 </w:t>
            </w:r>
            <w:r>
              <w:rPr>
                <w:spacing w:val="-2"/>
                <w:sz w:val="18"/>
                <w:szCs w:val="18"/>
              </w:rPr>
              <w:t>达、星载气象雷达、星载合成孔径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雷达、对接与交会雷达、星载雷达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应答机等。</w:t>
            </w:r>
          </w:p>
        </w:tc>
      </w:tr>
      <w:tr w14:paraId="1174808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7D6F6BB0">
            <w:pPr>
              <w:pStyle w:val="6"/>
              <w:spacing w:before="161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A02070600</w:t>
            </w:r>
          </w:p>
        </w:tc>
        <w:tc>
          <w:tcPr>
            <w:tcW w:w="3920" w:type="dxa"/>
            <w:vAlign w:val="top"/>
          </w:tcPr>
          <w:p w14:paraId="779AFC9F">
            <w:pPr>
              <w:pStyle w:val="6"/>
              <w:spacing w:before="137" w:line="225" w:lineRule="auto"/>
              <w:ind w:left="54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气球载雷达</w:t>
            </w:r>
          </w:p>
        </w:tc>
        <w:tc>
          <w:tcPr>
            <w:tcW w:w="2899" w:type="dxa"/>
            <w:vAlign w:val="top"/>
          </w:tcPr>
          <w:p w14:paraId="6E43D72D">
            <w:pPr>
              <w:pStyle w:val="6"/>
              <w:spacing w:before="35" w:line="225" w:lineRule="auto"/>
              <w:ind w:left="117" w:right="108" w:hanging="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包括气球载对空监视雷达、气球载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对海监视雷达等。</w:t>
            </w:r>
          </w:p>
        </w:tc>
      </w:tr>
      <w:tr w14:paraId="35ACAAF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CC339D5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A02070700</w:t>
            </w:r>
          </w:p>
        </w:tc>
        <w:tc>
          <w:tcPr>
            <w:tcW w:w="3920" w:type="dxa"/>
            <w:vAlign w:val="top"/>
          </w:tcPr>
          <w:p w14:paraId="1D0E6B3A">
            <w:pPr>
              <w:pStyle w:val="6"/>
              <w:spacing w:before="20" w:line="198" w:lineRule="auto"/>
              <w:ind w:left="549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雷达维修备件</w:t>
            </w:r>
          </w:p>
        </w:tc>
        <w:tc>
          <w:tcPr>
            <w:tcW w:w="2899" w:type="dxa"/>
            <w:vAlign w:val="top"/>
          </w:tcPr>
          <w:p w14:paraId="3CC2446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1663F4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65D157F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A02070800</w:t>
            </w:r>
          </w:p>
        </w:tc>
        <w:tc>
          <w:tcPr>
            <w:tcW w:w="3920" w:type="dxa"/>
            <w:vAlign w:val="top"/>
          </w:tcPr>
          <w:p w14:paraId="143C4F16">
            <w:pPr>
              <w:pStyle w:val="6"/>
              <w:spacing w:before="19" w:line="199" w:lineRule="auto"/>
              <w:ind w:left="53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机载无线电导航设备</w:t>
            </w:r>
          </w:p>
        </w:tc>
        <w:tc>
          <w:tcPr>
            <w:tcW w:w="2899" w:type="dxa"/>
            <w:vAlign w:val="top"/>
          </w:tcPr>
          <w:p w14:paraId="66874BA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A51175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E25D083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A02070801</w:t>
            </w:r>
          </w:p>
        </w:tc>
        <w:tc>
          <w:tcPr>
            <w:tcW w:w="3920" w:type="dxa"/>
            <w:vAlign w:val="top"/>
          </w:tcPr>
          <w:p w14:paraId="50624A55">
            <w:pPr>
              <w:pStyle w:val="6"/>
              <w:spacing w:before="19" w:line="199" w:lineRule="auto"/>
              <w:ind w:left="743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信标接收机</w:t>
            </w:r>
          </w:p>
        </w:tc>
        <w:tc>
          <w:tcPr>
            <w:tcW w:w="2899" w:type="dxa"/>
            <w:vAlign w:val="top"/>
          </w:tcPr>
          <w:p w14:paraId="5901726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CDE699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D731875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A02070802</w:t>
            </w:r>
          </w:p>
        </w:tc>
        <w:tc>
          <w:tcPr>
            <w:tcW w:w="3920" w:type="dxa"/>
            <w:vAlign w:val="top"/>
          </w:tcPr>
          <w:p w14:paraId="66176E97">
            <w:pPr>
              <w:pStyle w:val="6"/>
              <w:spacing w:before="19" w:line="199" w:lineRule="auto"/>
              <w:ind w:left="756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无线电罗盘</w:t>
            </w:r>
          </w:p>
        </w:tc>
        <w:tc>
          <w:tcPr>
            <w:tcW w:w="2899" w:type="dxa"/>
            <w:vAlign w:val="top"/>
          </w:tcPr>
          <w:p w14:paraId="2E23586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310C04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31E8A31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A02070803</w:t>
            </w:r>
          </w:p>
        </w:tc>
        <w:tc>
          <w:tcPr>
            <w:tcW w:w="3920" w:type="dxa"/>
            <w:vAlign w:val="top"/>
          </w:tcPr>
          <w:p w14:paraId="17B63384">
            <w:pPr>
              <w:pStyle w:val="6"/>
              <w:spacing w:before="18" w:line="200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机载着陆设备</w:t>
            </w:r>
          </w:p>
        </w:tc>
        <w:tc>
          <w:tcPr>
            <w:tcW w:w="2899" w:type="dxa"/>
            <w:vAlign w:val="top"/>
          </w:tcPr>
          <w:p w14:paraId="204CC23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A98460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FF1AA60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A02070804</w:t>
            </w:r>
          </w:p>
        </w:tc>
        <w:tc>
          <w:tcPr>
            <w:tcW w:w="3920" w:type="dxa"/>
            <w:vAlign w:val="top"/>
          </w:tcPr>
          <w:p w14:paraId="47F6AC2A">
            <w:pPr>
              <w:pStyle w:val="6"/>
              <w:spacing w:before="18" w:line="200" w:lineRule="auto"/>
              <w:ind w:left="75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近程导航机载设备</w:t>
            </w:r>
          </w:p>
        </w:tc>
        <w:tc>
          <w:tcPr>
            <w:tcW w:w="2899" w:type="dxa"/>
            <w:vAlign w:val="top"/>
          </w:tcPr>
          <w:p w14:paraId="716222D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A90DCB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B9A0F94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A02070805</w:t>
            </w:r>
          </w:p>
        </w:tc>
        <w:tc>
          <w:tcPr>
            <w:tcW w:w="3920" w:type="dxa"/>
            <w:vAlign w:val="top"/>
          </w:tcPr>
          <w:p w14:paraId="07E6D222">
            <w:pPr>
              <w:pStyle w:val="6"/>
              <w:spacing w:before="20" w:line="198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机载无线电高度表</w:t>
            </w:r>
          </w:p>
        </w:tc>
        <w:tc>
          <w:tcPr>
            <w:tcW w:w="2899" w:type="dxa"/>
            <w:vAlign w:val="top"/>
          </w:tcPr>
          <w:p w14:paraId="4EEEE67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2344C3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630E692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A02070899</w:t>
            </w:r>
          </w:p>
        </w:tc>
        <w:tc>
          <w:tcPr>
            <w:tcW w:w="3920" w:type="dxa"/>
            <w:vAlign w:val="top"/>
          </w:tcPr>
          <w:p w14:paraId="5721F92F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其他机载无线电导航设备</w:t>
            </w:r>
          </w:p>
        </w:tc>
        <w:tc>
          <w:tcPr>
            <w:tcW w:w="2899" w:type="dxa"/>
            <w:vAlign w:val="top"/>
          </w:tcPr>
          <w:p w14:paraId="38DE33F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CA9F73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647ED25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A02070900</w:t>
            </w:r>
          </w:p>
        </w:tc>
        <w:tc>
          <w:tcPr>
            <w:tcW w:w="3920" w:type="dxa"/>
            <w:vAlign w:val="top"/>
          </w:tcPr>
          <w:p w14:paraId="0457E707">
            <w:pPr>
              <w:pStyle w:val="6"/>
              <w:spacing w:before="19" w:line="199" w:lineRule="auto"/>
              <w:ind w:left="53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地面航空无线电导航设备</w:t>
            </w:r>
          </w:p>
        </w:tc>
        <w:tc>
          <w:tcPr>
            <w:tcW w:w="2899" w:type="dxa"/>
            <w:vAlign w:val="top"/>
          </w:tcPr>
          <w:p w14:paraId="1880CE9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1F2112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796B46F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A02070901</w:t>
            </w:r>
          </w:p>
        </w:tc>
        <w:tc>
          <w:tcPr>
            <w:tcW w:w="3920" w:type="dxa"/>
            <w:vAlign w:val="top"/>
          </w:tcPr>
          <w:p w14:paraId="2C48C850">
            <w:pPr>
              <w:pStyle w:val="6"/>
              <w:spacing w:before="19" w:line="199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定向设备</w:t>
            </w:r>
          </w:p>
        </w:tc>
        <w:tc>
          <w:tcPr>
            <w:tcW w:w="2899" w:type="dxa"/>
            <w:vAlign w:val="top"/>
          </w:tcPr>
          <w:p w14:paraId="516989A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C691B3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C8BDABE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A02070902</w:t>
            </w:r>
          </w:p>
        </w:tc>
        <w:tc>
          <w:tcPr>
            <w:tcW w:w="3920" w:type="dxa"/>
            <w:vAlign w:val="top"/>
          </w:tcPr>
          <w:p w14:paraId="3D364FED">
            <w:pPr>
              <w:pStyle w:val="6"/>
              <w:spacing w:before="18" w:line="200" w:lineRule="auto"/>
              <w:ind w:left="759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导航机</w:t>
            </w:r>
          </w:p>
        </w:tc>
        <w:tc>
          <w:tcPr>
            <w:tcW w:w="2899" w:type="dxa"/>
            <w:vAlign w:val="top"/>
          </w:tcPr>
          <w:p w14:paraId="27EC931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EF65D3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90087C4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A02070903</w:t>
            </w:r>
          </w:p>
        </w:tc>
        <w:tc>
          <w:tcPr>
            <w:tcW w:w="3920" w:type="dxa"/>
            <w:vAlign w:val="top"/>
          </w:tcPr>
          <w:p w14:paraId="06A0A2D8">
            <w:pPr>
              <w:pStyle w:val="6"/>
              <w:spacing w:before="18" w:line="200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航标发射机</w:t>
            </w:r>
          </w:p>
        </w:tc>
        <w:tc>
          <w:tcPr>
            <w:tcW w:w="2899" w:type="dxa"/>
            <w:vAlign w:val="top"/>
          </w:tcPr>
          <w:p w14:paraId="03FE305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D1B10A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079ECA0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A02070904</w:t>
            </w:r>
          </w:p>
        </w:tc>
        <w:tc>
          <w:tcPr>
            <w:tcW w:w="3920" w:type="dxa"/>
            <w:vAlign w:val="top"/>
          </w:tcPr>
          <w:p w14:paraId="443F5974">
            <w:pPr>
              <w:pStyle w:val="6"/>
              <w:spacing w:before="20" w:line="198" w:lineRule="auto"/>
              <w:ind w:left="75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近程导航系统地面设备</w:t>
            </w:r>
          </w:p>
        </w:tc>
        <w:tc>
          <w:tcPr>
            <w:tcW w:w="2899" w:type="dxa"/>
            <w:vAlign w:val="top"/>
          </w:tcPr>
          <w:p w14:paraId="3DC79F8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BC2930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DADA32B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A02070905</w:t>
            </w:r>
          </w:p>
        </w:tc>
        <w:tc>
          <w:tcPr>
            <w:tcW w:w="3920" w:type="dxa"/>
            <w:vAlign w:val="top"/>
          </w:tcPr>
          <w:p w14:paraId="762AD036">
            <w:pPr>
              <w:pStyle w:val="6"/>
              <w:spacing w:before="19" w:line="199" w:lineRule="auto"/>
              <w:ind w:left="74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微波仪表着陆地面设备</w:t>
            </w:r>
          </w:p>
        </w:tc>
        <w:tc>
          <w:tcPr>
            <w:tcW w:w="2899" w:type="dxa"/>
            <w:vAlign w:val="top"/>
          </w:tcPr>
          <w:p w14:paraId="1C7A1E6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BFCFAE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3B0647B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A02070999</w:t>
            </w:r>
          </w:p>
        </w:tc>
        <w:tc>
          <w:tcPr>
            <w:tcW w:w="3920" w:type="dxa"/>
            <w:vAlign w:val="top"/>
          </w:tcPr>
          <w:p w14:paraId="56900542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其他地面航空无线电导航设备</w:t>
            </w:r>
          </w:p>
        </w:tc>
        <w:tc>
          <w:tcPr>
            <w:tcW w:w="2899" w:type="dxa"/>
            <w:vAlign w:val="top"/>
          </w:tcPr>
          <w:p w14:paraId="216B665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1E5C24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00F1554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A02071000</w:t>
            </w:r>
          </w:p>
        </w:tc>
        <w:tc>
          <w:tcPr>
            <w:tcW w:w="3920" w:type="dxa"/>
            <w:vAlign w:val="top"/>
          </w:tcPr>
          <w:p w14:paraId="7BB56916">
            <w:pPr>
              <w:pStyle w:val="6"/>
              <w:spacing w:before="19" w:line="199" w:lineRule="auto"/>
              <w:ind w:left="53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机动定向导航设备</w:t>
            </w:r>
          </w:p>
        </w:tc>
        <w:tc>
          <w:tcPr>
            <w:tcW w:w="2899" w:type="dxa"/>
            <w:vAlign w:val="top"/>
          </w:tcPr>
          <w:p w14:paraId="71D0EAB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030AF9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A1FEC43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A02071001</w:t>
            </w:r>
          </w:p>
        </w:tc>
        <w:tc>
          <w:tcPr>
            <w:tcW w:w="3920" w:type="dxa"/>
            <w:vAlign w:val="top"/>
          </w:tcPr>
          <w:p w14:paraId="4BC437F7">
            <w:pPr>
              <w:pStyle w:val="6"/>
              <w:spacing w:before="18" w:line="200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机动定向设备</w:t>
            </w:r>
          </w:p>
        </w:tc>
        <w:tc>
          <w:tcPr>
            <w:tcW w:w="2899" w:type="dxa"/>
            <w:vAlign w:val="top"/>
          </w:tcPr>
          <w:p w14:paraId="2E94636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01517B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0EDC5E4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A02071002</w:t>
            </w:r>
          </w:p>
        </w:tc>
        <w:tc>
          <w:tcPr>
            <w:tcW w:w="3920" w:type="dxa"/>
            <w:vAlign w:val="top"/>
          </w:tcPr>
          <w:p w14:paraId="1ABFBCD6">
            <w:pPr>
              <w:pStyle w:val="6"/>
              <w:spacing w:before="18" w:line="200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机动导航设备</w:t>
            </w:r>
          </w:p>
        </w:tc>
        <w:tc>
          <w:tcPr>
            <w:tcW w:w="2899" w:type="dxa"/>
            <w:vAlign w:val="top"/>
          </w:tcPr>
          <w:p w14:paraId="29CCBB6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100089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6A739D7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A02071099</w:t>
            </w:r>
          </w:p>
        </w:tc>
        <w:tc>
          <w:tcPr>
            <w:tcW w:w="3920" w:type="dxa"/>
            <w:vAlign w:val="top"/>
          </w:tcPr>
          <w:p w14:paraId="67C2E28A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其他机动定向导航设备</w:t>
            </w:r>
          </w:p>
        </w:tc>
        <w:tc>
          <w:tcPr>
            <w:tcW w:w="2899" w:type="dxa"/>
            <w:vAlign w:val="top"/>
          </w:tcPr>
          <w:p w14:paraId="4FF8164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A55135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AF8F663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A02071100</w:t>
            </w:r>
          </w:p>
        </w:tc>
        <w:tc>
          <w:tcPr>
            <w:tcW w:w="3920" w:type="dxa"/>
            <w:vAlign w:val="top"/>
          </w:tcPr>
          <w:p w14:paraId="55443FCC">
            <w:pPr>
              <w:pStyle w:val="6"/>
              <w:spacing w:before="19" w:line="199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舰船载无线电导航设备</w:t>
            </w:r>
          </w:p>
        </w:tc>
        <w:tc>
          <w:tcPr>
            <w:tcW w:w="2899" w:type="dxa"/>
            <w:vAlign w:val="top"/>
          </w:tcPr>
          <w:p w14:paraId="1D749A1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37D1A5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A839820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A02071101</w:t>
            </w:r>
          </w:p>
        </w:tc>
        <w:tc>
          <w:tcPr>
            <w:tcW w:w="3920" w:type="dxa"/>
            <w:vAlign w:val="top"/>
          </w:tcPr>
          <w:p w14:paraId="76B69DE8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舰船载导航接收机</w:t>
            </w:r>
          </w:p>
        </w:tc>
        <w:tc>
          <w:tcPr>
            <w:tcW w:w="2899" w:type="dxa"/>
            <w:vAlign w:val="top"/>
          </w:tcPr>
          <w:p w14:paraId="3DBC682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419DAE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410164D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A02071102</w:t>
            </w:r>
          </w:p>
        </w:tc>
        <w:tc>
          <w:tcPr>
            <w:tcW w:w="3920" w:type="dxa"/>
            <w:vAlign w:val="top"/>
          </w:tcPr>
          <w:p w14:paraId="172364C3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舰船载无线电测向机</w:t>
            </w:r>
          </w:p>
        </w:tc>
        <w:tc>
          <w:tcPr>
            <w:tcW w:w="2899" w:type="dxa"/>
            <w:vAlign w:val="top"/>
          </w:tcPr>
          <w:p w14:paraId="1746651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58F46E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9A3E708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A02071103</w:t>
            </w:r>
          </w:p>
        </w:tc>
        <w:tc>
          <w:tcPr>
            <w:tcW w:w="3920" w:type="dxa"/>
            <w:vAlign w:val="top"/>
          </w:tcPr>
          <w:p w14:paraId="194A25FD">
            <w:pPr>
              <w:pStyle w:val="6"/>
              <w:spacing w:before="18" w:line="200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舰船载无线电示位标</w:t>
            </w:r>
          </w:p>
        </w:tc>
        <w:tc>
          <w:tcPr>
            <w:tcW w:w="2899" w:type="dxa"/>
            <w:vAlign w:val="top"/>
          </w:tcPr>
          <w:p w14:paraId="216D246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B950E7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7596174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A02071199</w:t>
            </w:r>
          </w:p>
        </w:tc>
        <w:tc>
          <w:tcPr>
            <w:tcW w:w="3920" w:type="dxa"/>
            <w:vAlign w:val="top"/>
          </w:tcPr>
          <w:p w14:paraId="05EF8258">
            <w:pPr>
              <w:pStyle w:val="6"/>
              <w:spacing w:before="18" w:line="200" w:lineRule="auto"/>
              <w:ind w:left="749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其他舰船载无线电导航设备</w:t>
            </w:r>
          </w:p>
        </w:tc>
        <w:tc>
          <w:tcPr>
            <w:tcW w:w="2899" w:type="dxa"/>
            <w:vAlign w:val="top"/>
          </w:tcPr>
          <w:p w14:paraId="7C5AFB3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F6EA1E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04B321DB">
            <w:pPr>
              <w:pStyle w:val="6"/>
              <w:spacing w:before="16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A02071200</w:t>
            </w:r>
          </w:p>
        </w:tc>
        <w:tc>
          <w:tcPr>
            <w:tcW w:w="3920" w:type="dxa"/>
            <w:vAlign w:val="top"/>
          </w:tcPr>
          <w:p w14:paraId="061C001D">
            <w:pPr>
              <w:pStyle w:val="6"/>
              <w:spacing w:before="139" w:line="227" w:lineRule="auto"/>
              <w:ind w:left="53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地面舰船无线电导航设备</w:t>
            </w:r>
          </w:p>
        </w:tc>
        <w:tc>
          <w:tcPr>
            <w:tcW w:w="2899" w:type="dxa"/>
            <w:vAlign w:val="top"/>
          </w:tcPr>
          <w:p w14:paraId="0D2E8077">
            <w:pPr>
              <w:pStyle w:val="6"/>
              <w:spacing w:before="35" w:line="225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包括遥控设备、遥测设备、测控系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统、无线电导航救援设备等。</w:t>
            </w:r>
          </w:p>
        </w:tc>
      </w:tr>
      <w:tr w14:paraId="4D3DC56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3913BFD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A02071300</w:t>
            </w:r>
          </w:p>
        </w:tc>
        <w:tc>
          <w:tcPr>
            <w:tcW w:w="3920" w:type="dxa"/>
            <w:vAlign w:val="top"/>
          </w:tcPr>
          <w:p w14:paraId="2DBFD23C">
            <w:pPr>
              <w:pStyle w:val="6"/>
              <w:spacing w:before="20" w:line="198" w:lineRule="auto"/>
              <w:ind w:left="54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卫星定位导航设备</w:t>
            </w:r>
          </w:p>
        </w:tc>
        <w:tc>
          <w:tcPr>
            <w:tcW w:w="2899" w:type="dxa"/>
            <w:vAlign w:val="top"/>
          </w:tcPr>
          <w:p w14:paraId="3E87CDB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F21AFA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44" w:hRule="atLeast"/>
        </w:trPr>
        <w:tc>
          <w:tcPr>
            <w:tcW w:w="1705" w:type="dxa"/>
            <w:vAlign w:val="top"/>
          </w:tcPr>
          <w:p w14:paraId="246F9420">
            <w:pPr>
              <w:spacing w:line="288" w:lineRule="auto"/>
              <w:rPr>
                <w:rFonts w:ascii="Arial"/>
                <w:sz w:val="21"/>
              </w:rPr>
            </w:pPr>
          </w:p>
          <w:p w14:paraId="295BD6C9">
            <w:pPr>
              <w:spacing w:line="288" w:lineRule="auto"/>
              <w:rPr>
                <w:rFonts w:ascii="Arial"/>
                <w:sz w:val="21"/>
              </w:rPr>
            </w:pPr>
          </w:p>
          <w:p w14:paraId="6B078628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A02071400</w:t>
            </w:r>
          </w:p>
        </w:tc>
        <w:tc>
          <w:tcPr>
            <w:tcW w:w="3920" w:type="dxa"/>
            <w:vAlign w:val="top"/>
          </w:tcPr>
          <w:p w14:paraId="73949CC7">
            <w:pPr>
              <w:spacing w:line="275" w:lineRule="auto"/>
              <w:rPr>
                <w:rFonts w:ascii="Arial"/>
                <w:sz w:val="21"/>
              </w:rPr>
            </w:pPr>
          </w:p>
          <w:p w14:paraId="6C357CBA">
            <w:pPr>
              <w:spacing w:line="276" w:lineRule="auto"/>
              <w:rPr>
                <w:rFonts w:ascii="Arial"/>
                <w:sz w:val="21"/>
              </w:rPr>
            </w:pPr>
          </w:p>
          <w:p w14:paraId="4A5B6EA2">
            <w:pPr>
              <w:pStyle w:val="6"/>
              <w:spacing w:before="65" w:line="227" w:lineRule="auto"/>
              <w:ind w:left="54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卫星遥感设备</w:t>
            </w:r>
          </w:p>
        </w:tc>
        <w:tc>
          <w:tcPr>
            <w:tcW w:w="2899" w:type="dxa"/>
            <w:vAlign w:val="top"/>
          </w:tcPr>
          <w:p w14:paraId="6185741A">
            <w:pPr>
              <w:pStyle w:val="6"/>
              <w:spacing w:before="35" w:line="239" w:lineRule="auto"/>
              <w:ind w:left="115" w:right="108" w:hanging="7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包括遥感用热成像设备、弗琅荷费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谱线鉴别器、遥感终端设备、遥感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10"/>
                <w:sz w:val="18"/>
                <w:szCs w:val="18"/>
              </w:rPr>
              <w:t>应用系统星载摄像仪、微波辐射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计、DAB 接收机、气象卫星数据接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收处理系统、气象卫星数据广播用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户站等。</w:t>
            </w:r>
          </w:p>
        </w:tc>
      </w:tr>
      <w:tr w14:paraId="20FD68C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53866BC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A02071500</w:t>
            </w:r>
          </w:p>
        </w:tc>
        <w:tc>
          <w:tcPr>
            <w:tcW w:w="3920" w:type="dxa"/>
            <w:vAlign w:val="top"/>
          </w:tcPr>
          <w:p w14:paraId="53FF5148">
            <w:pPr>
              <w:pStyle w:val="6"/>
              <w:spacing w:before="20" w:line="198" w:lineRule="auto"/>
              <w:ind w:left="5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雷达和无线电导航设备零部件</w:t>
            </w:r>
          </w:p>
        </w:tc>
        <w:tc>
          <w:tcPr>
            <w:tcW w:w="2899" w:type="dxa"/>
            <w:vAlign w:val="top"/>
          </w:tcPr>
          <w:p w14:paraId="3108A09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D55F37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vAlign w:val="top"/>
          </w:tcPr>
          <w:p w14:paraId="1112240F">
            <w:pPr>
              <w:pStyle w:val="6"/>
              <w:spacing w:before="45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A02079900</w:t>
            </w:r>
          </w:p>
        </w:tc>
        <w:tc>
          <w:tcPr>
            <w:tcW w:w="3920" w:type="dxa"/>
            <w:vAlign w:val="top"/>
          </w:tcPr>
          <w:p w14:paraId="4FC4C72A">
            <w:pPr>
              <w:pStyle w:val="6"/>
              <w:spacing w:before="20" w:line="200" w:lineRule="auto"/>
              <w:ind w:left="538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其他雷达和无线电导航设备</w:t>
            </w:r>
          </w:p>
        </w:tc>
        <w:tc>
          <w:tcPr>
            <w:tcW w:w="2899" w:type="dxa"/>
            <w:vAlign w:val="top"/>
          </w:tcPr>
          <w:p w14:paraId="1969DFE4">
            <w:pPr>
              <w:pStyle w:val="6"/>
              <w:spacing w:before="38" w:line="204" w:lineRule="auto"/>
              <w:ind w:left="10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包括微波全息雷达、合成孔径侧视</w:t>
            </w:r>
          </w:p>
        </w:tc>
      </w:tr>
    </w:tbl>
    <w:p w14:paraId="6DC472EB">
      <w:pPr>
        <w:rPr>
          <w:rFonts w:ascii="Arial"/>
          <w:sz w:val="21"/>
        </w:rPr>
      </w:pPr>
    </w:p>
    <w:p w14:paraId="2BDD3BAD">
      <w:pPr>
        <w:rPr>
          <w:rFonts w:ascii="Arial" w:hAnsi="Arial" w:eastAsia="Arial" w:cs="Arial"/>
          <w:sz w:val="21"/>
          <w:szCs w:val="21"/>
        </w:rPr>
        <w:sectPr>
          <w:footerReference r:id="rId35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49A933B7">
      <w:pPr>
        <w:spacing w:before="19"/>
      </w:pPr>
    </w:p>
    <w:p w14:paraId="734D8BF8">
      <w:pPr>
        <w:spacing w:before="19"/>
      </w:pPr>
    </w:p>
    <w:p w14:paraId="41905917">
      <w:pPr>
        <w:spacing w:before="18"/>
      </w:pPr>
    </w:p>
    <w:p w14:paraId="3E03F589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8"/>
        <w:gridCol w:w="3882"/>
        <w:gridCol w:w="2862"/>
        <w:gridCol w:w="92"/>
      </w:tblGrid>
      <w:tr w14:paraId="5FFF1A9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6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55E53C39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88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0653883C">
            <w:pPr>
              <w:spacing w:before="17" w:line="209" w:lineRule="auto"/>
              <w:ind w:left="1564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954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3598FDC3">
            <w:pPr>
              <w:spacing w:before="17" w:line="209" w:lineRule="auto"/>
              <w:ind w:left="1191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39C5B5F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1688" w:type="dxa"/>
            <w:tcBorders>
              <w:top w:val="single" w:color="000000" w:sz="6" w:space="0"/>
            </w:tcBorders>
            <w:vAlign w:val="top"/>
          </w:tcPr>
          <w:p w14:paraId="7122F382">
            <w:pPr>
              <w:spacing w:line="230" w:lineRule="exact"/>
              <w:rPr>
                <w:rFonts w:ascii="Arial"/>
                <w:sz w:val="20"/>
              </w:rPr>
            </w:pPr>
          </w:p>
        </w:tc>
        <w:tc>
          <w:tcPr>
            <w:tcW w:w="3882" w:type="dxa"/>
            <w:tcBorders>
              <w:top w:val="single" w:color="000000" w:sz="6" w:space="0"/>
            </w:tcBorders>
            <w:vAlign w:val="top"/>
          </w:tcPr>
          <w:p w14:paraId="16A70B7A">
            <w:pPr>
              <w:spacing w:line="230" w:lineRule="exact"/>
              <w:rPr>
                <w:rFonts w:ascii="Arial"/>
                <w:sz w:val="20"/>
              </w:rPr>
            </w:pPr>
          </w:p>
        </w:tc>
        <w:tc>
          <w:tcPr>
            <w:tcW w:w="2862" w:type="dxa"/>
            <w:tcBorders>
              <w:top w:val="single" w:color="000000" w:sz="6" w:space="0"/>
            </w:tcBorders>
            <w:vAlign w:val="top"/>
          </w:tcPr>
          <w:p w14:paraId="5357CF89">
            <w:pPr>
              <w:pStyle w:val="6"/>
              <w:spacing w:before="19" w:line="216" w:lineRule="auto"/>
              <w:ind w:left="178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雷达等。</w:t>
            </w: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2D18300">
            <w:pPr>
              <w:spacing w:line="230" w:lineRule="exact"/>
              <w:rPr>
                <w:rFonts w:ascii="Arial"/>
                <w:sz w:val="20"/>
              </w:rPr>
            </w:pPr>
          </w:p>
        </w:tc>
      </w:tr>
      <w:tr w14:paraId="52631DB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1688" w:type="dxa"/>
            <w:vAlign w:val="top"/>
          </w:tcPr>
          <w:p w14:paraId="46F48E8B">
            <w:pPr>
              <w:pStyle w:val="6"/>
              <w:spacing w:before="31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A02080000</w:t>
            </w:r>
          </w:p>
        </w:tc>
        <w:tc>
          <w:tcPr>
            <w:tcW w:w="3882" w:type="dxa"/>
            <w:vAlign w:val="top"/>
          </w:tcPr>
          <w:p w14:paraId="3000BDE5">
            <w:pPr>
              <w:pStyle w:val="6"/>
              <w:spacing w:before="3" w:line="200" w:lineRule="auto"/>
              <w:ind w:left="339"/>
              <w:rPr>
                <w:sz w:val="20"/>
                <w:szCs w:val="20"/>
              </w:rPr>
            </w:pPr>
            <w:r>
              <w:rPr>
                <w:b/>
                <w:bCs/>
                <w:spacing w:val="5"/>
                <w:sz w:val="20"/>
                <w:szCs w:val="20"/>
              </w:rPr>
              <w:t>通信设备</w:t>
            </w:r>
          </w:p>
        </w:tc>
        <w:tc>
          <w:tcPr>
            <w:tcW w:w="2862" w:type="dxa"/>
            <w:vAlign w:val="top"/>
          </w:tcPr>
          <w:p w14:paraId="4B3EDF1F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34236C8">
            <w:pPr>
              <w:spacing w:line="220" w:lineRule="exact"/>
              <w:rPr>
                <w:rFonts w:ascii="Arial"/>
                <w:sz w:val="19"/>
              </w:rPr>
            </w:pPr>
          </w:p>
        </w:tc>
      </w:tr>
      <w:tr w14:paraId="0B26B32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688" w:type="dxa"/>
            <w:vAlign w:val="top"/>
          </w:tcPr>
          <w:p w14:paraId="1483647E">
            <w:pPr>
              <w:pStyle w:val="6"/>
              <w:spacing w:before="47" w:line="181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A02080100</w:t>
            </w:r>
          </w:p>
        </w:tc>
        <w:tc>
          <w:tcPr>
            <w:tcW w:w="3882" w:type="dxa"/>
            <w:vAlign w:val="top"/>
          </w:tcPr>
          <w:p w14:paraId="0540550A">
            <w:pPr>
              <w:pStyle w:val="6"/>
              <w:spacing w:before="23" w:line="204" w:lineRule="auto"/>
              <w:ind w:left="56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无线电通信设备</w:t>
            </w:r>
          </w:p>
        </w:tc>
        <w:tc>
          <w:tcPr>
            <w:tcW w:w="2862" w:type="dxa"/>
            <w:vAlign w:val="top"/>
          </w:tcPr>
          <w:p w14:paraId="6D13067E">
            <w:pPr>
              <w:rPr>
                <w:rFonts w:ascii="Arial"/>
                <w:sz w:val="21"/>
              </w:rPr>
            </w:pP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A1EEB8E">
            <w:pPr>
              <w:rPr>
                <w:rFonts w:ascii="Arial"/>
                <w:sz w:val="21"/>
              </w:rPr>
            </w:pPr>
          </w:p>
        </w:tc>
      </w:tr>
      <w:tr w14:paraId="7F47E36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1688" w:type="dxa"/>
            <w:vAlign w:val="top"/>
          </w:tcPr>
          <w:p w14:paraId="4EDEB6E8">
            <w:pPr>
              <w:pStyle w:val="6"/>
              <w:spacing w:before="15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A02080101</w:t>
            </w:r>
          </w:p>
        </w:tc>
        <w:tc>
          <w:tcPr>
            <w:tcW w:w="3882" w:type="dxa"/>
            <w:vAlign w:val="top"/>
          </w:tcPr>
          <w:p w14:paraId="5513B98A">
            <w:pPr>
              <w:pStyle w:val="6"/>
              <w:spacing w:before="133" w:line="225" w:lineRule="auto"/>
              <w:ind w:left="77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通用无线电通信设备</w:t>
            </w:r>
          </w:p>
        </w:tc>
        <w:tc>
          <w:tcPr>
            <w:tcW w:w="2862" w:type="dxa"/>
            <w:vAlign w:val="top"/>
          </w:tcPr>
          <w:p w14:paraId="34ECFB9D">
            <w:pPr>
              <w:pStyle w:val="6"/>
              <w:spacing w:before="29" w:line="227" w:lineRule="auto"/>
              <w:ind w:left="170" w:right="16" w:hanging="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包括中长波通信设备、短波通信设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备、超短波通信设备等。</w:t>
            </w: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04D40C8">
            <w:pPr>
              <w:rPr>
                <w:rFonts w:ascii="Arial"/>
                <w:sz w:val="21"/>
              </w:rPr>
            </w:pPr>
          </w:p>
        </w:tc>
      </w:tr>
      <w:tr w14:paraId="100E9BB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91" w:hRule="atLeast"/>
        </w:trPr>
        <w:tc>
          <w:tcPr>
            <w:tcW w:w="1688" w:type="dxa"/>
            <w:vAlign w:val="top"/>
          </w:tcPr>
          <w:p w14:paraId="146D72CC">
            <w:pPr>
              <w:spacing w:line="345" w:lineRule="auto"/>
              <w:rPr>
                <w:rFonts w:ascii="Arial"/>
                <w:sz w:val="21"/>
              </w:rPr>
            </w:pPr>
          </w:p>
          <w:p w14:paraId="67D98631">
            <w:pPr>
              <w:spacing w:line="346" w:lineRule="auto"/>
              <w:rPr>
                <w:rFonts w:ascii="Arial"/>
                <w:sz w:val="21"/>
              </w:rPr>
            </w:pPr>
          </w:p>
          <w:p w14:paraId="6D55D222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A02080102</w:t>
            </w:r>
          </w:p>
        </w:tc>
        <w:tc>
          <w:tcPr>
            <w:tcW w:w="3882" w:type="dxa"/>
            <w:vAlign w:val="top"/>
          </w:tcPr>
          <w:p w14:paraId="5D959D9D">
            <w:pPr>
              <w:spacing w:line="333" w:lineRule="auto"/>
              <w:rPr>
                <w:rFonts w:ascii="Arial"/>
                <w:sz w:val="21"/>
              </w:rPr>
            </w:pPr>
          </w:p>
          <w:p w14:paraId="53AEDC3E">
            <w:pPr>
              <w:spacing w:line="333" w:lineRule="auto"/>
              <w:rPr>
                <w:rFonts w:ascii="Arial"/>
                <w:sz w:val="21"/>
              </w:rPr>
            </w:pPr>
          </w:p>
          <w:p w14:paraId="79FD6357">
            <w:pPr>
              <w:pStyle w:val="6"/>
              <w:spacing w:before="65" w:line="225" w:lineRule="auto"/>
              <w:ind w:left="772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移动通信（</w:t>
            </w:r>
            <w:r>
              <w:rPr>
                <w:spacing w:val="-35"/>
                <w:sz w:val="20"/>
                <w:szCs w:val="20"/>
              </w:rPr>
              <w:t xml:space="preserve"> </w:t>
            </w:r>
            <w:r>
              <w:rPr>
                <w:spacing w:val="1"/>
                <w:sz w:val="20"/>
                <w:szCs w:val="20"/>
              </w:rPr>
              <w:t>网）设备</w:t>
            </w:r>
          </w:p>
        </w:tc>
        <w:tc>
          <w:tcPr>
            <w:tcW w:w="2862" w:type="dxa"/>
            <w:vAlign w:val="top"/>
          </w:tcPr>
          <w:p w14:paraId="655AD1D6">
            <w:pPr>
              <w:pStyle w:val="6"/>
              <w:spacing w:before="29" w:line="242" w:lineRule="auto"/>
              <w:ind w:left="170" w:hanging="7"/>
              <w:jc w:val="both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包括移动终端设备、基站子系统设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备、交换子系统设备、分组交换子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8"/>
                <w:sz w:val="18"/>
                <w:szCs w:val="18"/>
              </w:rPr>
              <w:t>系统设备、移动增值业务平台设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备、移动智能网设备、无线寻呼设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13"/>
                <w:sz w:val="18"/>
                <w:szCs w:val="18"/>
              </w:rPr>
              <w:t>备包、集群通信设备包、对讲设备、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无线接入通信设备、无线宽带基站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等。</w:t>
            </w: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87D5DFF">
            <w:pPr>
              <w:rPr>
                <w:rFonts w:ascii="Arial"/>
                <w:sz w:val="21"/>
              </w:rPr>
            </w:pPr>
          </w:p>
        </w:tc>
      </w:tr>
      <w:tr w14:paraId="0B97AFC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8" w:hRule="atLeast"/>
        </w:trPr>
        <w:tc>
          <w:tcPr>
            <w:tcW w:w="1688" w:type="dxa"/>
            <w:vAlign w:val="top"/>
          </w:tcPr>
          <w:p w14:paraId="5C3FDE7E">
            <w:pPr>
              <w:spacing w:line="447" w:lineRule="auto"/>
              <w:rPr>
                <w:rFonts w:ascii="Arial"/>
                <w:sz w:val="21"/>
              </w:rPr>
            </w:pPr>
          </w:p>
          <w:p w14:paraId="4DC63900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A02080103</w:t>
            </w:r>
          </w:p>
        </w:tc>
        <w:tc>
          <w:tcPr>
            <w:tcW w:w="3882" w:type="dxa"/>
            <w:vAlign w:val="top"/>
          </w:tcPr>
          <w:p w14:paraId="1AE357FF">
            <w:pPr>
              <w:spacing w:line="421" w:lineRule="auto"/>
              <w:rPr>
                <w:rFonts w:ascii="Arial"/>
                <w:sz w:val="21"/>
              </w:rPr>
            </w:pPr>
          </w:p>
          <w:p w14:paraId="6B4B488F">
            <w:pPr>
              <w:pStyle w:val="6"/>
              <w:spacing w:before="65" w:line="225" w:lineRule="auto"/>
              <w:ind w:left="765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航空无线电通信设备</w:t>
            </w:r>
          </w:p>
        </w:tc>
        <w:tc>
          <w:tcPr>
            <w:tcW w:w="2862" w:type="dxa"/>
            <w:vAlign w:val="top"/>
          </w:tcPr>
          <w:p w14:paraId="3B35B9FE">
            <w:pPr>
              <w:pStyle w:val="6"/>
              <w:spacing w:before="27" w:line="236" w:lineRule="auto"/>
              <w:ind w:left="167" w:right="16" w:hanging="4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包括机载中短波发射机、机载中短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波接收机、机载超短波电台、机载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宽频带电台、机载救生电台、机载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机内通话器、航空无线电通信地面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设备等。</w:t>
            </w: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A3E2FBE">
            <w:pPr>
              <w:rPr>
                <w:rFonts w:ascii="Arial"/>
                <w:sz w:val="21"/>
              </w:rPr>
            </w:pPr>
          </w:p>
        </w:tc>
      </w:tr>
      <w:tr w14:paraId="48391A2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3" w:hRule="atLeast"/>
        </w:trPr>
        <w:tc>
          <w:tcPr>
            <w:tcW w:w="1688" w:type="dxa"/>
            <w:vAlign w:val="top"/>
          </w:tcPr>
          <w:p w14:paraId="647D4335">
            <w:pPr>
              <w:pStyle w:val="6"/>
              <w:spacing w:before="291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A02080104</w:t>
            </w:r>
          </w:p>
        </w:tc>
        <w:tc>
          <w:tcPr>
            <w:tcW w:w="3882" w:type="dxa"/>
            <w:vAlign w:val="top"/>
          </w:tcPr>
          <w:p w14:paraId="04B34C03">
            <w:pPr>
              <w:pStyle w:val="6"/>
              <w:spacing w:before="266" w:line="225" w:lineRule="auto"/>
              <w:ind w:left="76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舰船无线电通信设备</w:t>
            </w:r>
          </w:p>
        </w:tc>
        <w:tc>
          <w:tcPr>
            <w:tcW w:w="2862" w:type="dxa"/>
            <w:vAlign w:val="top"/>
          </w:tcPr>
          <w:p w14:paraId="6D5838CB">
            <w:pPr>
              <w:pStyle w:val="6"/>
              <w:spacing w:before="44" w:line="232" w:lineRule="auto"/>
              <w:ind w:left="168" w:right="16" w:hanging="5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包括舰船超短波电台、舰船宽频带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电台、舰船救生无线电设备、舰船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值班接收机、舰船进出港电台等。</w:t>
            </w: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5D9FBA0">
            <w:pPr>
              <w:rPr>
                <w:rFonts w:ascii="Arial"/>
                <w:sz w:val="21"/>
              </w:rPr>
            </w:pPr>
          </w:p>
        </w:tc>
      </w:tr>
      <w:tr w14:paraId="7C83A44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3" w:hRule="atLeast"/>
        </w:trPr>
        <w:tc>
          <w:tcPr>
            <w:tcW w:w="1688" w:type="dxa"/>
            <w:vAlign w:val="top"/>
          </w:tcPr>
          <w:p w14:paraId="4B85AFAE">
            <w:pPr>
              <w:pStyle w:val="6"/>
              <w:spacing w:before="28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A02080105</w:t>
            </w:r>
          </w:p>
        </w:tc>
        <w:tc>
          <w:tcPr>
            <w:tcW w:w="3882" w:type="dxa"/>
            <w:vAlign w:val="top"/>
          </w:tcPr>
          <w:p w14:paraId="39913376">
            <w:pPr>
              <w:pStyle w:val="6"/>
              <w:spacing w:before="257" w:line="225" w:lineRule="auto"/>
              <w:ind w:left="76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铁道无线电通信设备</w:t>
            </w:r>
          </w:p>
        </w:tc>
        <w:tc>
          <w:tcPr>
            <w:tcW w:w="2862" w:type="dxa"/>
            <w:vAlign w:val="top"/>
          </w:tcPr>
          <w:p w14:paraId="51EB9765">
            <w:pPr>
              <w:pStyle w:val="6"/>
              <w:spacing w:before="35" w:line="235" w:lineRule="auto"/>
              <w:ind w:left="172" w:right="16" w:hanging="9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包括列车电台，站场电台，列车接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近、告警设备，铁路无线电通信中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继器，铁路专用电话机等。</w:t>
            </w: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D1B4821">
            <w:pPr>
              <w:rPr>
                <w:rFonts w:ascii="Arial"/>
                <w:sz w:val="21"/>
              </w:rPr>
            </w:pPr>
          </w:p>
        </w:tc>
      </w:tr>
      <w:tr w14:paraId="192D20F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1688" w:type="dxa"/>
            <w:vAlign w:val="top"/>
          </w:tcPr>
          <w:p w14:paraId="75045BCA">
            <w:pPr>
              <w:pStyle w:val="6"/>
              <w:spacing w:before="36" w:line="16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A02080106</w:t>
            </w:r>
          </w:p>
        </w:tc>
        <w:tc>
          <w:tcPr>
            <w:tcW w:w="3882" w:type="dxa"/>
            <w:vAlign w:val="top"/>
          </w:tcPr>
          <w:p w14:paraId="05996156">
            <w:pPr>
              <w:pStyle w:val="6"/>
              <w:spacing w:before="11" w:line="192" w:lineRule="auto"/>
              <w:ind w:left="77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邮电无线电通信设备</w:t>
            </w:r>
          </w:p>
        </w:tc>
        <w:tc>
          <w:tcPr>
            <w:tcW w:w="2862" w:type="dxa"/>
            <w:vAlign w:val="top"/>
          </w:tcPr>
          <w:p w14:paraId="5100A218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D994C6F">
            <w:pPr>
              <w:spacing w:line="220" w:lineRule="exact"/>
              <w:rPr>
                <w:rFonts w:ascii="Arial"/>
                <w:sz w:val="19"/>
              </w:rPr>
            </w:pPr>
          </w:p>
        </w:tc>
      </w:tr>
      <w:tr w14:paraId="76863D4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688" w:type="dxa"/>
            <w:vAlign w:val="top"/>
          </w:tcPr>
          <w:p w14:paraId="3E250621">
            <w:pPr>
              <w:pStyle w:val="6"/>
              <w:spacing w:before="52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A02080107</w:t>
            </w:r>
          </w:p>
        </w:tc>
        <w:tc>
          <w:tcPr>
            <w:tcW w:w="3882" w:type="dxa"/>
            <w:vAlign w:val="top"/>
          </w:tcPr>
          <w:p w14:paraId="4CD73EFB">
            <w:pPr>
              <w:pStyle w:val="6"/>
              <w:spacing w:before="26" w:line="201" w:lineRule="auto"/>
              <w:ind w:left="77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气象通信无线电通信设备</w:t>
            </w:r>
          </w:p>
        </w:tc>
        <w:tc>
          <w:tcPr>
            <w:tcW w:w="2862" w:type="dxa"/>
            <w:vAlign w:val="top"/>
          </w:tcPr>
          <w:p w14:paraId="1BB461EE">
            <w:pPr>
              <w:rPr>
                <w:rFonts w:ascii="Arial"/>
                <w:sz w:val="21"/>
              </w:rPr>
            </w:pP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5EEE76B">
            <w:pPr>
              <w:rPr>
                <w:rFonts w:ascii="Arial"/>
                <w:sz w:val="21"/>
              </w:rPr>
            </w:pPr>
          </w:p>
        </w:tc>
      </w:tr>
      <w:tr w14:paraId="4720BA2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1688" w:type="dxa"/>
            <w:vAlign w:val="top"/>
          </w:tcPr>
          <w:p w14:paraId="77D7D88B">
            <w:pPr>
              <w:pStyle w:val="6"/>
              <w:spacing w:before="42" w:line="16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A02080108</w:t>
            </w:r>
          </w:p>
        </w:tc>
        <w:tc>
          <w:tcPr>
            <w:tcW w:w="3882" w:type="dxa"/>
            <w:vAlign w:val="top"/>
          </w:tcPr>
          <w:p w14:paraId="719C1EA5">
            <w:pPr>
              <w:pStyle w:val="6"/>
              <w:spacing w:before="17" w:line="187" w:lineRule="auto"/>
              <w:ind w:left="76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无线电反制设备</w:t>
            </w:r>
          </w:p>
        </w:tc>
        <w:tc>
          <w:tcPr>
            <w:tcW w:w="2862" w:type="dxa"/>
            <w:vAlign w:val="top"/>
          </w:tcPr>
          <w:p w14:paraId="0BDB5B3E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6F13D03">
            <w:pPr>
              <w:spacing w:line="220" w:lineRule="exact"/>
              <w:rPr>
                <w:rFonts w:ascii="Arial"/>
                <w:sz w:val="19"/>
              </w:rPr>
            </w:pPr>
          </w:p>
        </w:tc>
      </w:tr>
      <w:tr w14:paraId="731413C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688" w:type="dxa"/>
            <w:vAlign w:val="top"/>
          </w:tcPr>
          <w:p w14:paraId="4EDCF798">
            <w:pPr>
              <w:pStyle w:val="6"/>
              <w:spacing w:before="57" w:line="172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A02080199</w:t>
            </w:r>
          </w:p>
        </w:tc>
        <w:tc>
          <w:tcPr>
            <w:tcW w:w="3882" w:type="dxa"/>
            <w:vAlign w:val="top"/>
          </w:tcPr>
          <w:p w14:paraId="0CD93534">
            <w:pPr>
              <w:pStyle w:val="6"/>
              <w:spacing w:before="31" w:line="196" w:lineRule="auto"/>
              <w:ind w:left="76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其他无线电通信设备</w:t>
            </w:r>
          </w:p>
        </w:tc>
        <w:tc>
          <w:tcPr>
            <w:tcW w:w="2862" w:type="dxa"/>
            <w:vAlign w:val="top"/>
          </w:tcPr>
          <w:p w14:paraId="28134BB8">
            <w:pPr>
              <w:rPr>
                <w:rFonts w:ascii="Arial"/>
                <w:sz w:val="21"/>
              </w:rPr>
            </w:pP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5E71371">
            <w:pPr>
              <w:rPr>
                <w:rFonts w:ascii="Arial"/>
                <w:sz w:val="21"/>
              </w:rPr>
            </w:pPr>
          </w:p>
        </w:tc>
      </w:tr>
      <w:tr w14:paraId="488A12B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688" w:type="dxa"/>
            <w:vAlign w:val="top"/>
          </w:tcPr>
          <w:p w14:paraId="44696F8E">
            <w:pPr>
              <w:pStyle w:val="6"/>
              <w:spacing w:before="47" w:line="181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A02080200</w:t>
            </w:r>
          </w:p>
        </w:tc>
        <w:tc>
          <w:tcPr>
            <w:tcW w:w="3882" w:type="dxa"/>
            <w:vAlign w:val="top"/>
          </w:tcPr>
          <w:p w14:paraId="19B39264">
            <w:pPr>
              <w:pStyle w:val="6"/>
              <w:spacing w:before="23" w:line="204" w:lineRule="auto"/>
              <w:ind w:left="55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接力通信系统设备</w:t>
            </w:r>
          </w:p>
        </w:tc>
        <w:tc>
          <w:tcPr>
            <w:tcW w:w="2862" w:type="dxa"/>
            <w:vAlign w:val="top"/>
          </w:tcPr>
          <w:p w14:paraId="4B739B42">
            <w:pPr>
              <w:rPr>
                <w:rFonts w:ascii="Arial"/>
                <w:sz w:val="21"/>
              </w:rPr>
            </w:pP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B7DB76A">
            <w:pPr>
              <w:rPr>
                <w:rFonts w:ascii="Arial"/>
                <w:sz w:val="21"/>
              </w:rPr>
            </w:pPr>
          </w:p>
        </w:tc>
      </w:tr>
      <w:tr w14:paraId="21869E3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1688" w:type="dxa"/>
            <w:vAlign w:val="top"/>
          </w:tcPr>
          <w:p w14:paraId="451471DD">
            <w:pPr>
              <w:pStyle w:val="6"/>
              <w:spacing w:before="38" w:line="16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A02080201</w:t>
            </w:r>
          </w:p>
        </w:tc>
        <w:tc>
          <w:tcPr>
            <w:tcW w:w="3882" w:type="dxa"/>
            <w:vAlign w:val="top"/>
          </w:tcPr>
          <w:p w14:paraId="65290EEC">
            <w:pPr>
              <w:pStyle w:val="6"/>
              <w:spacing w:before="13" w:line="191" w:lineRule="auto"/>
              <w:ind w:left="762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超短波接力通信设备</w:t>
            </w:r>
          </w:p>
        </w:tc>
        <w:tc>
          <w:tcPr>
            <w:tcW w:w="2862" w:type="dxa"/>
            <w:vAlign w:val="top"/>
          </w:tcPr>
          <w:p w14:paraId="39B02F66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1CDC61F9">
            <w:pPr>
              <w:spacing w:line="220" w:lineRule="exact"/>
              <w:rPr>
                <w:rFonts w:ascii="Arial"/>
                <w:sz w:val="19"/>
              </w:rPr>
            </w:pPr>
          </w:p>
        </w:tc>
      </w:tr>
      <w:tr w14:paraId="1EA3788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1" w:hRule="atLeast"/>
        </w:trPr>
        <w:tc>
          <w:tcPr>
            <w:tcW w:w="1688" w:type="dxa"/>
            <w:vAlign w:val="top"/>
          </w:tcPr>
          <w:p w14:paraId="59F4E705">
            <w:pPr>
              <w:spacing w:line="347" w:lineRule="auto"/>
              <w:rPr>
                <w:rFonts w:ascii="Arial"/>
                <w:sz w:val="21"/>
              </w:rPr>
            </w:pPr>
          </w:p>
          <w:p w14:paraId="5EC2BAD4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A02080202</w:t>
            </w:r>
          </w:p>
        </w:tc>
        <w:tc>
          <w:tcPr>
            <w:tcW w:w="3882" w:type="dxa"/>
            <w:vAlign w:val="top"/>
          </w:tcPr>
          <w:p w14:paraId="37D3AC60">
            <w:pPr>
              <w:spacing w:line="322" w:lineRule="auto"/>
              <w:rPr>
                <w:rFonts w:ascii="Arial"/>
                <w:sz w:val="21"/>
              </w:rPr>
            </w:pPr>
          </w:p>
          <w:p w14:paraId="7FCC6DD2">
            <w:pPr>
              <w:pStyle w:val="6"/>
              <w:spacing w:before="65" w:line="225" w:lineRule="auto"/>
              <w:ind w:left="764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模拟微波接力通信设备</w:t>
            </w:r>
          </w:p>
        </w:tc>
        <w:tc>
          <w:tcPr>
            <w:tcW w:w="2862" w:type="dxa"/>
            <w:vAlign w:val="top"/>
          </w:tcPr>
          <w:p w14:paraId="1C1075F2">
            <w:pPr>
              <w:pStyle w:val="6"/>
              <w:spacing w:before="46" w:line="232" w:lineRule="auto"/>
              <w:ind w:left="168" w:right="16" w:hanging="5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包括模拟微波接力通信机、模拟微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波接力中继器、模拟微波接力无人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10"/>
                <w:sz w:val="18"/>
                <w:szCs w:val="18"/>
              </w:rPr>
              <w:t xml:space="preserve">值守机、模拟微波接力配套设备 </w:t>
            </w:r>
            <w:r>
              <w:rPr>
                <w:spacing w:val="-4"/>
                <w:sz w:val="18"/>
                <w:szCs w:val="18"/>
              </w:rPr>
              <w:t>等。</w:t>
            </w: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8495AE6">
            <w:pPr>
              <w:rPr>
                <w:rFonts w:ascii="Arial"/>
                <w:sz w:val="21"/>
              </w:rPr>
            </w:pPr>
          </w:p>
        </w:tc>
      </w:tr>
      <w:tr w14:paraId="627EB39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1" w:hRule="atLeast"/>
        </w:trPr>
        <w:tc>
          <w:tcPr>
            <w:tcW w:w="1688" w:type="dxa"/>
            <w:vAlign w:val="top"/>
          </w:tcPr>
          <w:p w14:paraId="58F2E2AC">
            <w:pPr>
              <w:spacing w:line="351" w:lineRule="auto"/>
              <w:rPr>
                <w:rFonts w:ascii="Arial"/>
                <w:sz w:val="21"/>
              </w:rPr>
            </w:pPr>
          </w:p>
          <w:p w14:paraId="48220B49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A02080203</w:t>
            </w:r>
          </w:p>
        </w:tc>
        <w:tc>
          <w:tcPr>
            <w:tcW w:w="3882" w:type="dxa"/>
            <w:vAlign w:val="top"/>
          </w:tcPr>
          <w:p w14:paraId="7091FB63">
            <w:pPr>
              <w:spacing w:line="326" w:lineRule="auto"/>
              <w:rPr>
                <w:rFonts w:ascii="Arial"/>
                <w:sz w:val="21"/>
              </w:rPr>
            </w:pPr>
          </w:p>
          <w:p w14:paraId="316CF13D">
            <w:pPr>
              <w:pStyle w:val="6"/>
              <w:spacing w:before="65" w:line="225" w:lineRule="auto"/>
              <w:ind w:left="77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数字微波接力通信设备</w:t>
            </w:r>
          </w:p>
        </w:tc>
        <w:tc>
          <w:tcPr>
            <w:tcW w:w="2862" w:type="dxa"/>
            <w:vAlign w:val="top"/>
          </w:tcPr>
          <w:p w14:paraId="36301805">
            <w:pPr>
              <w:pStyle w:val="6"/>
              <w:spacing w:before="50" w:line="231" w:lineRule="auto"/>
              <w:ind w:left="168" w:right="16" w:hanging="5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包括数字微波接力通信机、数字微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波接力中继器、数字微波接力无人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10"/>
                <w:sz w:val="18"/>
                <w:szCs w:val="18"/>
              </w:rPr>
              <w:t xml:space="preserve">值守机、数字微波接力配套设备 </w:t>
            </w:r>
            <w:r>
              <w:rPr>
                <w:spacing w:val="-4"/>
                <w:sz w:val="18"/>
                <w:szCs w:val="18"/>
              </w:rPr>
              <w:t>等。</w:t>
            </w: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6920E46">
            <w:pPr>
              <w:rPr>
                <w:rFonts w:ascii="Arial"/>
                <w:sz w:val="21"/>
              </w:rPr>
            </w:pPr>
          </w:p>
        </w:tc>
      </w:tr>
      <w:tr w14:paraId="747A2D9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688" w:type="dxa"/>
            <w:vAlign w:val="top"/>
          </w:tcPr>
          <w:p w14:paraId="3D6AA515">
            <w:pPr>
              <w:pStyle w:val="6"/>
              <w:spacing w:before="63" w:line="16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A02080204</w:t>
            </w:r>
          </w:p>
        </w:tc>
        <w:tc>
          <w:tcPr>
            <w:tcW w:w="3882" w:type="dxa"/>
            <w:vAlign w:val="top"/>
          </w:tcPr>
          <w:p w14:paraId="02978B85">
            <w:pPr>
              <w:pStyle w:val="6"/>
              <w:spacing w:before="37" w:line="191" w:lineRule="auto"/>
              <w:ind w:left="791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电视微波接力设备</w:t>
            </w:r>
          </w:p>
        </w:tc>
        <w:tc>
          <w:tcPr>
            <w:tcW w:w="2862" w:type="dxa"/>
            <w:vAlign w:val="top"/>
          </w:tcPr>
          <w:p w14:paraId="19C75996">
            <w:pPr>
              <w:rPr>
                <w:rFonts w:ascii="Arial"/>
                <w:sz w:val="21"/>
              </w:rPr>
            </w:pP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58CD5EB">
            <w:pPr>
              <w:rPr>
                <w:rFonts w:ascii="Arial"/>
                <w:sz w:val="21"/>
              </w:rPr>
            </w:pPr>
          </w:p>
        </w:tc>
      </w:tr>
      <w:tr w14:paraId="298D66F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688" w:type="dxa"/>
            <w:vAlign w:val="top"/>
          </w:tcPr>
          <w:p w14:paraId="38302748">
            <w:pPr>
              <w:pStyle w:val="6"/>
              <w:spacing w:before="53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A02080299</w:t>
            </w:r>
          </w:p>
        </w:tc>
        <w:tc>
          <w:tcPr>
            <w:tcW w:w="3882" w:type="dxa"/>
            <w:vAlign w:val="top"/>
          </w:tcPr>
          <w:p w14:paraId="7FBCDA99">
            <w:pPr>
              <w:pStyle w:val="6"/>
              <w:spacing w:before="28" w:line="199" w:lineRule="auto"/>
              <w:ind w:left="76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其他接力通信系统设备</w:t>
            </w:r>
          </w:p>
        </w:tc>
        <w:tc>
          <w:tcPr>
            <w:tcW w:w="2862" w:type="dxa"/>
            <w:vAlign w:val="top"/>
          </w:tcPr>
          <w:p w14:paraId="5A460EF6">
            <w:pPr>
              <w:rPr>
                <w:rFonts w:ascii="Arial"/>
                <w:sz w:val="21"/>
              </w:rPr>
            </w:pP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3D25756">
            <w:pPr>
              <w:rPr>
                <w:rFonts w:ascii="Arial"/>
                <w:sz w:val="21"/>
              </w:rPr>
            </w:pPr>
          </w:p>
        </w:tc>
      </w:tr>
      <w:tr w14:paraId="0B0A3FC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1688" w:type="dxa"/>
            <w:vAlign w:val="top"/>
          </w:tcPr>
          <w:p w14:paraId="263914A9">
            <w:pPr>
              <w:pStyle w:val="6"/>
              <w:spacing w:before="43" w:line="163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A02080300</w:t>
            </w:r>
          </w:p>
        </w:tc>
        <w:tc>
          <w:tcPr>
            <w:tcW w:w="3882" w:type="dxa"/>
            <w:vAlign w:val="top"/>
          </w:tcPr>
          <w:p w14:paraId="458223A8">
            <w:pPr>
              <w:pStyle w:val="6"/>
              <w:spacing w:before="18" w:line="186" w:lineRule="auto"/>
              <w:ind w:left="55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散射通信设备</w:t>
            </w:r>
          </w:p>
        </w:tc>
        <w:tc>
          <w:tcPr>
            <w:tcW w:w="2862" w:type="dxa"/>
            <w:vAlign w:val="top"/>
          </w:tcPr>
          <w:p w14:paraId="359C8B57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26056F1">
            <w:pPr>
              <w:spacing w:line="220" w:lineRule="exact"/>
              <w:rPr>
                <w:rFonts w:ascii="Arial"/>
                <w:sz w:val="19"/>
              </w:rPr>
            </w:pPr>
          </w:p>
        </w:tc>
      </w:tr>
      <w:tr w14:paraId="3D2FEE8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3" w:hRule="atLeast"/>
        </w:trPr>
        <w:tc>
          <w:tcPr>
            <w:tcW w:w="1688" w:type="dxa"/>
            <w:vAlign w:val="top"/>
          </w:tcPr>
          <w:p w14:paraId="073F7CD7">
            <w:pPr>
              <w:pStyle w:val="6"/>
              <w:spacing w:before="2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A02080301</w:t>
            </w:r>
          </w:p>
        </w:tc>
        <w:tc>
          <w:tcPr>
            <w:tcW w:w="3882" w:type="dxa"/>
            <w:vAlign w:val="top"/>
          </w:tcPr>
          <w:p w14:paraId="630C3E0A">
            <w:pPr>
              <w:pStyle w:val="6"/>
              <w:spacing w:before="272" w:line="225" w:lineRule="auto"/>
              <w:ind w:left="76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散射通信机</w:t>
            </w:r>
          </w:p>
        </w:tc>
        <w:tc>
          <w:tcPr>
            <w:tcW w:w="2862" w:type="dxa"/>
            <w:vAlign w:val="top"/>
          </w:tcPr>
          <w:p w14:paraId="5896358A">
            <w:pPr>
              <w:pStyle w:val="6"/>
              <w:spacing w:before="50" w:line="230" w:lineRule="auto"/>
              <w:ind w:left="163" w:right="16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包括数字散射通信机、模拟散射通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信机、移动散射通信机、流星余迹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散射通信机等。</w:t>
            </w: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02B3287">
            <w:pPr>
              <w:rPr>
                <w:rFonts w:ascii="Arial"/>
                <w:sz w:val="21"/>
              </w:rPr>
            </w:pPr>
          </w:p>
        </w:tc>
      </w:tr>
      <w:tr w14:paraId="6FB1232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1688" w:type="dxa"/>
            <w:vAlign w:val="top"/>
          </w:tcPr>
          <w:p w14:paraId="2CB6ED14">
            <w:pPr>
              <w:pStyle w:val="6"/>
              <w:spacing w:before="52" w:line="167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A02080302</w:t>
            </w:r>
          </w:p>
        </w:tc>
        <w:tc>
          <w:tcPr>
            <w:tcW w:w="3882" w:type="dxa"/>
            <w:vAlign w:val="top"/>
          </w:tcPr>
          <w:p w14:paraId="6EC5DB20">
            <w:pPr>
              <w:pStyle w:val="6"/>
              <w:spacing w:before="27" w:line="178" w:lineRule="auto"/>
              <w:ind w:left="76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散射通信配套设备</w:t>
            </w:r>
          </w:p>
        </w:tc>
        <w:tc>
          <w:tcPr>
            <w:tcW w:w="2862" w:type="dxa"/>
            <w:vAlign w:val="top"/>
          </w:tcPr>
          <w:p w14:paraId="10B000C1">
            <w:pPr>
              <w:pStyle w:val="6"/>
              <w:spacing w:before="42" w:line="182" w:lineRule="auto"/>
              <w:ind w:left="163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包括散射通信保密设备等。</w:t>
            </w: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19489DCF">
            <w:pPr>
              <w:spacing w:line="220" w:lineRule="exact"/>
              <w:rPr>
                <w:rFonts w:ascii="Arial"/>
                <w:sz w:val="19"/>
              </w:rPr>
            </w:pPr>
          </w:p>
        </w:tc>
      </w:tr>
      <w:tr w14:paraId="710B694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688" w:type="dxa"/>
            <w:vAlign w:val="top"/>
          </w:tcPr>
          <w:p w14:paraId="45CBA228">
            <w:pPr>
              <w:pStyle w:val="6"/>
              <w:spacing w:before="67" w:line="163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A02080399</w:t>
            </w:r>
          </w:p>
        </w:tc>
        <w:tc>
          <w:tcPr>
            <w:tcW w:w="3882" w:type="dxa"/>
            <w:vAlign w:val="top"/>
          </w:tcPr>
          <w:p w14:paraId="22DFEA24">
            <w:pPr>
              <w:pStyle w:val="6"/>
              <w:spacing w:before="41" w:line="187" w:lineRule="auto"/>
              <w:ind w:left="76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其他散射通信设备</w:t>
            </w:r>
          </w:p>
        </w:tc>
        <w:tc>
          <w:tcPr>
            <w:tcW w:w="2862" w:type="dxa"/>
            <w:vAlign w:val="top"/>
          </w:tcPr>
          <w:p w14:paraId="525B9337">
            <w:pPr>
              <w:rPr>
                <w:rFonts w:ascii="Arial"/>
                <w:sz w:val="21"/>
              </w:rPr>
            </w:pP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C553484">
            <w:pPr>
              <w:rPr>
                <w:rFonts w:ascii="Arial"/>
                <w:sz w:val="21"/>
              </w:rPr>
            </w:pPr>
          </w:p>
        </w:tc>
      </w:tr>
      <w:tr w14:paraId="7635507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688" w:type="dxa"/>
            <w:vAlign w:val="top"/>
          </w:tcPr>
          <w:p w14:paraId="18CF2B48">
            <w:pPr>
              <w:pStyle w:val="6"/>
              <w:spacing w:before="57" w:line="172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A02080400</w:t>
            </w:r>
          </w:p>
        </w:tc>
        <w:tc>
          <w:tcPr>
            <w:tcW w:w="3882" w:type="dxa"/>
            <w:vAlign w:val="top"/>
          </w:tcPr>
          <w:p w14:paraId="6C56A25E">
            <w:pPr>
              <w:pStyle w:val="6"/>
              <w:spacing w:before="32" w:line="195" w:lineRule="auto"/>
              <w:ind w:left="56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卫星通信设备</w:t>
            </w:r>
          </w:p>
        </w:tc>
        <w:tc>
          <w:tcPr>
            <w:tcW w:w="2862" w:type="dxa"/>
            <w:vAlign w:val="top"/>
          </w:tcPr>
          <w:p w14:paraId="37884821">
            <w:pPr>
              <w:rPr>
                <w:rFonts w:ascii="Arial"/>
                <w:sz w:val="21"/>
              </w:rPr>
            </w:pP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90C85AD">
            <w:pPr>
              <w:rPr>
                <w:rFonts w:ascii="Arial"/>
                <w:sz w:val="21"/>
              </w:rPr>
            </w:pPr>
          </w:p>
        </w:tc>
      </w:tr>
      <w:tr w14:paraId="05855FF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8" w:hRule="atLeast"/>
        </w:trPr>
        <w:tc>
          <w:tcPr>
            <w:tcW w:w="1688" w:type="dxa"/>
            <w:vAlign w:val="top"/>
          </w:tcPr>
          <w:p w14:paraId="3F2FF23F">
            <w:pPr>
              <w:spacing w:line="459" w:lineRule="auto"/>
              <w:rPr>
                <w:rFonts w:ascii="Arial"/>
                <w:sz w:val="21"/>
              </w:rPr>
            </w:pPr>
          </w:p>
          <w:p w14:paraId="6354AEC3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A02080401</w:t>
            </w:r>
          </w:p>
        </w:tc>
        <w:tc>
          <w:tcPr>
            <w:tcW w:w="3882" w:type="dxa"/>
            <w:vAlign w:val="top"/>
          </w:tcPr>
          <w:p w14:paraId="2AC939A9">
            <w:pPr>
              <w:spacing w:line="435" w:lineRule="auto"/>
              <w:rPr>
                <w:rFonts w:ascii="Arial"/>
                <w:sz w:val="21"/>
              </w:rPr>
            </w:pPr>
          </w:p>
          <w:p w14:paraId="27E23CBA">
            <w:pPr>
              <w:pStyle w:val="6"/>
              <w:spacing w:before="65" w:line="227" w:lineRule="auto"/>
              <w:ind w:left="76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地面站天线设备</w:t>
            </w:r>
          </w:p>
        </w:tc>
        <w:tc>
          <w:tcPr>
            <w:tcW w:w="2862" w:type="dxa"/>
            <w:vAlign w:val="top"/>
          </w:tcPr>
          <w:p w14:paraId="0D57A704">
            <w:pPr>
              <w:pStyle w:val="6"/>
              <w:spacing w:before="37" w:line="234" w:lineRule="auto"/>
              <w:ind w:left="171" w:right="16" w:hanging="8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包括卫星通信地球站天线设备、海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事卫星通信地球站天线设备、气象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卫星通信地球站天线设备、广播电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视卫星天线设备、特种卫星通信天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线设备等。</w:t>
            </w: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2850394">
            <w:pPr>
              <w:rPr>
                <w:rFonts w:ascii="Arial"/>
                <w:sz w:val="21"/>
              </w:rPr>
            </w:pPr>
          </w:p>
        </w:tc>
      </w:tr>
      <w:tr w14:paraId="71C5B15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6" w:hRule="atLeast"/>
        </w:trPr>
        <w:tc>
          <w:tcPr>
            <w:tcW w:w="1688" w:type="dxa"/>
            <w:vAlign w:val="top"/>
          </w:tcPr>
          <w:p w14:paraId="44869E23">
            <w:pPr>
              <w:spacing w:line="357" w:lineRule="auto"/>
              <w:rPr>
                <w:rFonts w:ascii="Arial"/>
                <w:sz w:val="21"/>
              </w:rPr>
            </w:pPr>
          </w:p>
          <w:p w14:paraId="6D55F939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A02080402</w:t>
            </w:r>
          </w:p>
        </w:tc>
        <w:tc>
          <w:tcPr>
            <w:tcW w:w="3882" w:type="dxa"/>
            <w:vAlign w:val="top"/>
          </w:tcPr>
          <w:p w14:paraId="1384E12C">
            <w:pPr>
              <w:spacing w:line="332" w:lineRule="auto"/>
              <w:rPr>
                <w:rFonts w:ascii="Arial"/>
                <w:sz w:val="21"/>
              </w:rPr>
            </w:pPr>
          </w:p>
          <w:p w14:paraId="1E9745EF">
            <w:pPr>
              <w:pStyle w:val="6"/>
              <w:spacing w:before="65" w:line="224" w:lineRule="auto"/>
              <w:ind w:left="77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上行线通信设备</w:t>
            </w:r>
          </w:p>
        </w:tc>
        <w:tc>
          <w:tcPr>
            <w:tcW w:w="2862" w:type="dxa"/>
            <w:vAlign w:val="top"/>
          </w:tcPr>
          <w:p w14:paraId="4E7A7D40">
            <w:pPr>
              <w:pStyle w:val="6"/>
              <w:spacing w:before="55" w:line="236" w:lineRule="auto"/>
              <w:ind w:left="171" w:right="16" w:hanging="8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包括卫星通信上行线通信设备、海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事卫星通信上行线通信设备、气象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卫星通信上行线通信设备、广播电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视卫星上行线通信设备、特种卫星</w:t>
            </w:r>
          </w:p>
        </w:tc>
        <w:tc>
          <w:tcPr>
            <w:tcW w:w="92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5CC2789">
            <w:pPr>
              <w:rPr>
                <w:rFonts w:ascii="Arial"/>
                <w:sz w:val="21"/>
              </w:rPr>
            </w:pPr>
          </w:p>
        </w:tc>
      </w:tr>
    </w:tbl>
    <w:p w14:paraId="5F9FD07A">
      <w:pPr>
        <w:rPr>
          <w:rFonts w:ascii="Arial"/>
          <w:sz w:val="21"/>
        </w:rPr>
      </w:pPr>
    </w:p>
    <w:p w14:paraId="3D0D2755">
      <w:pPr>
        <w:rPr>
          <w:rFonts w:ascii="Arial" w:hAnsi="Arial" w:eastAsia="Arial" w:cs="Arial"/>
          <w:sz w:val="21"/>
          <w:szCs w:val="21"/>
        </w:rPr>
        <w:sectPr>
          <w:footerReference r:id="rId36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1B467FEC">
      <w:pPr>
        <w:spacing w:before="19"/>
      </w:pPr>
    </w:p>
    <w:p w14:paraId="401908E7">
      <w:pPr>
        <w:spacing w:before="19"/>
      </w:pPr>
    </w:p>
    <w:p w14:paraId="36A1A535">
      <w:pPr>
        <w:spacing w:before="18"/>
      </w:pPr>
    </w:p>
    <w:p w14:paraId="69B67A51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2E14E88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7C20B60D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5E77EBE3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500FFA3C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3F39ACA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12141937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424D6D1C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530BD5B6">
            <w:pPr>
              <w:pStyle w:val="6"/>
              <w:spacing w:before="19" w:line="206" w:lineRule="auto"/>
              <w:ind w:left="11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通信上行线通信设备等。</w:t>
            </w:r>
          </w:p>
        </w:tc>
      </w:tr>
      <w:tr w14:paraId="14020F3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705" w:type="dxa"/>
            <w:vAlign w:val="top"/>
          </w:tcPr>
          <w:p w14:paraId="7CF4FDE8">
            <w:pPr>
              <w:spacing w:line="453" w:lineRule="auto"/>
              <w:rPr>
                <w:rFonts w:ascii="Arial"/>
                <w:sz w:val="21"/>
              </w:rPr>
            </w:pPr>
          </w:p>
          <w:p w14:paraId="512E4DC0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A02080403</w:t>
            </w:r>
          </w:p>
        </w:tc>
        <w:tc>
          <w:tcPr>
            <w:tcW w:w="3920" w:type="dxa"/>
            <w:vAlign w:val="top"/>
          </w:tcPr>
          <w:p w14:paraId="7BBF9097">
            <w:pPr>
              <w:spacing w:line="428" w:lineRule="auto"/>
              <w:rPr>
                <w:rFonts w:ascii="Arial"/>
                <w:sz w:val="21"/>
              </w:rPr>
            </w:pPr>
          </w:p>
          <w:p w14:paraId="2E3B1A97">
            <w:pPr>
              <w:pStyle w:val="6"/>
              <w:spacing w:before="65" w:line="224" w:lineRule="auto"/>
              <w:ind w:left="75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下行线通信设备</w:t>
            </w:r>
          </w:p>
        </w:tc>
        <w:tc>
          <w:tcPr>
            <w:tcW w:w="2899" w:type="dxa"/>
            <w:vAlign w:val="top"/>
          </w:tcPr>
          <w:p w14:paraId="140746FA">
            <w:pPr>
              <w:pStyle w:val="6"/>
              <w:spacing w:before="33" w:line="238" w:lineRule="auto"/>
              <w:ind w:left="116" w:right="108" w:hanging="8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包括卫星通信下行线通信设备、海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事卫星通信下行线通信设备、气象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卫星通信下行线通信设备、广播电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视卫星下行线通信设备、特种卫星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通信下行线通信设备等。</w:t>
            </w:r>
          </w:p>
        </w:tc>
      </w:tr>
      <w:tr w14:paraId="7C40C20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4AB39B3F">
            <w:pPr>
              <w:pStyle w:val="6"/>
              <w:spacing w:before="16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A02080404</w:t>
            </w:r>
          </w:p>
        </w:tc>
        <w:tc>
          <w:tcPr>
            <w:tcW w:w="3920" w:type="dxa"/>
            <w:vAlign w:val="top"/>
          </w:tcPr>
          <w:p w14:paraId="782A9B66">
            <w:pPr>
              <w:pStyle w:val="6"/>
              <w:spacing w:before="138" w:line="225" w:lineRule="auto"/>
              <w:ind w:left="75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通信卫星配套设备</w:t>
            </w:r>
          </w:p>
        </w:tc>
        <w:tc>
          <w:tcPr>
            <w:tcW w:w="2899" w:type="dxa"/>
            <w:vAlign w:val="top"/>
          </w:tcPr>
          <w:p w14:paraId="1F5FFFFC">
            <w:pPr>
              <w:pStyle w:val="6"/>
              <w:spacing w:before="35" w:line="225" w:lineRule="auto"/>
              <w:ind w:left="127" w:right="108" w:hanging="1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包括卫星转发器设备、卫星通信保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密设备等。</w:t>
            </w:r>
          </w:p>
        </w:tc>
      </w:tr>
      <w:tr w14:paraId="4263B5E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E1E515D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A02080405</w:t>
            </w:r>
          </w:p>
        </w:tc>
        <w:tc>
          <w:tcPr>
            <w:tcW w:w="3920" w:type="dxa"/>
            <w:vAlign w:val="top"/>
          </w:tcPr>
          <w:p w14:paraId="6CA266F4">
            <w:pPr>
              <w:pStyle w:val="6"/>
              <w:spacing w:before="19" w:line="199" w:lineRule="auto"/>
              <w:ind w:left="75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卫星电视转播设备</w:t>
            </w:r>
          </w:p>
        </w:tc>
        <w:tc>
          <w:tcPr>
            <w:tcW w:w="2899" w:type="dxa"/>
            <w:vAlign w:val="top"/>
          </w:tcPr>
          <w:p w14:paraId="130DC1F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167198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DA51F0C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A02080406</w:t>
            </w:r>
          </w:p>
        </w:tc>
        <w:tc>
          <w:tcPr>
            <w:tcW w:w="3920" w:type="dxa"/>
            <w:vAlign w:val="top"/>
          </w:tcPr>
          <w:p w14:paraId="399B93DC">
            <w:pPr>
              <w:pStyle w:val="6"/>
              <w:spacing w:before="19" w:line="199" w:lineRule="auto"/>
              <w:ind w:left="75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气象卫星地面发布站设备</w:t>
            </w:r>
          </w:p>
        </w:tc>
        <w:tc>
          <w:tcPr>
            <w:tcW w:w="2899" w:type="dxa"/>
            <w:vAlign w:val="top"/>
          </w:tcPr>
          <w:p w14:paraId="7F67C8E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E0C3B4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F78C426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A02080407</w:t>
            </w:r>
          </w:p>
        </w:tc>
        <w:tc>
          <w:tcPr>
            <w:tcW w:w="3920" w:type="dxa"/>
            <w:vAlign w:val="top"/>
          </w:tcPr>
          <w:p w14:paraId="08EEB897">
            <w:pPr>
              <w:pStyle w:val="6"/>
              <w:spacing w:before="19" w:line="199" w:lineRule="auto"/>
              <w:ind w:left="75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气象卫星地面接收站设备</w:t>
            </w:r>
          </w:p>
        </w:tc>
        <w:tc>
          <w:tcPr>
            <w:tcW w:w="2899" w:type="dxa"/>
            <w:vAlign w:val="top"/>
          </w:tcPr>
          <w:p w14:paraId="6FC0DED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356324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8A0A942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A02080408</w:t>
            </w:r>
          </w:p>
        </w:tc>
        <w:tc>
          <w:tcPr>
            <w:tcW w:w="3920" w:type="dxa"/>
            <w:vAlign w:val="top"/>
          </w:tcPr>
          <w:p w14:paraId="49D644D8">
            <w:pPr>
              <w:pStyle w:val="6"/>
              <w:spacing w:before="18" w:line="200" w:lineRule="auto"/>
              <w:ind w:left="75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气象卫星地面数据收集站设备</w:t>
            </w:r>
          </w:p>
        </w:tc>
        <w:tc>
          <w:tcPr>
            <w:tcW w:w="2899" w:type="dxa"/>
            <w:vAlign w:val="top"/>
          </w:tcPr>
          <w:p w14:paraId="7BF7F22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19A94E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251AF5C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A02080409</w:t>
            </w:r>
          </w:p>
        </w:tc>
        <w:tc>
          <w:tcPr>
            <w:tcW w:w="3920" w:type="dxa"/>
            <w:vAlign w:val="top"/>
          </w:tcPr>
          <w:p w14:paraId="234B5D02">
            <w:pPr>
              <w:pStyle w:val="6"/>
              <w:spacing w:before="18" w:line="200" w:lineRule="auto"/>
              <w:ind w:left="75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卫星电话</w:t>
            </w:r>
          </w:p>
        </w:tc>
        <w:tc>
          <w:tcPr>
            <w:tcW w:w="2899" w:type="dxa"/>
            <w:vAlign w:val="top"/>
          </w:tcPr>
          <w:p w14:paraId="0E6462A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70C61A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A0CB44E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A02080499</w:t>
            </w:r>
          </w:p>
        </w:tc>
        <w:tc>
          <w:tcPr>
            <w:tcW w:w="3920" w:type="dxa"/>
            <w:vAlign w:val="top"/>
          </w:tcPr>
          <w:p w14:paraId="31A88DB7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其他卫星通信设备</w:t>
            </w:r>
          </w:p>
        </w:tc>
        <w:tc>
          <w:tcPr>
            <w:tcW w:w="2899" w:type="dxa"/>
            <w:vAlign w:val="top"/>
          </w:tcPr>
          <w:p w14:paraId="3077CC8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723C82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7AA377E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A02080500</w:t>
            </w:r>
          </w:p>
        </w:tc>
        <w:tc>
          <w:tcPr>
            <w:tcW w:w="3920" w:type="dxa"/>
            <w:vAlign w:val="top"/>
          </w:tcPr>
          <w:p w14:paraId="58653814">
            <w:pPr>
              <w:pStyle w:val="6"/>
              <w:spacing w:before="19" w:line="199" w:lineRule="auto"/>
              <w:ind w:left="545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光通信设备</w:t>
            </w:r>
          </w:p>
        </w:tc>
        <w:tc>
          <w:tcPr>
            <w:tcW w:w="2899" w:type="dxa"/>
            <w:vAlign w:val="top"/>
          </w:tcPr>
          <w:p w14:paraId="0DC3155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B9A12D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6576290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A02080501</w:t>
            </w:r>
          </w:p>
        </w:tc>
        <w:tc>
          <w:tcPr>
            <w:tcW w:w="3920" w:type="dxa"/>
            <w:vAlign w:val="top"/>
          </w:tcPr>
          <w:p w14:paraId="62A5D6AC">
            <w:pPr>
              <w:pStyle w:val="6"/>
              <w:spacing w:before="19" w:line="199" w:lineRule="auto"/>
              <w:ind w:left="7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光缆通信终端设备</w:t>
            </w:r>
          </w:p>
        </w:tc>
        <w:tc>
          <w:tcPr>
            <w:tcW w:w="2899" w:type="dxa"/>
            <w:vAlign w:val="top"/>
          </w:tcPr>
          <w:p w14:paraId="137B544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E7F991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40B3ABD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A02080502</w:t>
            </w:r>
          </w:p>
        </w:tc>
        <w:tc>
          <w:tcPr>
            <w:tcW w:w="3920" w:type="dxa"/>
            <w:vAlign w:val="top"/>
          </w:tcPr>
          <w:p w14:paraId="118E7961">
            <w:pPr>
              <w:pStyle w:val="6"/>
              <w:spacing w:before="19" w:line="199" w:lineRule="auto"/>
              <w:ind w:left="7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光通信中继设备</w:t>
            </w:r>
          </w:p>
        </w:tc>
        <w:tc>
          <w:tcPr>
            <w:tcW w:w="2899" w:type="dxa"/>
            <w:vAlign w:val="top"/>
          </w:tcPr>
          <w:p w14:paraId="7809FCE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657059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AFC929B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A02080503</w:t>
            </w:r>
          </w:p>
        </w:tc>
        <w:tc>
          <w:tcPr>
            <w:tcW w:w="3920" w:type="dxa"/>
            <w:vAlign w:val="top"/>
          </w:tcPr>
          <w:p w14:paraId="5647316C">
            <w:pPr>
              <w:pStyle w:val="6"/>
              <w:spacing w:before="18" w:line="200" w:lineRule="auto"/>
              <w:ind w:left="7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光通信复用设备</w:t>
            </w:r>
          </w:p>
        </w:tc>
        <w:tc>
          <w:tcPr>
            <w:tcW w:w="2899" w:type="dxa"/>
            <w:vAlign w:val="top"/>
          </w:tcPr>
          <w:p w14:paraId="242C9DE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F13C13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96D9A2C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A02080504</w:t>
            </w:r>
          </w:p>
        </w:tc>
        <w:tc>
          <w:tcPr>
            <w:tcW w:w="3920" w:type="dxa"/>
            <w:vAlign w:val="top"/>
          </w:tcPr>
          <w:p w14:paraId="2936DC8C">
            <w:pPr>
              <w:pStyle w:val="6"/>
              <w:spacing w:before="18" w:line="200" w:lineRule="auto"/>
              <w:ind w:left="7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光通信配套设备</w:t>
            </w:r>
          </w:p>
        </w:tc>
        <w:tc>
          <w:tcPr>
            <w:tcW w:w="2899" w:type="dxa"/>
            <w:vAlign w:val="top"/>
          </w:tcPr>
          <w:p w14:paraId="276E040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BFE33B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7394117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A02080505</w:t>
            </w:r>
          </w:p>
        </w:tc>
        <w:tc>
          <w:tcPr>
            <w:tcW w:w="3920" w:type="dxa"/>
            <w:vAlign w:val="top"/>
          </w:tcPr>
          <w:p w14:paraId="159F94BD">
            <w:pPr>
              <w:pStyle w:val="6"/>
              <w:spacing w:before="20" w:line="198" w:lineRule="auto"/>
              <w:ind w:left="756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光纤放大器</w:t>
            </w:r>
          </w:p>
        </w:tc>
        <w:tc>
          <w:tcPr>
            <w:tcW w:w="2899" w:type="dxa"/>
            <w:vAlign w:val="top"/>
          </w:tcPr>
          <w:p w14:paraId="192594A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086A4A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39A32DA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A02080506</w:t>
            </w:r>
          </w:p>
        </w:tc>
        <w:tc>
          <w:tcPr>
            <w:tcW w:w="3920" w:type="dxa"/>
            <w:vAlign w:val="top"/>
          </w:tcPr>
          <w:p w14:paraId="5C18BB3A">
            <w:pPr>
              <w:pStyle w:val="6"/>
              <w:spacing w:before="19" w:line="199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合波器</w:t>
            </w:r>
          </w:p>
        </w:tc>
        <w:tc>
          <w:tcPr>
            <w:tcW w:w="2899" w:type="dxa"/>
            <w:vAlign w:val="top"/>
          </w:tcPr>
          <w:p w14:paraId="3B6CC86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8C4377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394355C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A02080507</w:t>
            </w:r>
          </w:p>
        </w:tc>
        <w:tc>
          <w:tcPr>
            <w:tcW w:w="3920" w:type="dxa"/>
            <w:vAlign w:val="top"/>
          </w:tcPr>
          <w:p w14:paraId="00D8E58D">
            <w:pPr>
              <w:pStyle w:val="6"/>
              <w:spacing w:before="19" w:line="199" w:lineRule="auto"/>
              <w:ind w:left="75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分波器</w:t>
            </w:r>
          </w:p>
        </w:tc>
        <w:tc>
          <w:tcPr>
            <w:tcW w:w="2899" w:type="dxa"/>
            <w:vAlign w:val="top"/>
          </w:tcPr>
          <w:p w14:paraId="4183A40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5A7DD9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BD5CA12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A02080508</w:t>
            </w:r>
          </w:p>
        </w:tc>
        <w:tc>
          <w:tcPr>
            <w:tcW w:w="3920" w:type="dxa"/>
            <w:vAlign w:val="top"/>
          </w:tcPr>
          <w:p w14:paraId="1AB9771C">
            <w:pPr>
              <w:pStyle w:val="6"/>
              <w:spacing w:before="19" w:line="199" w:lineRule="auto"/>
              <w:ind w:left="7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光纤色散补偿装置</w:t>
            </w:r>
          </w:p>
        </w:tc>
        <w:tc>
          <w:tcPr>
            <w:tcW w:w="2899" w:type="dxa"/>
            <w:vAlign w:val="top"/>
          </w:tcPr>
          <w:p w14:paraId="7E94384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F15E46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252F849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A02080509</w:t>
            </w:r>
          </w:p>
        </w:tc>
        <w:tc>
          <w:tcPr>
            <w:tcW w:w="3920" w:type="dxa"/>
            <w:vAlign w:val="top"/>
          </w:tcPr>
          <w:p w14:paraId="61BFA0AE">
            <w:pPr>
              <w:pStyle w:val="6"/>
              <w:spacing w:before="18" w:line="200" w:lineRule="auto"/>
              <w:ind w:left="7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无纤光通信设备</w:t>
            </w:r>
          </w:p>
        </w:tc>
        <w:tc>
          <w:tcPr>
            <w:tcW w:w="2899" w:type="dxa"/>
            <w:vAlign w:val="top"/>
          </w:tcPr>
          <w:p w14:paraId="4B8B12F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AD0BF0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01ACDAD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A02080510</w:t>
            </w:r>
          </w:p>
        </w:tc>
        <w:tc>
          <w:tcPr>
            <w:tcW w:w="3920" w:type="dxa"/>
            <w:vAlign w:val="top"/>
          </w:tcPr>
          <w:p w14:paraId="37D29935">
            <w:pPr>
              <w:pStyle w:val="6"/>
              <w:spacing w:before="18" w:line="200" w:lineRule="auto"/>
              <w:ind w:left="748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脉冲编码调制终端设备</w:t>
            </w:r>
          </w:p>
        </w:tc>
        <w:tc>
          <w:tcPr>
            <w:tcW w:w="2899" w:type="dxa"/>
            <w:vAlign w:val="top"/>
          </w:tcPr>
          <w:p w14:paraId="7870384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960AEC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4D7E60F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A02080511</w:t>
            </w:r>
          </w:p>
        </w:tc>
        <w:tc>
          <w:tcPr>
            <w:tcW w:w="3920" w:type="dxa"/>
            <w:vAlign w:val="top"/>
          </w:tcPr>
          <w:p w14:paraId="6509F540">
            <w:pPr>
              <w:pStyle w:val="6"/>
              <w:spacing w:before="20" w:line="198" w:lineRule="auto"/>
              <w:ind w:left="76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多业务传输送设备</w:t>
            </w:r>
          </w:p>
        </w:tc>
        <w:tc>
          <w:tcPr>
            <w:tcW w:w="2899" w:type="dxa"/>
            <w:vAlign w:val="top"/>
          </w:tcPr>
          <w:p w14:paraId="1E08692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40B188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10B277F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A02080512</w:t>
            </w:r>
          </w:p>
        </w:tc>
        <w:tc>
          <w:tcPr>
            <w:tcW w:w="3920" w:type="dxa"/>
            <w:vAlign w:val="top"/>
          </w:tcPr>
          <w:p w14:paraId="5CC1CAAC">
            <w:pPr>
              <w:pStyle w:val="6"/>
              <w:spacing w:before="19" w:line="199" w:lineRule="auto"/>
              <w:ind w:left="7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光传送网设备</w:t>
            </w:r>
          </w:p>
        </w:tc>
        <w:tc>
          <w:tcPr>
            <w:tcW w:w="2899" w:type="dxa"/>
            <w:vAlign w:val="top"/>
          </w:tcPr>
          <w:p w14:paraId="4A4FACE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CA3F8E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49FAAA6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A02080599</w:t>
            </w:r>
          </w:p>
        </w:tc>
        <w:tc>
          <w:tcPr>
            <w:tcW w:w="3920" w:type="dxa"/>
            <w:vAlign w:val="top"/>
          </w:tcPr>
          <w:p w14:paraId="5EFB16EB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其他光通信设备</w:t>
            </w:r>
          </w:p>
        </w:tc>
        <w:tc>
          <w:tcPr>
            <w:tcW w:w="2899" w:type="dxa"/>
            <w:vAlign w:val="top"/>
          </w:tcPr>
          <w:p w14:paraId="71D9FEA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B9A11B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1774F54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A02080600</w:t>
            </w:r>
          </w:p>
        </w:tc>
        <w:tc>
          <w:tcPr>
            <w:tcW w:w="3920" w:type="dxa"/>
            <w:vAlign w:val="top"/>
          </w:tcPr>
          <w:p w14:paraId="49E0F2A0">
            <w:pPr>
              <w:pStyle w:val="6"/>
              <w:spacing w:before="19" w:line="199" w:lineRule="auto"/>
              <w:ind w:left="543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载波通信系统设备</w:t>
            </w:r>
          </w:p>
        </w:tc>
        <w:tc>
          <w:tcPr>
            <w:tcW w:w="2899" w:type="dxa"/>
            <w:vAlign w:val="top"/>
          </w:tcPr>
          <w:p w14:paraId="2A7F516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6CFE49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1508476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A02080601</w:t>
            </w:r>
          </w:p>
        </w:tc>
        <w:tc>
          <w:tcPr>
            <w:tcW w:w="3920" w:type="dxa"/>
            <w:vAlign w:val="top"/>
          </w:tcPr>
          <w:p w14:paraId="51898528">
            <w:pPr>
              <w:pStyle w:val="6"/>
              <w:spacing w:before="18" w:line="200" w:lineRule="auto"/>
              <w:ind w:left="774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电缆载波通信设备</w:t>
            </w:r>
          </w:p>
        </w:tc>
        <w:tc>
          <w:tcPr>
            <w:tcW w:w="2899" w:type="dxa"/>
            <w:vAlign w:val="top"/>
          </w:tcPr>
          <w:p w14:paraId="6C54390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DE0525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F15AA4E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A02080602</w:t>
            </w:r>
          </w:p>
        </w:tc>
        <w:tc>
          <w:tcPr>
            <w:tcW w:w="3920" w:type="dxa"/>
            <w:vAlign w:val="top"/>
          </w:tcPr>
          <w:p w14:paraId="727AC032">
            <w:pPr>
              <w:pStyle w:val="6"/>
              <w:spacing w:before="18" w:line="200" w:lineRule="auto"/>
              <w:ind w:left="77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电力线载波通信设备</w:t>
            </w:r>
          </w:p>
        </w:tc>
        <w:tc>
          <w:tcPr>
            <w:tcW w:w="2899" w:type="dxa"/>
            <w:vAlign w:val="top"/>
          </w:tcPr>
          <w:p w14:paraId="2FB845D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9F011A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36359F2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A02080603</w:t>
            </w:r>
          </w:p>
        </w:tc>
        <w:tc>
          <w:tcPr>
            <w:tcW w:w="3920" w:type="dxa"/>
            <w:vAlign w:val="top"/>
          </w:tcPr>
          <w:p w14:paraId="4027452C">
            <w:pPr>
              <w:pStyle w:val="6"/>
              <w:spacing w:before="20" w:line="198" w:lineRule="auto"/>
              <w:ind w:left="753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矿用及矿山采选用载波通信设备</w:t>
            </w:r>
          </w:p>
        </w:tc>
        <w:tc>
          <w:tcPr>
            <w:tcW w:w="2899" w:type="dxa"/>
            <w:vAlign w:val="top"/>
          </w:tcPr>
          <w:p w14:paraId="54FBED8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78189C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C06DE03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A02080604</w:t>
            </w:r>
          </w:p>
        </w:tc>
        <w:tc>
          <w:tcPr>
            <w:tcW w:w="3920" w:type="dxa"/>
            <w:vAlign w:val="top"/>
          </w:tcPr>
          <w:p w14:paraId="12F724E6">
            <w:pPr>
              <w:pStyle w:val="6"/>
              <w:spacing w:before="19" w:line="199" w:lineRule="auto"/>
              <w:ind w:left="74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微波通信用载波通信设备</w:t>
            </w:r>
          </w:p>
        </w:tc>
        <w:tc>
          <w:tcPr>
            <w:tcW w:w="2899" w:type="dxa"/>
            <w:vAlign w:val="top"/>
          </w:tcPr>
          <w:p w14:paraId="21B6A8E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7E10BF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4" w:hRule="atLeast"/>
        </w:trPr>
        <w:tc>
          <w:tcPr>
            <w:tcW w:w="1705" w:type="dxa"/>
            <w:vAlign w:val="top"/>
          </w:tcPr>
          <w:p w14:paraId="61AA7EFA">
            <w:pPr>
              <w:spacing w:line="263" w:lineRule="auto"/>
              <w:rPr>
                <w:rFonts w:ascii="Arial"/>
                <w:sz w:val="21"/>
              </w:rPr>
            </w:pPr>
          </w:p>
          <w:p w14:paraId="5F403ABD">
            <w:pPr>
              <w:spacing w:line="263" w:lineRule="auto"/>
              <w:rPr>
                <w:rFonts w:ascii="Arial"/>
                <w:sz w:val="21"/>
              </w:rPr>
            </w:pPr>
          </w:p>
          <w:p w14:paraId="2221537F">
            <w:pPr>
              <w:spacing w:line="263" w:lineRule="auto"/>
              <w:rPr>
                <w:rFonts w:ascii="Arial"/>
                <w:sz w:val="21"/>
              </w:rPr>
            </w:pPr>
          </w:p>
          <w:p w14:paraId="52019E9B">
            <w:pPr>
              <w:spacing w:line="263" w:lineRule="auto"/>
              <w:rPr>
                <w:rFonts w:ascii="Arial"/>
                <w:sz w:val="21"/>
              </w:rPr>
            </w:pPr>
          </w:p>
          <w:p w14:paraId="71652E5B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A02080605</w:t>
            </w:r>
          </w:p>
        </w:tc>
        <w:tc>
          <w:tcPr>
            <w:tcW w:w="3920" w:type="dxa"/>
            <w:vAlign w:val="top"/>
          </w:tcPr>
          <w:p w14:paraId="7A3B1C24">
            <w:pPr>
              <w:spacing w:line="256" w:lineRule="auto"/>
              <w:rPr>
                <w:rFonts w:ascii="Arial"/>
                <w:sz w:val="21"/>
              </w:rPr>
            </w:pPr>
          </w:p>
          <w:p w14:paraId="130DBFCC">
            <w:pPr>
              <w:spacing w:line="257" w:lineRule="auto"/>
              <w:rPr>
                <w:rFonts w:ascii="Arial"/>
                <w:sz w:val="21"/>
              </w:rPr>
            </w:pPr>
          </w:p>
          <w:p w14:paraId="17C2EF81">
            <w:pPr>
              <w:spacing w:line="257" w:lineRule="auto"/>
              <w:rPr>
                <w:rFonts w:ascii="Arial"/>
                <w:sz w:val="21"/>
              </w:rPr>
            </w:pPr>
          </w:p>
          <w:p w14:paraId="7F7FDE86">
            <w:pPr>
              <w:spacing w:line="257" w:lineRule="auto"/>
              <w:rPr>
                <w:rFonts w:ascii="Arial"/>
                <w:sz w:val="21"/>
              </w:rPr>
            </w:pPr>
          </w:p>
          <w:p w14:paraId="4C522597">
            <w:pPr>
              <w:pStyle w:val="6"/>
              <w:spacing w:before="65" w:line="225" w:lineRule="auto"/>
              <w:ind w:left="75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载波电报机及载波业务通信设备</w:t>
            </w:r>
          </w:p>
        </w:tc>
        <w:tc>
          <w:tcPr>
            <w:tcW w:w="2899" w:type="dxa"/>
            <w:vAlign w:val="top"/>
          </w:tcPr>
          <w:p w14:paraId="31DB01FB">
            <w:pPr>
              <w:pStyle w:val="6"/>
              <w:spacing w:before="34" w:line="242" w:lineRule="auto"/>
              <w:ind w:left="108" w:right="10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包括单路载波通信设备、3 路载波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4"/>
                <w:sz w:val="18"/>
                <w:szCs w:val="18"/>
              </w:rPr>
              <w:t>通信设备、12 路载波通信设备、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18 路载波通信设备、24 路载波通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信设备、60 路载波通信设备、120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路载波通信设备、300 路载波通信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设备、960 路载波通信设备、1800</w:t>
            </w:r>
            <w:r>
              <w:rPr>
                <w:spacing w:val="15"/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路载波通信设备、3600 路载波通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4"/>
                <w:sz w:val="18"/>
                <w:szCs w:val="18"/>
              </w:rPr>
              <w:t>信设备、4380 路载波通信设备、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载波电报机、用户环路载波传输设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备等。</w:t>
            </w:r>
          </w:p>
        </w:tc>
      </w:tr>
      <w:tr w14:paraId="4F4C9F4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47B7364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A02080699</w:t>
            </w:r>
          </w:p>
        </w:tc>
        <w:tc>
          <w:tcPr>
            <w:tcW w:w="3920" w:type="dxa"/>
            <w:vAlign w:val="top"/>
          </w:tcPr>
          <w:p w14:paraId="527BE13E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其他载波通信系统设备</w:t>
            </w:r>
          </w:p>
        </w:tc>
        <w:tc>
          <w:tcPr>
            <w:tcW w:w="2899" w:type="dxa"/>
            <w:vAlign w:val="top"/>
          </w:tcPr>
          <w:p w14:paraId="7773205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1870FA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429BC4A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A02080700</w:t>
            </w:r>
          </w:p>
        </w:tc>
        <w:tc>
          <w:tcPr>
            <w:tcW w:w="3920" w:type="dxa"/>
            <w:vAlign w:val="top"/>
          </w:tcPr>
          <w:p w14:paraId="13060572">
            <w:pPr>
              <w:pStyle w:val="6"/>
              <w:spacing w:before="19" w:line="199" w:lineRule="auto"/>
              <w:ind w:left="56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电话通信设备</w:t>
            </w:r>
          </w:p>
        </w:tc>
        <w:tc>
          <w:tcPr>
            <w:tcW w:w="2899" w:type="dxa"/>
            <w:vAlign w:val="top"/>
          </w:tcPr>
          <w:p w14:paraId="0FCAE8E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AD2124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7543C2CC">
            <w:pPr>
              <w:pStyle w:val="6"/>
              <w:spacing w:before="16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A02080701</w:t>
            </w:r>
          </w:p>
        </w:tc>
        <w:tc>
          <w:tcPr>
            <w:tcW w:w="3920" w:type="dxa"/>
            <w:vAlign w:val="top"/>
          </w:tcPr>
          <w:p w14:paraId="0BDEF0E1">
            <w:pPr>
              <w:pStyle w:val="6"/>
              <w:spacing w:before="139" w:line="225" w:lineRule="auto"/>
              <w:ind w:left="75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普通电话机</w:t>
            </w:r>
          </w:p>
        </w:tc>
        <w:tc>
          <w:tcPr>
            <w:tcW w:w="2899" w:type="dxa"/>
            <w:vAlign w:val="top"/>
          </w:tcPr>
          <w:p w14:paraId="4374435D">
            <w:pPr>
              <w:pStyle w:val="6"/>
              <w:spacing w:before="36" w:line="225" w:lineRule="auto"/>
              <w:ind w:left="121" w:right="108" w:hanging="1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包括磁石电话机、共电电话机、拨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盘式电话机、按键式电话机等。</w:t>
            </w:r>
          </w:p>
        </w:tc>
      </w:tr>
      <w:tr w14:paraId="7F32F89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737927DC">
            <w:pPr>
              <w:pStyle w:val="6"/>
              <w:spacing w:before="1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A02080702</w:t>
            </w:r>
          </w:p>
        </w:tc>
        <w:tc>
          <w:tcPr>
            <w:tcW w:w="3920" w:type="dxa"/>
            <w:vAlign w:val="top"/>
          </w:tcPr>
          <w:p w14:paraId="001D2049">
            <w:pPr>
              <w:pStyle w:val="6"/>
              <w:spacing w:before="141" w:line="224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特种电话机</w:t>
            </w:r>
          </w:p>
        </w:tc>
        <w:tc>
          <w:tcPr>
            <w:tcW w:w="2899" w:type="dxa"/>
            <w:vAlign w:val="top"/>
          </w:tcPr>
          <w:p w14:paraId="6B59C514">
            <w:pPr>
              <w:pStyle w:val="6"/>
              <w:spacing w:before="36" w:line="225" w:lineRule="auto"/>
              <w:ind w:left="116" w:right="108" w:hanging="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包括录音电话机、投币电话机、可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视电话机等。</w:t>
            </w:r>
          </w:p>
        </w:tc>
      </w:tr>
      <w:tr w14:paraId="7CBF19F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705" w:type="dxa"/>
            <w:vAlign w:val="top"/>
          </w:tcPr>
          <w:p w14:paraId="08C2069D">
            <w:pPr>
              <w:spacing w:line="338" w:lineRule="auto"/>
              <w:rPr>
                <w:rFonts w:ascii="Arial"/>
                <w:sz w:val="21"/>
              </w:rPr>
            </w:pPr>
          </w:p>
          <w:p w14:paraId="65FEE493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A02080703</w:t>
            </w:r>
          </w:p>
        </w:tc>
        <w:tc>
          <w:tcPr>
            <w:tcW w:w="3920" w:type="dxa"/>
            <w:vAlign w:val="top"/>
          </w:tcPr>
          <w:p w14:paraId="5F69A9A7">
            <w:pPr>
              <w:spacing w:line="313" w:lineRule="auto"/>
              <w:rPr>
                <w:rFonts w:ascii="Arial"/>
                <w:sz w:val="21"/>
              </w:rPr>
            </w:pPr>
          </w:p>
          <w:p w14:paraId="2F9F84A7">
            <w:pPr>
              <w:pStyle w:val="6"/>
              <w:spacing w:before="65" w:line="226" w:lineRule="auto"/>
              <w:ind w:left="75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移动电话</w:t>
            </w:r>
          </w:p>
        </w:tc>
        <w:tc>
          <w:tcPr>
            <w:tcW w:w="2899" w:type="dxa"/>
            <w:vAlign w:val="top"/>
          </w:tcPr>
          <w:p w14:paraId="21F08700">
            <w:pPr>
              <w:pStyle w:val="6"/>
              <w:spacing w:before="37" w:line="235" w:lineRule="auto"/>
              <w:ind w:left="112" w:right="108" w:hanging="4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包括袖珍式无线电话机、机载式无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线电话机、船载式无线电话机、车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载式无线电话机、便携式无线电话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机等。</w:t>
            </w:r>
          </w:p>
        </w:tc>
      </w:tr>
      <w:tr w14:paraId="5CB2EDA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8D6BD31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A02080704</w:t>
            </w:r>
          </w:p>
        </w:tc>
        <w:tc>
          <w:tcPr>
            <w:tcW w:w="3920" w:type="dxa"/>
            <w:vAlign w:val="top"/>
          </w:tcPr>
          <w:p w14:paraId="3C8C0390">
            <w:pPr>
              <w:pStyle w:val="6"/>
              <w:spacing w:before="21" w:line="197" w:lineRule="auto"/>
              <w:ind w:left="774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电话交换设备</w:t>
            </w:r>
          </w:p>
        </w:tc>
        <w:tc>
          <w:tcPr>
            <w:tcW w:w="2899" w:type="dxa"/>
            <w:vAlign w:val="top"/>
          </w:tcPr>
          <w:p w14:paraId="7923D87F">
            <w:pPr>
              <w:pStyle w:val="6"/>
              <w:spacing w:before="36" w:line="204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包括数字程控电话交换设备等。</w:t>
            </w:r>
          </w:p>
        </w:tc>
      </w:tr>
      <w:tr w14:paraId="54CE1F0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vAlign w:val="top"/>
          </w:tcPr>
          <w:p w14:paraId="07931337">
            <w:pPr>
              <w:pStyle w:val="6"/>
              <w:spacing w:before="46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A02080705</w:t>
            </w:r>
          </w:p>
        </w:tc>
        <w:tc>
          <w:tcPr>
            <w:tcW w:w="3920" w:type="dxa"/>
            <w:vAlign w:val="top"/>
          </w:tcPr>
          <w:p w14:paraId="35655E11">
            <w:pPr>
              <w:pStyle w:val="6"/>
              <w:spacing w:before="21" w:line="199" w:lineRule="auto"/>
              <w:ind w:left="753"/>
              <w:rPr>
                <w:sz w:val="20"/>
                <w:szCs w:val="20"/>
              </w:rPr>
            </w:pPr>
            <w:r>
              <w:rPr>
                <w:spacing w:val="18"/>
                <w:sz w:val="20"/>
                <w:szCs w:val="20"/>
              </w:rPr>
              <w:t>会议电话调度设备及市话中继设</w:t>
            </w:r>
          </w:p>
        </w:tc>
        <w:tc>
          <w:tcPr>
            <w:tcW w:w="2899" w:type="dxa"/>
            <w:vAlign w:val="top"/>
          </w:tcPr>
          <w:p w14:paraId="79CB0CBA">
            <w:pPr>
              <w:spacing w:line="236" w:lineRule="exact"/>
              <w:rPr>
                <w:rFonts w:ascii="Arial"/>
                <w:sz w:val="20"/>
              </w:rPr>
            </w:pPr>
          </w:p>
        </w:tc>
      </w:tr>
    </w:tbl>
    <w:p w14:paraId="235E2E39">
      <w:pPr>
        <w:rPr>
          <w:rFonts w:ascii="Arial"/>
          <w:sz w:val="21"/>
        </w:rPr>
      </w:pPr>
    </w:p>
    <w:p w14:paraId="6CEC7C47">
      <w:pPr>
        <w:rPr>
          <w:rFonts w:ascii="Arial" w:hAnsi="Arial" w:eastAsia="Arial" w:cs="Arial"/>
          <w:sz w:val="21"/>
          <w:szCs w:val="21"/>
        </w:rPr>
        <w:sectPr>
          <w:footerReference r:id="rId37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6FF5A5BE">
      <w:pPr>
        <w:spacing w:before="19"/>
      </w:pPr>
    </w:p>
    <w:p w14:paraId="22E5EF55">
      <w:pPr>
        <w:spacing w:before="19"/>
      </w:pPr>
    </w:p>
    <w:p w14:paraId="454F3E94">
      <w:pPr>
        <w:spacing w:before="18"/>
      </w:pPr>
    </w:p>
    <w:p w14:paraId="0B8E4F35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715066F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2D0E4CA7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3411797D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02AEA860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0232DD0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274EDAC9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1AB29F4A">
            <w:pPr>
              <w:pStyle w:val="6"/>
              <w:spacing w:before="1" w:line="202" w:lineRule="auto"/>
              <w:ind w:left="11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备</w:t>
            </w: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30B8FD64">
            <w:pPr>
              <w:spacing w:line="220" w:lineRule="exact"/>
              <w:rPr>
                <w:rFonts w:ascii="Arial"/>
                <w:sz w:val="19"/>
              </w:rPr>
            </w:pPr>
          </w:p>
        </w:tc>
      </w:tr>
      <w:tr w14:paraId="77B88D0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18B7E3F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A02080799</w:t>
            </w:r>
          </w:p>
        </w:tc>
        <w:tc>
          <w:tcPr>
            <w:tcW w:w="3920" w:type="dxa"/>
            <w:vAlign w:val="top"/>
          </w:tcPr>
          <w:p w14:paraId="19CDF624">
            <w:pPr>
              <w:pStyle w:val="6"/>
              <w:spacing w:before="16" w:line="202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其他电话通信设备</w:t>
            </w:r>
          </w:p>
        </w:tc>
        <w:tc>
          <w:tcPr>
            <w:tcW w:w="2899" w:type="dxa"/>
            <w:vAlign w:val="top"/>
          </w:tcPr>
          <w:p w14:paraId="66939C8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C852CF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640A634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A02080800</w:t>
            </w:r>
          </w:p>
        </w:tc>
        <w:tc>
          <w:tcPr>
            <w:tcW w:w="3920" w:type="dxa"/>
            <w:vAlign w:val="top"/>
          </w:tcPr>
          <w:p w14:paraId="3602FC62">
            <w:pPr>
              <w:pStyle w:val="6"/>
              <w:spacing w:before="18" w:line="200" w:lineRule="auto"/>
              <w:ind w:left="54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视频会议系统设备</w:t>
            </w:r>
          </w:p>
        </w:tc>
        <w:tc>
          <w:tcPr>
            <w:tcW w:w="2899" w:type="dxa"/>
            <w:vAlign w:val="top"/>
          </w:tcPr>
          <w:p w14:paraId="7274EF5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D40566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F5AE3EE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A02080801</w:t>
            </w:r>
          </w:p>
        </w:tc>
        <w:tc>
          <w:tcPr>
            <w:tcW w:w="3920" w:type="dxa"/>
            <w:vAlign w:val="top"/>
          </w:tcPr>
          <w:p w14:paraId="4CAB6DAB">
            <w:pPr>
              <w:pStyle w:val="6"/>
              <w:spacing w:before="17" w:line="201" w:lineRule="auto"/>
              <w:ind w:left="753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视频会议控制台</w:t>
            </w:r>
          </w:p>
        </w:tc>
        <w:tc>
          <w:tcPr>
            <w:tcW w:w="2899" w:type="dxa"/>
            <w:vAlign w:val="top"/>
          </w:tcPr>
          <w:p w14:paraId="7FB3AC2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025F38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6D52913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A02080802</w:t>
            </w:r>
          </w:p>
        </w:tc>
        <w:tc>
          <w:tcPr>
            <w:tcW w:w="3920" w:type="dxa"/>
            <w:vAlign w:val="top"/>
          </w:tcPr>
          <w:p w14:paraId="148C1D94">
            <w:pPr>
              <w:pStyle w:val="6"/>
              <w:spacing w:before="17" w:line="201" w:lineRule="auto"/>
              <w:ind w:left="753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视频会议多点控制器</w:t>
            </w:r>
          </w:p>
        </w:tc>
        <w:tc>
          <w:tcPr>
            <w:tcW w:w="2899" w:type="dxa"/>
            <w:vAlign w:val="top"/>
          </w:tcPr>
          <w:p w14:paraId="0966698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EBF5EA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5835C41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A02080803</w:t>
            </w:r>
          </w:p>
        </w:tc>
        <w:tc>
          <w:tcPr>
            <w:tcW w:w="3920" w:type="dxa"/>
            <w:vAlign w:val="top"/>
          </w:tcPr>
          <w:p w14:paraId="09B33F19">
            <w:pPr>
              <w:pStyle w:val="6"/>
              <w:spacing w:before="17" w:line="201" w:lineRule="auto"/>
              <w:ind w:left="753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视频会议会议室终端</w:t>
            </w:r>
          </w:p>
        </w:tc>
        <w:tc>
          <w:tcPr>
            <w:tcW w:w="2899" w:type="dxa"/>
            <w:vAlign w:val="top"/>
          </w:tcPr>
          <w:p w14:paraId="4142CF6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5414BC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FD4B2B6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A02080804</w:t>
            </w:r>
          </w:p>
        </w:tc>
        <w:tc>
          <w:tcPr>
            <w:tcW w:w="3920" w:type="dxa"/>
            <w:vAlign w:val="top"/>
          </w:tcPr>
          <w:p w14:paraId="262DA1B0">
            <w:pPr>
              <w:pStyle w:val="6"/>
              <w:spacing w:before="16" w:line="202" w:lineRule="auto"/>
              <w:ind w:left="756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音视频矩阵</w:t>
            </w:r>
          </w:p>
        </w:tc>
        <w:tc>
          <w:tcPr>
            <w:tcW w:w="2899" w:type="dxa"/>
            <w:vAlign w:val="top"/>
          </w:tcPr>
          <w:p w14:paraId="4C6A400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2CE3BD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44" w:hRule="atLeast"/>
        </w:trPr>
        <w:tc>
          <w:tcPr>
            <w:tcW w:w="1705" w:type="dxa"/>
            <w:vAlign w:val="top"/>
          </w:tcPr>
          <w:p w14:paraId="3C79406F">
            <w:pPr>
              <w:spacing w:line="286" w:lineRule="auto"/>
              <w:rPr>
                <w:rFonts w:ascii="Arial"/>
                <w:sz w:val="21"/>
              </w:rPr>
            </w:pPr>
          </w:p>
          <w:p w14:paraId="2120219C">
            <w:pPr>
              <w:spacing w:line="286" w:lineRule="auto"/>
              <w:rPr>
                <w:rFonts w:ascii="Arial"/>
                <w:sz w:val="21"/>
              </w:rPr>
            </w:pPr>
          </w:p>
          <w:p w14:paraId="61000B4D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A02080805</w:t>
            </w:r>
          </w:p>
        </w:tc>
        <w:tc>
          <w:tcPr>
            <w:tcW w:w="3920" w:type="dxa"/>
            <w:vAlign w:val="top"/>
          </w:tcPr>
          <w:p w14:paraId="4B4991E2">
            <w:pPr>
              <w:spacing w:line="273" w:lineRule="auto"/>
              <w:rPr>
                <w:rFonts w:ascii="Arial"/>
                <w:sz w:val="21"/>
              </w:rPr>
            </w:pPr>
          </w:p>
          <w:p w14:paraId="05AC3F85">
            <w:pPr>
              <w:spacing w:line="274" w:lineRule="auto"/>
              <w:rPr>
                <w:rFonts w:ascii="Arial"/>
                <w:sz w:val="21"/>
              </w:rPr>
            </w:pPr>
          </w:p>
          <w:p w14:paraId="0739E02C">
            <w:pPr>
              <w:pStyle w:val="6"/>
              <w:spacing w:before="65" w:line="227" w:lineRule="auto"/>
              <w:ind w:left="743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视频会议系统及会议室音频系统</w:t>
            </w:r>
          </w:p>
        </w:tc>
        <w:tc>
          <w:tcPr>
            <w:tcW w:w="2899" w:type="dxa"/>
            <w:vAlign w:val="top"/>
          </w:tcPr>
          <w:p w14:paraId="151B497E">
            <w:pPr>
              <w:pStyle w:val="6"/>
              <w:spacing w:before="35" w:line="239" w:lineRule="auto"/>
              <w:ind w:left="113" w:right="55" w:hanging="5"/>
              <w:jc w:val="both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包括视频会议多点控制器（MCU）、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视频会议终端、视频会议系统管理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平台、录播服务器、中控系统、会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议室音频设备、信号处理设备、会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7"/>
                <w:sz w:val="18"/>
                <w:szCs w:val="18"/>
              </w:rPr>
              <w:t>议室视频显示设备、</w:t>
            </w:r>
            <w:r>
              <w:rPr>
                <w:spacing w:val="-38"/>
                <w:sz w:val="18"/>
                <w:szCs w:val="18"/>
              </w:rPr>
              <w:t xml:space="preserve"> </w:t>
            </w:r>
            <w:r>
              <w:rPr>
                <w:spacing w:val="7"/>
                <w:sz w:val="18"/>
                <w:szCs w:val="18"/>
              </w:rPr>
              <w:t>图像采集系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统。</w:t>
            </w:r>
          </w:p>
        </w:tc>
      </w:tr>
      <w:tr w14:paraId="07C42B5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A58BECD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A02080899</w:t>
            </w:r>
          </w:p>
        </w:tc>
        <w:tc>
          <w:tcPr>
            <w:tcW w:w="3920" w:type="dxa"/>
            <w:vAlign w:val="top"/>
          </w:tcPr>
          <w:p w14:paraId="118D4AA6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其他视频会议系统设备</w:t>
            </w:r>
          </w:p>
        </w:tc>
        <w:tc>
          <w:tcPr>
            <w:tcW w:w="2899" w:type="dxa"/>
            <w:vAlign w:val="top"/>
          </w:tcPr>
          <w:p w14:paraId="03E96BF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0A9B78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D69DF30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A02080900</w:t>
            </w:r>
          </w:p>
        </w:tc>
        <w:tc>
          <w:tcPr>
            <w:tcW w:w="3920" w:type="dxa"/>
            <w:vAlign w:val="top"/>
          </w:tcPr>
          <w:p w14:paraId="72C6F065">
            <w:pPr>
              <w:pStyle w:val="6"/>
              <w:spacing w:before="18" w:line="200" w:lineRule="auto"/>
              <w:ind w:left="56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电报通信设备</w:t>
            </w:r>
          </w:p>
        </w:tc>
        <w:tc>
          <w:tcPr>
            <w:tcW w:w="2899" w:type="dxa"/>
            <w:vAlign w:val="top"/>
          </w:tcPr>
          <w:p w14:paraId="52E1029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909AF9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A9DF982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A02080901</w:t>
            </w:r>
          </w:p>
        </w:tc>
        <w:tc>
          <w:tcPr>
            <w:tcW w:w="3920" w:type="dxa"/>
            <w:vAlign w:val="top"/>
          </w:tcPr>
          <w:p w14:paraId="2A200B59">
            <w:pPr>
              <w:pStyle w:val="6"/>
              <w:spacing w:before="18" w:line="200" w:lineRule="auto"/>
              <w:ind w:left="76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收发报机</w:t>
            </w:r>
          </w:p>
        </w:tc>
        <w:tc>
          <w:tcPr>
            <w:tcW w:w="2899" w:type="dxa"/>
            <w:vAlign w:val="top"/>
          </w:tcPr>
          <w:p w14:paraId="407A7DE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4CC7DF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719C73DB">
            <w:pPr>
              <w:pStyle w:val="6"/>
              <w:spacing w:before="16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A02080902</w:t>
            </w:r>
          </w:p>
        </w:tc>
        <w:tc>
          <w:tcPr>
            <w:tcW w:w="3920" w:type="dxa"/>
            <w:vAlign w:val="top"/>
          </w:tcPr>
          <w:p w14:paraId="416A6883">
            <w:pPr>
              <w:pStyle w:val="6"/>
              <w:spacing w:before="138" w:line="225" w:lineRule="auto"/>
              <w:ind w:left="774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电传打字机</w:t>
            </w:r>
          </w:p>
        </w:tc>
        <w:tc>
          <w:tcPr>
            <w:tcW w:w="2899" w:type="dxa"/>
            <w:vAlign w:val="top"/>
          </w:tcPr>
          <w:p w14:paraId="496EB28A">
            <w:pPr>
              <w:pStyle w:val="6"/>
              <w:spacing w:before="33" w:line="226" w:lineRule="auto"/>
              <w:ind w:left="124" w:right="108" w:hanging="1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包括汉字电传打字机、西文电传打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字机等。</w:t>
            </w:r>
          </w:p>
        </w:tc>
      </w:tr>
      <w:tr w14:paraId="7DE701F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E091202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A02080903</w:t>
            </w:r>
          </w:p>
        </w:tc>
        <w:tc>
          <w:tcPr>
            <w:tcW w:w="3920" w:type="dxa"/>
            <w:vAlign w:val="top"/>
          </w:tcPr>
          <w:p w14:paraId="0DCFCA58">
            <w:pPr>
              <w:pStyle w:val="6"/>
              <w:spacing w:before="18" w:line="200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凿孔设备</w:t>
            </w:r>
          </w:p>
        </w:tc>
        <w:tc>
          <w:tcPr>
            <w:tcW w:w="2899" w:type="dxa"/>
            <w:vAlign w:val="top"/>
          </w:tcPr>
          <w:p w14:paraId="1A552E7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F9A35E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792FAC2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A02080904</w:t>
            </w:r>
          </w:p>
        </w:tc>
        <w:tc>
          <w:tcPr>
            <w:tcW w:w="3920" w:type="dxa"/>
            <w:vAlign w:val="top"/>
          </w:tcPr>
          <w:p w14:paraId="72A52133">
            <w:pPr>
              <w:pStyle w:val="6"/>
              <w:spacing w:before="18" w:line="200" w:lineRule="auto"/>
              <w:ind w:left="74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译码设备</w:t>
            </w:r>
          </w:p>
        </w:tc>
        <w:tc>
          <w:tcPr>
            <w:tcW w:w="2899" w:type="dxa"/>
            <w:vAlign w:val="top"/>
          </w:tcPr>
          <w:p w14:paraId="5189E28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5E6C48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D14FB4C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A02080905</w:t>
            </w:r>
          </w:p>
        </w:tc>
        <w:tc>
          <w:tcPr>
            <w:tcW w:w="3920" w:type="dxa"/>
            <w:vAlign w:val="top"/>
          </w:tcPr>
          <w:p w14:paraId="38687134">
            <w:pPr>
              <w:pStyle w:val="6"/>
              <w:spacing w:before="20" w:line="198" w:lineRule="auto"/>
              <w:ind w:left="75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人工用户电报交换设备</w:t>
            </w:r>
          </w:p>
        </w:tc>
        <w:tc>
          <w:tcPr>
            <w:tcW w:w="2899" w:type="dxa"/>
            <w:vAlign w:val="top"/>
          </w:tcPr>
          <w:p w14:paraId="6B77213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E0BA2E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4F4C00A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A02080906</w:t>
            </w:r>
          </w:p>
        </w:tc>
        <w:tc>
          <w:tcPr>
            <w:tcW w:w="3920" w:type="dxa"/>
            <w:vAlign w:val="top"/>
          </w:tcPr>
          <w:p w14:paraId="40F15175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用户电报自动交换设备</w:t>
            </w:r>
          </w:p>
        </w:tc>
        <w:tc>
          <w:tcPr>
            <w:tcW w:w="2899" w:type="dxa"/>
            <w:vAlign w:val="top"/>
          </w:tcPr>
          <w:p w14:paraId="06C05D6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C72D22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CC3E0A9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A02080907</w:t>
            </w:r>
          </w:p>
        </w:tc>
        <w:tc>
          <w:tcPr>
            <w:tcW w:w="3920" w:type="dxa"/>
            <w:vAlign w:val="top"/>
          </w:tcPr>
          <w:p w14:paraId="05B29321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智能电报终端设备</w:t>
            </w:r>
          </w:p>
        </w:tc>
        <w:tc>
          <w:tcPr>
            <w:tcW w:w="2899" w:type="dxa"/>
            <w:vAlign w:val="top"/>
          </w:tcPr>
          <w:p w14:paraId="687000C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10CA10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86EA8C2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A02080908</w:t>
            </w:r>
          </w:p>
        </w:tc>
        <w:tc>
          <w:tcPr>
            <w:tcW w:w="3920" w:type="dxa"/>
            <w:vAlign w:val="top"/>
          </w:tcPr>
          <w:p w14:paraId="0909F398">
            <w:pPr>
              <w:pStyle w:val="6"/>
              <w:spacing w:before="19" w:line="199" w:lineRule="auto"/>
              <w:ind w:left="76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声校微机电报打印设备</w:t>
            </w:r>
          </w:p>
        </w:tc>
        <w:tc>
          <w:tcPr>
            <w:tcW w:w="2899" w:type="dxa"/>
            <w:vAlign w:val="top"/>
          </w:tcPr>
          <w:p w14:paraId="0B803B5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B7EACA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DD73EC6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A02080909</w:t>
            </w:r>
          </w:p>
        </w:tc>
        <w:tc>
          <w:tcPr>
            <w:tcW w:w="3920" w:type="dxa"/>
            <w:vAlign w:val="top"/>
          </w:tcPr>
          <w:p w14:paraId="3B8B6E0A">
            <w:pPr>
              <w:pStyle w:val="6"/>
              <w:spacing w:before="18" w:line="200" w:lineRule="auto"/>
              <w:ind w:left="75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数字电报通信设备</w:t>
            </w:r>
          </w:p>
        </w:tc>
        <w:tc>
          <w:tcPr>
            <w:tcW w:w="2899" w:type="dxa"/>
            <w:vAlign w:val="top"/>
          </w:tcPr>
          <w:p w14:paraId="1B8B4577">
            <w:pPr>
              <w:pStyle w:val="6"/>
              <w:spacing w:before="36" w:line="204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包括数字式程控电报交换机等。</w:t>
            </w:r>
          </w:p>
        </w:tc>
      </w:tr>
      <w:tr w14:paraId="2455D78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4CFB53B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A02080910</w:t>
            </w:r>
          </w:p>
        </w:tc>
        <w:tc>
          <w:tcPr>
            <w:tcW w:w="3920" w:type="dxa"/>
            <w:vAlign w:val="top"/>
          </w:tcPr>
          <w:p w14:paraId="1E397BC5">
            <w:pPr>
              <w:pStyle w:val="6"/>
              <w:spacing w:before="18" w:line="200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纠错设备</w:t>
            </w:r>
          </w:p>
        </w:tc>
        <w:tc>
          <w:tcPr>
            <w:tcW w:w="2899" w:type="dxa"/>
            <w:vAlign w:val="top"/>
          </w:tcPr>
          <w:p w14:paraId="7142687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52A803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FC1C116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A02080911</w:t>
            </w:r>
          </w:p>
        </w:tc>
        <w:tc>
          <w:tcPr>
            <w:tcW w:w="3920" w:type="dxa"/>
            <w:vAlign w:val="top"/>
          </w:tcPr>
          <w:p w14:paraId="775C3877">
            <w:pPr>
              <w:pStyle w:val="6"/>
              <w:spacing w:before="20" w:line="198" w:lineRule="auto"/>
              <w:ind w:left="760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转换设备</w:t>
            </w:r>
          </w:p>
        </w:tc>
        <w:tc>
          <w:tcPr>
            <w:tcW w:w="2899" w:type="dxa"/>
            <w:vAlign w:val="top"/>
          </w:tcPr>
          <w:p w14:paraId="7391F32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F061DC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532053F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A02080912</w:t>
            </w:r>
          </w:p>
        </w:tc>
        <w:tc>
          <w:tcPr>
            <w:tcW w:w="3920" w:type="dxa"/>
            <w:vAlign w:val="top"/>
          </w:tcPr>
          <w:p w14:paraId="45479FC1">
            <w:pPr>
              <w:pStyle w:val="6"/>
              <w:spacing w:before="19" w:line="199" w:lineRule="auto"/>
              <w:ind w:left="774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电报加密机</w:t>
            </w:r>
          </w:p>
        </w:tc>
        <w:tc>
          <w:tcPr>
            <w:tcW w:w="2899" w:type="dxa"/>
            <w:vAlign w:val="top"/>
          </w:tcPr>
          <w:p w14:paraId="02F1AC9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E99EFC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E4C0E83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A02080913</w:t>
            </w:r>
          </w:p>
        </w:tc>
        <w:tc>
          <w:tcPr>
            <w:tcW w:w="3920" w:type="dxa"/>
            <w:vAlign w:val="top"/>
          </w:tcPr>
          <w:p w14:paraId="0941A4E3">
            <w:pPr>
              <w:pStyle w:val="6"/>
              <w:spacing w:before="19" w:line="199" w:lineRule="auto"/>
              <w:ind w:left="7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无线电报接收设备</w:t>
            </w:r>
          </w:p>
        </w:tc>
        <w:tc>
          <w:tcPr>
            <w:tcW w:w="2899" w:type="dxa"/>
            <w:vAlign w:val="top"/>
          </w:tcPr>
          <w:p w14:paraId="47AD3D5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959F78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F133658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A02080999</w:t>
            </w:r>
          </w:p>
        </w:tc>
        <w:tc>
          <w:tcPr>
            <w:tcW w:w="3920" w:type="dxa"/>
            <w:vAlign w:val="top"/>
          </w:tcPr>
          <w:p w14:paraId="17D83F78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其他电报通信设备</w:t>
            </w:r>
          </w:p>
        </w:tc>
        <w:tc>
          <w:tcPr>
            <w:tcW w:w="2899" w:type="dxa"/>
            <w:vAlign w:val="top"/>
          </w:tcPr>
          <w:p w14:paraId="10F04E1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134AFB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1A94564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A02081000</w:t>
            </w:r>
          </w:p>
        </w:tc>
        <w:tc>
          <w:tcPr>
            <w:tcW w:w="3920" w:type="dxa"/>
            <w:vAlign w:val="top"/>
          </w:tcPr>
          <w:p w14:paraId="2046AA88">
            <w:pPr>
              <w:pStyle w:val="6"/>
              <w:spacing w:before="18" w:line="200" w:lineRule="auto"/>
              <w:ind w:left="533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传真通信设备</w:t>
            </w:r>
          </w:p>
        </w:tc>
        <w:tc>
          <w:tcPr>
            <w:tcW w:w="2899" w:type="dxa"/>
            <w:vAlign w:val="top"/>
          </w:tcPr>
          <w:p w14:paraId="5B56E42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DF2D6F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62140FC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A02081001</w:t>
            </w:r>
          </w:p>
        </w:tc>
        <w:tc>
          <w:tcPr>
            <w:tcW w:w="3920" w:type="dxa"/>
            <w:vAlign w:val="top"/>
          </w:tcPr>
          <w:p w14:paraId="2FF2F6DA">
            <w:pPr>
              <w:pStyle w:val="6"/>
              <w:spacing w:before="18" w:line="200" w:lineRule="auto"/>
              <w:ind w:left="75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文件(图文)传真机</w:t>
            </w:r>
          </w:p>
        </w:tc>
        <w:tc>
          <w:tcPr>
            <w:tcW w:w="2899" w:type="dxa"/>
            <w:vAlign w:val="top"/>
          </w:tcPr>
          <w:p w14:paraId="2541406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7F0939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705" w:type="dxa"/>
            <w:vAlign w:val="top"/>
          </w:tcPr>
          <w:p w14:paraId="2481348E">
            <w:pPr>
              <w:spacing w:line="457" w:lineRule="auto"/>
              <w:rPr>
                <w:rFonts w:ascii="Arial"/>
                <w:sz w:val="21"/>
              </w:rPr>
            </w:pPr>
          </w:p>
          <w:p w14:paraId="38502CE1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A02081099</w:t>
            </w:r>
          </w:p>
        </w:tc>
        <w:tc>
          <w:tcPr>
            <w:tcW w:w="3920" w:type="dxa"/>
            <w:vAlign w:val="top"/>
          </w:tcPr>
          <w:p w14:paraId="462D4C73">
            <w:pPr>
              <w:spacing w:line="432" w:lineRule="auto"/>
              <w:rPr>
                <w:rFonts w:ascii="Arial"/>
                <w:sz w:val="21"/>
              </w:rPr>
            </w:pPr>
          </w:p>
          <w:p w14:paraId="0E23C2BC">
            <w:pPr>
              <w:pStyle w:val="6"/>
              <w:spacing w:before="65" w:line="225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其他传真通信设备</w:t>
            </w:r>
          </w:p>
        </w:tc>
        <w:tc>
          <w:tcPr>
            <w:tcW w:w="2899" w:type="dxa"/>
            <w:vAlign w:val="top"/>
          </w:tcPr>
          <w:p w14:paraId="11B074BC">
            <w:pPr>
              <w:pStyle w:val="6"/>
              <w:spacing w:before="33" w:line="238" w:lineRule="auto"/>
              <w:ind w:left="113" w:right="108" w:hanging="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包括报纸传真机、信函传真机、气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象图传真机、卫星云图传真机、雷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17"/>
                <w:sz w:val="18"/>
                <w:szCs w:val="18"/>
              </w:rPr>
              <w:t>达图像传真机</w:t>
            </w:r>
            <w:r>
              <w:rPr>
                <w:spacing w:val="-32"/>
                <w:sz w:val="18"/>
                <w:szCs w:val="18"/>
              </w:rPr>
              <w:t xml:space="preserve"> </w:t>
            </w:r>
            <w:r>
              <w:rPr>
                <w:spacing w:val="17"/>
                <w:sz w:val="18"/>
                <w:szCs w:val="18"/>
              </w:rPr>
              <w:t>、相片传真机</w:t>
            </w:r>
            <w:r>
              <w:rPr>
                <w:spacing w:val="-39"/>
                <w:sz w:val="18"/>
                <w:szCs w:val="18"/>
              </w:rPr>
              <w:t xml:space="preserve"> </w:t>
            </w:r>
            <w:r>
              <w:rPr>
                <w:spacing w:val="17"/>
                <w:sz w:val="18"/>
                <w:szCs w:val="18"/>
              </w:rPr>
              <w:t>、</w:t>
            </w:r>
            <w:r>
              <w:rPr>
                <w:sz w:val="18"/>
                <w:szCs w:val="18"/>
              </w:rPr>
              <w:t xml:space="preserve"> PC</w:t>
            </w:r>
            <w:r>
              <w:rPr>
                <w:spacing w:val="2"/>
                <w:sz w:val="18"/>
                <w:szCs w:val="18"/>
              </w:rPr>
              <w:t>-</w:t>
            </w:r>
            <w:r>
              <w:rPr>
                <w:sz w:val="18"/>
                <w:szCs w:val="18"/>
              </w:rPr>
              <w:t>FAX</w:t>
            </w:r>
            <w:r>
              <w:rPr>
                <w:spacing w:val="36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图像处理传真通信设备、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IP 传真机等。</w:t>
            </w:r>
          </w:p>
        </w:tc>
      </w:tr>
      <w:tr w14:paraId="7D28998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C6C8F32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A02081100</w:t>
            </w:r>
          </w:p>
        </w:tc>
        <w:tc>
          <w:tcPr>
            <w:tcW w:w="3920" w:type="dxa"/>
            <w:vAlign w:val="top"/>
          </w:tcPr>
          <w:p w14:paraId="6B9F96D2">
            <w:pPr>
              <w:pStyle w:val="6"/>
              <w:spacing w:before="20" w:line="198" w:lineRule="auto"/>
              <w:ind w:left="54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数据数字通信设备</w:t>
            </w:r>
          </w:p>
        </w:tc>
        <w:tc>
          <w:tcPr>
            <w:tcW w:w="2899" w:type="dxa"/>
            <w:vAlign w:val="top"/>
          </w:tcPr>
          <w:p w14:paraId="69862E0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1D9062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DF84ECC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A02081101</w:t>
            </w:r>
          </w:p>
        </w:tc>
        <w:tc>
          <w:tcPr>
            <w:tcW w:w="3920" w:type="dxa"/>
            <w:vAlign w:val="top"/>
          </w:tcPr>
          <w:p w14:paraId="023BCEC0">
            <w:pPr>
              <w:pStyle w:val="6"/>
              <w:spacing w:before="20" w:line="198" w:lineRule="auto"/>
              <w:ind w:left="75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数据调制、解调设备</w:t>
            </w:r>
          </w:p>
        </w:tc>
        <w:tc>
          <w:tcPr>
            <w:tcW w:w="2899" w:type="dxa"/>
            <w:vAlign w:val="top"/>
          </w:tcPr>
          <w:p w14:paraId="3802D12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EA8DE5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CA0A6DC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A02081102</w:t>
            </w:r>
          </w:p>
        </w:tc>
        <w:tc>
          <w:tcPr>
            <w:tcW w:w="3920" w:type="dxa"/>
            <w:vAlign w:val="top"/>
          </w:tcPr>
          <w:p w14:paraId="6FFA1619">
            <w:pPr>
              <w:pStyle w:val="6"/>
              <w:spacing w:before="19" w:line="199" w:lineRule="auto"/>
              <w:ind w:left="75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数传机</w:t>
            </w:r>
          </w:p>
        </w:tc>
        <w:tc>
          <w:tcPr>
            <w:tcW w:w="2899" w:type="dxa"/>
            <w:vAlign w:val="top"/>
          </w:tcPr>
          <w:p w14:paraId="32588DE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2462D6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38BD494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A02081103</w:t>
            </w:r>
          </w:p>
        </w:tc>
        <w:tc>
          <w:tcPr>
            <w:tcW w:w="3920" w:type="dxa"/>
            <w:vAlign w:val="top"/>
          </w:tcPr>
          <w:p w14:paraId="0B5D41D5">
            <w:pPr>
              <w:pStyle w:val="6"/>
              <w:spacing w:before="19" w:line="199" w:lineRule="auto"/>
              <w:ind w:left="75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数据复接交换设备</w:t>
            </w:r>
          </w:p>
        </w:tc>
        <w:tc>
          <w:tcPr>
            <w:tcW w:w="2899" w:type="dxa"/>
            <w:vAlign w:val="top"/>
          </w:tcPr>
          <w:p w14:paraId="7226211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C7DD37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A344269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A02081104</w:t>
            </w:r>
          </w:p>
        </w:tc>
        <w:tc>
          <w:tcPr>
            <w:tcW w:w="3920" w:type="dxa"/>
            <w:vAlign w:val="top"/>
          </w:tcPr>
          <w:p w14:paraId="2D41E4A1">
            <w:pPr>
              <w:pStyle w:val="6"/>
              <w:spacing w:before="19" w:line="199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脉码调制终端设备</w:t>
            </w:r>
          </w:p>
        </w:tc>
        <w:tc>
          <w:tcPr>
            <w:tcW w:w="2899" w:type="dxa"/>
            <w:vAlign w:val="top"/>
          </w:tcPr>
          <w:p w14:paraId="64E0ECD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C52787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59AEC10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A02081105</w:t>
            </w:r>
          </w:p>
        </w:tc>
        <w:tc>
          <w:tcPr>
            <w:tcW w:w="3920" w:type="dxa"/>
            <w:vAlign w:val="top"/>
          </w:tcPr>
          <w:p w14:paraId="42FE6D41">
            <w:pPr>
              <w:pStyle w:val="6"/>
              <w:spacing w:before="21" w:line="197" w:lineRule="auto"/>
              <w:ind w:left="747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增量调制终端设备</w:t>
            </w:r>
          </w:p>
        </w:tc>
        <w:tc>
          <w:tcPr>
            <w:tcW w:w="2899" w:type="dxa"/>
            <w:vAlign w:val="top"/>
          </w:tcPr>
          <w:p w14:paraId="467791E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A3CE3F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3071A88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A02081106</w:t>
            </w:r>
          </w:p>
        </w:tc>
        <w:tc>
          <w:tcPr>
            <w:tcW w:w="3920" w:type="dxa"/>
            <w:vAlign w:val="top"/>
          </w:tcPr>
          <w:p w14:paraId="3B5EC471">
            <w:pPr>
              <w:pStyle w:val="6"/>
              <w:spacing w:before="20" w:line="198" w:lineRule="auto"/>
              <w:ind w:left="75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数字电话电报终端机</w:t>
            </w:r>
          </w:p>
        </w:tc>
        <w:tc>
          <w:tcPr>
            <w:tcW w:w="2899" w:type="dxa"/>
            <w:vAlign w:val="top"/>
          </w:tcPr>
          <w:p w14:paraId="141E77E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AA4C91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634DF8D5">
            <w:pPr>
              <w:pStyle w:val="6"/>
              <w:spacing w:before="1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A02081107</w:t>
            </w:r>
          </w:p>
        </w:tc>
        <w:tc>
          <w:tcPr>
            <w:tcW w:w="3920" w:type="dxa"/>
            <w:vAlign w:val="top"/>
          </w:tcPr>
          <w:p w14:paraId="63D86AA9">
            <w:pPr>
              <w:pStyle w:val="6"/>
              <w:spacing w:before="140" w:line="224" w:lineRule="auto"/>
              <w:ind w:left="75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数据、多媒体通信终端设备</w:t>
            </w:r>
          </w:p>
        </w:tc>
        <w:tc>
          <w:tcPr>
            <w:tcW w:w="2899" w:type="dxa"/>
            <w:vAlign w:val="top"/>
          </w:tcPr>
          <w:p w14:paraId="02ABAA3C">
            <w:pPr>
              <w:pStyle w:val="6"/>
              <w:spacing w:before="36" w:line="225" w:lineRule="auto"/>
              <w:ind w:left="108" w:right="10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包括数据通信终端设备、多媒体通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信终端设备等。</w:t>
            </w:r>
          </w:p>
        </w:tc>
      </w:tr>
      <w:tr w14:paraId="6EA4DFB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4CCA5BB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A02081199</w:t>
            </w:r>
          </w:p>
        </w:tc>
        <w:tc>
          <w:tcPr>
            <w:tcW w:w="3920" w:type="dxa"/>
            <w:vAlign w:val="top"/>
          </w:tcPr>
          <w:p w14:paraId="3198BA4D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其他数据数字通信设备</w:t>
            </w:r>
          </w:p>
        </w:tc>
        <w:tc>
          <w:tcPr>
            <w:tcW w:w="2899" w:type="dxa"/>
            <w:vAlign w:val="top"/>
          </w:tcPr>
          <w:p w14:paraId="16D2DA3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5294B8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033945EE">
            <w:pPr>
              <w:pStyle w:val="6"/>
              <w:spacing w:before="28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A02081200</w:t>
            </w:r>
          </w:p>
        </w:tc>
        <w:tc>
          <w:tcPr>
            <w:tcW w:w="3920" w:type="dxa"/>
            <w:vAlign w:val="top"/>
          </w:tcPr>
          <w:p w14:paraId="44926C66">
            <w:pPr>
              <w:pStyle w:val="6"/>
              <w:spacing w:before="259" w:line="225" w:lineRule="auto"/>
              <w:ind w:left="535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微波接力通信设备</w:t>
            </w:r>
          </w:p>
        </w:tc>
        <w:tc>
          <w:tcPr>
            <w:tcW w:w="2899" w:type="dxa"/>
            <w:vAlign w:val="top"/>
          </w:tcPr>
          <w:p w14:paraId="4C9DFB41">
            <w:pPr>
              <w:pStyle w:val="6"/>
              <w:spacing w:before="38" w:line="231" w:lineRule="auto"/>
              <w:ind w:left="113" w:right="108" w:hanging="5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</w:t>
            </w:r>
            <w:r>
              <w:rPr>
                <w:spacing w:val="59"/>
                <w:w w:val="10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225MHz</w:t>
            </w:r>
            <w:r>
              <w:rPr>
                <w:spacing w:val="-4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～</w:t>
            </w:r>
            <w:r>
              <w:rPr>
                <w:spacing w:val="-3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450MHz</w:t>
            </w:r>
            <w:r>
              <w:rPr>
                <w:spacing w:val="29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数字接力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设备、450MHz～800MHz</w:t>
            </w:r>
            <w:r>
              <w:rPr>
                <w:spacing w:val="-36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数字接力设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备、1GHz 数字接力设备等。</w:t>
            </w:r>
          </w:p>
        </w:tc>
      </w:tr>
      <w:tr w14:paraId="19B3711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3CCC403F">
            <w:pPr>
              <w:pStyle w:val="6"/>
              <w:spacing w:before="16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A02081300</w:t>
            </w:r>
          </w:p>
        </w:tc>
        <w:tc>
          <w:tcPr>
            <w:tcW w:w="3920" w:type="dxa"/>
            <w:vAlign w:val="top"/>
          </w:tcPr>
          <w:p w14:paraId="39489623">
            <w:pPr>
              <w:pStyle w:val="6"/>
              <w:spacing w:before="140" w:line="224" w:lineRule="auto"/>
              <w:ind w:left="554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IP</w:t>
            </w:r>
            <w:r>
              <w:rPr>
                <w:spacing w:val="29"/>
                <w:sz w:val="20"/>
                <w:szCs w:val="20"/>
              </w:rPr>
              <w:t xml:space="preserve"> </w:t>
            </w:r>
            <w:r>
              <w:rPr>
                <w:spacing w:val="5"/>
                <w:sz w:val="20"/>
                <w:szCs w:val="20"/>
              </w:rPr>
              <w:t>与多媒体通信设备</w:t>
            </w:r>
          </w:p>
        </w:tc>
        <w:tc>
          <w:tcPr>
            <w:tcW w:w="2899" w:type="dxa"/>
            <w:vAlign w:val="top"/>
          </w:tcPr>
          <w:p w14:paraId="58A2F18C">
            <w:pPr>
              <w:pStyle w:val="6"/>
              <w:spacing w:before="38" w:line="224" w:lineRule="auto"/>
              <w:ind w:left="122" w:right="55" w:hanging="14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包括 ATM</w:t>
            </w:r>
            <w:r>
              <w:rPr>
                <w:spacing w:val="24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交换机、帧中继交换机、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统一通信设备等。</w:t>
            </w:r>
          </w:p>
        </w:tc>
      </w:tr>
      <w:tr w14:paraId="556BCA0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F73BC3E">
            <w:pPr>
              <w:pStyle w:val="6"/>
              <w:spacing w:before="16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A02081400</w:t>
            </w:r>
          </w:p>
        </w:tc>
        <w:tc>
          <w:tcPr>
            <w:tcW w:w="3920" w:type="dxa"/>
            <w:vAlign w:val="top"/>
          </w:tcPr>
          <w:p w14:paraId="45490BA9">
            <w:pPr>
              <w:pStyle w:val="6"/>
              <w:spacing w:before="141" w:line="225" w:lineRule="auto"/>
              <w:ind w:left="54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通信配套设备</w:t>
            </w:r>
          </w:p>
        </w:tc>
        <w:tc>
          <w:tcPr>
            <w:tcW w:w="2899" w:type="dxa"/>
            <w:vAlign w:val="top"/>
          </w:tcPr>
          <w:p w14:paraId="6265DCF3">
            <w:pPr>
              <w:pStyle w:val="6"/>
              <w:spacing w:before="38" w:line="224" w:lineRule="auto"/>
              <w:ind w:left="121" w:right="108" w:hanging="1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包括通信设备维修备件、通信设备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配套架设安装设备等。</w:t>
            </w:r>
          </w:p>
        </w:tc>
      </w:tr>
      <w:tr w14:paraId="423B751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vAlign w:val="top"/>
          </w:tcPr>
          <w:p w14:paraId="6378D7D9">
            <w:pPr>
              <w:pStyle w:val="6"/>
              <w:spacing w:before="47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A02081500</w:t>
            </w:r>
          </w:p>
        </w:tc>
        <w:tc>
          <w:tcPr>
            <w:tcW w:w="3920" w:type="dxa"/>
            <w:vAlign w:val="top"/>
          </w:tcPr>
          <w:p w14:paraId="4FD3CA8B">
            <w:pPr>
              <w:pStyle w:val="6"/>
              <w:spacing w:before="21" w:line="199" w:lineRule="auto"/>
              <w:ind w:left="54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通信机房设备</w:t>
            </w:r>
          </w:p>
        </w:tc>
        <w:tc>
          <w:tcPr>
            <w:tcW w:w="2899" w:type="dxa"/>
            <w:vAlign w:val="top"/>
          </w:tcPr>
          <w:p w14:paraId="1775ECBD">
            <w:pPr>
              <w:spacing w:line="236" w:lineRule="exact"/>
              <w:rPr>
                <w:rFonts w:ascii="Arial"/>
                <w:sz w:val="20"/>
              </w:rPr>
            </w:pPr>
          </w:p>
        </w:tc>
      </w:tr>
    </w:tbl>
    <w:p w14:paraId="6AFD4168">
      <w:pPr>
        <w:rPr>
          <w:rFonts w:ascii="Arial"/>
          <w:sz w:val="21"/>
        </w:rPr>
      </w:pPr>
    </w:p>
    <w:p w14:paraId="7FFB96AA">
      <w:pPr>
        <w:rPr>
          <w:rFonts w:ascii="Arial" w:hAnsi="Arial" w:eastAsia="Arial" w:cs="Arial"/>
          <w:sz w:val="21"/>
          <w:szCs w:val="21"/>
        </w:rPr>
        <w:sectPr>
          <w:footerReference r:id="rId38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5AD094D3">
      <w:pPr>
        <w:spacing w:before="19"/>
      </w:pPr>
    </w:p>
    <w:p w14:paraId="7F37F7CA">
      <w:pPr>
        <w:spacing w:before="19"/>
      </w:pPr>
    </w:p>
    <w:p w14:paraId="0B7A1984">
      <w:pPr>
        <w:spacing w:before="18"/>
      </w:pPr>
    </w:p>
    <w:p w14:paraId="2EAC697E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637EADD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64F97144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0C7FFD8D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18695374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74ABA0C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5EC64627">
            <w:pPr>
              <w:pStyle w:val="6"/>
              <w:spacing w:before="36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A02081600</w:t>
            </w: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7A5EAAC3">
            <w:pPr>
              <w:pStyle w:val="6"/>
              <w:spacing w:before="11" w:line="202" w:lineRule="auto"/>
              <w:ind w:left="544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天线</w:t>
            </w: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08D5D443">
            <w:pPr>
              <w:spacing w:line="230" w:lineRule="exact"/>
              <w:rPr>
                <w:rFonts w:ascii="Arial"/>
                <w:sz w:val="20"/>
              </w:rPr>
            </w:pPr>
          </w:p>
        </w:tc>
      </w:tr>
      <w:tr w14:paraId="3F86748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19ADE58B">
            <w:pPr>
              <w:pStyle w:val="6"/>
              <w:spacing w:before="28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A02081601</w:t>
            </w:r>
          </w:p>
        </w:tc>
        <w:tc>
          <w:tcPr>
            <w:tcW w:w="3920" w:type="dxa"/>
            <w:vAlign w:val="top"/>
          </w:tcPr>
          <w:p w14:paraId="221404D4">
            <w:pPr>
              <w:pStyle w:val="6"/>
              <w:spacing w:before="258" w:line="226" w:lineRule="auto"/>
              <w:ind w:left="74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发射天线</w:t>
            </w:r>
          </w:p>
        </w:tc>
        <w:tc>
          <w:tcPr>
            <w:tcW w:w="2899" w:type="dxa"/>
            <w:vAlign w:val="top"/>
          </w:tcPr>
          <w:p w14:paraId="1EA0A946">
            <w:pPr>
              <w:pStyle w:val="6"/>
              <w:spacing w:before="32" w:line="233" w:lineRule="auto"/>
              <w:ind w:left="118" w:right="55" w:hanging="10"/>
              <w:jc w:val="both"/>
              <w:rPr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包括中短波天线、短波转动天线、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11"/>
                <w:sz w:val="18"/>
                <w:szCs w:val="18"/>
              </w:rPr>
              <w:t>蝙蝠翼天线、双环天线、角锤天线、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天线控制器等。</w:t>
            </w:r>
          </w:p>
        </w:tc>
      </w:tr>
      <w:tr w14:paraId="0BB77A6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426D028D">
            <w:pPr>
              <w:pStyle w:val="6"/>
              <w:spacing w:before="16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A02081602</w:t>
            </w:r>
          </w:p>
        </w:tc>
        <w:tc>
          <w:tcPr>
            <w:tcW w:w="3920" w:type="dxa"/>
            <w:vAlign w:val="top"/>
          </w:tcPr>
          <w:p w14:paraId="377A9C70">
            <w:pPr>
              <w:pStyle w:val="6"/>
              <w:spacing w:before="138" w:line="226" w:lineRule="auto"/>
              <w:ind w:left="74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接收天线</w:t>
            </w:r>
          </w:p>
        </w:tc>
        <w:tc>
          <w:tcPr>
            <w:tcW w:w="2899" w:type="dxa"/>
            <w:vAlign w:val="top"/>
          </w:tcPr>
          <w:p w14:paraId="01D507FD">
            <w:pPr>
              <w:pStyle w:val="6"/>
              <w:spacing w:before="33" w:line="226" w:lineRule="auto"/>
              <w:ind w:left="124" w:right="108" w:hanging="1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包括拉杆天线、振子天线、环形天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线、鱼骨天线等。</w:t>
            </w:r>
          </w:p>
        </w:tc>
      </w:tr>
      <w:tr w14:paraId="43F22DC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87FCB13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A02081699</w:t>
            </w:r>
          </w:p>
        </w:tc>
        <w:tc>
          <w:tcPr>
            <w:tcW w:w="3920" w:type="dxa"/>
            <w:vAlign w:val="top"/>
          </w:tcPr>
          <w:p w14:paraId="33B1C071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其他天线</w:t>
            </w:r>
          </w:p>
        </w:tc>
        <w:tc>
          <w:tcPr>
            <w:tcW w:w="2899" w:type="dxa"/>
            <w:vAlign w:val="top"/>
          </w:tcPr>
          <w:p w14:paraId="33F90DA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5137AD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386300B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A02081700</w:t>
            </w:r>
          </w:p>
        </w:tc>
        <w:tc>
          <w:tcPr>
            <w:tcW w:w="3920" w:type="dxa"/>
            <w:vAlign w:val="top"/>
          </w:tcPr>
          <w:p w14:paraId="588D96E2">
            <w:pPr>
              <w:pStyle w:val="6"/>
              <w:spacing w:before="19" w:line="199" w:lineRule="auto"/>
              <w:ind w:left="54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无线传输辅助设备</w:t>
            </w:r>
          </w:p>
        </w:tc>
        <w:tc>
          <w:tcPr>
            <w:tcW w:w="2899" w:type="dxa"/>
            <w:vAlign w:val="top"/>
          </w:tcPr>
          <w:p w14:paraId="77C36D9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17EFB4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8BAD05A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A02081701</w:t>
            </w:r>
          </w:p>
        </w:tc>
        <w:tc>
          <w:tcPr>
            <w:tcW w:w="3920" w:type="dxa"/>
            <w:vAlign w:val="top"/>
          </w:tcPr>
          <w:p w14:paraId="732DAD6F">
            <w:pPr>
              <w:pStyle w:val="6"/>
              <w:spacing w:before="18" w:line="200" w:lineRule="auto"/>
              <w:ind w:left="7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铁塔无线传输设备</w:t>
            </w:r>
          </w:p>
        </w:tc>
        <w:tc>
          <w:tcPr>
            <w:tcW w:w="2899" w:type="dxa"/>
            <w:vAlign w:val="top"/>
          </w:tcPr>
          <w:p w14:paraId="11BF4DC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1A3A7A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D1FFBE5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A02081702</w:t>
            </w:r>
          </w:p>
        </w:tc>
        <w:tc>
          <w:tcPr>
            <w:tcW w:w="3920" w:type="dxa"/>
            <w:vAlign w:val="top"/>
          </w:tcPr>
          <w:p w14:paraId="26FFAEF2">
            <w:pPr>
              <w:pStyle w:val="6"/>
              <w:spacing w:before="18" w:line="200" w:lineRule="auto"/>
              <w:ind w:left="7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铁杆无线传输设备</w:t>
            </w:r>
          </w:p>
        </w:tc>
        <w:tc>
          <w:tcPr>
            <w:tcW w:w="2899" w:type="dxa"/>
            <w:vAlign w:val="top"/>
          </w:tcPr>
          <w:p w14:paraId="36388EB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98F08D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6EAF32E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A02081703</w:t>
            </w:r>
          </w:p>
        </w:tc>
        <w:tc>
          <w:tcPr>
            <w:tcW w:w="3920" w:type="dxa"/>
            <w:vAlign w:val="top"/>
          </w:tcPr>
          <w:p w14:paraId="4533611C">
            <w:pPr>
              <w:pStyle w:val="6"/>
              <w:spacing w:before="20" w:line="198" w:lineRule="auto"/>
              <w:ind w:left="748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水泥杆无线传输设备</w:t>
            </w:r>
          </w:p>
        </w:tc>
        <w:tc>
          <w:tcPr>
            <w:tcW w:w="2899" w:type="dxa"/>
            <w:vAlign w:val="top"/>
          </w:tcPr>
          <w:p w14:paraId="5BAA5F7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B59F2E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5B955108">
            <w:pPr>
              <w:pStyle w:val="6"/>
              <w:spacing w:before="16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A02081704</w:t>
            </w:r>
          </w:p>
        </w:tc>
        <w:tc>
          <w:tcPr>
            <w:tcW w:w="3920" w:type="dxa"/>
            <w:vAlign w:val="top"/>
          </w:tcPr>
          <w:p w14:paraId="55F491BB">
            <w:pPr>
              <w:pStyle w:val="6"/>
              <w:spacing w:before="139" w:line="227" w:lineRule="auto"/>
              <w:ind w:left="74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基站配套设备</w:t>
            </w:r>
          </w:p>
        </w:tc>
        <w:tc>
          <w:tcPr>
            <w:tcW w:w="2899" w:type="dxa"/>
            <w:vAlign w:val="top"/>
          </w:tcPr>
          <w:p w14:paraId="08E1DEF3">
            <w:pPr>
              <w:pStyle w:val="6"/>
              <w:spacing w:before="35" w:line="225" w:lineRule="auto"/>
              <w:ind w:left="116" w:right="108" w:hanging="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包括室外机柜（箱）、集成一体化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方舱等防护安装设备</w:t>
            </w:r>
          </w:p>
        </w:tc>
      </w:tr>
      <w:tr w14:paraId="66BEBEE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E619A66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A02081799</w:t>
            </w:r>
          </w:p>
        </w:tc>
        <w:tc>
          <w:tcPr>
            <w:tcW w:w="3920" w:type="dxa"/>
            <w:vAlign w:val="top"/>
          </w:tcPr>
          <w:p w14:paraId="6D1538DF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其他无线传输辅助设备</w:t>
            </w:r>
          </w:p>
        </w:tc>
        <w:tc>
          <w:tcPr>
            <w:tcW w:w="2899" w:type="dxa"/>
            <w:vAlign w:val="top"/>
          </w:tcPr>
          <w:p w14:paraId="7E28AC0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412F06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2F1E545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A02081800</w:t>
            </w:r>
          </w:p>
        </w:tc>
        <w:tc>
          <w:tcPr>
            <w:tcW w:w="3920" w:type="dxa"/>
            <w:vAlign w:val="top"/>
          </w:tcPr>
          <w:p w14:paraId="15851529">
            <w:pPr>
              <w:pStyle w:val="6"/>
              <w:spacing w:before="19" w:line="199" w:lineRule="auto"/>
              <w:ind w:left="54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有线传输线路</w:t>
            </w:r>
          </w:p>
        </w:tc>
        <w:tc>
          <w:tcPr>
            <w:tcW w:w="2899" w:type="dxa"/>
            <w:vAlign w:val="top"/>
          </w:tcPr>
          <w:p w14:paraId="3544747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042ACB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E76DD64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A02081801</w:t>
            </w:r>
          </w:p>
        </w:tc>
        <w:tc>
          <w:tcPr>
            <w:tcW w:w="3920" w:type="dxa"/>
            <w:vAlign w:val="top"/>
          </w:tcPr>
          <w:p w14:paraId="0624BB40">
            <w:pPr>
              <w:pStyle w:val="6"/>
              <w:spacing w:before="19" w:line="199" w:lineRule="auto"/>
              <w:ind w:left="75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管孔传输线路</w:t>
            </w:r>
          </w:p>
        </w:tc>
        <w:tc>
          <w:tcPr>
            <w:tcW w:w="2899" w:type="dxa"/>
            <w:vAlign w:val="top"/>
          </w:tcPr>
          <w:p w14:paraId="0D55AA6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290551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8F8FE5E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A02081802</w:t>
            </w:r>
          </w:p>
        </w:tc>
        <w:tc>
          <w:tcPr>
            <w:tcW w:w="3920" w:type="dxa"/>
            <w:vAlign w:val="top"/>
          </w:tcPr>
          <w:p w14:paraId="3C610475">
            <w:pPr>
              <w:pStyle w:val="6"/>
              <w:spacing w:before="19" w:line="199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铁塔传输线路</w:t>
            </w:r>
          </w:p>
        </w:tc>
        <w:tc>
          <w:tcPr>
            <w:tcW w:w="2899" w:type="dxa"/>
            <w:vAlign w:val="top"/>
          </w:tcPr>
          <w:p w14:paraId="3D0EAE3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D126DE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C077CFB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A02081803</w:t>
            </w:r>
          </w:p>
        </w:tc>
        <w:tc>
          <w:tcPr>
            <w:tcW w:w="3920" w:type="dxa"/>
            <w:vAlign w:val="top"/>
          </w:tcPr>
          <w:p w14:paraId="5396E8DB">
            <w:pPr>
              <w:pStyle w:val="6"/>
              <w:spacing w:before="21" w:line="197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铁杆传输线路</w:t>
            </w:r>
          </w:p>
        </w:tc>
        <w:tc>
          <w:tcPr>
            <w:tcW w:w="2899" w:type="dxa"/>
            <w:vAlign w:val="top"/>
          </w:tcPr>
          <w:p w14:paraId="3A82940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781AAA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BE7DA03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A02081804</w:t>
            </w:r>
          </w:p>
        </w:tc>
        <w:tc>
          <w:tcPr>
            <w:tcW w:w="3920" w:type="dxa"/>
            <w:vAlign w:val="top"/>
          </w:tcPr>
          <w:p w14:paraId="279C29A2">
            <w:pPr>
              <w:pStyle w:val="6"/>
              <w:spacing w:before="20" w:line="198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水泥杆传输线路</w:t>
            </w:r>
          </w:p>
        </w:tc>
        <w:tc>
          <w:tcPr>
            <w:tcW w:w="2899" w:type="dxa"/>
            <w:vAlign w:val="top"/>
          </w:tcPr>
          <w:p w14:paraId="2A33A72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5E3CD7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CBDC6F7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A02081805</w:t>
            </w:r>
          </w:p>
        </w:tc>
        <w:tc>
          <w:tcPr>
            <w:tcW w:w="3920" w:type="dxa"/>
            <w:vAlign w:val="top"/>
          </w:tcPr>
          <w:p w14:paraId="61EFE50F">
            <w:pPr>
              <w:pStyle w:val="6"/>
              <w:spacing w:before="20" w:line="198" w:lineRule="auto"/>
              <w:ind w:left="75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木杆传输线路</w:t>
            </w:r>
          </w:p>
        </w:tc>
        <w:tc>
          <w:tcPr>
            <w:tcW w:w="2899" w:type="dxa"/>
            <w:vAlign w:val="top"/>
          </w:tcPr>
          <w:p w14:paraId="48A5CF5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DF7A8E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2C0979B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A02081806</w:t>
            </w:r>
          </w:p>
        </w:tc>
        <w:tc>
          <w:tcPr>
            <w:tcW w:w="3920" w:type="dxa"/>
            <w:vAlign w:val="top"/>
          </w:tcPr>
          <w:p w14:paraId="08F1C836">
            <w:pPr>
              <w:pStyle w:val="6"/>
              <w:spacing w:before="19" w:line="199" w:lineRule="auto"/>
              <w:ind w:left="75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直埋传输线路</w:t>
            </w:r>
          </w:p>
        </w:tc>
        <w:tc>
          <w:tcPr>
            <w:tcW w:w="2899" w:type="dxa"/>
            <w:vAlign w:val="top"/>
          </w:tcPr>
          <w:p w14:paraId="19AB6E8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CD8BFE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2A0A8C9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A02081899</w:t>
            </w:r>
          </w:p>
        </w:tc>
        <w:tc>
          <w:tcPr>
            <w:tcW w:w="3920" w:type="dxa"/>
            <w:vAlign w:val="top"/>
          </w:tcPr>
          <w:p w14:paraId="3C20632E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其他有线传输线路</w:t>
            </w:r>
          </w:p>
        </w:tc>
        <w:tc>
          <w:tcPr>
            <w:tcW w:w="2899" w:type="dxa"/>
            <w:vAlign w:val="top"/>
          </w:tcPr>
          <w:p w14:paraId="405D049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C621C2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393B695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A02081900</w:t>
            </w:r>
          </w:p>
        </w:tc>
        <w:tc>
          <w:tcPr>
            <w:tcW w:w="3920" w:type="dxa"/>
            <w:vAlign w:val="top"/>
          </w:tcPr>
          <w:p w14:paraId="5DFE8D5F">
            <w:pPr>
              <w:pStyle w:val="6"/>
              <w:spacing w:before="19" w:line="199" w:lineRule="auto"/>
              <w:ind w:left="32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通信网络维护和管理系统</w:t>
            </w:r>
          </w:p>
        </w:tc>
        <w:tc>
          <w:tcPr>
            <w:tcW w:w="2899" w:type="dxa"/>
            <w:vAlign w:val="top"/>
          </w:tcPr>
          <w:p w14:paraId="0D23BCD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DFCB36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1CD96B8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A02082000</w:t>
            </w:r>
          </w:p>
        </w:tc>
        <w:tc>
          <w:tcPr>
            <w:tcW w:w="3920" w:type="dxa"/>
            <w:vAlign w:val="top"/>
          </w:tcPr>
          <w:p w14:paraId="6B80290D">
            <w:pPr>
              <w:pStyle w:val="6"/>
              <w:spacing w:before="21" w:line="197" w:lineRule="auto"/>
              <w:ind w:left="32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通信设备零部件</w:t>
            </w:r>
          </w:p>
        </w:tc>
        <w:tc>
          <w:tcPr>
            <w:tcW w:w="2899" w:type="dxa"/>
            <w:vAlign w:val="top"/>
          </w:tcPr>
          <w:p w14:paraId="0697BE8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FCD7AC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6B52425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A02089900</w:t>
            </w:r>
          </w:p>
        </w:tc>
        <w:tc>
          <w:tcPr>
            <w:tcW w:w="3920" w:type="dxa"/>
            <w:vAlign w:val="top"/>
          </w:tcPr>
          <w:p w14:paraId="17192CB9">
            <w:pPr>
              <w:pStyle w:val="6"/>
              <w:spacing w:before="20" w:line="198" w:lineRule="auto"/>
              <w:ind w:left="31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其他通信设备</w:t>
            </w:r>
          </w:p>
        </w:tc>
        <w:tc>
          <w:tcPr>
            <w:tcW w:w="2899" w:type="dxa"/>
            <w:vAlign w:val="top"/>
          </w:tcPr>
          <w:p w14:paraId="3D89FA9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65CB90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509E7C8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A02090000</w:t>
            </w:r>
          </w:p>
        </w:tc>
        <w:tc>
          <w:tcPr>
            <w:tcW w:w="3920" w:type="dxa"/>
            <w:vAlign w:val="top"/>
          </w:tcPr>
          <w:p w14:paraId="628B6A39">
            <w:pPr>
              <w:pStyle w:val="6"/>
              <w:spacing w:before="18" w:line="200" w:lineRule="auto"/>
              <w:ind w:left="316"/>
              <w:rPr>
                <w:sz w:val="20"/>
                <w:szCs w:val="20"/>
              </w:rPr>
            </w:pPr>
            <w:r>
              <w:rPr>
                <w:b/>
                <w:bCs/>
                <w:spacing w:val="-2"/>
                <w:sz w:val="20"/>
                <w:szCs w:val="20"/>
              </w:rPr>
              <w:t>广播、</w:t>
            </w:r>
            <w:r>
              <w:rPr>
                <w:spacing w:val="-48"/>
                <w:sz w:val="20"/>
                <w:szCs w:val="20"/>
              </w:rPr>
              <w:t xml:space="preserve"> </w:t>
            </w:r>
            <w:r>
              <w:rPr>
                <w:b/>
                <w:bCs/>
                <w:spacing w:val="-2"/>
                <w:sz w:val="20"/>
                <w:szCs w:val="20"/>
              </w:rPr>
              <w:t>电视、</w:t>
            </w:r>
            <w:r>
              <w:rPr>
                <w:spacing w:val="-55"/>
                <w:sz w:val="20"/>
                <w:szCs w:val="20"/>
              </w:rPr>
              <w:t xml:space="preserve"> </w:t>
            </w:r>
            <w:r>
              <w:rPr>
                <w:b/>
                <w:bCs/>
                <w:spacing w:val="-2"/>
                <w:sz w:val="20"/>
                <w:szCs w:val="20"/>
              </w:rPr>
              <w:t>电影设备</w:t>
            </w:r>
          </w:p>
        </w:tc>
        <w:tc>
          <w:tcPr>
            <w:tcW w:w="2899" w:type="dxa"/>
            <w:vAlign w:val="top"/>
          </w:tcPr>
          <w:p w14:paraId="1A4370D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AE1B24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2DCBE5B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A02090100</w:t>
            </w:r>
          </w:p>
        </w:tc>
        <w:tc>
          <w:tcPr>
            <w:tcW w:w="3920" w:type="dxa"/>
            <w:vAlign w:val="top"/>
          </w:tcPr>
          <w:p w14:paraId="517DA623">
            <w:pPr>
              <w:pStyle w:val="6"/>
              <w:spacing w:before="19" w:line="199" w:lineRule="auto"/>
              <w:ind w:left="53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广播发射设备</w:t>
            </w:r>
          </w:p>
        </w:tc>
        <w:tc>
          <w:tcPr>
            <w:tcW w:w="2899" w:type="dxa"/>
            <w:vAlign w:val="top"/>
          </w:tcPr>
          <w:p w14:paraId="3392807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66D97E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EB06610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A02090101</w:t>
            </w:r>
          </w:p>
        </w:tc>
        <w:tc>
          <w:tcPr>
            <w:tcW w:w="3920" w:type="dxa"/>
            <w:vAlign w:val="top"/>
          </w:tcPr>
          <w:p w14:paraId="765B439F">
            <w:pPr>
              <w:pStyle w:val="6"/>
              <w:spacing w:before="19" w:line="199" w:lineRule="auto"/>
              <w:ind w:left="774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中波广播发射机</w:t>
            </w:r>
          </w:p>
        </w:tc>
        <w:tc>
          <w:tcPr>
            <w:tcW w:w="2899" w:type="dxa"/>
            <w:vAlign w:val="top"/>
          </w:tcPr>
          <w:p w14:paraId="0E7F063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8F3322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7CDA490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A02090102</w:t>
            </w:r>
          </w:p>
        </w:tc>
        <w:tc>
          <w:tcPr>
            <w:tcW w:w="3920" w:type="dxa"/>
            <w:vAlign w:val="top"/>
          </w:tcPr>
          <w:p w14:paraId="4F704A2F">
            <w:pPr>
              <w:pStyle w:val="6"/>
              <w:spacing w:before="19" w:line="199" w:lineRule="auto"/>
              <w:ind w:left="75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短波广播发射机</w:t>
            </w:r>
          </w:p>
        </w:tc>
        <w:tc>
          <w:tcPr>
            <w:tcW w:w="2899" w:type="dxa"/>
            <w:vAlign w:val="top"/>
          </w:tcPr>
          <w:p w14:paraId="2DF9E5B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C77C08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C6DD556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A02090103</w:t>
            </w:r>
          </w:p>
        </w:tc>
        <w:tc>
          <w:tcPr>
            <w:tcW w:w="3920" w:type="dxa"/>
            <w:vAlign w:val="top"/>
          </w:tcPr>
          <w:p w14:paraId="723A608D">
            <w:pPr>
              <w:pStyle w:val="6"/>
              <w:spacing w:before="21" w:line="197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调频广播发射机</w:t>
            </w:r>
          </w:p>
        </w:tc>
        <w:tc>
          <w:tcPr>
            <w:tcW w:w="2899" w:type="dxa"/>
            <w:vAlign w:val="top"/>
          </w:tcPr>
          <w:p w14:paraId="338A7EF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6BF397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EB323A4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A02090104</w:t>
            </w:r>
          </w:p>
        </w:tc>
        <w:tc>
          <w:tcPr>
            <w:tcW w:w="3920" w:type="dxa"/>
            <w:vAlign w:val="top"/>
          </w:tcPr>
          <w:p w14:paraId="636C86CD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调频立体声广播发射机</w:t>
            </w:r>
          </w:p>
        </w:tc>
        <w:tc>
          <w:tcPr>
            <w:tcW w:w="2899" w:type="dxa"/>
            <w:vAlign w:val="top"/>
          </w:tcPr>
          <w:p w14:paraId="72C26ED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8A9861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FE193D1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A02090105</w:t>
            </w:r>
          </w:p>
        </w:tc>
        <w:tc>
          <w:tcPr>
            <w:tcW w:w="3920" w:type="dxa"/>
            <w:vAlign w:val="top"/>
          </w:tcPr>
          <w:p w14:paraId="785B7FBA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调频广播差转台</w:t>
            </w:r>
          </w:p>
        </w:tc>
        <w:tc>
          <w:tcPr>
            <w:tcW w:w="2899" w:type="dxa"/>
            <w:vAlign w:val="top"/>
          </w:tcPr>
          <w:p w14:paraId="1714702B">
            <w:pPr>
              <w:pStyle w:val="6"/>
              <w:spacing w:before="35" w:line="205" w:lineRule="auto"/>
              <w:ind w:left="12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立体声调频广播差转机入此。</w:t>
            </w:r>
          </w:p>
        </w:tc>
      </w:tr>
      <w:tr w14:paraId="68B9A61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AC40087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A02090106</w:t>
            </w:r>
          </w:p>
        </w:tc>
        <w:tc>
          <w:tcPr>
            <w:tcW w:w="3920" w:type="dxa"/>
            <w:vAlign w:val="top"/>
          </w:tcPr>
          <w:p w14:paraId="222F756E">
            <w:pPr>
              <w:pStyle w:val="6"/>
              <w:spacing w:before="19" w:line="199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机动广播发射台</w:t>
            </w:r>
          </w:p>
        </w:tc>
        <w:tc>
          <w:tcPr>
            <w:tcW w:w="2899" w:type="dxa"/>
            <w:vAlign w:val="top"/>
          </w:tcPr>
          <w:p w14:paraId="1CA4EDE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E6C477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CD67EA3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A02090107</w:t>
            </w:r>
          </w:p>
        </w:tc>
        <w:tc>
          <w:tcPr>
            <w:tcW w:w="3920" w:type="dxa"/>
            <w:vAlign w:val="top"/>
          </w:tcPr>
          <w:p w14:paraId="696E1406">
            <w:pPr>
              <w:pStyle w:val="6"/>
              <w:spacing w:before="19" w:line="199" w:lineRule="auto"/>
              <w:ind w:left="75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数字音频广播发射机</w:t>
            </w:r>
          </w:p>
        </w:tc>
        <w:tc>
          <w:tcPr>
            <w:tcW w:w="2899" w:type="dxa"/>
            <w:vAlign w:val="top"/>
          </w:tcPr>
          <w:p w14:paraId="1DC717D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41F5A4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5BB0C96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A02090199</w:t>
            </w:r>
          </w:p>
        </w:tc>
        <w:tc>
          <w:tcPr>
            <w:tcW w:w="3920" w:type="dxa"/>
            <w:vAlign w:val="top"/>
          </w:tcPr>
          <w:p w14:paraId="718280A2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其他广播发射设备</w:t>
            </w:r>
          </w:p>
        </w:tc>
        <w:tc>
          <w:tcPr>
            <w:tcW w:w="2899" w:type="dxa"/>
            <w:vAlign w:val="top"/>
          </w:tcPr>
          <w:p w14:paraId="3164171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D83AB7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5428CF9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A02090200</w:t>
            </w:r>
          </w:p>
        </w:tc>
        <w:tc>
          <w:tcPr>
            <w:tcW w:w="3920" w:type="dxa"/>
            <w:vAlign w:val="top"/>
          </w:tcPr>
          <w:p w14:paraId="62F62C98">
            <w:pPr>
              <w:pStyle w:val="6"/>
              <w:spacing w:before="21" w:line="197" w:lineRule="auto"/>
              <w:ind w:left="56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电视发射设备</w:t>
            </w:r>
          </w:p>
        </w:tc>
        <w:tc>
          <w:tcPr>
            <w:tcW w:w="2899" w:type="dxa"/>
            <w:vAlign w:val="top"/>
          </w:tcPr>
          <w:p w14:paraId="5C2433C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0CFC4E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B58D9DB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A02090201</w:t>
            </w:r>
          </w:p>
        </w:tc>
        <w:tc>
          <w:tcPr>
            <w:tcW w:w="3920" w:type="dxa"/>
            <w:vAlign w:val="top"/>
          </w:tcPr>
          <w:p w14:paraId="2C1A1DD8">
            <w:pPr>
              <w:pStyle w:val="6"/>
              <w:spacing w:before="20" w:line="198" w:lineRule="auto"/>
              <w:ind w:left="75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米波电视发射机</w:t>
            </w:r>
          </w:p>
        </w:tc>
        <w:tc>
          <w:tcPr>
            <w:tcW w:w="2899" w:type="dxa"/>
            <w:vAlign w:val="top"/>
          </w:tcPr>
          <w:p w14:paraId="4098B94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A12BE9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A2622F0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A02090202</w:t>
            </w:r>
          </w:p>
        </w:tc>
        <w:tc>
          <w:tcPr>
            <w:tcW w:w="3920" w:type="dxa"/>
            <w:vAlign w:val="top"/>
          </w:tcPr>
          <w:p w14:paraId="7DC2CCB2">
            <w:pPr>
              <w:pStyle w:val="6"/>
              <w:spacing w:before="20" w:line="198" w:lineRule="auto"/>
              <w:ind w:left="75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分米波电视发射机</w:t>
            </w:r>
          </w:p>
        </w:tc>
        <w:tc>
          <w:tcPr>
            <w:tcW w:w="2899" w:type="dxa"/>
            <w:vAlign w:val="top"/>
          </w:tcPr>
          <w:p w14:paraId="7DF38BF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D8C59C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977085B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A02090203</w:t>
            </w:r>
          </w:p>
        </w:tc>
        <w:tc>
          <w:tcPr>
            <w:tcW w:w="3920" w:type="dxa"/>
            <w:vAlign w:val="top"/>
          </w:tcPr>
          <w:p w14:paraId="77CAEE5A">
            <w:pPr>
              <w:pStyle w:val="6"/>
              <w:spacing w:before="19" w:line="199" w:lineRule="auto"/>
              <w:ind w:left="7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双伴音电视发射机</w:t>
            </w:r>
          </w:p>
        </w:tc>
        <w:tc>
          <w:tcPr>
            <w:tcW w:w="2899" w:type="dxa"/>
            <w:vAlign w:val="top"/>
          </w:tcPr>
          <w:p w14:paraId="047FAE7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36558E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283445D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A02090204</w:t>
            </w:r>
          </w:p>
        </w:tc>
        <w:tc>
          <w:tcPr>
            <w:tcW w:w="3920" w:type="dxa"/>
            <w:vAlign w:val="top"/>
          </w:tcPr>
          <w:p w14:paraId="6FCA7347">
            <w:pPr>
              <w:pStyle w:val="6"/>
              <w:spacing w:before="19" w:line="199" w:lineRule="auto"/>
              <w:ind w:left="774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电视差转机</w:t>
            </w:r>
          </w:p>
        </w:tc>
        <w:tc>
          <w:tcPr>
            <w:tcW w:w="2899" w:type="dxa"/>
            <w:vAlign w:val="top"/>
          </w:tcPr>
          <w:p w14:paraId="755281A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97708B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C3F0D6E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A02090205</w:t>
            </w:r>
          </w:p>
        </w:tc>
        <w:tc>
          <w:tcPr>
            <w:tcW w:w="3920" w:type="dxa"/>
            <w:vAlign w:val="top"/>
          </w:tcPr>
          <w:p w14:paraId="40F8A66C">
            <w:pPr>
              <w:pStyle w:val="6"/>
              <w:spacing w:before="19" w:line="199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机动电视发射台</w:t>
            </w:r>
          </w:p>
        </w:tc>
        <w:tc>
          <w:tcPr>
            <w:tcW w:w="2899" w:type="dxa"/>
            <w:vAlign w:val="top"/>
          </w:tcPr>
          <w:p w14:paraId="52F4016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6F65FF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716229A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A02090206</w:t>
            </w:r>
          </w:p>
        </w:tc>
        <w:tc>
          <w:tcPr>
            <w:tcW w:w="3920" w:type="dxa"/>
            <w:vAlign w:val="top"/>
          </w:tcPr>
          <w:p w14:paraId="64092C2C">
            <w:pPr>
              <w:pStyle w:val="6"/>
              <w:spacing w:before="21" w:line="197" w:lineRule="auto"/>
              <w:ind w:left="75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数字广播电视发射机</w:t>
            </w:r>
          </w:p>
        </w:tc>
        <w:tc>
          <w:tcPr>
            <w:tcW w:w="2899" w:type="dxa"/>
            <w:vAlign w:val="top"/>
          </w:tcPr>
          <w:p w14:paraId="296B5D2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A3EDC5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EF50D44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A02090299</w:t>
            </w:r>
          </w:p>
        </w:tc>
        <w:tc>
          <w:tcPr>
            <w:tcW w:w="3920" w:type="dxa"/>
            <w:vAlign w:val="top"/>
          </w:tcPr>
          <w:p w14:paraId="080B2F40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其他电视发射设备</w:t>
            </w:r>
          </w:p>
        </w:tc>
        <w:tc>
          <w:tcPr>
            <w:tcW w:w="2899" w:type="dxa"/>
            <w:vAlign w:val="top"/>
          </w:tcPr>
          <w:p w14:paraId="4C258FD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2A39C1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3670F60D">
            <w:pPr>
              <w:pStyle w:val="6"/>
              <w:spacing w:before="28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A02090300</w:t>
            </w:r>
          </w:p>
        </w:tc>
        <w:tc>
          <w:tcPr>
            <w:tcW w:w="3920" w:type="dxa"/>
            <w:vAlign w:val="top"/>
          </w:tcPr>
          <w:p w14:paraId="02986294">
            <w:pPr>
              <w:pStyle w:val="6"/>
              <w:spacing w:before="260" w:line="226" w:lineRule="auto"/>
              <w:ind w:left="537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广播和电视接收设备</w:t>
            </w:r>
          </w:p>
        </w:tc>
        <w:tc>
          <w:tcPr>
            <w:tcW w:w="2899" w:type="dxa"/>
            <w:vAlign w:val="top"/>
          </w:tcPr>
          <w:p w14:paraId="6963AABC">
            <w:pPr>
              <w:pStyle w:val="6"/>
              <w:spacing w:before="35" w:line="232" w:lineRule="auto"/>
              <w:ind w:left="129" w:right="108" w:hanging="21"/>
              <w:jc w:val="both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包括可接收无线电话和无线电报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的广播接收机、机动车辆用需外接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电源的广播接收设备等。</w:t>
            </w:r>
          </w:p>
        </w:tc>
      </w:tr>
      <w:tr w14:paraId="2918189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AFDD1C5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A02090400</w:t>
            </w:r>
          </w:p>
        </w:tc>
        <w:tc>
          <w:tcPr>
            <w:tcW w:w="3920" w:type="dxa"/>
            <w:vAlign w:val="top"/>
          </w:tcPr>
          <w:p w14:paraId="4CC9999E">
            <w:pPr>
              <w:pStyle w:val="6"/>
              <w:spacing w:before="20" w:line="198" w:lineRule="auto"/>
              <w:ind w:left="54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音频节目制作和播控设备</w:t>
            </w:r>
          </w:p>
        </w:tc>
        <w:tc>
          <w:tcPr>
            <w:tcW w:w="2899" w:type="dxa"/>
            <w:vAlign w:val="top"/>
          </w:tcPr>
          <w:p w14:paraId="3B6B67F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8DA64A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F0C51EF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A02090401</w:t>
            </w:r>
          </w:p>
        </w:tc>
        <w:tc>
          <w:tcPr>
            <w:tcW w:w="3920" w:type="dxa"/>
            <w:vAlign w:val="top"/>
          </w:tcPr>
          <w:p w14:paraId="421E1B3C">
            <w:pPr>
              <w:pStyle w:val="6"/>
              <w:spacing w:before="20" w:line="198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广播录放音设备</w:t>
            </w:r>
          </w:p>
        </w:tc>
        <w:tc>
          <w:tcPr>
            <w:tcW w:w="2899" w:type="dxa"/>
            <w:vAlign w:val="top"/>
          </w:tcPr>
          <w:p w14:paraId="6D3F61F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101ADA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B0A1A04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A02090402</w:t>
            </w:r>
          </w:p>
        </w:tc>
        <w:tc>
          <w:tcPr>
            <w:tcW w:w="3920" w:type="dxa"/>
            <w:vAlign w:val="top"/>
          </w:tcPr>
          <w:p w14:paraId="2D3DCE90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调音台</w:t>
            </w:r>
          </w:p>
        </w:tc>
        <w:tc>
          <w:tcPr>
            <w:tcW w:w="2899" w:type="dxa"/>
            <w:vAlign w:val="top"/>
          </w:tcPr>
          <w:p w14:paraId="19E5A29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91EBB5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FE5BB71">
            <w:pPr>
              <w:pStyle w:val="6"/>
              <w:spacing w:before="47" w:line="173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A02090403</w:t>
            </w:r>
          </w:p>
        </w:tc>
        <w:tc>
          <w:tcPr>
            <w:tcW w:w="3920" w:type="dxa"/>
            <w:vAlign w:val="top"/>
          </w:tcPr>
          <w:p w14:paraId="4DE68A04">
            <w:pPr>
              <w:pStyle w:val="6"/>
              <w:spacing w:before="21" w:line="197" w:lineRule="auto"/>
              <w:ind w:left="7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监听机（机组）</w:t>
            </w:r>
          </w:p>
        </w:tc>
        <w:tc>
          <w:tcPr>
            <w:tcW w:w="2899" w:type="dxa"/>
            <w:vAlign w:val="top"/>
          </w:tcPr>
          <w:p w14:paraId="5909230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312826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46EFEAC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A02090404</w:t>
            </w:r>
          </w:p>
        </w:tc>
        <w:tc>
          <w:tcPr>
            <w:tcW w:w="3920" w:type="dxa"/>
            <w:vAlign w:val="top"/>
          </w:tcPr>
          <w:p w14:paraId="3CF6BB35">
            <w:pPr>
              <w:pStyle w:val="6"/>
              <w:spacing w:before="21" w:line="197" w:lineRule="auto"/>
              <w:ind w:left="76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声处理设备</w:t>
            </w:r>
          </w:p>
        </w:tc>
        <w:tc>
          <w:tcPr>
            <w:tcW w:w="2899" w:type="dxa"/>
            <w:vAlign w:val="top"/>
          </w:tcPr>
          <w:p w14:paraId="16273BD4">
            <w:pPr>
              <w:pStyle w:val="6"/>
              <w:spacing w:before="37" w:line="203" w:lineRule="auto"/>
              <w:ind w:left="113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广播、电视通用。</w:t>
            </w:r>
          </w:p>
        </w:tc>
      </w:tr>
      <w:tr w14:paraId="63E34D2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60FCAA6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A02090405</w:t>
            </w:r>
          </w:p>
        </w:tc>
        <w:tc>
          <w:tcPr>
            <w:tcW w:w="3920" w:type="dxa"/>
            <w:vAlign w:val="top"/>
          </w:tcPr>
          <w:p w14:paraId="472C22CE">
            <w:pPr>
              <w:pStyle w:val="6"/>
              <w:spacing w:before="21" w:line="197" w:lineRule="auto"/>
              <w:ind w:left="76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收音设备</w:t>
            </w:r>
          </w:p>
        </w:tc>
        <w:tc>
          <w:tcPr>
            <w:tcW w:w="2899" w:type="dxa"/>
            <w:vAlign w:val="top"/>
          </w:tcPr>
          <w:p w14:paraId="39C45BF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413861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EB11EF4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A02090406</w:t>
            </w:r>
          </w:p>
        </w:tc>
        <w:tc>
          <w:tcPr>
            <w:tcW w:w="3920" w:type="dxa"/>
            <w:vAlign w:val="top"/>
          </w:tcPr>
          <w:p w14:paraId="26E1F415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播控设备</w:t>
            </w:r>
          </w:p>
        </w:tc>
        <w:tc>
          <w:tcPr>
            <w:tcW w:w="2899" w:type="dxa"/>
            <w:vAlign w:val="top"/>
          </w:tcPr>
          <w:p w14:paraId="3B22CDF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8C6E21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vAlign w:val="top"/>
          </w:tcPr>
          <w:p w14:paraId="2EE30372">
            <w:pPr>
              <w:pStyle w:val="6"/>
              <w:spacing w:before="45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A02090499</w:t>
            </w:r>
          </w:p>
        </w:tc>
        <w:tc>
          <w:tcPr>
            <w:tcW w:w="3920" w:type="dxa"/>
            <w:vAlign w:val="top"/>
          </w:tcPr>
          <w:p w14:paraId="63DD82C4">
            <w:pPr>
              <w:pStyle w:val="6"/>
              <w:spacing w:before="20" w:line="200" w:lineRule="auto"/>
              <w:ind w:left="749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其他音频节目制作和播控设备</w:t>
            </w:r>
          </w:p>
        </w:tc>
        <w:tc>
          <w:tcPr>
            <w:tcW w:w="2899" w:type="dxa"/>
            <w:vAlign w:val="top"/>
          </w:tcPr>
          <w:p w14:paraId="071B32BE">
            <w:pPr>
              <w:spacing w:line="236" w:lineRule="exact"/>
              <w:rPr>
                <w:rFonts w:ascii="Arial"/>
                <w:sz w:val="20"/>
              </w:rPr>
            </w:pPr>
          </w:p>
        </w:tc>
      </w:tr>
    </w:tbl>
    <w:p w14:paraId="5EEA22F8">
      <w:pPr>
        <w:rPr>
          <w:rFonts w:ascii="Arial"/>
          <w:sz w:val="21"/>
        </w:rPr>
      </w:pPr>
    </w:p>
    <w:p w14:paraId="42CB16A3">
      <w:pPr>
        <w:rPr>
          <w:rFonts w:ascii="Arial" w:hAnsi="Arial" w:eastAsia="Arial" w:cs="Arial"/>
          <w:sz w:val="21"/>
          <w:szCs w:val="21"/>
        </w:rPr>
        <w:sectPr>
          <w:footerReference r:id="rId39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176576B6">
      <w:pPr>
        <w:spacing w:before="19"/>
      </w:pPr>
    </w:p>
    <w:p w14:paraId="4AF89A71">
      <w:pPr>
        <w:spacing w:before="19"/>
      </w:pPr>
    </w:p>
    <w:p w14:paraId="6A747DF2">
      <w:pPr>
        <w:spacing w:before="18"/>
      </w:pPr>
    </w:p>
    <w:p w14:paraId="796EB04A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0249563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0EF2A6C8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49949A60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3D93D375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0C3EB8C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39DE0A70">
            <w:pPr>
              <w:pStyle w:val="6"/>
              <w:spacing w:before="36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A02090500</w:t>
            </w: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3B038CE4">
            <w:pPr>
              <w:pStyle w:val="6"/>
              <w:spacing w:before="11" w:line="202" w:lineRule="auto"/>
              <w:ind w:left="54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视频节目制作和播控设备</w:t>
            </w: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64DA2578">
            <w:pPr>
              <w:spacing w:line="230" w:lineRule="exact"/>
              <w:rPr>
                <w:rFonts w:ascii="Arial"/>
                <w:sz w:val="20"/>
              </w:rPr>
            </w:pPr>
          </w:p>
        </w:tc>
      </w:tr>
      <w:tr w14:paraId="5F74A38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322C441E">
            <w:pPr>
              <w:pStyle w:val="6"/>
              <w:spacing w:before="16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A02090501</w:t>
            </w:r>
          </w:p>
        </w:tc>
        <w:tc>
          <w:tcPr>
            <w:tcW w:w="3920" w:type="dxa"/>
            <w:vAlign w:val="top"/>
          </w:tcPr>
          <w:p w14:paraId="5B8686D5">
            <w:pPr>
              <w:pStyle w:val="6"/>
              <w:spacing w:before="137" w:line="225" w:lineRule="auto"/>
              <w:ind w:left="77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电视录制及电视播出中心设备</w:t>
            </w:r>
          </w:p>
        </w:tc>
        <w:tc>
          <w:tcPr>
            <w:tcW w:w="2899" w:type="dxa"/>
            <w:vAlign w:val="top"/>
          </w:tcPr>
          <w:p w14:paraId="09978050">
            <w:pPr>
              <w:pStyle w:val="6"/>
              <w:spacing w:before="32" w:line="227" w:lineRule="auto"/>
              <w:ind w:left="134" w:right="108" w:hanging="2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包括电视制作中心设备、电视播出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中心设备等。</w:t>
            </w:r>
          </w:p>
        </w:tc>
      </w:tr>
      <w:tr w14:paraId="3149014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FCCDE0C">
            <w:pPr>
              <w:pStyle w:val="6"/>
              <w:spacing w:before="16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A02090502</w:t>
            </w:r>
          </w:p>
        </w:tc>
        <w:tc>
          <w:tcPr>
            <w:tcW w:w="3920" w:type="dxa"/>
            <w:vAlign w:val="top"/>
          </w:tcPr>
          <w:p w14:paraId="225741C2">
            <w:pPr>
              <w:pStyle w:val="6"/>
              <w:spacing w:before="17" w:line="211" w:lineRule="auto"/>
              <w:ind w:left="111" w:right="103" w:firstLine="636"/>
              <w:rPr>
                <w:sz w:val="20"/>
                <w:szCs w:val="20"/>
              </w:rPr>
            </w:pPr>
            <w:r>
              <w:rPr>
                <w:spacing w:val="18"/>
                <w:sz w:val="20"/>
                <w:szCs w:val="20"/>
              </w:rPr>
              <w:t>机动电视转播及电视播出采访设</w:t>
            </w:r>
            <w:r>
              <w:rPr>
                <w:spacing w:val="10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备</w:t>
            </w:r>
          </w:p>
        </w:tc>
        <w:tc>
          <w:tcPr>
            <w:tcW w:w="2899" w:type="dxa"/>
            <w:vAlign w:val="top"/>
          </w:tcPr>
          <w:p w14:paraId="45A063B9">
            <w:pPr>
              <w:pStyle w:val="6"/>
              <w:spacing w:before="32" w:line="227" w:lineRule="auto"/>
              <w:ind w:left="113" w:right="108" w:hanging="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包括机动电视转播中心、机动新闻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采访设备等。</w:t>
            </w:r>
          </w:p>
        </w:tc>
      </w:tr>
      <w:tr w14:paraId="0777180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64B0D2CE">
            <w:pPr>
              <w:pStyle w:val="6"/>
              <w:spacing w:before="28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A02090503</w:t>
            </w:r>
          </w:p>
        </w:tc>
        <w:tc>
          <w:tcPr>
            <w:tcW w:w="3920" w:type="dxa"/>
            <w:vAlign w:val="top"/>
          </w:tcPr>
          <w:p w14:paraId="4677DA35">
            <w:pPr>
              <w:pStyle w:val="6"/>
              <w:spacing w:before="256" w:line="223" w:lineRule="auto"/>
              <w:ind w:left="75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录像编辑设备</w:t>
            </w:r>
          </w:p>
        </w:tc>
        <w:tc>
          <w:tcPr>
            <w:tcW w:w="2899" w:type="dxa"/>
            <w:vAlign w:val="top"/>
          </w:tcPr>
          <w:p w14:paraId="4D3D4619">
            <w:pPr>
              <w:pStyle w:val="6"/>
              <w:spacing w:before="32" w:line="233" w:lineRule="auto"/>
              <w:ind w:left="122" w:right="108" w:hanging="14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包括自动编辑机、时基校正器、动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7"/>
                <w:sz w:val="18"/>
                <w:szCs w:val="18"/>
              </w:rPr>
              <w:t>画录像控制器</w:t>
            </w:r>
            <w:r>
              <w:rPr>
                <w:spacing w:val="-47"/>
                <w:sz w:val="18"/>
                <w:szCs w:val="18"/>
              </w:rPr>
              <w:t xml:space="preserve"> </w:t>
            </w:r>
            <w:r>
              <w:rPr>
                <w:spacing w:val="7"/>
                <w:sz w:val="18"/>
                <w:szCs w:val="18"/>
              </w:rPr>
              <w:t>、非线性编辑设备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</w:tr>
      <w:tr w14:paraId="6A327E4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705" w:type="dxa"/>
            <w:vAlign w:val="top"/>
          </w:tcPr>
          <w:p w14:paraId="2561DB00">
            <w:pPr>
              <w:spacing w:line="335" w:lineRule="auto"/>
              <w:rPr>
                <w:rFonts w:ascii="Arial"/>
                <w:sz w:val="21"/>
              </w:rPr>
            </w:pPr>
          </w:p>
          <w:p w14:paraId="7867864F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A02090504</w:t>
            </w:r>
          </w:p>
        </w:tc>
        <w:tc>
          <w:tcPr>
            <w:tcW w:w="3920" w:type="dxa"/>
            <w:vAlign w:val="top"/>
          </w:tcPr>
          <w:p w14:paraId="73D5CA59">
            <w:pPr>
              <w:spacing w:line="310" w:lineRule="auto"/>
              <w:rPr>
                <w:rFonts w:ascii="Arial"/>
                <w:sz w:val="21"/>
              </w:rPr>
            </w:pPr>
          </w:p>
          <w:p w14:paraId="2C0426C5">
            <w:pPr>
              <w:pStyle w:val="6"/>
              <w:spacing w:before="65" w:line="225" w:lineRule="auto"/>
              <w:ind w:left="75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专业摄像机和信号源设备</w:t>
            </w:r>
          </w:p>
        </w:tc>
        <w:tc>
          <w:tcPr>
            <w:tcW w:w="2899" w:type="dxa"/>
            <w:vAlign w:val="top"/>
          </w:tcPr>
          <w:p w14:paraId="7CC3FC1A">
            <w:pPr>
              <w:pStyle w:val="6"/>
              <w:spacing w:before="33" w:line="236" w:lineRule="auto"/>
              <w:ind w:left="111" w:right="108" w:hanging="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包括广播级摄像机、准广播级摄像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机、业务摄像机、电视电影设备、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字幕信号发生器、时钟信号设备、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虚拟演播室设备等。</w:t>
            </w:r>
          </w:p>
        </w:tc>
      </w:tr>
      <w:tr w14:paraId="300A096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705" w:type="dxa"/>
            <w:vAlign w:val="top"/>
          </w:tcPr>
          <w:p w14:paraId="7CDB1CA4">
            <w:pPr>
              <w:spacing w:line="455" w:lineRule="auto"/>
              <w:rPr>
                <w:rFonts w:ascii="Arial"/>
                <w:sz w:val="21"/>
              </w:rPr>
            </w:pPr>
          </w:p>
          <w:p w14:paraId="118C605F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A02090505</w:t>
            </w:r>
          </w:p>
        </w:tc>
        <w:tc>
          <w:tcPr>
            <w:tcW w:w="3920" w:type="dxa"/>
            <w:vAlign w:val="top"/>
          </w:tcPr>
          <w:p w14:paraId="505EF719">
            <w:pPr>
              <w:spacing w:line="430" w:lineRule="auto"/>
              <w:rPr>
                <w:rFonts w:ascii="Arial"/>
                <w:sz w:val="21"/>
              </w:rPr>
            </w:pPr>
          </w:p>
          <w:p w14:paraId="7FB861C2">
            <w:pPr>
              <w:pStyle w:val="6"/>
              <w:spacing w:before="65" w:line="225" w:lineRule="auto"/>
              <w:ind w:left="753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视频信息处理设备</w:t>
            </w:r>
          </w:p>
        </w:tc>
        <w:tc>
          <w:tcPr>
            <w:tcW w:w="2899" w:type="dxa"/>
            <w:vAlign w:val="top"/>
          </w:tcPr>
          <w:p w14:paraId="0B47272A">
            <w:pPr>
              <w:pStyle w:val="6"/>
              <w:spacing w:before="33" w:line="238" w:lineRule="auto"/>
              <w:ind w:left="113" w:right="55" w:hanging="5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包括特技视频处理设备、视频切换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设备、静止图像存储器、视频分配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放大器、稳定放大器、视频降噪器、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色键设备、数字电视编解码器、复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用器等。</w:t>
            </w:r>
          </w:p>
        </w:tc>
      </w:tr>
      <w:tr w14:paraId="5D11C5B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BB3B9A9">
            <w:pPr>
              <w:pStyle w:val="6"/>
              <w:spacing w:before="16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A02090506</w:t>
            </w:r>
          </w:p>
        </w:tc>
        <w:tc>
          <w:tcPr>
            <w:tcW w:w="3920" w:type="dxa"/>
            <w:vAlign w:val="top"/>
          </w:tcPr>
          <w:p w14:paraId="63AB0569">
            <w:pPr>
              <w:pStyle w:val="6"/>
              <w:spacing w:before="138" w:line="225" w:lineRule="auto"/>
              <w:ind w:left="774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电视信号同步设备</w:t>
            </w:r>
          </w:p>
        </w:tc>
        <w:tc>
          <w:tcPr>
            <w:tcW w:w="2899" w:type="dxa"/>
            <w:vAlign w:val="top"/>
          </w:tcPr>
          <w:p w14:paraId="31CB4371">
            <w:pPr>
              <w:pStyle w:val="6"/>
              <w:spacing w:before="36" w:line="225" w:lineRule="auto"/>
              <w:ind w:left="110" w:right="108" w:hanging="2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包括电视同步信号发生器、帧同步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器、脉冲分配放大器等。</w:t>
            </w:r>
          </w:p>
        </w:tc>
      </w:tr>
      <w:tr w14:paraId="5C5ABA7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B487B17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A02090507</w:t>
            </w:r>
          </w:p>
        </w:tc>
        <w:tc>
          <w:tcPr>
            <w:tcW w:w="3920" w:type="dxa"/>
            <w:vAlign w:val="top"/>
          </w:tcPr>
          <w:p w14:paraId="5654FDE2">
            <w:pPr>
              <w:pStyle w:val="6"/>
              <w:spacing w:before="19" w:line="199" w:lineRule="auto"/>
              <w:ind w:left="77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电视图文创作系统设备</w:t>
            </w:r>
          </w:p>
        </w:tc>
        <w:tc>
          <w:tcPr>
            <w:tcW w:w="2899" w:type="dxa"/>
            <w:vAlign w:val="top"/>
          </w:tcPr>
          <w:p w14:paraId="66A8CB3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1511E5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C7C21E5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A02090599</w:t>
            </w:r>
          </w:p>
        </w:tc>
        <w:tc>
          <w:tcPr>
            <w:tcW w:w="3920" w:type="dxa"/>
            <w:vAlign w:val="top"/>
          </w:tcPr>
          <w:p w14:paraId="6EF7657E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其他视频节目制作和播控设备</w:t>
            </w:r>
          </w:p>
        </w:tc>
        <w:tc>
          <w:tcPr>
            <w:tcW w:w="2899" w:type="dxa"/>
            <w:vAlign w:val="top"/>
          </w:tcPr>
          <w:p w14:paraId="5479856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C0D43A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3A9AE81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A02090600</w:t>
            </w:r>
          </w:p>
        </w:tc>
        <w:tc>
          <w:tcPr>
            <w:tcW w:w="3920" w:type="dxa"/>
            <w:vAlign w:val="top"/>
          </w:tcPr>
          <w:p w14:paraId="49DCD50B">
            <w:pPr>
              <w:pStyle w:val="6"/>
              <w:spacing w:before="20" w:line="198" w:lineRule="auto"/>
              <w:ind w:left="549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多工广播设备</w:t>
            </w:r>
          </w:p>
        </w:tc>
        <w:tc>
          <w:tcPr>
            <w:tcW w:w="2899" w:type="dxa"/>
            <w:vAlign w:val="top"/>
          </w:tcPr>
          <w:p w14:paraId="20C42B6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354D14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1BCDE3C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A02090700</w:t>
            </w:r>
          </w:p>
        </w:tc>
        <w:tc>
          <w:tcPr>
            <w:tcW w:w="3920" w:type="dxa"/>
            <w:vAlign w:val="top"/>
          </w:tcPr>
          <w:p w14:paraId="65F701A5">
            <w:pPr>
              <w:pStyle w:val="6"/>
              <w:spacing w:before="19" w:line="199" w:lineRule="auto"/>
              <w:ind w:left="54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立体电视设备</w:t>
            </w:r>
          </w:p>
        </w:tc>
        <w:tc>
          <w:tcPr>
            <w:tcW w:w="2899" w:type="dxa"/>
            <w:vAlign w:val="top"/>
          </w:tcPr>
          <w:p w14:paraId="71CDBA8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AC9230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D7C0822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A02090800</w:t>
            </w:r>
          </w:p>
        </w:tc>
        <w:tc>
          <w:tcPr>
            <w:tcW w:w="3920" w:type="dxa"/>
            <w:vAlign w:val="top"/>
          </w:tcPr>
          <w:p w14:paraId="7CE52AE4">
            <w:pPr>
              <w:pStyle w:val="6"/>
              <w:spacing w:before="19" w:line="199" w:lineRule="auto"/>
              <w:ind w:left="54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卫星广播电视设备</w:t>
            </w:r>
          </w:p>
        </w:tc>
        <w:tc>
          <w:tcPr>
            <w:tcW w:w="2899" w:type="dxa"/>
            <w:vAlign w:val="top"/>
          </w:tcPr>
          <w:p w14:paraId="5F225CE4">
            <w:pPr>
              <w:pStyle w:val="6"/>
              <w:spacing w:before="37" w:line="203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包括卫星直播接收设备等。</w:t>
            </w:r>
          </w:p>
        </w:tc>
      </w:tr>
      <w:tr w14:paraId="769A747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8DD5578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A02090801</w:t>
            </w:r>
          </w:p>
        </w:tc>
        <w:tc>
          <w:tcPr>
            <w:tcW w:w="3920" w:type="dxa"/>
            <w:vAlign w:val="top"/>
          </w:tcPr>
          <w:p w14:paraId="02F44B08">
            <w:pPr>
              <w:pStyle w:val="6"/>
              <w:spacing w:before="19" w:line="199" w:lineRule="auto"/>
              <w:ind w:left="75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集体接收设备</w:t>
            </w:r>
          </w:p>
        </w:tc>
        <w:tc>
          <w:tcPr>
            <w:tcW w:w="2899" w:type="dxa"/>
            <w:vAlign w:val="top"/>
          </w:tcPr>
          <w:p w14:paraId="23BEC02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B40B0A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80C0E17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A02090802</w:t>
            </w:r>
          </w:p>
        </w:tc>
        <w:tc>
          <w:tcPr>
            <w:tcW w:w="3920" w:type="dxa"/>
            <w:vAlign w:val="top"/>
          </w:tcPr>
          <w:p w14:paraId="62AB28E3">
            <w:pPr>
              <w:pStyle w:val="6"/>
              <w:spacing w:before="21" w:line="197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上行站接收设备</w:t>
            </w:r>
          </w:p>
        </w:tc>
        <w:tc>
          <w:tcPr>
            <w:tcW w:w="2899" w:type="dxa"/>
            <w:vAlign w:val="top"/>
          </w:tcPr>
          <w:p w14:paraId="7C752FB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1B044F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A6EA013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A02090803</w:t>
            </w:r>
          </w:p>
        </w:tc>
        <w:tc>
          <w:tcPr>
            <w:tcW w:w="3920" w:type="dxa"/>
            <w:vAlign w:val="top"/>
          </w:tcPr>
          <w:p w14:paraId="5FC3C898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接收测试站设备</w:t>
            </w:r>
          </w:p>
        </w:tc>
        <w:tc>
          <w:tcPr>
            <w:tcW w:w="2899" w:type="dxa"/>
            <w:vAlign w:val="top"/>
          </w:tcPr>
          <w:p w14:paraId="4E11D9C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B44D11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7DA90B27">
            <w:pPr>
              <w:pStyle w:val="6"/>
              <w:spacing w:before="1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A02090804</w:t>
            </w:r>
          </w:p>
        </w:tc>
        <w:tc>
          <w:tcPr>
            <w:tcW w:w="3920" w:type="dxa"/>
            <w:vAlign w:val="top"/>
          </w:tcPr>
          <w:p w14:paraId="1FCB9701">
            <w:pPr>
              <w:pStyle w:val="6"/>
              <w:spacing w:before="20" w:line="210" w:lineRule="auto"/>
              <w:ind w:left="115" w:right="103" w:firstLine="643"/>
              <w:rPr>
                <w:sz w:val="20"/>
                <w:szCs w:val="20"/>
              </w:rPr>
            </w:pPr>
            <w:r>
              <w:rPr>
                <w:spacing w:val="18"/>
                <w:sz w:val="20"/>
                <w:szCs w:val="20"/>
              </w:rPr>
              <w:t>普及型卫星广播电视接收附加装</w:t>
            </w:r>
            <w:r>
              <w:rPr>
                <w:sz w:val="20"/>
                <w:szCs w:val="20"/>
              </w:rPr>
              <w:t xml:space="preserve"> 置</w:t>
            </w:r>
          </w:p>
        </w:tc>
        <w:tc>
          <w:tcPr>
            <w:tcW w:w="2899" w:type="dxa"/>
            <w:vAlign w:val="top"/>
          </w:tcPr>
          <w:p w14:paraId="5EFF1F02">
            <w:pPr>
              <w:rPr>
                <w:rFonts w:ascii="Arial"/>
                <w:sz w:val="21"/>
              </w:rPr>
            </w:pPr>
          </w:p>
        </w:tc>
      </w:tr>
      <w:tr w14:paraId="0FBC6E7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5E09FBF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A02090899</w:t>
            </w:r>
          </w:p>
        </w:tc>
        <w:tc>
          <w:tcPr>
            <w:tcW w:w="3920" w:type="dxa"/>
            <w:vAlign w:val="top"/>
          </w:tcPr>
          <w:p w14:paraId="1D8D754D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其他卫星广播电视设备</w:t>
            </w:r>
          </w:p>
        </w:tc>
        <w:tc>
          <w:tcPr>
            <w:tcW w:w="2899" w:type="dxa"/>
            <w:vAlign w:val="top"/>
          </w:tcPr>
          <w:p w14:paraId="39C1231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08C8C8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F419738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A02090900</w:t>
            </w:r>
          </w:p>
        </w:tc>
        <w:tc>
          <w:tcPr>
            <w:tcW w:w="3920" w:type="dxa"/>
            <w:vAlign w:val="top"/>
          </w:tcPr>
          <w:p w14:paraId="7C65BE6A">
            <w:pPr>
              <w:pStyle w:val="6"/>
              <w:spacing w:before="19" w:line="199" w:lineRule="auto"/>
              <w:ind w:left="563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电缆电视分配系统设备</w:t>
            </w:r>
          </w:p>
        </w:tc>
        <w:tc>
          <w:tcPr>
            <w:tcW w:w="2899" w:type="dxa"/>
            <w:vAlign w:val="top"/>
          </w:tcPr>
          <w:p w14:paraId="36DBEFD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60D406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077A191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A02090901</w:t>
            </w:r>
          </w:p>
        </w:tc>
        <w:tc>
          <w:tcPr>
            <w:tcW w:w="3920" w:type="dxa"/>
            <w:vAlign w:val="top"/>
          </w:tcPr>
          <w:p w14:paraId="0173BE87">
            <w:pPr>
              <w:pStyle w:val="6"/>
              <w:spacing w:before="19" w:line="199" w:lineRule="auto"/>
              <w:ind w:left="7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共用天线电视系统设备</w:t>
            </w:r>
          </w:p>
        </w:tc>
        <w:tc>
          <w:tcPr>
            <w:tcW w:w="2899" w:type="dxa"/>
            <w:vAlign w:val="top"/>
          </w:tcPr>
          <w:p w14:paraId="45136BE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D44F99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344A273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A02090902</w:t>
            </w:r>
          </w:p>
        </w:tc>
        <w:tc>
          <w:tcPr>
            <w:tcW w:w="3920" w:type="dxa"/>
            <w:vAlign w:val="top"/>
          </w:tcPr>
          <w:p w14:paraId="5FC94436">
            <w:pPr>
              <w:pStyle w:val="6"/>
              <w:spacing w:before="21" w:line="197" w:lineRule="auto"/>
              <w:ind w:left="75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单向电缆电视系统设备</w:t>
            </w:r>
          </w:p>
        </w:tc>
        <w:tc>
          <w:tcPr>
            <w:tcW w:w="2899" w:type="dxa"/>
            <w:vAlign w:val="top"/>
          </w:tcPr>
          <w:p w14:paraId="33D852C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420D95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F7F5424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A02090903</w:t>
            </w:r>
          </w:p>
        </w:tc>
        <w:tc>
          <w:tcPr>
            <w:tcW w:w="3920" w:type="dxa"/>
            <w:vAlign w:val="top"/>
          </w:tcPr>
          <w:p w14:paraId="4F9548B0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双向电缆电视系统设备</w:t>
            </w:r>
          </w:p>
        </w:tc>
        <w:tc>
          <w:tcPr>
            <w:tcW w:w="2899" w:type="dxa"/>
            <w:vAlign w:val="top"/>
          </w:tcPr>
          <w:p w14:paraId="37BBBAD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581DEA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A53B761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A02090904</w:t>
            </w:r>
          </w:p>
        </w:tc>
        <w:tc>
          <w:tcPr>
            <w:tcW w:w="3920" w:type="dxa"/>
            <w:vAlign w:val="top"/>
          </w:tcPr>
          <w:p w14:paraId="50FB5DB5">
            <w:pPr>
              <w:pStyle w:val="6"/>
              <w:spacing w:before="20" w:line="198" w:lineRule="auto"/>
              <w:ind w:left="75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光缆电视分配系统设备</w:t>
            </w:r>
          </w:p>
        </w:tc>
        <w:tc>
          <w:tcPr>
            <w:tcW w:w="2899" w:type="dxa"/>
            <w:vAlign w:val="top"/>
          </w:tcPr>
          <w:p w14:paraId="34272A3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F758E0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2F8A6E9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A02090999</w:t>
            </w:r>
          </w:p>
        </w:tc>
        <w:tc>
          <w:tcPr>
            <w:tcW w:w="3920" w:type="dxa"/>
            <w:vAlign w:val="top"/>
          </w:tcPr>
          <w:p w14:paraId="5E2BD73F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其他电缆电视分配系统设备</w:t>
            </w:r>
          </w:p>
        </w:tc>
        <w:tc>
          <w:tcPr>
            <w:tcW w:w="2899" w:type="dxa"/>
            <w:vAlign w:val="top"/>
          </w:tcPr>
          <w:p w14:paraId="3303BA9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39CE3A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9F12F6D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A02091000</w:t>
            </w:r>
          </w:p>
        </w:tc>
        <w:tc>
          <w:tcPr>
            <w:tcW w:w="3920" w:type="dxa"/>
            <w:vAlign w:val="top"/>
          </w:tcPr>
          <w:p w14:paraId="45C34040">
            <w:pPr>
              <w:pStyle w:val="6"/>
              <w:spacing w:before="19" w:line="199" w:lineRule="auto"/>
              <w:ind w:left="563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电视设备</w:t>
            </w:r>
          </w:p>
        </w:tc>
        <w:tc>
          <w:tcPr>
            <w:tcW w:w="2899" w:type="dxa"/>
            <w:vAlign w:val="top"/>
          </w:tcPr>
          <w:p w14:paraId="24CDF8F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03521A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5DFBAC06">
            <w:pPr>
              <w:pStyle w:val="6"/>
              <w:spacing w:before="28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A02091001</w:t>
            </w:r>
          </w:p>
        </w:tc>
        <w:tc>
          <w:tcPr>
            <w:tcW w:w="3920" w:type="dxa"/>
            <w:vAlign w:val="top"/>
          </w:tcPr>
          <w:p w14:paraId="217309EA">
            <w:pPr>
              <w:pStyle w:val="6"/>
              <w:spacing w:before="259" w:line="225" w:lineRule="auto"/>
              <w:ind w:left="758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普通电视设备（</w:t>
            </w:r>
            <w:r>
              <w:rPr>
                <w:spacing w:val="-36"/>
                <w:sz w:val="20"/>
                <w:szCs w:val="20"/>
              </w:rPr>
              <w:t xml:space="preserve"> </w:t>
            </w:r>
            <w:r>
              <w:rPr>
                <w:spacing w:val="2"/>
                <w:sz w:val="20"/>
                <w:szCs w:val="20"/>
              </w:rPr>
              <w:t>电视机）</w:t>
            </w:r>
          </w:p>
        </w:tc>
        <w:tc>
          <w:tcPr>
            <w:tcW w:w="2899" w:type="dxa"/>
            <w:vAlign w:val="top"/>
          </w:tcPr>
          <w:p w14:paraId="75B7E911">
            <w:pPr>
              <w:pStyle w:val="6"/>
              <w:spacing w:before="35" w:line="232" w:lineRule="auto"/>
              <w:ind w:left="114" w:right="108" w:hanging="6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包括有线电视前端设备、有线电视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终端设备、有线电视传输覆盖设备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等。</w:t>
            </w:r>
          </w:p>
        </w:tc>
      </w:tr>
      <w:tr w14:paraId="64C3DE5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714BA397">
            <w:pPr>
              <w:pStyle w:val="6"/>
              <w:spacing w:before="28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A02091002</w:t>
            </w:r>
          </w:p>
        </w:tc>
        <w:tc>
          <w:tcPr>
            <w:tcW w:w="3920" w:type="dxa"/>
            <w:vAlign w:val="top"/>
          </w:tcPr>
          <w:p w14:paraId="063347E3">
            <w:pPr>
              <w:pStyle w:val="6"/>
              <w:spacing w:before="261" w:line="225" w:lineRule="auto"/>
              <w:ind w:left="7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特殊环境应用电视监视设备</w:t>
            </w:r>
          </w:p>
        </w:tc>
        <w:tc>
          <w:tcPr>
            <w:tcW w:w="2899" w:type="dxa"/>
            <w:vAlign w:val="top"/>
          </w:tcPr>
          <w:p w14:paraId="0D719DD8">
            <w:pPr>
              <w:pStyle w:val="6"/>
              <w:spacing w:before="36" w:line="232" w:lineRule="auto"/>
              <w:ind w:left="115" w:right="108" w:hanging="7"/>
              <w:jc w:val="both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包括微光电视设备、高温电视设</w:t>
            </w:r>
            <w:r>
              <w:rPr>
                <w:spacing w:val="1"/>
                <w:sz w:val="18"/>
                <w:szCs w:val="18"/>
              </w:rPr>
              <w:t xml:space="preserve"> 备、防爆电视设备、</w:t>
            </w:r>
            <w:r>
              <w:rPr>
                <w:spacing w:val="44"/>
                <w:sz w:val="18"/>
                <w:szCs w:val="18"/>
              </w:rPr>
              <w:t xml:space="preserve"> </w:t>
            </w:r>
            <w:r>
              <w:rPr>
                <w:spacing w:val="1"/>
                <w:sz w:val="18"/>
                <w:szCs w:val="18"/>
              </w:rPr>
              <w:t>防腐电视设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备、防潮电视设备等。</w:t>
            </w:r>
          </w:p>
        </w:tc>
      </w:tr>
      <w:tr w14:paraId="0181D84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50DBD491">
            <w:pPr>
              <w:pStyle w:val="6"/>
              <w:spacing w:before="28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A02091003</w:t>
            </w:r>
          </w:p>
        </w:tc>
        <w:tc>
          <w:tcPr>
            <w:tcW w:w="3920" w:type="dxa"/>
            <w:vAlign w:val="top"/>
          </w:tcPr>
          <w:p w14:paraId="35F9A2A7">
            <w:pPr>
              <w:pStyle w:val="6"/>
              <w:spacing w:before="261" w:line="225" w:lineRule="auto"/>
              <w:ind w:left="7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特殊功能应用电视设备</w:t>
            </w:r>
          </w:p>
        </w:tc>
        <w:tc>
          <w:tcPr>
            <w:tcW w:w="2899" w:type="dxa"/>
            <w:vAlign w:val="top"/>
          </w:tcPr>
          <w:p w14:paraId="783401D7">
            <w:pPr>
              <w:pStyle w:val="6"/>
              <w:spacing w:before="36" w:line="232" w:lineRule="auto"/>
              <w:ind w:left="115" w:right="108" w:hanging="7"/>
              <w:jc w:val="both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包括侦察电视设备、测量电视设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备、跟踪电视设备、显微电视设备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等。</w:t>
            </w:r>
          </w:p>
        </w:tc>
      </w:tr>
      <w:tr w14:paraId="0DFF028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7BE4AB15">
            <w:pPr>
              <w:pStyle w:val="6"/>
              <w:spacing w:before="16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A02091004</w:t>
            </w:r>
          </w:p>
        </w:tc>
        <w:tc>
          <w:tcPr>
            <w:tcW w:w="3920" w:type="dxa"/>
            <w:vAlign w:val="top"/>
          </w:tcPr>
          <w:p w14:paraId="3A2B2E8C">
            <w:pPr>
              <w:pStyle w:val="6"/>
              <w:spacing w:before="141" w:line="224" w:lineRule="auto"/>
              <w:ind w:left="7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特种成像应用电视设备</w:t>
            </w:r>
          </w:p>
        </w:tc>
        <w:tc>
          <w:tcPr>
            <w:tcW w:w="2899" w:type="dxa"/>
            <w:vAlign w:val="top"/>
          </w:tcPr>
          <w:p w14:paraId="3B7D513B">
            <w:pPr>
              <w:pStyle w:val="6"/>
              <w:spacing w:before="36" w:line="225" w:lineRule="auto"/>
              <w:ind w:left="115" w:right="106" w:hanging="7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 X</w:t>
            </w:r>
            <w:r>
              <w:rPr>
                <w:spacing w:val="23"/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光电视设备、紫外电视设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备、红外电视设备等。</w:t>
            </w:r>
          </w:p>
        </w:tc>
      </w:tr>
      <w:tr w14:paraId="105C7EB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2448E30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A02091099</w:t>
            </w:r>
          </w:p>
        </w:tc>
        <w:tc>
          <w:tcPr>
            <w:tcW w:w="3920" w:type="dxa"/>
            <w:vAlign w:val="top"/>
          </w:tcPr>
          <w:p w14:paraId="3ECC7040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其他电视设备</w:t>
            </w:r>
          </w:p>
        </w:tc>
        <w:tc>
          <w:tcPr>
            <w:tcW w:w="2899" w:type="dxa"/>
            <w:vAlign w:val="top"/>
          </w:tcPr>
          <w:p w14:paraId="513CF40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FED4D8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5BAD4AF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A02091100</w:t>
            </w:r>
          </w:p>
        </w:tc>
        <w:tc>
          <w:tcPr>
            <w:tcW w:w="3920" w:type="dxa"/>
            <w:vAlign w:val="top"/>
          </w:tcPr>
          <w:p w14:paraId="1C78D1DF">
            <w:pPr>
              <w:pStyle w:val="6"/>
              <w:spacing w:before="20" w:line="198" w:lineRule="auto"/>
              <w:ind w:left="54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视频设备</w:t>
            </w:r>
          </w:p>
        </w:tc>
        <w:tc>
          <w:tcPr>
            <w:tcW w:w="2899" w:type="dxa"/>
            <w:vAlign w:val="top"/>
          </w:tcPr>
          <w:p w14:paraId="0B503B6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26A88A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7BF0CC9F">
            <w:pPr>
              <w:pStyle w:val="6"/>
              <w:spacing w:before="16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A02091101</w:t>
            </w:r>
          </w:p>
        </w:tc>
        <w:tc>
          <w:tcPr>
            <w:tcW w:w="3920" w:type="dxa"/>
            <w:vAlign w:val="top"/>
          </w:tcPr>
          <w:p w14:paraId="244860D9">
            <w:pPr>
              <w:pStyle w:val="6"/>
              <w:spacing w:before="139" w:line="225" w:lineRule="auto"/>
              <w:ind w:left="758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录像机</w:t>
            </w:r>
          </w:p>
        </w:tc>
        <w:tc>
          <w:tcPr>
            <w:tcW w:w="2899" w:type="dxa"/>
            <w:vAlign w:val="top"/>
          </w:tcPr>
          <w:p w14:paraId="69B1FE95">
            <w:pPr>
              <w:pStyle w:val="6"/>
              <w:spacing w:before="38" w:line="224" w:lineRule="auto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包括光盘录像设备</w:t>
            </w:r>
            <w:r>
              <w:rPr>
                <w:spacing w:val="37"/>
                <w:w w:val="101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、磁带型录像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机等。</w:t>
            </w:r>
          </w:p>
        </w:tc>
      </w:tr>
      <w:tr w14:paraId="5CDFBF0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6E96D72B">
            <w:pPr>
              <w:pStyle w:val="6"/>
              <w:spacing w:before="16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A02091102</w:t>
            </w:r>
          </w:p>
        </w:tc>
        <w:tc>
          <w:tcPr>
            <w:tcW w:w="3920" w:type="dxa"/>
            <w:vAlign w:val="top"/>
          </w:tcPr>
          <w:p w14:paraId="465B5B72">
            <w:pPr>
              <w:pStyle w:val="6"/>
              <w:spacing w:before="141" w:line="225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通用摄像机</w:t>
            </w:r>
          </w:p>
        </w:tc>
        <w:tc>
          <w:tcPr>
            <w:tcW w:w="2899" w:type="dxa"/>
            <w:vAlign w:val="top"/>
          </w:tcPr>
          <w:p w14:paraId="6CE81575">
            <w:pPr>
              <w:pStyle w:val="6"/>
              <w:spacing w:before="38" w:line="224" w:lineRule="auto"/>
              <w:ind w:left="116" w:right="10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指普通摄像机，包括摄像机附件设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备。</w:t>
            </w:r>
          </w:p>
        </w:tc>
      </w:tr>
      <w:tr w14:paraId="6622CA2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vAlign w:val="top"/>
          </w:tcPr>
          <w:p w14:paraId="251DD2EB">
            <w:pPr>
              <w:pStyle w:val="6"/>
              <w:spacing w:before="47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A02091103</w:t>
            </w:r>
          </w:p>
        </w:tc>
        <w:tc>
          <w:tcPr>
            <w:tcW w:w="3920" w:type="dxa"/>
            <w:vAlign w:val="top"/>
          </w:tcPr>
          <w:p w14:paraId="5D4E673A">
            <w:pPr>
              <w:pStyle w:val="6"/>
              <w:spacing w:before="21" w:line="199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摄录一体机</w:t>
            </w:r>
          </w:p>
        </w:tc>
        <w:tc>
          <w:tcPr>
            <w:tcW w:w="2899" w:type="dxa"/>
            <w:vAlign w:val="top"/>
          </w:tcPr>
          <w:p w14:paraId="0B5A57C9">
            <w:pPr>
              <w:spacing w:line="236" w:lineRule="exact"/>
              <w:rPr>
                <w:rFonts w:ascii="Arial"/>
                <w:sz w:val="20"/>
              </w:rPr>
            </w:pPr>
          </w:p>
        </w:tc>
      </w:tr>
    </w:tbl>
    <w:p w14:paraId="3B8969AA">
      <w:pPr>
        <w:rPr>
          <w:rFonts w:ascii="Arial"/>
          <w:sz w:val="21"/>
        </w:rPr>
      </w:pPr>
    </w:p>
    <w:p w14:paraId="0F449558">
      <w:pPr>
        <w:rPr>
          <w:rFonts w:ascii="Arial" w:hAnsi="Arial" w:eastAsia="Arial" w:cs="Arial"/>
          <w:sz w:val="21"/>
          <w:szCs w:val="21"/>
        </w:rPr>
        <w:sectPr>
          <w:footerReference r:id="rId40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0B82044A">
      <w:pPr>
        <w:spacing w:before="19"/>
      </w:pPr>
    </w:p>
    <w:p w14:paraId="73857775">
      <w:pPr>
        <w:spacing w:before="19"/>
      </w:pPr>
    </w:p>
    <w:p w14:paraId="7B8383CB">
      <w:pPr>
        <w:spacing w:before="18"/>
      </w:pPr>
    </w:p>
    <w:p w14:paraId="74E4DE63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205912A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0AB983A7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05752190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54E1BBAE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0F70FE1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5A94DDC7">
            <w:pPr>
              <w:pStyle w:val="6"/>
              <w:spacing w:before="36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A02091104</w:t>
            </w: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5CE85F1B">
            <w:pPr>
              <w:pStyle w:val="6"/>
              <w:spacing w:before="11" w:line="202" w:lineRule="auto"/>
              <w:ind w:left="75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平板显示设备</w:t>
            </w: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51712209">
            <w:pPr>
              <w:spacing w:line="230" w:lineRule="exact"/>
              <w:rPr>
                <w:rFonts w:ascii="Arial"/>
                <w:sz w:val="20"/>
              </w:rPr>
            </w:pPr>
          </w:p>
        </w:tc>
      </w:tr>
      <w:tr w14:paraId="5524959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FD66F71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A02091105</w:t>
            </w:r>
          </w:p>
        </w:tc>
        <w:tc>
          <w:tcPr>
            <w:tcW w:w="3920" w:type="dxa"/>
            <w:vAlign w:val="top"/>
          </w:tcPr>
          <w:p w14:paraId="64589219">
            <w:pPr>
              <w:pStyle w:val="6"/>
              <w:spacing w:before="18" w:line="200" w:lineRule="auto"/>
              <w:ind w:left="774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电视唱盘</w:t>
            </w:r>
          </w:p>
        </w:tc>
        <w:tc>
          <w:tcPr>
            <w:tcW w:w="2899" w:type="dxa"/>
            <w:vAlign w:val="top"/>
          </w:tcPr>
          <w:p w14:paraId="0DEEFBC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C43C80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5171EB7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A02091106</w:t>
            </w:r>
          </w:p>
        </w:tc>
        <w:tc>
          <w:tcPr>
            <w:tcW w:w="3920" w:type="dxa"/>
            <w:vAlign w:val="top"/>
          </w:tcPr>
          <w:p w14:paraId="26016FC1">
            <w:pPr>
              <w:pStyle w:val="6"/>
              <w:spacing w:before="17" w:line="201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激光视盘机</w:t>
            </w:r>
          </w:p>
        </w:tc>
        <w:tc>
          <w:tcPr>
            <w:tcW w:w="2899" w:type="dxa"/>
            <w:vAlign w:val="top"/>
          </w:tcPr>
          <w:p w14:paraId="030BD692">
            <w:pPr>
              <w:pStyle w:val="6"/>
              <w:spacing w:before="33" w:line="207" w:lineRule="auto"/>
              <w:ind w:left="113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VCD、DVD 等设备入此。</w:t>
            </w:r>
          </w:p>
        </w:tc>
      </w:tr>
      <w:tr w14:paraId="09BA763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705" w:type="dxa"/>
            <w:vAlign w:val="top"/>
          </w:tcPr>
          <w:p w14:paraId="7C9D1D42">
            <w:pPr>
              <w:spacing w:line="335" w:lineRule="auto"/>
              <w:rPr>
                <w:rFonts w:ascii="Arial"/>
                <w:sz w:val="21"/>
              </w:rPr>
            </w:pPr>
          </w:p>
          <w:p w14:paraId="58ECA4CC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A02091107</w:t>
            </w:r>
          </w:p>
        </w:tc>
        <w:tc>
          <w:tcPr>
            <w:tcW w:w="3920" w:type="dxa"/>
            <w:vAlign w:val="top"/>
          </w:tcPr>
          <w:p w14:paraId="69E6ABAA">
            <w:pPr>
              <w:spacing w:line="310" w:lineRule="auto"/>
              <w:rPr>
                <w:rFonts w:ascii="Arial"/>
                <w:sz w:val="21"/>
              </w:rPr>
            </w:pPr>
          </w:p>
          <w:p w14:paraId="19E00556">
            <w:pPr>
              <w:pStyle w:val="6"/>
              <w:spacing w:before="65" w:line="226" w:lineRule="auto"/>
              <w:ind w:left="75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视频监控设备</w:t>
            </w:r>
          </w:p>
        </w:tc>
        <w:tc>
          <w:tcPr>
            <w:tcW w:w="2899" w:type="dxa"/>
            <w:vAlign w:val="top"/>
          </w:tcPr>
          <w:p w14:paraId="16241F42">
            <w:pPr>
              <w:pStyle w:val="6"/>
              <w:spacing w:before="29" w:line="237" w:lineRule="auto"/>
              <w:ind w:left="124" w:right="108" w:hanging="1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包括监控摄像机、报警传感器、数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字硬盘录像机、视频分割器、监控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电视墙（拼接显示器）、监视器、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门禁系统等。</w:t>
            </w:r>
          </w:p>
        </w:tc>
      </w:tr>
      <w:tr w14:paraId="14D1A93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AA1408C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A02091108</w:t>
            </w:r>
          </w:p>
        </w:tc>
        <w:tc>
          <w:tcPr>
            <w:tcW w:w="3920" w:type="dxa"/>
            <w:vAlign w:val="top"/>
          </w:tcPr>
          <w:p w14:paraId="033F90FA">
            <w:pPr>
              <w:pStyle w:val="6"/>
              <w:spacing w:before="18" w:line="200" w:lineRule="auto"/>
              <w:ind w:left="75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视频处理器</w:t>
            </w:r>
          </w:p>
        </w:tc>
        <w:tc>
          <w:tcPr>
            <w:tcW w:w="2899" w:type="dxa"/>
            <w:vAlign w:val="top"/>
          </w:tcPr>
          <w:p w14:paraId="701DB56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2FBA28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43F58C1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A02091109</w:t>
            </w:r>
          </w:p>
        </w:tc>
        <w:tc>
          <w:tcPr>
            <w:tcW w:w="3920" w:type="dxa"/>
            <w:vAlign w:val="top"/>
          </w:tcPr>
          <w:p w14:paraId="05790DA0">
            <w:pPr>
              <w:pStyle w:val="6"/>
              <w:spacing w:before="17" w:line="201" w:lineRule="auto"/>
              <w:ind w:left="747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虚拟演播室设备</w:t>
            </w:r>
          </w:p>
        </w:tc>
        <w:tc>
          <w:tcPr>
            <w:tcW w:w="2899" w:type="dxa"/>
            <w:vAlign w:val="top"/>
          </w:tcPr>
          <w:p w14:paraId="539BD5F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2BDE6F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275D340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A02091110</w:t>
            </w:r>
          </w:p>
        </w:tc>
        <w:tc>
          <w:tcPr>
            <w:tcW w:w="3920" w:type="dxa"/>
            <w:vAlign w:val="top"/>
          </w:tcPr>
          <w:p w14:paraId="0C570483">
            <w:pPr>
              <w:pStyle w:val="6"/>
              <w:spacing w:before="17" w:line="201" w:lineRule="auto"/>
              <w:ind w:left="762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字幕机</w:t>
            </w:r>
          </w:p>
        </w:tc>
        <w:tc>
          <w:tcPr>
            <w:tcW w:w="2899" w:type="dxa"/>
            <w:vAlign w:val="top"/>
          </w:tcPr>
          <w:p w14:paraId="49E86CC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6B0ED8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C4EA447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A02091199</w:t>
            </w:r>
          </w:p>
        </w:tc>
        <w:tc>
          <w:tcPr>
            <w:tcW w:w="3920" w:type="dxa"/>
            <w:vAlign w:val="top"/>
          </w:tcPr>
          <w:p w14:paraId="20939B92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其他视频设备</w:t>
            </w:r>
          </w:p>
        </w:tc>
        <w:tc>
          <w:tcPr>
            <w:tcW w:w="2899" w:type="dxa"/>
            <w:vAlign w:val="top"/>
          </w:tcPr>
          <w:p w14:paraId="5CE74A6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1F298D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B13DCA1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A02091200</w:t>
            </w:r>
          </w:p>
        </w:tc>
        <w:tc>
          <w:tcPr>
            <w:tcW w:w="3920" w:type="dxa"/>
            <w:vAlign w:val="top"/>
          </w:tcPr>
          <w:p w14:paraId="2F85B8FA">
            <w:pPr>
              <w:pStyle w:val="6"/>
              <w:spacing w:before="18" w:line="200" w:lineRule="auto"/>
              <w:ind w:left="54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音频设备</w:t>
            </w:r>
          </w:p>
        </w:tc>
        <w:tc>
          <w:tcPr>
            <w:tcW w:w="2899" w:type="dxa"/>
            <w:vAlign w:val="top"/>
          </w:tcPr>
          <w:p w14:paraId="4FD13BD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B990DC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19A4908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A02091201</w:t>
            </w:r>
          </w:p>
        </w:tc>
        <w:tc>
          <w:tcPr>
            <w:tcW w:w="3920" w:type="dxa"/>
            <w:vAlign w:val="top"/>
          </w:tcPr>
          <w:p w14:paraId="6ACDAAE9">
            <w:pPr>
              <w:pStyle w:val="6"/>
              <w:spacing w:before="18" w:line="200" w:lineRule="auto"/>
              <w:ind w:left="758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录放音机</w:t>
            </w:r>
          </w:p>
        </w:tc>
        <w:tc>
          <w:tcPr>
            <w:tcW w:w="2899" w:type="dxa"/>
            <w:vAlign w:val="top"/>
          </w:tcPr>
          <w:p w14:paraId="6F5A927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042002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5A75CA6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A02091202</w:t>
            </w:r>
          </w:p>
        </w:tc>
        <w:tc>
          <w:tcPr>
            <w:tcW w:w="3920" w:type="dxa"/>
            <w:vAlign w:val="top"/>
          </w:tcPr>
          <w:p w14:paraId="342495C1">
            <w:pPr>
              <w:pStyle w:val="6"/>
              <w:spacing w:before="18" w:line="200" w:lineRule="auto"/>
              <w:ind w:left="765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收音机</w:t>
            </w:r>
          </w:p>
        </w:tc>
        <w:tc>
          <w:tcPr>
            <w:tcW w:w="2899" w:type="dxa"/>
            <w:vAlign w:val="top"/>
          </w:tcPr>
          <w:p w14:paraId="602BF88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191FBC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3B26E1B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A02091203</w:t>
            </w:r>
          </w:p>
        </w:tc>
        <w:tc>
          <w:tcPr>
            <w:tcW w:w="3920" w:type="dxa"/>
            <w:vAlign w:val="top"/>
          </w:tcPr>
          <w:p w14:paraId="31B2D850">
            <w:pPr>
              <w:pStyle w:val="6"/>
              <w:spacing w:before="17" w:line="201" w:lineRule="auto"/>
              <w:ind w:right="28"/>
              <w:jc w:val="right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音频功率放大器设备（功放设备）</w:t>
            </w:r>
          </w:p>
        </w:tc>
        <w:tc>
          <w:tcPr>
            <w:tcW w:w="2899" w:type="dxa"/>
            <w:vAlign w:val="top"/>
          </w:tcPr>
          <w:p w14:paraId="2A9649C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EDF8B0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13EC4AF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A02091204</w:t>
            </w:r>
          </w:p>
        </w:tc>
        <w:tc>
          <w:tcPr>
            <w:tcW w:w="3920" w:type="dxa"/>
            <w:vAlign w:val="top"/>
          </w:tcPr>
          <w:p w14:paraId="1E745031">
            <w:pPr>
              <w:pStyle w:val="6"/>
              <w:spacing w:before="17" w:line="201" w:lineRule="auto"/>
              <w:ind w:left="774"/>
              <w:rPr>
                <w:sz w:val="20"/>
                <w:szCs w:val="20"/>
              </w:rPr>
            </w:pPr>
            <w:r>
              <w:rPr>
                <w:spacing w:val="-2"/>
                <w:sz w:val="20"/>
                <w:szCs w:val="20"/>
              </w:rPr>
              <w:t>电唱机</w:t>
            </w:r>
          </w:p>
        </w:tc>
        <w:tc>
          <w:tcPr>
            <w:tcW w:w="2899" w:type="dxa"/>
            <w:vAlign w:val="top"/>
          </w:tcPr>
          <w:p w14:paraId="5D720811">
            <w:pPr>
              <w:pStyle w:val="6"/>
              <w:spacing w:before="35" w:line="205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包括单声道唱机、立体声唱机等。</w:t>
            </w:r>
          </w:p>
        </w:tc>
      </w:tr>
      <w:tr w14:paraId="2861BAB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5C8E815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A02091205</w:t>
            </w:r>
          </w:p>
        </w:tc>
        <w:tc>
          <w:tcPr>
            <w:tcW w:w="3920" w:type="dxa"/>
            <w:vAlign w:val="top"/>
          </w:tcPr>
          <w:p w14:paraId="5978A883">
            <w:pPr>
              <w:pStyle w:val="6"/>
              <w:spacing w:before="19" w:line="199" w:lineRule="auto"/>
              <w:ind w:left="7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音响电视组合机</w:t>
            </w:r>
          </w:p>
        </w:tc>
        <w:tc>
          <w:tcPr>
            <w:tcW w:w="2899" w:type="dxa"/>
            <w:vAlign w:val="top"/>
          </w:tcPr>
          <w:p w14:paraId="3C63AC5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107DAC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7EEEBB6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A02091206</w:t>
            </w:r>
          </w:p>
        </w:tc>
        <w:tc>
          <w:tcPr>
            <w:tcW w:w="3920" w:type="dxa"/>
            <w:vAlign w:val="top"/>
          </w:tcPr>
          <w:p w14:paraId="4661F64B">
            <w:pPr>
              <w:pStyle w:val="6"/>
              <w:spacing w:before="18" w:line="200" w:lineRule="auto"/>
              <w:ind w:left="74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话筒设备</w:t>
            </w:r>
          </w:p>
        </w:tc>
        <w:tc>
          <w:tcPr>
            <w:tcW w:w="2899" w:type="dxa"/>
            <w:vAlign w:val="top"/>
          </w:tcPr>
          <w:p w14:paraId="5EDE24DD">
            <w:pPr>
              <w:pStyle w:val="6"/>
              <w:spacing w:before="34" w:line="20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包括电话会议用全向麦克风等。</w:t>
            </w:r>
          </w:p>
        </w:tc>
      </w:tr>
      <w:tr w14:paraId="3D3B013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5F17BD9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A02091207</w:t>
            </w:r>
          </w:p>
        </w:tc>
        <w:tc>
          <w:tcPr>
            <w:tcW w:w="3920" w:type="dxa"/>
            <w:vAlign w:val="top"/>
          </w:tcPr>
          <w:p w14:paraId="1D728ABC">
            <w:pPr>
              <w:pStyle w:val="6"/>
              <w:spacing w:before="18" w:line="200" w:lineRule="auto"/>
              <w:ind w:left="75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数码音频工作站及配套设备</w:t>
            </w:r>
          </w:p>
        </w:tc>
        <w:tc>
          <w:tcPr>
            <w:tcW w:w="2899" w:type="dxa"/>
            <w:vAlign w:val="top"/>
          </w:tcPr>
          <w:p w14:paraId="40FAAFA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174547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74B9921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A02091208</w:t>
            </w:r>
          </w:p>
        </w:tc>
        <w:tc>
          <w:tcPr>
            <w:tcW w:w="3920" w:type="dxa"/>
            <w:vAlign w:val="top"/>
          </w:tcPr>
          <w:p w14:paraId="328BFA6A">
            <w:pPr>
              <w:pStyle w:val="6"/>
              <w:spacing w:before="18" w:line="200" w:lineRule="auto"/>
              <w:ind w:left="76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声画编辑机</w:t>
            </w:r>
          </w:p>
        </w:tc>
        <w:tc>
          <w:tcPr>
            <w:tcW w:w="2899" w:type="dxa"/>
            <w:vAlign w:val="top"/>
          </w:tcPr>
          <w:p w14:paraId="2063B6C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E06DEA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2FB2CF7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A02091209</w:t>
            </w:r>
          </w:p>
        </w:tc>
        <w:tc>
          <w:tcPr>
            <w:tcW w:w="3920" w:type="dxa"/>
            <w:vAlign w:val="top"/>
          </w:tcPr>
          <w:p w14:paraId="4EF45BF5">
            <w:pPr>
              <w:pStyle w:val="6"/>
              <w:spacing w:before="17" w:line="201" w:lineRule="auto"/>
              <w:ind w:left="75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录音外围设备</w:t>
            </w:r>
          </w:p>
        </w:tc>
        <w:tc>
          <w:tcPr>
            <w:tcW w:w="2899" w:type="dxa"/>
            <w:vAlign w:val="top"/>
          </w:tcPr>
          <w:p w14:paraId="5144936D">
            <w:pPr>
              <w:pStyle w:val="6"/>
              <w:spacing w:before="35" w:line="205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包括效果器、特效器、压缩器等。</w:t>
            </w:r>
          </w:p>
        </w:tc>
      </w:tr>
      <w:tr w14:paraId="264A499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9A0C430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A02091210</w:t>
            </w:r>
          </w:p>
        </w:tc>
        <w:tc>
          <w:tcPr>
            <w:tcW w:w="3920" w:type="dxa"/>
            <w:vAlign w:val="top"/>
          </w:tcPr>
          <w:p w14:paraId="25D63418">
            <w:pPr>
              <w:pStyle w:val="6"/>
              <w:spacing w:before="17" w:line="201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扩音设备</w:t>
            </w:r>
          </w:p>
        </w:tc>
        <w:tc>
          <w:tcPr>
            <w:tcW w:w="2899" w:type="dxa"/>
            <w:vAlign w:val="top"/>
          </w:tcPr>
          <w:p w14:paraId="3AFF980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B4C444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DFF6F27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A02091211</w:t>
            </w:r>
          </w:p>
        </w:tc>
        <w:tc>
          <w:tcPr>
            <w:tcW w:w="3920" w:type="dxa"/>
            <w:vAlign w:val="top"/>
          </w:tcPr>
          <w:p w14:paraId="458833CD">
            <w:pPr>
              <w:pStyle w:val="6"/>
              <w:spacing w:before="19" w:line="199" w:lineRule="auto"/>
              <w:ind w:left="756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音箱</w:t>
            </w:r>
          </w:p>
        </w:tc>
        <w:tc>
          <w:tcPr>
            <w:tcW w:w="2899" w:type="dxa"/>
            <w:vAlign w:val="top"/>
          </w:tcPr>
          <w:p w14:paraId="079445A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B360CE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3F94D6F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A02091212</w:t>
            </w:r>
          </w:p>
        </w:tc>
        <w:tc>
          <w:tcPr>
            <w:tcW w:w="3920" w:type="dxa"/>
            <w:vAlign w:val="top"/>
          </w:tcPr>
          <w:p w14:paraId="7C0DBAE7">
            <w:pPr>
              <w:pStyle w:val="6"/>
              <w:spacing w:before="18" w:line="200" w:lineRule="auto"/>
              <w:ind w:left="759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复读机</w:t>
            </w:r>
          </w:p>
        </w:tc>
        <w:tc>
          <w:tcPr>
            <w:tcW w:w="2899" w:type="dxa"/>
            <w:vAlign w:val="top"/>
          </w:tcPr>
          <w:p w14:paraId="00F630B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BEE097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24678AA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A02091213</w:t>
            </w:r>
          </w:p>
        </w:tc>
        <w:tc>
          <w:tcPr>
            <w:tcW w:w="3920" w:type="dxa"/>
            <w:vAlign w:val="top"/>
          </w:tcPr>
          <w:p w14:paraId="62F62E15">
            <w:pPr>
              <w:pStyle w:val="6"/>
              <w:spacing w:before="18" w:line="200" w:lineRule="auto"/>
              <w:ind w:left="748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语音语言实验室设备</w:t>
            </w:r>
          </w:p>
        </w:tc>
        <w:tc>
          <w:tcPr>
            <w:tcW w:w="2899" w:type="dxa"/>
            <w:vAlign w:val="top"/>
          </w:tcPr>
          <w:p w14:paraId="26DAE3D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6A64C6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EBC833A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A02091299</w:t>
            </w:r>
          </w:p>
        </w:tc>
        <w:tc>
          <w:tcPr>
            <w:tcW w:w="3920" w:type="dxa"/>
            <w:vAlign w:val="top"/>
          </w:tcPr>
          <w:p w14:paraId="461318A6">
            <w:pPr>
              <w:pStyle w:val="6"/>
              <w:spacing w:before="18" w:line="200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其他音频设备</w:t>
            </w:r>
          </w:p>
        </w:tc>
        <w:tc>
          <w:tcPr>
            <w:tcW w:w="2899" w:type="dxa"/>
            <w:vAlign w:val="top"/>
          </w:tcPr>
          <w:p w14:paraId="491ABFF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ABD745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D2C90E5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A02091300</w:t>
            </w:r>
          </w:p>
        </w:tc>
        <w:tc>
          <w:tcPr>
            <w:tcW w:w="3920" w:type="dxa"/>
            <w:vAlign w:val="top"/>
          </w:tcPr>
          <w:p w14:paraId="38D9E7E6">
            <w:pPr>
              <w:pStyle w:val="6"/>
              <w:spacing w:before="17" w:line="201" w:lineRule="auto"/>
              <w:ind w:left="54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组合音像设备</w:t>
            </w:r>
          </w:p>
        </w:tc>
        <w:tc>
          <w:tcPr>
            <w:tcW w:w="2899" w:type="dxa"/>
            <w:vAlign w:val="top"/>
          </w:tcPr>
          <w:p w14:paraId="66EBF04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7F115D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E9E42D7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A02091301</w:t>
            </w:r>
          </w:p>
        </w:tc>
        <w:tc>
          <w:tcPr>
            <w:tcW w:w="3920" w:type="dxa"/>
            <w:vAlign w:val="top"/>
          </w:tcPr>
          <w:p w14:paraId="45414010">
            <w:pPr>
              <w:pStyle w:val="6"/>
              <w:spacing w:before="17" w:line="201" w:lineRule="auto"/>
              <w:ind w:left="7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音视频播放设备</w:t>
            </w:r>
          </w:p>
        </w:tc>
        <w:tc>
          <w:tcPr>
            <w:tcW w:w="2899" w:type="dxa"/>
            <w:vAlign w:val="top"/>
          </w:tcPr>
          <w:p w14:paraId="3DF3C0F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FB9FDB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5A82766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A02091302</w:t>
            </w:r>
          </w:p>
        </w:tc>
        <w:tc>
          <w:tcPr>
            <w:tcW w:w="3920" w:type="dxa"/>
            <w:vAlign w:val="top"/>
          </w:tcPr>
          <w:p w14:paraId="7E2924F6">
            <w:pPr>
              <w:pStyle w:val="6"/>
              <w:spacing w:before="19" w:line="199" w:lineRule="auto"/>
              <w:ind w:left="770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闭路播放设备</w:t>
            </w:r>
          </w:p>
        </w:tc>
        <w:tc>
          <w:tcPr>
            <w:tcW w:w="2899" w:type="dxa"/>
            <w:vAlign w:val="top"/>
          </w:tcPr>
          <w:p w14:paraId="2E15668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D7E4AB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3FAA8C4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A02091303</w:t>
            </w:r>
          </w:p>
        </w:tc>
        <w:tc>
          <w:tcPr>
            <w:tcW w:w="3920" w:type="dxa"/>
            <w:vAlign w:val="top"/>
          </w:tcPr>
          <w:p w14:paraId="1C350948">
            <w:pPr>
              <w:pStyle w:val="6"/>
              <w:spacing w:before="18" w:line="200" w:lineRule="auto"/>
              <w:ind w:left="77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同声现场翻译设备及附属设备</w:t>
            </w:r>
          </w:p>
        </w:tc>
        <w:tc>
          <w:tcPr>
            <w:tcW w:w="2899" w:type="dxa"/>
            <w:vAlign w:val="top"/>
          </w:tcPr>
          <w:p w14:paraId="70C18D8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9B7414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D30BB65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A02091304</w:t>
            </w:r>
          </w:p>
        </w:tc>
        <w:tc>
          <w:tcPr>
            <w:tcW w:w="3920" w:type="dxa"/>
            <w:vAlign w:val="top"/>
          </w:tcPr>
          <w:p w14:paraId="193582E2">
            <w:pPr>
              <w:pStyle w:val="6"/>
              <w:spacing w:before="18" w:line="200" w:lineRule="auto"/>
              <w:ind w:left="753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会议、广播及音乐欣赏系统</w:t>
            </w:r>
          </w:p>
        </w:tc>
        <w:tc>
          <w:tcPr>
            <w:tcW w:w="2899" w:type="dxa"/>
            <w:vAlign w:val="top"/>
          </w:tcPr>
          <w:p w14:paraId="097F919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6249CC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2ED3EB7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A02091399</w:t>
            </w:r>
          </w:p>
        </w:tc>
        <w:tc>
          <w:tcPr>
            <w:tcW w:w="3920" w:type="dxa"/>
            <w:vAlign w:val="top"/>
          </w:tcPr>
          <w:p w14:paraId="1F36F147">
            <w:pPr>
              <w:pStyle w:val="6"/>
              <w:spacing w:before="18" w:line="200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其他组合音像设备</w:t>
            </w:r>
          </w:p>
        </w:tc>
        <w:tc>
          <w:tcPr>
            <w:tcW w:w="2899" w:type="dxa"/>
            <w:vAlign w:val="top"/>
          </w:tcPr>
          <w:p w14:paraId="70BE8F6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E164EF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302560E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A02091400</w:t>
            </w:r>
          </w:p>
        </w:tc>
        <w:tc>
          <w:tcPr>
            <w:tcW w:w="3920" w:type="dxa"/>
            <w:vAlign w:val="top"/>
          </w:tcPr>
          <w:p w14:paraId="699A209F">
            <w:pPr>
              <w:pStyle w:val="6"/>
              <w:spacing w:before="17" w:line="201" w:lineRule="auto"/>
              <w:ind w:left="53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播出设备</w:t>
            </w:r>
          </w:p>
        </w:tc>
        <w:tc>
          <w:tcPr>
            <w:tcW w:w="2899" w:type="dxa"/>
            <w:vAlign w:val="top"/>
          </w:tcPr>
          <w:p w14:paraId="294FACE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98510C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1F53B4F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A02091401</w:t>
            </w:r>
          </w:p>
        </w:tc>
        <w:tc>
          <w:tcPr>
            <w:tcW w:w="3920" w:type="dxa"/>
            <w:vAlign w:val="top"/>
          </w:tcPr>
          <w:p w14:paraId="7FA11628">
            <w:pPr>
              <w:pStyle w:val="6"/>
              <w:spacing w:before="17" w:line="201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机械手播出设备</w:t>
            </w:r>
          </w:p>
        </w:tc>
        <w:tc>
          <w:tcPr>
            <w:tcW w:w="2899" w:type="dxa"/>
            <w:vAlign w:val="top"/>
          </w:tcPr>
          <w:p w14:paraId="75658F0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F06914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A6E641C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A02091402</w:t>
            </w:r>
          </w:p>
        </w:tc>
        <w:tc>
          <w:tcPr>
            <w:tcW w:w="3920" w:type="dxa"/>
            <w:vAlign w:val="top"/>
          </w:tcPr>
          <w:p w14:paraId="64A134B0">
            <w:pPr>
              <w:pStyle w:val="6"/>
              <w:spacing w:before="19" w:line="199" w:lineRule="auto"/>
              <w:ind w:left="74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硬盘播出设备</w:t>
            </w:r>
          </w:p>
        </w:tc>
        <w:tc>
          <w:tcPr>
            <w:tcW w:w="2899" w:type="dxa"/>
            <w:vAlign w:val="top"/>
          </w:tcPr>
          <w:p w14:paraId="2306947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10A715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74FD35B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A02091403</w:t>
            </w:r>
          </w:p>
        </w:tc>
        <w:tc>
          <w:tcPr>
            <w:tcW w:w="3920" w:type="dxa"/>
            <w:vAlign w:val="top"/>
          </w:tcPr>
          <w:p w14:paraId="66913B3F">
            <w:pPr>
              <w:pStyle w:val="6"/>
              <w:spacing w:before="18" w:line="200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播出周边设备</w:t>
            </w:r>
          </w:p>
        </w:tc>
        <w:tc>
          <w:tcPr>
            <w:tcW w:w="2899" w:type="dxa"/>
            <w:vAlign w:val="top"/>
          </w:tcPr>
          <w:p w14:paraId="214F727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868716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5E72764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A02091499</w:t>
            </w:r>
          </w:p>
        </w:tc>
        <w:tc>
          <w:tcPr>
            <w:tcW w:w="3920" w:type="dxa"/>
            <w:vAlign w:val="top"/>
          </w:tcPr>
          <w:p w14:paraId="4E84618B">
            <w:pPr>
              <w:pStyle w:val="6"/>
              <w:spacing w:before="18" w:line="200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其他播出设备</w:t>
            </w:r>
          </w:p>
        </w:tc>
        <w:tc>
          <w:tcPr>
            <w:tcW w:w="2899" w:type="dxa"/>
            <w:vAlign w:val="top"/>
          </w:tcPr>
          <w:p w14:paraId="271A5FE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E6FC5D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273EB07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A02091500</w:t>
            </w:r>
          </w:p>
        </w:tc>
        <w:tc>
          <w:tcPr>
            <w:tcW w:w="3920" w:type="dxa"/>
            <w:vAlign w:val="top"/>
          </w:tcPr>
          <w:p w14:paraId="5244AC51">
            <w:pPr>
              <w:pStyle w:val="6"/>
              <w:spacing w:before="18" w:line="200" w:lineRule="auto"/>
              <w:ind w:left="563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电影设备</w:t>
            </w:r>
          </w:p>
        </w:tc>
        <w:tc>
          <w:tcPr>
            <w:tcW w:w="2899" w:type="dxa"/>
            <w:vAlign w:val="top"/>
          </w:tcPr>
          <w:p w14:paraId="12F2FCE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761BFC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E7673BD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A02091501</w:t>
            </w:r>
          </w:p>
        </w:tc>
        <w:tc>
          <w:tcPr>
            <w:tcW w:w="3920" w:type="dxa"/>
            <w:vAlign w:val="top"/>
          </w:tcPr>
          <w:p w14:paraId="651A8430">
            <w:pPr>
              <w:pStyle w:val="6"/>
              <w:spacing w:before="17" w:line="201" w:lineRule="auto"/>
              <w:ind w:left="74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传版设备</w:t>
            </w:r>
          </w:p>
        </w:tc>
        <w:tc>
          <w:tcPr>
            <w:tcW w:w="2899" w:type="dxa"/>
            <w:vAlign w:val="top"/>
          </w:tcPr>
          <w:p w14:paraId="685A46E7">
            <w:pPr>
              <w:pStyle w:val="6"/>
              <w:spacing w:before="35" w:line="205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包括远程数据传播设备等。</w:t>
            </w:r>
          </w:p>
        </w:tc>
      </w:tr>
      <w:tr w14:paraId="64AD69F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1E0BFFA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A02091502</w:t>
            </w:r>
          </w:p>
        </w:tc>
        <w:tc>
          <w:tcPr>
            <w:tcW w:w="3920" w:type="dxa"/>
            <w:vAlign w:val="top"/>
          </w:tcPr>
          <w:p w14:paraId="7744853F">
            <w:pPr>
              <w:pStyle w:val="6"/>
              <w:spacing w:before="17" w:line="201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编辑、采访设备</w:t>
            </w:r>
          </w:p>
        </w:tc>
        <w:tc>
          <w:tcPr>
            <w:tcW w:w="2899" w:type="dxa"/>
            <w:vAlign w:val="top"/>
          </w:tcPr>
          <w:p w14:paraId="1FA4A84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1DF116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7015D58B">
            <w:pPr>
              <w:pStyle w:val="6"/>
              <w:spacing w:before="28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A02091503</w:t>
            </w:r>
          </w:p>
        </w:tc>
        <w:tc>
          <w:tcPr>
            <w:tcW w:w="3920" w:type="dxa"/>
            <w:vAlign w:val="top"/>
          </w:tcPr>
          <w:p w14:paraId="5A1C4A7F">
            <w:pPr>
              <w:pStyle w:val="6"/>
              <w:spacing w:before="259" w:line="226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压片加工设备</w:t>
            </w:r>
          </w:p>
        </w:tc>
        <w:tc>
          <w:tcPr>
            <w:tcW w:w="2899" w:type="dxa"/>
            <w:vAlign w:val="top"/>
          </w:tcPr>
          <w:p w14:paraId="13A05D8C">
            <w:pPr>
              <w:pStyle w:val="6"/>
              <w:spacing w:before="35" w:line="232" w:lineRule="auto"/>
              <w:ind w:left="113" w:right="108" w:hanging="5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包括密纹压片机及配套设备、刻纹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设备、制模板设备、造粒机及附属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设备、薄膜压片机及附属设备等。</w:t>
            </w:r>
          </w:p>
        </w:tc>
      </w:tr>
      <w:tr w14:paraId="3C7FA2D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5AFC408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A02091504</w:t>
            </w:r>
          </w:p>
        </w:tc>
        <w:tc>
          <w:tcPr>
            <w:tcW w:w="3920" w:type="dxa"/>
            <w:vAlign w:val="top"/>
          </w:tcPr>
          <w:p w14:paraId="1DEB8865">
            <w:pPr>
              <w:pStyle w:val="6"/>
              <w:spacing w:before="19" w:line="199" w:lineRule="auto"/>
              <w:ind w:left="7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唱机生产设备</w:t>
            </w:r>
          </w:p>
        </w:tc>
        <w:tc>
          <w:tcPr>
            <w:tcW w:w="2899" w:type="dxa"/>
            <w:vAlign w:val="top"/>
          </w:tcPr>
          <w:p w14:paraId="23F4DE0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9C0B63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6B63A0D9">
            <w:pPr>
              <w:pStyle w:val="6"/>
              <w:spacing w:before="16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A02091505</w:t>
            </w:r>
          </w:p>
        </w:tc>
        <w:tc>
          <w:tcPr>
            <w:tcW w:w="3920" w:type="dxa"/>
            <w:vAlign w:val="top"/>
          </w:tcPr>
          <w:p w14:paraId="474C978F">
            <w:pPr>
              <w:pStyle w:val="6"/>
              <w:spacing w:before="139" w:line="223" w:lineRule="auto"/>
              <w:ind w:left="7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盒式音带加工设备</w:t>
            </w:r>
          </w:p>
        </w:tc>
        <w:tc>
          <w:tcPr>
            <w:tcW w:w="2899" w:type="dxa"/>
            <w:vAlign w:val="top"/>
          </w:tcPr>
          <w:p w14:paraId="4AA00F95">
            <w:pPr>
              <w:pStyle w:val="6"/>
              <w:spacing w:before="35" w:line="225" w:lineRule="auto"/>
              <w:ind w:left="112" w:right="124" w:hanging="4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包括盒带快速复制设备、裁带机、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贴片机、包装机及配套设备等。</w:t>
            </w:r>
          </w:p>
        </w:tc>
      </w:tr>
      <w:tr w14:paraId="52CB02F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500841E1">
            <w:pPr>
              <w:pStyle w:val="6"/>
              <w:spacing w:before="16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A02091506</w:t>
            </w:r>
          </w:p>
        </w:tc>
        <w:tc>
          <w:tcPr>
            <w:tcW w:w="3920" w:type="dxa"/>
            <w:vAlign w:val="top"/>
          </w:tcPr>
          <w:p w14:paraId="531C3D2A">
            <w:pPr>
              <w:pStyle w:val="6"/>
              <w:spacing w:before="140" w:line="223" w:lineRule="auto"/>
              <w:ind w:left="75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影视片制作、维护设备</w:t>
            </w:r>
          </w:p>
        </w:tc>
        <w:tc>
          <w:tcPr>
            <w:tcW w:w="2899" w:type="dxa"/>
            <w:vAlign w:val="top"/>
          </w:tcPr>
          <w:p w14:paraId="2C9B40CA">
            <w:pPr>
              <w:pStyle w:val="6"/>
              <w:spacing w:before="35" w:line="225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包括用于影视片的剪辑、特技、制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作等设备。</w:t>
            </w:r>
          </w:p>
        </w:tc>
      </w:tr>
      <w:tr w14:paraId="34B8BED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636AC44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A02091599</w:t>
            </w:r>
          </w:p>
        </w:tc>
        <w:tc>
          <w:tcPr>
            <w:tcW w:w="3920" w:type="dxa"/>
            <w:vAlign w:val="top"/>
          </w:tcPr>
          <w:p w14:paraId="211ACC29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其他电影设备</w:t>
            </w:r>
          </w:p>
        </w:tc>
        <w:tc>
          <w:tcPr>
            <w:tcW w:w="2899" w:type="dxa"/>
            <w:vAlign w:val="top"/>
          </w:tcPr>
          <w:p w14:paraId="4952E2A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C427EE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0048B982">
            <w:pPr>
              <w:pStyle w:val="6"/>
              <w:spacing w:before="16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A02091600</w:t>
            </w:r>
          </w:p>
        </w:tc>
        <w:tc>
          <w:tcPr>
            <w:tcW w:w="3920" w:type="dxa"/>
            <w:vAlign w:val="top"/>
          </w:tcPr>
          <w:p w14:paraId="40E82A53">
            <w:pPr>
              <w:pStyle w:val="6"/>
              <w:spacing w:before="140" w:line="225" w:lineRule="auto"/>
              <w:ind w:left="533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传声器、扬声器、耳塞机</w:t>
            </w:r>
          </w:p>
        </w:tc>
        <w:tc>
          <w:tcPr>
            <w:tcW w:w="2899" w:type="dxa"/>
            <w:vAlign w:val="top"/>
          </w:tcPr>
          <w:p w14:paraId="01AFF9EF">
            <w:pPr>
              <w:pStyle w:val="6"/>
              <w:spacing w:before="38" w:line="224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包括有线传声器及其座架、无线传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声器、扬声器等。</w:t>
            </w:r>
          </w:p>
        </w:tc>
      </w:tr>
      <w:tr w14:paraId="3C591BE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7167043">
            <w:pPr>
              <w:pStyle w:val="6"/>
              <w:spacing w:before="47" w:line="173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A02091700</w:t>
            </w:r>
          </w:p>
        </w:tc>
        <w:tc>
          <w:tcPr>
            <w:tcW w:w="3920" w:type="dxa"/>
            <w:vAlign w:val="top"/>
          </w:tcPr>
          <w:p w14:paraId="01AA027F">
            <w:pPr>
              <w:pStyle w:val="6"/>
              <w:spacing w:before="21" w:line="197" w:lineRule="auto"/>
              <w:ind w:left="545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无线寻呼机</w:t>
            </w:r>
          </w:p>
        </w:tc>
        <w:tc>
          <w:tcPr>
            <w:tcW w:w="2899" w:type="dxa"/>
            <w:vAlign w:val="top"/>
          </w:tcPr>
          <w:p w14:paraId="6BEE600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5E9F8B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4C53956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A02091800</w:t>
            </w:r>
          </w:p>
        </w:tc>
        <w:tc>
          <w:tcPr>
            <w:tcW w:w="3920" w:type="dxa"/>
            <w:vAlign w:val="top"/>
          </w:tcPr>
          <w:p w14:paraId="194857B8">
            <w:pPr>
              <w:pStyle w:val="6"/>
              <w:spacing w:before="21" w:line="197" w:lineRule="auto"/>
              <w:ind w:left="53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磁(纹)卡和集成电路卡</w:t>
            </w:r>
          </w:p>
        </w:tc>
        <w:tc>
          <w:tcPr>
            <w:tcW w:w="2899" w:type="dxa"/>
            <w:vAlign w:val="top"/>
          </w:tcPr>
          <w:p w14:paraId="399EDD2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FBD8BA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FE99261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A02091900</w:t>
            </w:r>
          </w:p>
        </w:tc>
        <w:tc>
          <w:tcPr>
            <w:tcW w:w="3920" w:type="dxa"/>
            <w:vAlign w:val="top"/>
          </w:tcPr>
          <w:p w14:paraId="769F0E00">
            <w:pPr>
              <w:pStyle w:val="6"/>
              <w:spacing w:before="21" w:line="197" w:lineRule="auto"/>
              <w:ind w:left="537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广播、</w:t>
            </w:r>
            <w:r>
              <w:rPr>
                <w:spacing w:val="-52"/>
                <w:sz w:val="20"/>
                <w:szCs w:val="20"/>
              </w:rPr>
              <w:t xml:space="preserve"> </w:t>
            </w:r>
            <w:r>
              <w:rPr>
                <w:spacing w:val="2"/>
                <w:sz w:val="20"/>
                <w:szCs w:val="20"/>
              </w:rPr>
              <w:t>电视、</w:t>
            </w:r>
            <w:r>
              <w:rPr>
                <w:spacing w:val="-54"/>
                <w:sz w:val="20"/>
                <w:szCs w:val="20"/>
              </w:rPr>
              <w:t xml:space="preserve"> </w:t>
            </w:r>
            <w:r>
              <w:rPr>
                <w:spacing w:val="2"/>
                <w:sz w:val="20"/>
                <w:szCs w:val="20"/>
              </w:rPr>
              <w:t>电影设备零部件</w:t>
            </w:r>
          </w:p>
        </w:tc>
        <w:tc>
          <w:tcPr>
            <w:tcW w:w="2899" w:type="dxa"/>
            <w:vAlign w:val="top"/>
          </w:tcPr>
          <w:p w14:paraId="2B374D2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FC1879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vAlign w:val="top"/>
          </w:tcPr>
          <w:p w14:paraId="3158342F">
            <w:pPr>
              <w:pStyle w:val="6"/>
              <w:spacing w:before="46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A02099900</w:t>
            </w:r>
          </w:p>
        </w:tc>
        <w:tc>
          <w:tcPr>
            <w:tcW w:w="3920" w:type="dxa"/>
            <w:vAlign w:val="top"/>
          </w:tcPr>
          <w:p w14:paraId="6C473621">
            <w:pPr>
              <w:pStyle w:val="6"/>
              <w:spacing w:before="21" w:line="199" w:lineRule="auto"/>
              <w:ind w:left="538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其他广播、</w:t>
            </w:r>
            <w:r>
              <w:rPr>
                <w:spacing w:val="-50"/>
                <w:sz w:val="20"/>
                <w:szCs w:val="20"/>
              </w:rPr>
              <w:t xml:space="preserve"> </w:t>
            </w:r>
            <w:r>
              <w:rPr>
                <w:spacing w:val="1"/>
                <w:sz w:val="20"/>
                <w:szCs w:val="20"/>
              </w:rPr>
              <w:t>电视、</w:t>
            </w:r>
            <w:r>
              <w:rPr>
                <w:spacing w:val="-54"/>
                <w:sz w:val="20"/>
                <w:szCs w:val="20"/>
              </w:rPr>
              <w:t xml:space="preserve"> </w:t>
            </w:r>
            <w:r>
              <w:rPr>
                <w:spacing w:val="1"/>
                <w:sz w:val="20"/>
                <w:szCs w:val="20"/>
              </w:rPr>
              <w:t>电影设备</w:t>
            </w:r>
          </w:p>
        </w:tc>
        <w:tc>
          <w:tcPr>
            <w:tcW w:w="2899" w:type="dxa"/>
            <w:vAlign w:val="top"/>
          </w:tcPr>
          <w:p w14:paraId="0C08F8D0">
            <w:pPr>
              <w:spacing w:line="236" w:lineRule="exact"/>
              <w:rPr>
                <w:rFonts w:ascii="Arial"/>
                <w:sz w:val="20"/>
              </w:rPr>
            </w:pPr>
          </w:p>
        </w:tc>
      </w:tr>
    </w:tbl>
    <w:p w14:paraId="0B2BD4CA">
      <w:pPr>
        <w:rPr>
          <w:rFonts w:ascii="Arial"/>
          <w:sz w:val="21"/>
        </w:rPr>
      </w:pPr>
    </w:p>
    <w:p w14:paraId="629BAE9C">
      <w:pPr>
        <w:rPr>
          <w:rFonts w:ascii="Arial" w:hAnsi="Arial" w:eastAsia="Arial" w:cs="Arial"/>
          <w:sz w:val="21"/>
          <w:szCs w:val="21"/>
        </w:rPr>
        <w:sectPr>
          <w:footerReference r:id="rId41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129F02A4">
      <w:pPr>
        <w:spacing w:before="19"/>
      </w:pPr>
    </w:p>
    <w:p w14:paraId="103321BC">
      <w:pPr>
        <w:spacing w:before="19"/>
      </w:pPr>
    </w:p>
    <w:p w14:paraId="5EF5365A">
      <w:pPr>
        <w:spacing w:before="18"/>
      </w:pPr>
    </w:p>
    <w:p w14:paraId="22559D39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20DC324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368EC492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17A0181C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04AC6339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69E7409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7D51599A">
            <w:pPr>
              <w:pStyle w:val="6"/>
              <w:spacing w:before="36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A02100000</w:t>
            </w: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622EFF34">
            <w:pPr>
              <w:pStyle w:val="6"/>
              <w:spacing w:before="8" w:line="204" w:lineRule="auto"/>
              <w:ind w:left="316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仪器仪表</w:t>
            </w: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7F825A68">
            <w:pPr>
              <w:spacing w:line="230" w:lineRule="exact"/>
              <w:rPr>
                <w:rFonts w:ascii="Arial"/>
                <w:sz w:val="20"/>
              </w:rPr>
            </w:pPr>
          </w:p>
        </w:tc>
      </w:tr>
      <w:tr w14:paraId="621B967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29EC8D3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A02100100</w:t>
            </w:r>
          </w:p>
        </w:tc>
        <w:tc>
          <w:tcPr>
            <w:tcW w:w="3920" w:type="dxa"/>
            <w:vAlign w:val="top"/>
          </w:tcPr>
          <w:p w14:paraId="45A96848">
            <w:pPr>
              <w:pStyle w:val="6"/>
              <w:spacing w:before="18" w:line="200" w:lineRule="auto"/>
              <w:ind w:left="57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自动化仪表</w:t>
            </w:r>
          </w:p>
        </w:tc>
        <w:tc>
          <w:tcPr>
            <w:tcW w:w="2899" w:type="dxa"/>
            <w:vAlign w:val="top"/>
          </w:tcPr>
          <w:p w14:paraId="7EB8BDB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65BBCA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44" w:hRule="atLeast"/>
        </w:trPr>
        <w:tc>
          <w:tcPr>
            <w:tcW w:w="1705" w:type="dxa"/>
            <w:vAlign w:val="top"/>
          </w:tcPr>
          <w:p w14:paraId="33FEAA32">
            <w:pPr>
              <w:spacing w:line="287" w:lineRule="auto"/>
              <w:rPr>
                <w:rFonts w:ascii="Arial"/>
                <w:sz w:val="21"/>
              </w:rPr>
            </w:pPr>
          </w:p>
          <w:p w14:paraId="2FCEDCC3">
            <w:pPr>
              <w:spacing w:line="287" w:lineRule="auto"/>
              <w:rPr>
                <w:rFonts w:ascii="Arial"/>
                <w:sz w:val="21"/>
              </w:rPr>
            </w:pPr>
          </w:p>
          <w:p w14:paraId="0A7BBB49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A02100101</w:t>
            </w:r>
          </w:p>
        </w:tc>
        <w:tc>
          <w:tcPr>
            <w:tcW w:w="3920" w:type="dxa"/>
            <w:vAlign w:val="top"/>
          </w:tcPr>
          <w:p w14:paraId="63D11C01">
            <w:pPr>
              <w:spacing w:line="274" w:lineRule="auto"/>
              <w:rPr>
                <w:rFonts w:ascii="Arial"/>
                <w:sz w:val="21"/>
              </w:rPr>
            </w:pPr>
          </w:p>
          <w:p w14:paraId="6FDE74F3">
            <w:pPr>
              <w:spacing w:line="275" w:lineRule="auto"/>
              <w:rPr>
                <w:rFonts w:ascii="Arial"/>
                <w:sz w:val="21"/>
              </w:rPr>
            </w:pPr>
          </w:p>
          <w:p w14:paraId="5E6C463C">
            <w:pPr>
              <w:pStyle w:val="6"/>
              <w:spacing w:before="65" w:line="225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温度仪表</w:t>
            </w:r>
          </w:p>
        </w:tc>
        <w:tc>
          <w:tcPr>
            <w:tcW w:w="2899" w:type="dxa"/>
            <w:vAlign w:val="top"/>
          </w:tcPr>
          <w:p w14:paraId="64D8C541">
            <w:pPr>
              <w:pStyle w:val="6"/>
              <w:spacing w:before="30"/>
              <w:ind w:left="112" w:right="108" w:hanging="4"/>
              <w:jc w:val="both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包括双金属温度计、压力式温度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计、热电偶温度计、热敏电阻温度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测量仪器、非接触式温度计、温度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控制(调节)器、温度变送器、温度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仪表校验装置、温度仪表附属装置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等。</w:t>
            </w:r>
          </w:p>
        </w:tc>
      </w:tr>
      <w:tr w14:paraId="71A7C14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4" w:hRule="atLeast"/>
        </w:trPr>
        <w:tc>
          <w:tcPr>
            <w:tcW w:w="1705" w:type="dxa"/>
            <w:vAlign w:val="top"/>
          </w:tcPr>
          <w:p w14:paraId="7737117B">
            <w:pPr>
              <w:spacing w:line="262" w:lineRule="auto"/>
              <w:rPr>
                <w:rFonts w:ascii="Arial"/>
                <w:sz w:val="21"/>
              </w:rPr>
            </w:pPr>
          </w:p>
          <w:p w14:paraId="4B126385">
            <w:pPr>
              <w:spacing w:line="263" w:lineRule="auto"/>
              <w:rPr>
                <w:rFonts w:ascii="Arial"/>
                <w:sz w:val="21"/>
              </w:rPr>
            </w:pPr>
          </w:p>
          <w:p w14:paraId="34691846">
            <w:pPr>
              <w:spacing w:line="263" w:lineRule="auto"/>
              <w:rPr>
                <w:rFonts w:ascii="Arial"/>
                <w:sz w:val="21"/>
              </w:rPr>
            </w:pPr>
          </w:p>
          <w:p w14:paraId="7FF24A93">
            <w:pPr>
              <w:spacing w:line="263" w:lineRule="auto"/>
              <w:rPr>
                <w:rFonts w:ascii="Arial"/>
                <w:sz w:val="21"/>
              </w:rPr>
            </w:pPr>
          </w:p>
          <w:p w14:paraId="320A5026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A02100102</w:t>
            </w:r>
          </w:p>
        </w:tc>
        <w:tc>
          <w:tcPr>
            <w:tcW w:w="3920" w:type="dxa"/>
            <w:vAlign w:val="top"/>
          </w:tcPr>
          <w:p w14:paraId="498385BF">
            <w:pPr>
              <w:spacing w:line="256" w:lineRule="auto"/>
              <w:rPr>
                <w:rFonts w:ascii="Arial"/>
                <w:sz w:val="21"/>
              </w:rPr>
            </w:pPr>
          </w:p>
          <w:p w14:paraId="7819D496">
            <w:pPr>
              <w:spacing w:line="257" w:lineRule="auto"/>
              <w:rPr>
                <w:rFonts w:ascii="Arial"/>
                <w:sz w:val="21"/>
              </w:rPr>
            </w:pPr>
          </w:p>
          <w:p w14:paraId="7BD1A92B">
            <w:pPr>
              <w:spacing w:line="257" w:lineRule="auto"/>
              <w:rPr>
                <w:rFonts w:ascii="Arial"/>
                <w:sz w:val="21"/>
              </w:rPr>
            </w:pPr>
          </w:p>
          <w:p w14:paraId="6431A305">
            <w:pPr>
              <w:spacing w:line="257" w:lineRule="auto"/>
              <w:rPr>
                <w:rFonts w:ascii="Arial"/>
                <w:sz w:val="21"/>
              </w:rPr>
            </w:pPr>
          </w:p>
          <w:p w14:paraId="0A43109D">
            <w:pPr>
              <w:pStyle w:val="6"/>
              <w:spacing w:before="65" w:line="225" w:lineRule="auto"/>
              <w:ind w:left="74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压力仪表</w:t>
            </w:r>
          </w:p>
        </w:tc>
        <w:tc>
          <w:tcPr>
            <w:tcW w:w="2899" w:type="dxa"/>
            <w:vAlign w:val="top"/>
          </w:tcPr>
          <w:p w14:paraId="11FB16CA">
            <w:pPr>
              <w:pStyle w:val="6"/>
              <w:spacing w:before="34" w:line="242" w:lineRule="auto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包括弹簧管压力仪表、波纹管压力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仪表、膜片压力仪表、膜盒压力仪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表、数字压力表、电接点压力表、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真空表、氧压力表、氯压力表、氨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压力表、氢压力表、乙炔压力表、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耐腐蚀压力表、耐振压力表、高温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压力表、专用压力表、减压器、压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力变送器、压力控制(调节)仪表、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压力表校验仪表、压力仪表辅助装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置等。</w:t>
            </w:r>
          </w:p>
        </w:tc>
      </w:tr>
      <w:tr w14:paraId="3BD60C9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64" w:hRule="atLeast"/>
        </w:trPr>
        <w:tc>
          <w:tcPr>
            <w:tcW w:w="1705" w:type="dxa"/>
            <w:vAlign w:val="top"/>
          </w:tcPr>
          <w:p w14:paraId="6BF20557">
            <w:pPr>
              <w:spacing w:line="311" w:lineRule="auto"/>
              <w:rPr>
                <w:rFonts w:ascii="Arial"/>
                <w:sz w:val="21"/>
              </w:rPr>
            </w:pPr>
          </w:p>
          <w:p w14:paraId="63945573">
            <w:pPr>
              <w:spacing w:line="311" w:lineRule="auto"/>
              <w:rPr>
                <w:rFonts w:ascii="Arial"/>
                <w:sz w:val="21"/>
              </w:rPr>
            </w:pPr>
          </w:p>
          <w:p w14:paraId="33BD2AE7">
            <w:pPr>
              <w:spacing w:line="311" w:lineRule="auto"/>
              <w:rPr>
                <w:rFonts w:ascii="Arial"/>
                <w:sz w:val="21"/>
              </w:rPr>
            </w:pPr>
          </w:p>
          <w:p w14:paraId="30E06BD6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A02100103</w:t>
            </w:r>
          </w:p>
        </w:tc>
        <w:tc>
          <w:tcPr>
            <w:tcW w:w="3920" w:type="dxa"/>
            <w:vAlign w:val="top"/>
          </w:tcPr>
          <w:p w14:paraId="2C49ABBD">
            <w:pPr>
              <w:spacing w:line="302" w:lineRule="auto"/>
              <w:rPr>
                <w:rFonts w:ascii="Arial"/>
                <w:sz w:val="21"/>
              </w:rPr>
            </w:pPr>
          </w:p>
          <w:p w14:paraId="7729BD52">
            <w:pPr>
              <w:spacing w:line="303" w:lineRule="auto"/>
              <w:rPr>
                <w:rFonts w:ascii="Arial"/>
                <w:sz w:val="21"/>
              </w:rPr>
            </w:pPr>
          </w:p>
          <w:p w14:paraId="632643A2">
            <w:pPr>
              <w:spacing w:line="303" w:lineRule="auto"/>
              <w:rPr>
                <w:rFonts w:ascii="Arial"/>
                <w:sz w:val="21"/>
              </w:rPr>
            </w:pPr>
          </w:p>
          <w:p w14:paraId="64948E5F">
            <w:pPr>
              <w:pStyle w:val="6"/>
              <w:spacing w:before="65" w:line="225" w:lineRule="auto"/>
              <w:ind w:left="75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流量仪表</w:t>
            </w:r>
          </w:p>
        </w:tc>
        <w:tc>
          <w:tcPr>
            <w:tcW w:w="2899" w:type="dxa"/>
            <w:vAlign w:val="top"/>
          </w:tcPr>
          <w:p w14:paraId="211CBB08">
            <w:pPr>
              <w:pStyle w:val="6"/>
              <w:spacing w:before="30" w:line="242" w:lineRule="auto"/>
              <w:ind w:left="108" w:right="5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包括差压仪表、涡轮流量仪表、浮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1"/>
                <w:sz w:val="18"/>
                <w:szCs w:val="18"/>
              </w:rPr>
              <w:t>(转)子流量仪表、电磁流量仪表、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11"/>
                <w:sz w:val="18"/>
                <w:szCs w:val="18"/>
              </w:rPr>
              <w:t>椭圆齿轮流量仪表、腰轮流量仪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表、活塞式流量仪表、圆盘流量仪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表、刮板流量仪表、涡街流量仪表、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超声流量仪表、蒸气流量仪表、质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量流量仪表、节流装置、流量控制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10"/>
                <w:sz w:val="18"/>
                <w:szCs w:val="18"/>
              </w:rPr>
              <w:t>(调节)仪表、流量仪表检定装置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等。</w:t>
            </w:r>
          </w:p>
        </w:tc>
      </w:tr>
      <w:tr w14:paraId="7DD7655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01B4192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A02100104</w:t>
            </w:r>
          </w:p>
        </w:tc>
        <w:tc>
          <w:tcPr>
            <w:tcW w:w="3920" w:type="dxa"/>
            <w:vAlign w:val="top"/>
          </w:tcPr>
          <w:p w14:paraId="08408B0E">
            <w:pPr>
              <w:pStyle w:val="6"/>
              <w:spacing w:before="19" w:line="199" w:lineRule="auto"/>
              <w:ind w:left="7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物位及机械量仪表</w:t>
            </w:r>
          </w:p>
        </w:tc>
        <w:tc>
          <w:tcPr>
            <w:tcW w:w="2899" w:type="dxa"/>
            <w:vAlign w:val="top"/>
          </w:tcPr>
          <w:p w14:paraId="189EE513">
            <w:pPr>
              <w:pStyle w:val="6"/>
              <w:spacing w:before="37" w:line="203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包括物位仪表、机械量仪表等。</w:t>
            </w:r>
          </w:p>
        </w:tc>
      </w:tr>
      <w:tr w14:paraId="041DB12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7202477">
            <w:pPr>
              <w:pStyle w:val="6"/>
              <w:spacing w:before="16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A02100105</w:t>
            </w:r>
          </w:p>
        </w:tc>
        <w:tc>
          <w:tcPr>
            <w:tcW w:w="3920" w:type="dxa"/>
            <w:vAlign w:val="top"/>
          </w:tcPr>
          <w:p w14:paraId="3975E227">
            <w:pPr>
              <w:pStyle w:val="6"/>
              <w:spacing w:before="138" w:line="225" w:lineRule="auto"/>
              <w:ind w:left="76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显示及调节仪表</w:t>
            </w:r>
          </w:p>
        </w:tc>
        <w:tc>
          <w:tcPr>
            <w:tcW w:w="2899" w:type="dxa"/>
            <w:vAlign w:val="top"/>
          </w:tcPr>
          <w:p w14:paraId="0C9132B1">
            <w:pPr>
              <w:pStyle w:val="6"/>
              <w:spacing w:before="36" w:line="225" w:lineRule="auto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包括显示仪表系统、控制(调节)仪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表系统等。</w:t>
            </w:r>
          </w:p>
        </w:tc>
      </w:tr>
      <w:tr w14:paraId="63CB805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7AB57835">
            <w:pPr>
              <w:pStyle w:val="6"/>
              <w:spacing w:before="1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A02100106</w:t>
            </w:r>
          </w:p>
        </w:tc>
        <w:tc>
          <w:tcPr>
            <w:tcW w:w="3920" w:type="dxa"/>
            <w:vAlign w:val="top"/>
          </w:tcPr>
          <w:p w14:paraId="250B554C">
            <w:pPr>
              <w:pStyle w:val="6"/>
              <w:spacing w:before="141" w:line="224" w:lineRule="auto"/>
              <w:ind w:left="758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气动、</w:t>
            </w:r>
            <w:r>
              <w:rPr>
                <w:spacing w:val="-54"/>
                <w:sz w:val="20"/>
                <w:szCs w:val="20"/>
              </w:rPr>
              <w:t xml:space="preserve"> </w:t>
            </w:r>
            <w:r>
              <w:rPr>
                <w:spacing w:val="4"/>
                <w:sz w:val="20"/>
                <w:szCs w:val="20"/>
              </w:rPr>
              <w:t>电动单元组合仪表</w:t>
            </w:r>
          </w:p>
        </w:tc>
        <w:tc>
          <w:tcPr>
            <w:tcW w:w="2899" w:type="dxa"/>
            <w:vAlign w:val="top"/>
          </w:tcPr>
          <w:p w14:paraId="404D2A2E">
            <w:pPr>
              <w:pStyle w:val="6"/>
              <w:spacing w:before="36" w:line="225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包括气动单元组合仪表、电动单元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组合仪表等。</w:t>
            </w:r>
          </w:p>
        </w:tc>
      </w:tr>
      <w:tr w14:paraId="3B71656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5E189629">
            <w:pPr>
              <w:pStyle w:val="6"/>
              <w:spacing w:before="1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A02100107</w:t>
            </w:r>
          </w:p>
        </w:tc>
        <w:tc>
          <w:tcPr>
            <w:tcW w:w="3920" w:type="dxa"/>
            <w:vAlign w:val="top"/>
          </w:tcPr>
          <w:p w14:paraId="69A5EBD0">
            <w:pPr>
              <w:pStyle w:val="6"/>
              <w:spacing w:before="141" w:line="225" w:lineRule="auto"/>
              <w:ind w:left="74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基地式仪表</w:t>
            </w:r>
          </w:p>
        </w:tc>
        <w:tc>
          <w:tcPr>
            <w:tcW w:w="2899" w:type="dxa"/>
            <w:vAlign w:val="top"/>
          </w:tcPr>
          <w:p w14:paraId="443393AF">
            <w:pPr>
              <w:pStyle w:val="6"/>
              <w:spacing w:before="36" w:line="225" w:lineRule="auto"/>
              <w:ind w:left="122" w:right="107" w:hanging="14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 B</w:t>
            </w:r>
            <w:r>
              <w:rPr>
                <w:spacing w:val="25"/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系列气动基地式仪表、</w:t>
            </w:r>
            <w:r>
              <w:rPr>
                <w:sz w:val="18"/>
                <w:szCs w:val="18"/>
              </w:rPr>
              <w:t xml:space="preserve">KF </w:t>
            </w:r>
            <w:r>
              <w:rPr>
                <w:spacing w:val="-2"/>
                <w:sz w:val="18"/>
                <w:szCs w:val="18"/>
              </w:rPr>
              <w:t>系列气动基地式仪表等。</w:t>
            </w:r>
          </w:p>
        </w:tc>
      </w:tr>
      <w:tr w14:paraId="58C0838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33D0E0D3">
            <w:pPr>
              <w:pStyle w:val="6"/>
              <w:spacing w:before="1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A02100108</w:t>
            </w:r>
          </w:p>
        </w:tc>
        <w:tc>
          <w:tcPr>
            <w:tcW w:w="3920" w:type="dxa"/>
            <w:vAlign w:val="top"/>
          </w:tcPr>
          <w:p w14:paraId="1512CDE4">
            <w:pPr>
              <w:pStyle w:val="6"/>
              <w:spacing w:before="140" w:line="225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绘图仪</w:t>
            </w:r>
          </w:p>
        </w:tc>
        <w:tc>
          <w:tcPr>
            <w:tcW w:w="2899" w:type="dxa"/>
            <w:vAlign w:val="top"/>
          </w:tcPr>
          <w:p w14:paraId="549DBDD1">
            <w:pPr>
              <w:pStyle w:val="6"/>
              <w:spacing w:before="36" w:line="225" w:lineRule="auto"/>
              <w:ind w:left="119" w:right="124" w:hanging="11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包括绘图机，绘图台，其他绘图、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划线或数学绘图仪器。</w:t>
            </w:r>
          </w:p>
        </w:tc>
      </w:tr>
      <w:tr w14:paraId="6993FBD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77577535">
            <w:pPr>
              <w:pStyle w:val="6"/>
              <w:spacing w:before="28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A02100109</w:t>
            </w:r>
          </w:p>
        </w:tc>
        <w:tc>
          <w:tcPr>
            <w:tcW w:w="3920" w:type="dxa"/>
            <w:vAlign w:val="top"/>
          </w:tcPr>
          <w:p w14:paraId="23C1DD5D">
            <w:pPr>
              <w:pStyle w:val="6"/>
              <w:spacing w:before="259" w:line="225" w:lineRule="auto"/>
              <w:ind w:left="75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集中控制装置</w:t>
            </w:r>
          </w:p>
        </w:tc>
        <w:tc>
          <w:tcPr>
            <w:tcW w:w="2899" w:type="dxa"/>
            <w:vAlign w:val="top"/>
          </w:tcPr>
          <w:p w14:paraId="3198A14B">
            <w:pPr>
              <w:pStyle w:val="6"/>
              <w:spacing w:before="35" w:line="232" w:lineRule="auto"/>
              <w:ind w:left="113" w:right="108" w:hanging="5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包括巡回检测装置、组装式电子综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合控制装置、远动装置、锅炉控制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设备等。</w:t>
            </w:r>
          </w:p>
        </w:tc>
      </w:tr>
      <w:tr w14:paraId="7E8AE8F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60474437">
            <w:pPr>
              <w:pStyle w:val="6"/>
              <w:spacing w:before="28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A02100110</w:t>
            </w:r>
          </w:p>
        </w:tc>
        <w:tc>
          <w:tcPr>
            <w:tcW w:w="3920" w:type="dxa"/>
            <w:vAlign w:val="top"/>
          </w:tcPr>
          <w:p w14:paraId="0B5A2090">
            <w:pPr>
              <w:pStyle w:val="6"/>
              <w:spacing w:before="260" w:line="224" w:lineRule="auto"/>
              <w:ind w:left="754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执行器</w:t>
            </w:r>
          </w:p>
        </w:tc>
        <w:tc>
          <w:tcPr>
            <w:tcW w:w="2899" w:type="dxa"/>
            <w:vAlign w:val="top"/>
          </w:tcPr>
          <w:p w14:paraId="09FF0B71">
            <w:pPr>
              <w:pStyle w:val="6"/>
              <w:spacing w:before="39" w:line="231" w:lineRule="auto"/>
              <w:ind w:left="113" w:right="108" w:hanging="5"/>
              <w:jc w:val="both"/>
              <w:rPr>
                <w:sz w:val="18"/>
                <w:szCs w:val="18"/>
              </w:rPr>
            </w:pPr>
            <w:r>
              <w:rPr>
                <w:spacing w:val="8"/>
                <w:sz w:val="18"/>
                <w:szCs w:val="18"/>
              </w:rPr>
              <w:t>包括气动执行机构、</w:t>
            </w:r>
            <w:r>
              <w:rPr>
                <w:spacing w:val="-46"/>
                <w:sz w:val="18"/>
                <w:szCs w:val="18"/>
              </w:rPr>
              <w:t xml:space="preserve"> </w:t>
            </w:r>
            <w:r>
              <w:rPr>
                <w:spacing w:val="8"/>
                <w:sz w:val="18"/>
                <w:szCs w:val="18"/>
              </w:rPr>
              <w:t>电动执行机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构、电液执行机构、执行器辅助装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置等。</w:t>
            </w:r>
          </w:p>
        </w:tc>
      </w:tr>
      <w:tr w14:paraId="411C91B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6531BDA4">
            <w:pPr>
              <w:pStyle w:val="6"/>
              <w:spacing w:before="28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A02100111</w:t>
            </w:r>
          </w:p>
        </w:tc>
        <w:tc>
          <w:tcPr>
            <w:tcW w:w="3920" w:type="dxa"/>
            <w:vAlign w:val="top"/>
          </w:tcPr>
          <w:p w14:paraId="4EDF66F5">
            <w:pPr>
              <w:pStyle w:val="6"/>
              <w:spacing w:before="259" w:line="225" w:lineRule="auto"/>
              <w:ind w:left="787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自动成套控制系统</w:t>
            </w:r>
          </w:p>
        </w:tc>
        <w:tc>
          <w:tcPr>
            <w:tcW w:w="2899" w:type="dxa"/>
            <w:vAlign w:val="top"/>
          </w:tcPr>
          <w:p w14:paraId="22AB5F62">
            <w:pPr>
              <w:pStyle w:val="6"/>
              <w:spacing w:before="36" w:line="232" w:lineRule="auto"/>
              <w:ind w:left="112" w:right="108" w:hanging="4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包括轮胎硫化自控装置、塑料注射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机控制装置、计算机控制与管理系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统、工业自动测试系统等。</w:t>
            </w:r>
          </w:p>
        </w:tc>
      </w:tr>
      <w:tr w14:paraId="66F0810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166B8E83">
            <w:pPr>
              <w:pStyle w:val="6"/>
              <w:spacing w:before="28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A02100112</w:t>
            </w:r>
          </w:p>
        </w:tc>
        <w:tc>
          <w:tcPr>
            <w:tcW w:w="3920" w:type="dxa"/>
            <w:vAlign w:val="top"/>
          </w:tcPr>
          <w:p w14:paraId="364CCF79">
            <w:pPr>
              <w:pStyle w:val="6"/>
              <w:spacing w:before="261" w:line="225" w:lineRule="auto"/>
              <w:ind w:left="75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工业控制用计算机系统</w:t>
            </w:r>
          </w:p>
        </w:tc>
        <w:tc>
          <w:tcPr>
            <w:tcW w:w="2899" w:type="dxa"/>
            <w:vAlign w:val="top"/>
          </w:tcPr>
          <w:p w14:paraId="74B169C9">
            <w:pPr>
              <w:pStyle w:val="6"/>
              <w:spacing w:before="36" w:line="232" w:lineRule="auto"/>
              <w:ind w:left="113" w:right="108" w:hanging="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包括集中型工业控制计算机系统、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10"/>
                <w:sz w:val="18"/>
                <w:szCs w:val="18"/>
              </w:rPr>
              <w:t xml:space="preserve">智能自动化系统、分散型控制系 </w:t>
            </w:r>
            <w:r>
              <w:rPr>
                <w:spacing w:val="-1"/>
                <w:sz w:val="18"/>
                <w:szCs w:val="18"/>
              </w:rPr>
              <w:t>统、现场总线控制系统等。</w:t>
            </w:r>
          </w:p>
        </w:tc>
      </w:tr>
      <w:tr w14:paraId="415C159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D362D68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A02100199</w:t>
            </w:r>
          </w:p>
        </w:tc>
        <w:tc>
          <w:tcPr>
            <w:tcW w:w="3920" w:type="dxa"/>
            <w:vAlign w:val="top"/>
          </w:tcPr>
          <w:p w14:paraId="340625DD">
            <w:pPr>
              <w:pStyle w:val="6"/>
              <w:spacing w:before="21" w:line="197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其他自动化仪表</w:t>
            </w:r>
          </w:p>
        </w:tc>
        <w:tc>
          <w:tcPr>
            <w:tcW w:w="2899" w:type="dxa"/>
            <w:vAlign w:val="top"/>
          </w:tcPr>
          <w:p w14:paraId="7ADDB4C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AF88C7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7DAF911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A02100200</w:t>
            </w:r>
          </w:p>
        </w:tc>
        <w:tc>
          <w:tcPr>
            <w:tcW w:w="3920" w:type="dxa"/>
            <w:vAlign w:val="top"/>
          </w:tcPr>
          <w:p w14:paraId="7E3869B6">
            <w:pPr>
              <w:pStyle w:val="6"/>
              <w:spacing w:before="21" w:line="197" w:lineRule="auto"/>
              <w:ind w:left="56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电工仪器仪表</w:t>
            </w:r>
          </w:p>
        </w:tc>
        <w:tc>
          <w:tcPr>
            <w:tcW w:w="2899" w:type="dxa"/>
            <w:vAlign w:val="top"/>
          </w:tcPr>
          <w:p w14:paraId="230E6DF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64E47A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56F2929">
            <w:pPr>
              <w:pStyle w:val="6"/>
              <w:spacing w:before="1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A02100201</w:t>
            </w:r>
          </w:p>
        </w:tc>
        <w:tc>
          <w:tcPr>
            <w:tcW w:w="3920" w:type="dxa"/>
            <w:vAlign w:val="top"/>
          </w:tcPr>
          <w:p w14:paraId="7F4571EE">
            <w:pPr>
              <w:pStyle w:val="6"/>
              <w:spacing w:before="141" w:line="226" w:lineRule="auto"/>
              <w:ind w:left="774"/>
              <w:rPr>
                <w:sz w:val="20"/>
                <w:szCs w:val="20"/>
              </w:rPr>
            </w:pPr>
            <w:r>
              <w:rPr>
                <w:spacing w:val="-2"/>
                <w:sz w:val="20"/>
                <w:szCs w:val="20"/>
              </w:rPr>
              <w:t>电度表</w:t>
            </w:r>
          </w:p>
        </w:tc>
        <w:tc>
          <w:tcPr>
            <w:tcW w:w="2899" w:type="dxa"/>
            <w:vAlign w:val="top"/>
          </w:tcPr>
          <w:p w14:paraId="47DBEDE4">
            <w:pPr>
              <w:pStyle w:val="6"/>
              <w:spacing w:before="36" w:line="225" w:lineRule="auto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8"/>
                <w:sz w:val="18"/>
                <w:szCs w:val="18"/>
              </w:rPr>
              <w:t>包括机电式电能表、</w:t>
            </w:r>
            <w:r>
              <w:rPr>
                <w:spacing w:val="-46"/>
                <w:sz w:val="18"/>
                <w:szCs w:val="18"/>
              </w:rPr>
              <w:t xml:space="preserve"> </w:t>
            </w:r>
            <w:r>
              <w:rPr>
                <w:spacing w:val="8"/>
                <w:sz w:val="18"/>
                <w:szCs w:val="18"/>
              </w:rPr>
              <w:t>电子式电能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表、电能表用附件等。</w:t>
            </w:r>
          </w:p>
        </w:tc>
      </w:tr>
      <w:tr w14:paraId="096FD04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03C73533">
            <w:pPr>
              <w:pStyle w:val="6"/>
              <w:spacing w:before="1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A02100202</w:t>
            </w:r>
          </w:p>
        </w:tc>
        <w:tc>
          <w:tcPr>
            <w:tcW w:w="3920" w:type="dxa"/>
            <w:vAlign w:val="top"/>
          </w:tcPr>
          <w:p w14:paraId="7D343126">
            <w:pPr>
              <w:pStyle w:val="6"/>
              <w:spacing w:before="140" w:line="225" w:lineRule="auto"/>
              <w:ind w:left="76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实验室电工仪器及指针式电表</w:t>
            </w:r>
          </w:p>
        </w:tc>
        <w:tc>
          <w:tcPr>
            <w:tcW w:w="2899" w:type="dxa"/>
            <w:vAlign w:val="top"/>
          </w:tcPr>
          <w:p w14:paraId="26153977">
            <w:pPr>
              <w:pStyle w:val="6"/>
              <w:spacing w:before="38" w:line="224" w:lineRule="auto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包括教学演示用实验室机械式电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表等。</w:t>
            </w:r>
          </w:p>
        </w:tc>
      </w:tr>
      <w:tr w14:paraId="437543C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1705" w:type="dxa"/>
            <w:vAlign w:val="top"/>
          </w:tcPr>
          <w:p w14:paraId="5D5F2C36">
            <w:pPr>
              <w:pStyle w:val="6"/>
              <w:spacing w:before="16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A02100203</w:t>
            </w:r>
          </w:p>
        </w:tc>
        <w:tc>
          <w:tcPr>
            <w:tcW w:w="3920" w:type="dxa"/>
            <w:vAlign w:val="top"/>
          </w:tcPr>
          <w:p w14:paraId="5FB86A48">
            <w:pPr>
              <w:pStyle w:val="6"/>
              <w:spacing w:before="140" w:line="226" w:lineRule="auto"/>
              <w:ind w:left="75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数字电网监测表</w:t>
            </w:r>
          </w:p>
        </w:tc>
        <w:tc>
          <w:tcPr>
            <w:tcW w:w="2899" w:type="dxa"/>
            <w:vAlign w:val="top"/>
          </w:tcPr>
          <w:p w14:paraId="5EF46FD0">
            <w:pPr>
              <w:pStyle w:val="6"/>
              <w:spacing w:before="38" w:line="225" w:lineRule="auto"/>
              <w:ind w:left="112" w:right="63" w:hanging="4"/>
              <w:rPr>
                <w:sz w:val="18"/>
                <w:szCs w:val="18"/>
              </w:rPr>
            </w:pPr>
            <w:r>
              <w:rPr>
                <w:spacing w:val="8"/>
                <w:sz w:val="18"/>
                <w:szCs w:val="18"/>
              </w:rPr>
              <w:t>包括电流测量仪表，</w:t>
            </w:r>
            <w:r>
              <w:rPr>
                <w:spacing w:val="-47"/>
                <w:sz w:val="18"/>
                <w:szCs w:val="18"/>
              </w:rPr>
              <w:t xml:space="preserve"> </w:t>
            </w:r>
            <w:r>
              <w:rPr>
                <w:spacing w:val="8"/>
                <w:sz w:val="18"/>
                <w:szCs w:val="18"/>
              </w:rPr>
              <w:t>电压测量仪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1"/>
                <w:sz w:val="18"/>
                <w:szCs w:val="18"/>
              </w:rPr>
              <w:t>表，功率测量仪表，频率测量仪表，</w:t>
            </w:r>
          </w:p>
        </w:tc>
      </w:tr>
    </w:tbl>
    <w:p w14:paraId="461C3179">
      <w:pPr>
        <w:rPr>
          <w:rFonts w:ascii="Arial"/>
          <w:sz w:val="21"/>
        </w:rPr>
      </w:pPr>
    </w:p>
    <w:p w14:paraId="3B8F0B63">
      <w:pPr>
        <w:rPr>
          <w:rFonts w:ascii="Arial" w:hAnsi="Arial" w:eastAsia="Arial" w:cs="Arial"/>
          <w:sz w:val="21"/>
          <w:szCs w:val="21"/>
        </w:rPr>
        <w:sectPr>
          <w:footerReference r:id="rId42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6EC7A9FC">
      <w:pPr>
        <w:spacing w:before="19"/>
      </w:pPr>
    </w:p>
    <w:p w14:paraId="3A36E2AA">
      <w:pPr>
        <w:spacing w:before="19"/>
      </w:pPr>
    </w:p>
    <w:p w14:paraId="018121A7">
      <w:pPr>
        <w:spacing w:before="18"/>
      </w:pPr>
    </w:p>
    <w:p w14:paraId="34D096DF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2E54CA0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2BD8B608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27D3545B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2DED6D9F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2B80431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0BD8BEA4">
            <w:pPr>
              <w:rPr>
                <w:rFonts w:ascii="Arial"/>
                <w:sz w:val="21"/>
              </w:rPr>
            </w:pP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56AC41F2">
            <w:pPr>
              <w:rPr>
                <w:rFonts w:ascii="Arial"/>
                <w:sz w:val="21"/>
              </w:rPr>
            </w:pP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1592CF86">
            <w:pPr>
              <w:pStyle w:val="6"/>
              <w:spacing w:before="19" w:line="236" w:lineRule="auto"/>
              <w:ind w:left="118" w:right="108" w:firstLine="16"/>
              <w:jc w:val="both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电阻测量仪表，相位、功率因数测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量仪表，多功能测量仪表，模拟静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电场测试仪，霍尔元件测磁场装置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等。</w:t>
            </w:r>
          </w:p>
        </w:tc>
      </w:tr>
      <w:tr w14:paraId="28FC350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11B81FE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A02100204</w:t>
            </w:r>
          </w:p>
        </w:tc>
        <w:tc>
          <w:tcPr>
            <w:tcW w:w="3920" w:type="dxa"/>
            <w:vAlign w:val="top"/>
          </w:tcPr>
          <w:p w14:paraId="692349E5">
            <w:pPr>
              <w:pStyle w:val="6"/>
              <w:spacing w:before="16" w:line="202" w:lineRule="auto"/>
              <w:ind w:left="774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电阻测量仪器</w:t>
            </w:r>
          </w:p>
        </w:tc>
        <w:tc>
          <w:tcPr>
            <w:tcW w:w="2899" w:type="dxa"/>
            <w:vAlign w:val="top"/>
          </w:tcPr>
          <w:p w14:paraId="2091ABA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019C39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B748BC7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A02100205</w:t>
            </w:r>
          </w:p>
        </w:tc>
        <w:tc>
          <w:tcPr>
            <w:tcW w:w="3920" w:type="dxa"/>
            <w:vAlign w:val="top"/>
          </w:tcPr>
          <w:p w14:paraId="20777B1F">
            <w:pPr>
              <w:pStyle w:val="6"/>
              <w:spacing w:before="18" w:line="200" w:lineRule="auto"/>
              <w:ind w:left="754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记录电表、</w:t>
            </w:r>
            <w:r>
              <w:rPr>
                <w:spacing w:val="-57"/>
                <w:sz w:val="20"/>
                <w:szCs w:val="20"/>
              </w:rPr>
              <w:t xml:space="preserve"> </w:t>
            </w:r>
            <w:r>
              <w:rPr>
                <w:spacing w:val="4"/>
                <w:sz w:val="20"/>
                <w:szCs w:val="20"/>
              </w:rPr>
              <w:t>电磁示波器</w:t>
            </w:r>
          </w:p>
        </w:tc>
        <w:tc>
          <w:tcPr>
            <w:tcW w:w="2899" w:type="dxa"/>
            <w:vAlign w:val="top"/>
          </w:tcPr>
          <w:p w14:paraId="1D1FF773">
            <w:pPr>
              <w:pStyle w:val="6"/>
              <w:spacing w:before="33" w:line="207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包括记录电表、电磁示波器等。</w:t>
            </w:r>
          </w:p>
        </w:tc>
      </w:tr>
      <w:tr w14:paraId="3C7A3C2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3040E21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A02100206</w:t>
            </w:r>
          </w:p>
        </w:tc>
        <w:tc>
          <w:tcPr>
            <w:tcW w:w="3920" w:type="dxa"/>
            <w:vAlign w:val="top"/>
          </w:tcPr>
          <w:p w14:paraId="704A6055">
            <w:pPr>
              <w:pStyle w:val="6"/>
              <w:spacing w:before="17" w:line="201" w:lineRule="auto"/>
              <w:ind w:left="75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测磁仪器</w:t>
            </w:r>
          </w:p>
        </w:tc>
        <w:tc>
          <w:tcPr>
            <w:tcW w:w="2899" w:type="dxa"/>
            <w:vAlign w:val="top"/>
          </w:tcPr>
          <w:p w14:paraId="4D16901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E040F1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FC586D3">
            <w:pPr>
              <w:pStyle w:val="6"/>
              <w:spacing w:before="16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A02100207</w:t>
            </w:r>
          </w:p>
        </w:tc>
        <w:tc>
          <w:tcPr>
            <w:tcW w:w="3920" w:type="dxa"/>
            <w:vAlign w:val="top"/>
          </w:tcPr>
          <w:p w14:paraId="66040B2B">
            <w:pPr>
              <w:pStyle w:val="6"/>
              <w:spacing w:before="137" w:line="226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扩大量程装置</w:t>
            </w:r>
          </w:p>
        </w:tc>
        <w:tc>
          <w:tcPr>
            <w:tcW w:w="2899" w:type="dxa"/>
            <w:vAlign w:val="top"/>
          </w:tcPr>
          <w:p w14:paraId="5AF2D31D">
            <w:pPr>
              <w:pStyle w:val="6"/>
              <w:spacing w:before="32" w:line="227" w:lineRule="auto"/>
              <w:ind w:left="133" w:right="108" w:hanging="2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包括分流器、仪用互感器、附加电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阻器等。</w:t>
            </w:r>
          </w:p>
        </w:tc>
      </w:tr>
      <w:tr w14:paraId="6C52853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6CA2D67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A02100299</w:t>
            </w:r>
          </w:p>
        </w:tc>
        <w:tc>
          <w:tcPr>
            <w:tcW w:w="3920" w:type="dxa"/>
            <w:vAlign w:val="top"/>
          </w:tcPr>
          <w:p w14:paraId="5EB8E7B5">
            <w:pPr>
              <w:pStyle w:val="6"/>
              <w:spacing w:before="17" w:line="201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其他电工仪器仪表</w:t>
            </w:r>
          </w:p>
        </w:tc>
        <w:tc>
          <w:tcPr>
            <w:tcW w:w="2899" w:type="dxa"/>
            <w:vAlign w:val="top"/>
          </w:tcPr>
          <w:p w14:paraId="5546424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639FCC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E35829D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A02100300</w:t>
            </w:r>
          </w:p>
        </w:tc>
        <w:tc>
          <w:tcPr>
            <w:tcW w:w="3920" w:type="dxa"/>
            <w:vAlign w:val="top"/>
          </w:tcPr>
          <w:p w14:paraId="7FE4F7CD">
            <w:pPr>
              <w:pStyle w:val="6"/>
              <w:spacing w:before="16" w:line="202" w:lineRule="auto"/>
              <w:ind w:left="54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光学仪器</w:t>
            </w:r>
          </w:p>
        </w:tc>
        <w:tc>
          <w:tcPr>
            <w:tcW w:w="2899" w:type="dxa"/>
            <w:vAlign w:val="top"/>
          </w:tcPr>
          <w:p w14:paraId="770DF96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C10339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6ACDC7C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A02100301</w:t>
            </w:r>
          </w:p>
        </w:tc>
        <w:tc>
          <w:tcPr>
            <w:tcW w:w="3920" w:type="dxa"/>
            <w:vAlign w:val="top"/>
          </w:tcPr>
          <w:p w14:paraId="53B5CADA">
            <w:pPr>
              <w:pStyle w:val="6"/>
              <w:spacing w:before="16" w:line="202" w:lineRule="auto"/>
              <w:ind w:left="762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显微镜</w:t>
            </w:r>
          </w:p>
        </w:tc>
        <w:tc>
          <w:tcPr>
            <w:tcW w:w="2899" w:type="dxa"/>
            <w:vAlign w:val="top"/>
          </w:tcPr>
          <w:p w14:paraId="73A5979E">
            <w:pPr>
              <w:pStyle w:val="6"/>
              <w:spacing w:before="34" w:line="20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包括电子显微镜等。</w:t>
            </w:r>
          </w:p>
        </w:tc>
      </w:tr>
      <w:tr w14:paraId="3A1EC21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705" w:type="dxa"/>
            <w:vAlign w:val="top"/>
          </w:tcPr>
          <w:p w14:paraId="67AAC6CB">
            <w:pPr>
              <w:spacing w:line="335" w:lineRule="auto"/>
              <w:rPr>
                <w:rFonts w:ascii="Arial"/>
                <w:sz w:val="21"/>
              </w:rPr>
            </w:pPr>
          </w:p>
          <w:p w14:paraId="584D257E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A02100302</w:t>
            </w:r>
          </w:p>
        </w:tc>
        <w:tc>
          <w:tcPr>
            <w:tcW w:w="3920" w:type="dxa"/>
            <w:vAlign w:val="top"/>
          </w:tcPr>
          <w:p w14:paraId="35D2B32F">
            <w:pPr>
              <w:spacing w:line="311" w:lineRule="auto"/>
              <w:rPr>
                <w:rFonts w:ascii="Arial"/>
                <w:sz w:val="21"/>
              </w:rPr>
            </w:pPr>
          </w:p>
          <w:p w14:paraId="1DDAAD5D">
            <w:pPr>
              <w:pStyle w:val="6"/>
              <w:spacing w:before="65" w:line="225" w:lineRule="auto"/>
              <w:ind w:left="7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光学计量仪器</w:t>
            </w:r>
          </w:p>
        </w:tc>
        <w:tc>
          <w:tcPr>
            <w:tcW w:w="2899" w:type="dxa"/>
            <w:vAlign w:val="top"/>
          </w:tcPr>
          <w:p w14:paraId="359D7D5E">
            <w:pPr>
              <w:pStyle w:val="6"/>
              <w:spacing w:before="33" w:line="236" w:lineRule="auto"/>
              <w:ind w:left="110" w:right="108" w:hanging="2"/>
              <w:rPr>
                <w:sz w:val="18"/>
                <w:szCs w:val="18"/>
              </w:rPr>
            </w:pPr>
            <w:r>
              <w:rPr>
                <w:spacing w:val="8"/>
                <w:sz w:val="18"/>
                <w:szCs w:val="18"/>
              </w:rPr>
              <w:t>包括长度计量仪器、</w:t>
            </w:r>
            <w:r>
              <w:rPr>
                <w:spacing w:val="-47"/>
                <w:sz w:val="18"/>
                <w:szCs w:val="18"/>
              </w:rPr>
              <w:t xml:space="preserve"> </w:t>
            </w:r>
            <w:r>
              <w:rPr>
                <w:spacing w:val="8"/>
                <w:sz w:val="18"/>
                <w:szCs w:val="18"/>
              </w:rPr>
              <w:t>角度测量仪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器、工具显微镜、三坐标测量机、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平直度测量仪器、测量用投影仪、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机床附属光学装置等。</w:t>
            </w:r>
          </w:p>
        </w:tc>
      </w:tr>
      <w:tr w14:paraId="37C12C1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B5E801F">
            <w:pPr>
              <w:pStyle w:val="6"/>
              <w:spacing w:before="16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A02100303</w:t>
            </w:r>
          </w:p>
        </w:tc>
        <w:tc>
          <w:tcPr>
            <w:tcW w:w="3920" w:type="dxa"/>
            <w:vAlign w:val="top"/>
          </w:tcPr>
          <w:p w14:paraId="0F7D06D2">
            <w:pPr>
              <w:pStyle w:val="6"/>
              <w:spacing w:before="138" w:line="224" w:lineRule="auto"/>
              <w:ind w:left="7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物理光学仪器</w:t>
            </w:r>
          </w:p>
        </w:tc>
        <w:tc>
          <w:tcPr>
            <w:tcW w:w="2899" w:type="dxa"/>
            <w:vAlign w:val="top"/>
          </w:tcPr>
          <w:p w14:paraId="12A36222">
            <w:pPr>
              <w:pStyle w:val="6"/>
              <w:spacing w:before="34" w:line="226" w:lineRule="auto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包括看谱镜、谱线测量仪、光电直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读光谱仪等。</w:t>
            </w:r>
          </w:p>
        </w:tc>
      </w:tr>
      <w:tr w14:paraId="253D89F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705" w:type="dxa"/>
            <w:vAlign w:val="top"/>
          </w:tcPr>
          <w:p w14:paraId="5653168E">
            <w:pPr>
              <w:spacing w:line="455" w:lineRule="auto"/>
              <w:rPr>
                <w:rFonts w:ascii="Arial"/>
                <w:sz w:val="21"/>
              </w:rPr>
            </w:pPr>
          </w:p>
          <w:p w14:paraId="20067D92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A02100304</w:t>
            </w:r>
          </w:p>
        </w:tc>
        <w:tc>
          <w:tcPr>
            <w:tcW w:w="3920" w:type="dxa"/>
            <w:vAlign w:val="top"/>
          </w:tcPr>
          <w:p w14:paraId="0C757410">
            <w:pPr>
              <w:spacing w:line="431" w:lineRule="auto"/>
              <w:rPr>
                <w:rFonts w:ascii="Arial"/>
                <w:sz w:val="21"/>
              </w:rPr>
            </w:pPr>
          </w:p>
          <w:p w14:paraId="787549F3">
            <w:pPr>
              <w:pStyle w:val="6"/>
              <w:spacing w:before="65" w:line="225" w:lineRule="auto"/>
              <w:ind w:left="7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光学测试仪器</w:t>
            </w:r>
          </w:p>
        </w:tc>
        <w:tc>
          <w:tcPr>
            <w:tcW w:w="2899" w:type="dxa"/>
            <w:vAlign w:val="top"/>
          </w:tcPr>
          <w:p w14:paraId="4D641CDE">
            <w:pPr>
              <w:pStyle w:val="6"/>
              <w:spacing w:before="33" w:line="238" w:lineRule="auto"/>
              <w:ind w:left="111" w:right="108" w:hanging="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包括光学材料测试仪器、光学零部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件测试仪器、通用光学测试仪器、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光学系统特性参数测试仪、膜层测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定仪、光学系统像质测试仪器、光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学系统光度特性测试仪器等。</w:t>
            </w:r>
          </w:p>
        </w:tc>
      </w:tr>
      <w:tr w14:paraId="38910D5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1E099EE5">
            <w:pPr>
              <w:pStyle w:val="6"/>
              <w:spacing w:before="28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A02100305</w:t>
            </w:r>
          </w:p>
        </w:tc>
        <w:tc>
          <w:tcPr>
            <w:tcW w:w="3920" w:type="dxa"/>
            <w:vAlign w:val="top"/>
          </w:tcPr>
          <w:p w14:paraId="1EE685DA">
            <w:pPr>
              <w:pStyle w:val="6"/>
              <w:spacing w:before="259" w:line="225" w:lineRule="auto"/>
              <w:ind w:left="77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电子光学及离子光学仪器</w:t>
            </w:r>
          </w:p>
        </w:tc>
        <w:tc>
          <w:tcPr>
            <w:tcW w:w="2899" w:type="dxa"/>
            <w:vAlign w:val="top"/>
          </w:tcPr>
          <w:p w14:paraId="41787143">
            <w:pPr>
              <w:pStyle w:val="6"/>
              <w:spacing w:before="33" w:line="233" w:lineRule="auto"/>
              <w:ind w:left="110" w:right="108" w:hanging="2"/>
              <w:jc w:val="both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包括电子光学及离子光学计量仪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器、电子光学及离子光学测试仪器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等。</w:t>
            </w:r>
          </w:p>
        </w:tc>
      </w:tr>
      <w:tr w14:paraId="3494359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705" w:type="dxa"/>
            <w:vAlign w:val="top"/>
          </w:tcPr>
          <w:p w14:paraId="55071359">
            <w:pPr>
              <w:spacing w:line="336" w:lineRule="auto"/>
              <w:rPr>
                <w:rFonts w:ascii="Arial"/>
                <w:sz w:val="21"/>
              </w:rPr>
            </w:pPr>
          </w:p>
          <w:p w14:paraId="2D564A38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A02100306</w:t>
            </w:r>
          </w:p>
        </w:tc>
        <w:tc>
          <w:tcPr>
            <w:tcW w:w="3920" w:type="dxa"/>
            <w:vAlign w:val="top"/>
          </w:tcPr>
          <w:p w14:paraId="3A7C0313">
            <w:pPr>
              <w:spacing w:line="312" w:lineRule="auto"/>
              <w:rPr>
                <w:rFonts w:ascii="Arial"/>
                <w:sz w:val="21"/>
              </w:rPr>
            </w:pPr>
          </w:p>
          <w:p w14:paraId="0CDFD86F">
            <w:pPr>
              <w:pStyle w:val="6"/>
              <w:spacing w:before="65" w:line="225" w:lineRule="auto"/>
              <w:ind w:left="74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航测仪器</w:t>
            </w:r>
          </w:p>
        </w:tc>
        <w:tc>
          <w:tcPr>
            <w:tcW w:w="2899" w:type="dxa"/>
            <w:vAlign w:val="top"/>
          </w:tcPr>
          <w:p w14:paraId="335C0B4D">
            <w:pPr>
              <w:pStyle w:val="6"/>
              <w:spacing w:before="37" w:line="235" w:lineRule="auto"/>
              <w:ind w:left="110" w:right="55" w:hanging="2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包括密度分割伪彩色分析仪、转绘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仪、判读仪、立体测图仪、像点转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刺测仪、像点坐标量测仪、纠正仪、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展点仪等。</w:t>
            </w:r>
          </w:p>
        </w:tc>
      </w:tr>
      <w:tr w14:paraId="29B57A1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78437033">
            <w:pPr>
              <w:pStyle w:val="6"/>
              <w:spacing w:before="28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A02100307</w:t>
            </w:r>
          </w:p>
        </w:tc>
        <w:tc>
          <w:tcPr>
            <w:tcW w:w="3920" w:type="dxa"/>
            <w:vAlign w:val="top"/>
          </w:tcPr>
          <w:p w14:paraId="7A4286C8">
            <w:pPr>
              <w:pStyle w:val="6"/>
              <w:spacing w:before="259" w:line="225" w:lineRule="auto"/>
              <w:ind w:left="7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光谱遥感仪器</w:t>
            </w:r>
          </w:p>
        </w:tc>
        <w:tc>
          <w:tcPr>
            <w:tcW w:w="2899" w:type="dxa"/>
            <w:vAlign w:val="top"/>
          </w:tcPr>
          <w:p w14:paraId="68F476D6">
            <w:pPr>
              <w:pStyle w:val="6"/>
              <w:spacing w:before="36" w:line="232" w:lineRule="auto"/>
              <w:ind w:left="119" w:right="108" w:hanging="11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包括光谱辐射计、彩色影像扫描记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录装置、多光谱彩色合成仪、遥感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影像处理系统、野外遥感仪器等。</w:t>
            </w:r>
          </w:p>
        </w:tc>
      </w:tr>
      <w:tr w14:paraId="3D5990D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0C1B29DC">
            <w:pPr>
              <w:pStyle w:val="6"/>
              <w:spacing w:before="1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A02100308</w:t>
            </w:r>
          </w:p>
        </w:tc>
        <w:tc>
          <w:tcPr>
            <w:tcW w:w="3920" w:type="dxa"/>
            <w:vAlign w:val="top"/>
          </w:tcPr>
          <w:p w14:paraId="48551DE1">
            <w:pPr>
              <w:pStyle w:val="6"/>
              <w:spacing w:before="141" w:line="225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红外仪器</w:t>
            </w:r>
          </w:p>
        </w:tc>
        <w:tc>
          <w:tcPr>
            <w:tcW w:w="2899" w:type="dxa"/>
            <w:vAlign w:val="top"/>
          </w:tcPr>
          <w:p w14:paraId="2E82E311">
            <w:pPr>
              <w:pStyle w:val="6"/>
              <w:spacing w:before="36" w:line="225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包括红外辐射源、红外辐射计、红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外测试仪器等。</w:t>
            </w:r>
          </w:p>
        </w:tc>
      </w:tr>
      <w:tr w14:paraId="0E54B00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5BAC2D0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A02100309</w:t>
            </w:r>
          </w:p>
        </w:tc>
        <w:tc>
          <w:tcPr>
            <w:tcW w:w="3920" w:type="dxa"/>
            <w:vAlign w:val="top"/>
          </w:tcPr>
          <w:p w14:paraId="5CA882CF">
            <w:pPr>
              <w:pStyle w:val="6"/>
              <w:spacing w:before="20" w:line="198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激光仪器</w:t>
            </w:r>
          </w:p>
        </w:tc>
        <w:tc>
          <w:tcPr>
            <w:tcW w:w="2899" w:type="dxa"/>
            <w:vAlign w:val="top"/>
          </w:tcPr>
          <w:p w14:paraId="2AE75C5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4FED86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2E32983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A02100310</w:t>
            </w:r>
          </w:p>
        </w:tc>
        <w:tc>
          <w:tcPr>
            <w:tcW w:w="3920" w:type="dxa"/>
            <w:vAlign w:val="top"/>
          </w:tcPr>
          <w:p w14:paraId="79BBADED">
            <w:pPr>
              <w:pStyle w:val="6"/>
              <w:spacing w:before="20" w:line="198" w:lineRule="auto"/>
              <w:ind w:left="754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望远镜</w:t>
            </w:r>
          </w:p>
        </w:tc>
        <w:tc>
          <w:tcPr>
            <w:tcW w:w="2899" w:type="dxa"/>
            <w:vAlign w:val="top"/>
          </w:tcPr>
          <w:p w14:paraId="4DC5A44D">
            <w:pPr>
              <w:pStyle w:val="6"/>
              <w:spacing w:before="35" w:line="205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包括双筒望远镜、单筒望远镜等。</w:t>
            </w:r>
          </w:p>
        </w:tc>
      </w:tr>
      <w:tr w14:paraId="0FA73F7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77631887">
            <w:pPr>
              <w:pStyle w:val="6"/>
              <w:spacing w:before="28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A02100311</w:t>
            </w:r>
          </w:p>
        </w:tc>
        <w:tc>
          <w:tcPr>
            <w:tcW w:w="3920" w:type="dxa"/>
            <w:vAlign w:val="top"/>
          </w:tcPr>
          <w:p w14:paraId="132E02A2">
            <w:pPr>
              <w:pStyle w:val="6"/>
              <w:spacing w:before="260" w:line="228" w:lineRule="auto"/>
              <w:ind w:left="766"/>
              <w:rPr>
                <w:sz w:val="20"/>
                <w:szCs w:val="20"/>
              </w:rPr>
            </w:pPr>
            <w:r>
              <w:rPr>
                <w:spacing w:val="-4"/>
                <w:sz w:val="20"/>
                <w:szCs w:val="20"/>
              </w:rPr>
              <w:t>眼镜</w:t>
            </w:r>
          </w:p>
        </w:tc>
        <w:tc>
          <w:tcPr>
            <w:tcW w:w="2899" w:type="dxa"/>
            <w:vAlign w:val="top"/>
          </w:tcPr>
          <w:p w14:paraId="3DD7DF1A">
            <w:pPr>
              <w:pStyle w:val="6"/>
              <w:spacing w:before="36" w:line="232" w:lineRule="auto"/>
              <w:ind w:left="113" w:right="108" w:hanging="5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包括树脂镜片和玻璃镜片，以及由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10"/>
                <w:sz w:val="18"/>
                <w:szCs w:val="18"/>
              </w:rPr>
              <w:t xml:space="preserve">这两类眼镜片制作的具有该功能 </w:t>
            </w:r>
            <w:r>
              <w:rPr>
                <w:spacing w:val="-2"/>
                <w:sz w:val="18"/>
                <w:szCs w:val="18"/>
              </w:rPr>
              <w:t>的成镜。</w:t>
            </w:r>
          </w:p>
        </w:tc>
      </w:tr>
      <w:tr w14:paraId="5F99DB6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E3AE95B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A02100312</w:t>
            </w:r>
          </w:p>
        </w:tc>
        <w:tc>
          <w:tcPr>
            <w:tcW w:w="3920" w:type="dxa"/>
            <w:vAlign w:val="top"/>
          </w:tcPr>
          <w:p w14:paraId="5EEB8859">
            <w:pPr>
              <w:pStyle w:val="6"/>
              <w:spacing w:before="19" w:line="199" w:lineRule="auto"/>
              <w:ind w:left="7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光导纤维和纤维束</w:t>
            </w:r>
          </w:p>
        </w:tc>
        <w:tc>
          <w:tcPr>
            <w:tcW w:w="2899" w:type="dxa"/>
            <w:vAlign w:val="top"/>
          </w:tcPr>
          <w:p w14:paraId="26DB596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74E30C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A4CBB15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A02100313</w:t>
            </w:r>
          </w:p>
        </w:tc>
        <w:tc>
          <w:tcPr>
            <w:tcW w:w="3920" w:type="dxa"/>
            <w:vAlign w:val="top"/>
          </w:tcPr>
          <w:p w14:paraId="62579D20">
            <w:pPr>
              <w:pStyle w:val="6"/>
              <w:spacing w:before="19" w:line="199" w:lineRule="auto"/>
              <w:ind w:left="748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透镜、棱镜、反射镜</w:t>
            </w:r>
          </w:p>
        </w:tc>
        <w:tc>
          <w:tcPr>
            <w:tcW w:w="2899" w:type="dxa"/>
            <w:vAlign w:val="top"/>
          </w:tcPr>
          <w:p w14:paraId="4DFD3AD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782ECF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4AA9929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A02100399</w:t>
            </w:r>
          </w:p>
        </w:tc>
        <w:tc>
          <w:tcPr>
            <w:tcW w:w="3920" w:type="dxa"/>
            <w:vAlign w:val="top"/>
          </w:tcPr>
          <w:p w14:paraId="7C24B0C9">
            <w:pPr>
              <w:pStyle w:val="6"/>
              <w:spacing w:before="21" w:line="197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其他光学仪器</w:t>
            </w:r>
          </w:p>
        </w:tc>
        <w:tc>
          <w:tcPr>
            <w:tcW w:w="2899" w:type="dxa"/>
            <w:vAlign w:val="top"/>
          </w:tcPr>
          <w:p w14:paraId="1AD175B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2CBE65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53AD645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A02100400</w:t>
            </w:r>
          </w:p>
        </w:tc>
        <w:tc>
          <w:tcPr>
            <w:tcW w:w="3920" w:type="dxa"/>
            <w:vAlign w:val="top"/>
          </w:tcPr>
          <w:p w14:paraId="1EF3E642">
            <w:pPr>
              <w:pStyle w:val="6"/>
              <w:spacing w:before="20" w:line="198" w:lineRule="auto"/>
              <w:ind w:left="54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分析仪器</w:t>
            </w:r>
          </w:p>
        </w:tc>
        <w:tc>
          <w:tcPr>
            <w:tcW w:w="2899" w:type="dxa"/>
            <w:vAlign w:val="top"/>
          </w:tcPr>
          <w:p w14:paraId="37ABAFF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18A49C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705" w:type="dxa"/>
            <w:vAlign w:val="top"/>
          </w:tcPr>
          <w:p w14:paraId="74BD4810">
            <w:pPr>
              <w:spacing w:line="338" w:lineRule="auto"/>
              <w:rPr>
                <w:rFonts w:ascii="Arial"/>
                <w:sz w:val="21"/>
              </w:rPr>
            </w:pPr>
          </w:p>
          <w:p w14:paraId="10A6ACA9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A02100401</w:t>
            </w:r>
          </w:p>
        </w:tc>
        <w:tc>
          <w:tcPr>
            <w:tcW w:w="3920" w:type="dxa"/>
            <w:vAlign w:val="top"/>
          </w:tcPr>
          <w:p w14:paraId="2AC69156">
            <w:pPr>
              <w:spacing w:line="313" w:lineRule="auto"/>
              <w:rPr>
                <w:rFonts w:ascii="Arial"/>
                <w:sz w:val="21"/>
              </w:rPr>
            </w:pPr>
          </w:p>
          <w:p w14:paraId="44C42D54">
            <w:pPr>
              <w:pStyle w:val="6"/>
              <w:spacing w:before="65" w:line="225" w:lineRule="auto"/>
              <w:ind w:left="774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电化学分析仪器</w:t>
            </w:r>
          </w:p>
        </w:tc>
        <w:tc>
          <w:tcPr>
            <w:tcW w:w="2899" w:type="dxa"/>
            <w:vAlign w:val="top"/>
          </w:tcPr>
          <w:p w14:paraId="4031FAFF">
            <w:pPr>
              <w:pStyle w:val="6"/>
              <w:spacing w:before="33" w:line="236" w:lineRule="auto"/>
              <w:ind w:left="112" w:right="108" w:hanging="4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包括电位式分析仪器、电解式分析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仪器、电导式分析仪器、电量式分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析仪器、滴定仪、极谱仪、电泳仪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等。</w:t>
            </w:r>
          </w:p>
        </w:tc>
      </w:tr>
      <w:tr w14:paraId="06ACE73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5" w:hRule="atLeast"/>
        </w:trPr>
        <w:tc>
          <w:tcPr>
            <w:tcW w:w="1705" w:type="dxa"/>
            <w:vAlign w:val="top"/>
          </w:tcPr>
          <w:p w14:paraId="128C32CC">
            <w:pPr>
              <w:spacing w:line="338" w:lineRule="auto"/>
              <w:rPr>
                <w:rFonts w:ascii="Arial"/>
                <w:sz w:val="21"/>
              </w:rPr>
            </w:pPr>
          </w:p>
          <w:p w14:paraId="0AA40370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A02100402</w:t>
            </w:r>
          </w:p>
        </w:tc>
        <w:tc>
          <w:tcPr>
            <w:tcW w:w="3920" w:type="dxa"/>
            <w:vAlign w:val="top"/>
          </w:tcPr>
          <w:p w14:paraId="39A9F49B">
            <w:pPr>
              <w:spacing w:line="314" w:lineRule="auto"/>
              <w:rPr>
                <w:rFonts w:ascii="Arial"/>
                <w:sz w:val="21"/>
              </w:rPr>
            </w:pPr>
          </w:p>
          <w:p w14:paraId="4445BBB6">
            <w:pPr>
              <w:pStyle w:val="6"/>
              <w:spacing w:before="65" w:line="223" w:lineRule="auto"/>
              <w:ind w:left="75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物理特性分析仪器及校准仪器</w:t>
            </w:r>
          </w:p>
        </w:tc>
        <w:tc>
          <w:tcPr>
            <w:tcW w:w="2899" w:type="dxa"/>
            <w:vAlign w:val="top"/>
          </w:tcPr>
          <w:p w14:paraId="0F17254A">
            <w:pPr>
              <w:pStyle w:val="6"/>
              <w:spacing w:before="34" w:line="236" w:lineRule="auto"/>
              <w:ind w:left="112" w:right="55" w:hanging="4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包括水分计、黏度计、密度计、浊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度计、烟度计、颗粒分析仪、尘量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分析仪、固体成分含量仪、采样器、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表面张力仪等。</w:t>
            </w:r>
          </w:p>
        </w:tc>
      </w:tr>
      <w:tr w14:paraId="188C7B4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7" w:hRule="atLeast"/>
        </w:trPr>
        <w:tc>
          <w:tcPr>
            <w:tcW w:w="1705" w:type="dxa"/>
            <w:vAlign w:val="top"/>
          </w:tcPr>
          <w:p w14:paraId="4A5B6D5B">
            <w:pPr>
              <w:pStyle w:val="6"/>
              <w:spacing w:before="28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A02100403</w:t>
            </w:r>
          </w:p>
        </w:tc>
        <w:tc>
          <w:tcPr>
            <w:tcW w:w="3920" w:type="dxa"/>
            <w:vAlign w:val="top"/>
          </w:tcPr>
          <w:p w14:paraId="30CD733A">
            <w:pPr>
              <w:pStyle w:val="6"/>
              <w:spacing w:before="260" w:line="225" w:lineRule="auto"/>
              <w:ind w:left="75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热学式分析仪器</w:t>
            </w:r>
          </w:p>
        </w:tc>
        <w:tc>
          <w:tcPr>
            <w:tcW w:w="2899" w:type="dxa"/>
            <w:vAlign w:val="top"/>
          </w:tcPr>
          <w:p w14:paraId="5928C4CF">
            <w:pPr>
              <w:pStyle w:val="6"/>
              <w:spacing w:before="38" w:line="232" w:lineRule="auto"/>
              <w:ind w:left="115" w:right="108" w:hanging="7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包括热量计、量热仪、热物快速测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定仪、平板导热仪、差热仪、差热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天平、热膨胀仪、热机械分析仪、</w:t>
            </w:r>
          </w:p>
        </w:tc>
      </w:tr>
    </w:tbl>
    <w:p w14:paraId="3DE5A658">
      <w:pPr>
        <w:rPr>
          <w:rFonts w:ascii="Arial"/>
          <w:sz w:val="21"/>
        </w:rPr>
      </w:pPr>
    </w:p>
    <w:p w14:paraId="120921DF">
      <w:pPr>
        <w:rPr>
          <w:rFonts w:ascii="Arial" w:hAnsi="Arial" w:eastAsia="Arial" w:cs="Arial"/>
          <w:sz w:val="21"/>
          <w:szCs w:val="21"/>
        </w:rPr>
        <w:sectPr>
          <w:footerReference r:id="rId43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1A188E79">
      <w:pPr>
        <w:spacing w:before="19"/>
      </w:pPr>
    </w:p>
    <w:p w14:paraId="027DA171">
      <w:pPr>
        <w:spacing w:before="19"/>
      </w:pPr>
    </w:p>
    <w:p w14:paraId="52B3D1B6">
      <w:pPr>
        <w:spacing w:before="18"/>
      </w:pPr>
    </w:p>
    <w:p w14:paraId="6BF46CEA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26EA74D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48EBDC4B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138A21B7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5B9EE0AB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715B7AA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092CFA63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6A82FA48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344F9AD8">
            <w:pPr>
              <w:pStyle w:val="6"/>
              <w:spacing w:before="19" w:line="206" w:lineRule="auto"/>
              <w:ind w:left="121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热水热量仪等。</w:t>
            </w:r>
          </w:p>
        </w:tc>
      </w:tr>
      <w:tr w14:paraId="791F771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705" w:type="dxa"/>
            <w:vAlign w:val="top"/>
          </w:tcPr>
          <w:p w14:paraId="2EC25A30">
            <w:pPr>
              <w:spacing w:line="333" w:lineRule="auto"/>
              <w:rPr>
                <w:rFonts w:ascii="Arial"/>
                <w:sz w:val="21"/>
              </w:rPr>
            </w:pPr>
          </w:p>
          <w:p w14:paraId="0002AFA9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A02100404</w:t>
            </w:r>
          </w:p>
        </w:tc>
        <w:tc>
          <w:tcPr>
            <w:tcW w:w="3920" w:type="dxa"/>
            <w:vAlign w:val="top"/>
          </w:tcPr>
          <w:p w14:paraId="61D3AA86">
            <w:pPr>
              <w:spacing w:line="308" w:lineRule="auto"/>
              <w:rPr>
                <w:rFonts w:ascii="Arial"/>
                <w:sz w:val="21"/>
              </w:rPr>
            </w:pPr>
          </w:p>
          <w:p w14:paraId="051A3BCA">
            <w:pPr>
              <w:pStyle w:val="6"/>
              <w:spacing w:before="65" w:line="225" w:lineRule="auto"/>
              <w:ind w:left="7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光学式分析仪器</w:t>
            </w:r>
          </w:p>
        </w:tc>
        <w:tc>
          <w:tcPr>
            <w:tcW w:w="2899" w:type="dxa"/>
            <w:vAlign w:val="top"/>
          </w:tcPr>
          <w:p w14:paraId="3C86C2B1">
            <w:pPr>
              <w:pStyle w:val="6"/>
              <w:spacing w:before="33" w:line="236" w:lineRule="auto"/>
              <w:ind w:left="112" w:right="108" w:hanging="4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包括光电比色分析仪器、光度式分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析仪器、红外线分析仪器、紫外线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分析仪器、曝光表、光电比色分析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仪器、光度式分析仪器等。</w:t>
            </w:r>
          </w:p>
        </w:tc>
      </w:tr>
      <w:tr w14:paraId="7506C1F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705" w:type="dxa"/>
            <w:vAlign w:val="top"/>
          </w:tcPr>
          <w:p w14:paraId="11F54989">
            <w:pPr>
              <w:spacing w:line="336" w:lineRule="auto"/>
              <w:rPr>
                <w:rFonts w:ascii="Arial"/>
                <w:sz w:val="21"/>
              </w:rPr>
            </w:pPr>
          </w:p>
          <w:p w14:paraId="216065AC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A02100405</w:t>
            </w:r>
          </w:p>
        </w:tc>
        <w:tc>
          <w:tcPr>
            <w:tcW w:w="3920" w:type="dxa"/>
            <w:vAlign w:val="top"/>
          </w:tcPr>
          <w:p w14:paraId="15DD5B6A">
            <w:pPr>
              <w:spacing w:line="311" w:lineRule="auto"/>
              <w:rPr>
                <w:rFonts w:ascii="Arial"/>
                <w:sz w:val="21"/>
              </w:rPr>
            </w:pPr>
          </w:p>
          <w:p w14:paraId="57495D61">
            <w:pPr>
              <w:pStyle w:val="6"/>
              <w:spacing w:before="65" w:line="225" w:lineRule="auto"/>
              <w:ind w:left="75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射线式分析仪器</w:t>
            </w:r>
          </w:p>
        </w:tc>
        <w:tc>
          <w:tcPr>
            <w:tcW w:w="2899" w:type="dxa"/>
            <w:vAlign w:val="top"/>
          </w:tcPr>
          <w:p w14:paraId="00BFB49B">
            <w:pPr>
              <w:pStyle w:val="6"/>
              <w:spacing w:before="33" w:line="236" w:lineRule="auto"/>
              <w:ind w:left="112" w:right="108" w:hanging="4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包括核能谱仪、电子能谱仪、离子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散射谱仪、二次离子谱仪、X 射线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衍射仪、发射式 X</w:t>
            </w:r>
            <w:r>
              <w:rPr>
                <w:spacing w:val="31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射线谱仪、吸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收式 X</w:t>
            </w:r>
            <w:r>
              <w:rPr>
                <w:spacing w:val="-3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射线谱仪等。</w:t>
            </w:r>
          </w:p>
        </w:tc>
      </w:tr>
      <w:tr w14:paraId="0A01AF4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3A98FEE0">
            <w:pPr>
              <w:pStyle w:val="6"/>
              <w:spacing w:before="28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A02100406</w:t>
            </w:r>
          </w:p>
        </w:tc>
        <w:tc>
          <w:tcPr>
            <w:tcW w:w="3920" w:type="dxa"/>
            <w:vAlign w:val="top"/>
          </w:tcPr>
          <w:p w14:paraId="78093D7A">
            <w:pPr>
              <w:pStyle w:val="6"/>
              <w:spacing w:before="260" w:line="225" w:lineRule="auto"/>
              <w:ind w:left="761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波谱仪</w:t>
            </w:r>
          </w:p>
        </w:tc>
        <w:tc>
          <w:tcPr>
            <w:tcW w:w="2899" w:type="dxa"/>
            <w:vAlign w:val="top"/>
          </w:tcPr>
          <w:p w14:paraId="06A09E72">
            <w:pPr>
              <w:pStyle w:val="6"/>
              <w:spacing w:before="33" w:line="233" w:lineRule="auto"/>
              <w:ind w:left="110" w:right="108" w:hanging="2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包括核磁共振波谱仪、顺磁共振波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谱仪、核电四极矩共振波谱仪、光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磁共振波谱仪等。</w:t>
            </w:r>
          </w:p>
        </w:tc>
      </w:tr>
      <w:tr w14:paraId="06360D4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0C3BF951">
            <w:pPr>
              <w:pStyle w:val="6"/>
              <w:spacing w:before="28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A02100407</w:t>
            </w:r>
          </w:p>
        </w:tc>
        <w:tc>
          <w:tcPr>
            <w:tcW w:w="3920" w:type="dxa"/>
            <w:vAlign w:val="top"/>
          </w:tcPr>
          <w:p w14:paraId="28B6D23D">
            <w:pPr>
              <w:pStyle w:val="6"/>
              <w:spacing w:before="259" w:line="225" w:lineRule="auto"/>
              <w:ind w:left="75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质谱仪</w:t>
            </w:r>
          </w:p>
        </w:tc>
        <w:tc>
          <w:tcPr>
            <w:tcW w:w="2899" w:type="dxa"/>
            <w:vAlign w:val="top"/>
          </w:tcPr>
          <w:p w14:paraId="2D9DD14A">
            <w:pPr>
              <w:pStyle w:val="6"/>
              <w:spacing w:before="33" w:line="233" w:lineRule="auto"/>
              <w:ind w:left="119" w:right="108" w:hanging="1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包括有机质谱仪、同位素质谱仪、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无机质谱仪、气体分析质谱仪、表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面分析质谱仪、质谱联用仪等。</w:t>
            </w:r>
          </w:p>
        </w:tc>
      </w:tr>
      <w:tr w14:paraId="7876938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B70E901">
            <w:pPr>
              <w:pStyle w:val="6"/>
              <w:spacing w:before="16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A02100408</w:t>
            </w:r>
          </w:p>
        </w:tc>
        <w:tc>
          <w:tcPr>
            <w:tcW w:w="3920" w:type="dxa"/>
            <w:vAlign w:val="top"/>
          </w:tcPr>
          <w:p w14:paraId="14E4B2B1">
            <w:pPr>
              <w:pStyle w:val="6"/>
              <w:spacing w:before="139" w:line="225" w:lineRule="auto"/>
              <w:ind w:left="753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色谱仪</w:t>
            </w:r>
          </w:p>
        </w:tc>
        <w:tc>
          <w:tcPr>
            <w:tcW w:w="2899" w:type="dxa"/>
            <w:vAlign w:val="top"/>
          </w:tcPr>
          <w:p w14:paraId="1F78A1FB">
            <w:pPr>
              <w:pStyle w:val="6"/>
              <w:spacing w:before="34" w:line="226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包括气相色谱仪、液相色谱仪、色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谱联用仪、检测器等。</w:t>
            </w:r>
          </w:p>
        </w:tc>
      </w:tr>
      <w:tr w14:paraId="6190792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61014DD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A02100409</w:t>
            </w:r>
          </w:p>
        </w:tc>
        <w:tc>
          <w:tcPr>
            <w:tcW w:w="3920" w:type="dxa"/>
            <w:vAlign w:val="top"/>
          </w:tcPr>
          <w:p w14:paraId="55FB6CB0">
            <w:pPr>
              <w:pStyle w:val="6"/>
              <w:spacing w:before="18" w:line="200" w:lineRule="auto"/>
              <w:ind w:left="74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磁式分析仪</w:t>
            </w:r>
          </w:p>
        </w:tc>
        <w:tc>
          <w:tcPr>
            <w:tcW w:w="2899" w:type="dxa"/>
            <w:vAlign w:val="top"/>
          </w:tcPr>
          <w:p w14:paraId="75B7408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53A7BC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E520C21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A02100410</w:t>
            </w:r>
          </w:p>
        </w:tc>
        <w:tc>
          <w:tcPr>
            <w:tcW w:w="3920" w:type="dxa"/>
            <w:vAlign w:val="top"/>
          </w:tcPr>
          <w:p w14:paraId="0BC3FFB7">
            <w:pPr>
              <w:pStyle w:val="6"/>
              <w:spacing w:before="18" w:line="200" w:lineRule="auto"/>
              <w:ind w:left="76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晶体振荡式分析仪</w:t>
            </w:r>
          </w:p>
        </w:tc>
        <w:tc>
          <w:tcPr>
            <w:tcW w:w="2899" w:type="dxa"/>
            <w:vAlign w:val="top"/>
          </w:tcPr>
          <w:p w14:paraId="59393FE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0FAF58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79A8112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A02100411</w:t>
            </w:r>
          </w:p>
        </w:tc>
        <w:tc>
          <w:tcPr>
            <w:tcW w:w="3920" w:type="dxa"/>
            <w:vAlign w:val="top"/>
          </w:tcPr>
          <w:p w14:paraId="5B9F9647">
            <w:pPr>
              <w:pStyle w:val="6"/>
              <w:spacing w:before="20" w:line="198" w:lineRule="auto"/>
              <w:ind w:left="753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蒸馏及分离式分析仪</w:t>
            </w:r>
          </w:p>
        </w:tc>
        <w:tc>
          <w:tcPr>
            <w:tcW w:w="2899" w:type="dxa"/>
            <w:vAlign w:val="top"/>
          </w:tcPr>
          <w:p w14:paraId="62CDD4B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B434A3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AFDDEEA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A02100412</w:t>
            </w:r>
          </w:p>
        </w:tc>
        <w:tc>
          <w:tcPr>
            <w:tcW w:w="3920" w:type="dxa"/>
            <w:vAlign w:val="top"/>
          </w:tcPr>
          <w:p w14:paraId="78AE7BF4">
            <w:pPr>
              <w:pStyle w:val="6"/>
              <w:spacing w:before="19" w:line="199" w:lineRule="auto"/>
              <w:ind w:left="75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气敏式分析仪</w:t>
            </w:r>
          </w:p>
        </w:tc>
        <w:tc>
          <w:tcPr>
            <w:tcW w:w="2899" w:type="dxa"/>
            <w:vAlign w:val="top"/>
          </w:tcPr>
          <w:p w14:paraId="06D7D55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2F0DF1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189158C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A02100413</w:t>
            </w:r>
          </w:p>
        </w:tc>
        <w:tc>
          <w:tcPr>
            <w:tcW w:w="3920" w:type="dxa"/>
            <w:vAlign w:val="top"/>
          </w:tcPr>
          <w:p w14:paraId="50D34D66">
            <w:pPr>
              <w:pStyle w:val="6"/>
              <w:spacing w:before="19" w:line="199" w:lineRule="auto"/>
              <w:ind w:left="75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化学变色式分析仪</w:t>
            </w:r>
          </w:p>
        </w:tc>
        <w:tc>
          <w:tcPr>
            <w:tcW w:w="2899" w:type="dxa"/>
            <w:vAlign w:val="top"/>
          </w:tcPr>
          <w:p w14:paraId="06FDC15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0E7DD5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5598152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A02100414</w:t>
            </w:r>
          </w:p>
        </w:tc>
        <w:tc>
          <w:tcPr>
            <w:tcW w:w="3920" w:type="dxa"/>
            <w:vAlign w:val="top"/>
          </w:tcPr>
          <w:p w14:paraId="76880A5A">
            <w:pPr>
              <w:pStyle w:val="6"/>
              <w:spacing w:before="19" w:line="199" w:lineRule="auto"/>
              <w:ind w:left="76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多种原理分析仪</w:t>
            </w:r>
          </w:p>
        </w:tc>
        <w:tc>
          <w:tcPr>
            <w:tcW w:w="2899" w:type="dxa"/>
            <w:vAlign w:val="top"/>
          </w:tcPr>
          <w:p w14:paraId="31B3A0D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26548B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226BDE97">
            <w:pPr>
              <w:pStyle w:val="6"/>
              <w:spacing w:before="28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A02100415</w:t>
            </w:r>
          </w:p>
        </w:tc>
        <w:tc>
          <w:tcPr>
            <w:tcW w:w="3920" w:type="dxa"/>
            <w:vAlign w:val="top"/>
          </w:tcPr>
          <w:p w14:paraId="6E332E22">
            <w:pPr>
              <w:pStyle w:val="6"/>
              <w:spacing w:before="258" w:line="225" w:lineRule="auto"/>
              <w:ind w:left="749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环境监测仪器及综合分析装置</w:t>
            </w:r>
          </w:p>
        </w:tc>
        <w:tc>
          <w:tcPr>
            <w:tcW w:w="2899" w:type="dxa"/>
            <w:vAlign w:val="top"/>
          </w:tcPr>
          <w:p w14:paraId="15851078">
            <w:pPr>
              <w:pStyle w:val="6"/>
              <w:spacing w:before="36" w:line="232" w:lineRule="auto"/>
              <w:ind w:left="119" w:right="108" w:hanging="11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包括大气监测系统成套设备、水质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1"/>
                <w:sz w:val="18"/>
                <w:szCs w:val="18"/>
              </w:rPr>
              <w:t>监测系统成套设备、</w:t>
            </w:r>
            <w:r>
              <w:rPr>
                <w:spacing w:val="40"/>
                <w:sz w:val="18"/>
                <w:szCs w:val="18"/>
              </w:rPr>
              <w:t xml:space="preserve"> </w:t>
            </w:r>
            <w:r>
              <w:rPr>
                <w:spacing w:val="1"/>
                <w:sz w:val="18"/>
                <w:szCs w:val="18"/>
              </w:rPr>
              <w:t>噪声监测系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统成套设备等。</w:t>
            </w:r>
          </w:p>
        </w:tc>
      </w:tr>
      <w:tr w14:paraId="18E1737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6C0A95B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A02100416</w:t>
            </w:r>
          </w:p>
        </w:tc>
        <w:tc>
          <w:tcPr>
            <w:tcW w:w="3920" w:type="dxa"/>
            <w:vAlign w:val="top"/>
          </w:tcPr>
          <w:p w14:paraId="68E5C1F5">
            <w:pPr>
              <w:pStyle w:val="6"/>
              <w:spacing w:before="18" w:line="200" w:lineRule="auto"/>
              <w:ind w:left="758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热分析仪</w:t>
            </w:r>
          </w:p>
        </w:tc>
        <w:tc>
          <w:tcPr>
            <w:tcW w:w="2899" w:type="dxa"/>
            <w:vAlign w:val="top"/>
          </w:tcPr>
          <w:p w14:paraId="011079E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8CDD4B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C7B2793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A02100417</w:t>
            </w:r>
          </w:p>
        </w:tc>
        <w:tc>
          <w:tcPr>
            <w:tcW w:w="3920" w:type="dxa"/>
            <w:vAlign w:val="top"/>
          </w:tcPr>
          <w:p w14:paraId="783E121C">
            <w:pPr>
              <w:pStyle w:val="6"/>
              <w:spacing w:before="20" w:line="198" w:lineRule="auto"/>
              <w:ind w:left="76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生化分离分析仪器</w:t>
            </w:r>
          </w:p>
        </w:tc>
        <w:tc>
          <w:tcPr>
            <w:tcW w:w="2899" w:type="dxa"/>
            <w:vAlign w:val="top"/>
          </w:tcPr>
          <w:p w14:paraId="00A282C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39CA5A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1AF0A78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A02100418</w:t>
            </w:r>
          </w:p>
        </w:tc>
        <w:tc>
          <w:tcPr>
            <w:tcW w:w="3920" w:type="dxa"/>
            <w:vAlign w:val="top"/>
          </w:tcPr>
          <w:p w14:paraId="23BE92EA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环境与农业分析仪器</w:t>
            </w:r>
          </w:p>
        </w:tc>
        <w:tc>
          <w:tcPr>
            <w:tcW w:w="2899" w:type="dxa"/>
            <w:vAlign w:val="top"/>
          </w:tcPr>
          <w:p w14:paraId="7F5BC529">
            <w:pPr>
              <w:pStyle w:val="6"/>
              <w:spacing w:before="35" w:line="205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包括虫情测报仪器等。</w:t>
            </w:r>
          </w:p>
        </w:tc>
      </w:tr>
      <w:tr w14:paraId="6016F43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CF3BCBA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A02100419</w:t>
            </w:r>
          </w:p>
        </w:tc>
        <w:tc>
          <w:tcPr>
            <w:tcW w:w="3920" w:type="dxa"/>
            <w:vAlign w:val="top"/>
          </w:tcPr>
          <w:p w14:paraId="36B7EDD7">
            <w:pPr>
              <w:pStyle w:val="6"/>
              <w:spacing w:before="19" w:line="199" w:lineRule="auto"/>
              <w:ind w:left="7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样品前处理及制备仪器</w:t>
            </w:r>
          </w:p>
        </w:tc>
        <w:tc>
          <w:tcPr>
            <w:tcW w:w="2899" w:type="dxa"/>
            <w:vAlign w:val="top"/>
          </w:tcPr>
          <w:p w14:paraId="13B9C9A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E07895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670116FC">
            <w:pPr>
              <w:pStyle w:val="6"/>
              <w:spacing w:before="16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A02100420</w:t>
            </w:r>
          </w:p>
        </w:tc>
        <w:tc>
          <w:tcPr>
            <w:tcW w:w="3920" w:type="dxa"/>
            <w:vAlign w:val="top"/>
          </w:tcPr>
          <w:p w14:paraId="0F77E322">
            <w:pPr>
              <w:pStyle w:val="6"/>
              <w:spacing w:before="138" w:line="224" w:lineRule="auto"/>
              <w:ind w:left="75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分析仪器辅助装置</w:t>
            </w:r>
          </w:p>
        </w:tc>
        <w:tc>
          <w:tcPr>
            <w:tcW w:w="2899" w:type="dxa"/>
            <w:vAlign w:val="top"/>
          </w:tcPr>
          <w:p w14:paraId="58B614F1">
            <w:pPr>
              <w:pStyle w:val="6"/>
              <w:spacing w:before="34" w:line="226" w:lineRule="auto"/>
              <w:ind w:left="113" w:right="108" w:hanging="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包括分析仪器数据处理装置、辅助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装置等。</w:t>
            </w:r>
          </w:p>
        </w:tc>
      </w:tr>
      <w:tr w14:paraId="0EC8287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670DA6E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A02100499</w:t>
            </w:r>
          </w:p>
        </w:tc>
        <w:tc>
          <w:tcPr>
            <w:tcW w:w="3920" w:type="dxa"/>
            <w:vAlign w:val="top"/>
          </w:tcPr>
          <w:p w14:paraId="63EBDDE2">
            <w:pPr>
              <w:pStyle w:val="6"/>
              <w:spacing w:before="18" w:line="200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其他分析仪器</w:t>
            </w:r>
          </w:p>
        </w:tc>
        <w:tc>
          <w:tcPr>
            <w:tcW w:w="2899" w:type="dxa"/>
            <w:vAlign w:val="top"/>
          </w:tcPr>
          <w:p w14:paraId="080809E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B806AF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5B7C83A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A02100500</w:t>
            </w:r>
          </w:p>
        </w:tc>
        <w:tc>
          <w:tcPr>
            <w:tcW w:w="3920" w:type="dxa"/>
            <w:vAlign w:val="top"/>
          </w:tcPr>
          <w:p w14:paraId="1D09F331">
            <w:pPr>
              <w:pStyle w:val="6"/>
              <w:spacing w:before="18" w:line="200" w:lineRule="auto"/>
              <w:ind w:left="53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试验机</w:t>
            </w:r>
          </w:p>
        </w:tc>
        <w:tc>
          <w:tcPr>
            <w:tcW w:w="2899" w:type="dxa"/>
            <w:vAlign w:val="top"/>
          </w:tcPr>
          <w:p w14:paraId="73B2200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F6C358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705" w:type="dxa"/>
            <w:vAlign w:val="top"/>
          </w:tcPr>
          <w:p w14:paraId="470A7161">
            <w:pPr>
              <w:spacing w:line="457" w:lineRule="auto"/>
              <w:rPr>
                <w:rFonts w:ascii="Arial"/>
                <w:sz w:val="21"/>
              </w:rPr>
            </w:pPr>
          </w:p>
          <w:p w14:paraId="17F8909C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A02100501</w:t>
            </w:r>
          </w:p>
        </w:tc>
        <w:tc>
          <w:tcPr>
            <w:tcW w:w="3920" w:type="dxa"/>
            <w:vAlign w:val="top"/>
          </w:tcPr>
          <w:p w14:paraId="0FD2996B">
            <w:pPr>
              <w:spacing w:line="432" w:lineRule="auto"/>
              <w:rPr>
                <w:rFonts w:ascii="Arial"/>
                <w:sz w:val="21"/>
              </w:rPr>
            </w:pPr>
          </w:p>
          <w:p w14:paraId="47220017">
            <w:pPr>
              <w:pStyle w:val="6"/>
              <w:spacing w:before="65" w:line="223" w:lineRule="auto"/>
              <w:ind w:left="75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金属材料试验机</w:t>
            </w:r>
          </w:p>
        </w:tc>
        <w:tc>
          <w:tcPr>
            <w:tcW w:w="2899" w:type="dxa"/>
            <w:vAlign w:val="top"/>
          </w:tcPr>
          <w:p w14:paraId="239A5B8B">
            <w:pPr>
              <w:pStyle w:val="6"/>
              <w:spacing w:before="33" w:line="238" w:lineRule="auto"/>
              <w:ind w:left="112" w:right="55" w:hanging="4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包括拉力试验机、压力试验机、万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能试验机、弯曲试验机、扭转试验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机、复合应力试验机、冲击试验机、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松弛试验机、硬度计、蠕变试验机、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持久强度试验机、疲劳试验机等。</w:t>
            </w:r>
          </w:p>
        </w:tc>
      </w:tr>
      <w:tr w14:paraId="1694D69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64" w:hRule="atLeast"/>
        </w:trPr>
        <w:tc>
          <w:tcPr>
            <w:tcW w:w="1705" w:type="dxa"/>
            <w:vAlign w:val="top"/>
          </w:tcPr>
          <w:p w14:paraId="30AE4E64">
            <w:pPr>
              <w:spacing w:line="311" w:lineRule="auto"/>
              <w:rPr>
                <w:rFonts w:ascii="Arial"/>
                <w:sz w:val="21"/>
              </w:rPr>
            </w:pPr>
          </w:p>
          <w:p w14:paraId="5F9E5360">
            <w:pPr>
              <w:spacing w:line="311" w:lineRule="auto"/>
              <w:rPr>
                <w:rFonts w:ascii="Arial"/>
                <w:sz w:val="21"/>
              </w:rPr>
            </w:pPr>
          </w:p>
          <w:p w14:paraId="4338A810">
            <w:pPr>
              <w:spacing w:line="312" w:lineRule="auto"/>
              <w:rPr>
                <w:rFonts w:ascii="Arial"/>
                <w:sz w:val="21"/>
              </w:rPr>
            </w:pPr>
          </w:p>
          <w:p w14:paraId="3BC72463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A02100502</w:t>
            </w:r>
          </w:p>
        </w:tc>
        <w:tc>
          <w:tcPr>
            <w:tcW w:w="3920" w:type="dxa"/>
            <w:vAlign w:val="top"/>
          </w:tcPr>
          <w:p w14:paraId="0D3EF3C2">
            <w:pPr>
              <w:spacing w:line="303" w:lineRule="auto"/>
              <w:rPr>
                <w:rFonts w:ascii="Arial"/>
                <w:sz w:val="21"/>
              </w:rPr>
            </w:pPr>
          </w:p>
          <w:p w14:paraId="42503F11">
            <w:pPr>
              <w:spacing w:line="303" w:lineRule="auto"/>
              <w:rPr>
                <w:rFonts w:ascii="Arial"/>
                <w:sz w:val="21"/>
              </w:rPr>
            </w:pPr>
          </w:p>
          <w:p w14:paraId="063022BB">
            <w:pPr>
              <w:spacing w:line="304" w:lineRule="auto"/>
              <w:rPr>
                <w:rFonts w:ascii="Arial"/>
                <w:sz w:val="21"/>
              </w:rPr>
            </w:pPr>
          </w:p>
          <w:p w14:paraId="712FE877">
            <w:pPr>
              <w:pStyle w:val="6"/>
              <w:spacing w:before="65" w:line="223" w:lineRule="auto"/>
              <w:ind w:left="76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非金属材料试验机</w:t>
            </w:r>
          </w:p>
        </w:tc>
        <w:tc>
          <w:tcPr>
            <w:tcW w:w="2899" w:type="dxa"/>
            <w:vAlign w:val="top"/>
          </w:tcPr>
          <w:p w14:paraId="02240DA6">
            <w:pPr>
              <w:pStyle w:val="6"/>
              <w:spacing w:before="39" w:line="241" w:lineRule="auto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包括橡胶塑料材料试验机、木材试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验机、皮革试验机、油脂润滑剂试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验机、油漆、涂料、油墨试验机、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纸张、纸板与纸浆试验机、电缆线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试验机、漆包线试验机、建筑材料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试验机、粘合剂试验机、纤维、织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物试验机、生物材料试验机、复合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材料试验机、果品试验机、烟草试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验设备等。</w:t>
            </w:r>
          </w:p>
        </w:tc>
      </w:tr>
      <w:tr w14:paraId="2B2245D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5" w:hRule="atLeast"/>
        </w:trPr>
        <w:tc>
          <w:tcPr>
            <w:tcW w:w="1705" w:type="dxa"/>
            <w:vAlign w:val="top"/>
          </w:tcPr>
          <w:p w14:paraId="3B1E0C9B">
            <w:pPr>
              <w:spacing w:line="339" w:lineRule="auto"/>
              <w:rPr>
                <w:rFonts w:ascii="Arial"/>
                <w:sz w:val="21"/>
              </w:rPr>
            </w:pPr>
          </w:p>
          <w:p w14:paraId="6DBEE310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A02100503</w:t>
            </w:r>
          </w:p>
        </w:tc>
        <w:tc>
          <w:tcPr>
            <w:tcW w:w="3920" w:type="dxa"/>
            <w:vAlign w:val="top"/>
          </w:tcPr>
          <w:p w14:paraId="5CA3909B">
            <w:pPr>
              <w:spacing w:line="314" w:lineRule="auto"/>
              <w:rPr>
                <w:rFonts w:ascii="Arial"/>
                <w:sz w:val="21"/>
              </w:rPr>
            </w:pPr>
          </w:p>
          <w:p w14:paraId="7C5438DC">
            <w:pPr>
              <w:pStyle w:val="6"/>
              <w:spacing w:before="65" w:line="225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工艺试验机</w:t>
            </w:r>
          </w:p>
        </w:tc>
        <w:tc>
          <w:tcPr>
            <w:tcW w:w="2899" w:type="dxa"/>
            <w:vAlign w:val="top"/>
          </w:tcPr>
          <w:p w14:paraId="6ED73E7C">
            <w:pPr>
              <w:pStyle w:val="6"/>
              <w:spacing w:before="34" w:line="236" w:lineRule="auto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包括杯突试验机，线材扭转试验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机，弯折试验机，弹簧试验机，挠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度试验机，板材深冲性能试验机，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摩擦磨损、润滑试验机等机。</w:t>
            </w:r>
          </w:p>
        </w:tc>
      </w:tr>
      <w:tr w14:paraId="26BB8CE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1326560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A02100504</w:t>
            </w:r>
          </w:p>
        </w:tc>
        <w:tc>
          <w:tcPr>
            <w:tcW w:w="3920" w:type="dxa"/>
            <w:vAlign w:val="top"/>
          </w:tcPr>
          <w:p w14:paraId="3CD57ECE">
            <w:pPr>
              <w:pStyle w:val="6"/>
              <w:spacing w:before="20" w:line="198" w:lineRule="auto"/>
              <w:ind w:left="75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测力仪器</w:t>
            </w:r>
          </w:p>
        </w:tc>
        <w:tc>
          <w:tcPr>
            <w:tcW w:w="2899" w:type="dxa"/>
            <w:vAlign w:val="top"/>
          </w:tcPr>
          <w:p w14:paraId="342E0505">
            <w:pPr>
              <w:pStyle w:val="6"/>
              <w:spacing w:before="36" w:line="204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包括引伸计、引伸计标定器等。</w:t>
            </w:r>
          </w:p>
        </w:tc>
      </w:tr>
      <w:tr w14:paraId="5EC5CE4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1705" w:type="dxa"/>
            <w:vAlign w:val="top"/>
          </w:tcPr>
          <w:p w14:paraId="410B0EA9">
            <w:pPr>
              <w:pStyle w:val="6"/>
              <w:spacing w:before="1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A02100505</w:t>
            </w:r>
          </w:p>
        </w:tc>
        <w:tc>
          <w:tcPr>
            <w:tcW w:w="3920" w:type="dxa"/>
            <w:vAlign w:val="top"/>
          </w:tcPr>
          <w:p w14:paraId="06E60C0E">
            <w:pPr>
              <w:pStyle w:val="6"/>
              <w:spacing w:before="140" w:line="225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动平衡机</w:t>
            </w:r>
          </w:p>
        </w:tc>
        <w:tc>
          <w:tcPr>
            <w:tcW w:w="2899" w:type="dxa"/>
            <w:vAlign w:val="top"/>
          </w:tcPr>
          <w:p w14:paraId="6A5E056F">
            <w:pPr>
              <w:pStyle w:val="6"/>
              <w:spacing w:before="38" w:line="225" w:lineRule="auto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包括软支承平衡机、硬支承平衡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机、立式平衡机、重力式平衡机、</w:t>
            </w:r>
          </w:p>
        </w:tc>
      </w:tr>
    </w:tbl>
    <w:p w14:paraId="4C4BC520">
      <w:pPr>
        <w:rPr>
          <w:rFonts w:ascii="Arial"/>
          <w:sz w:val="21"/>
        </w:rPr>
      </w:pPr>
    </w:p>
    <w:p w14:paraId="260C8C5C">
      <w:pPr>
        <w:rPr>
          <w:rFonts w:ascii="Arial" w:hAnsi="Arial" w:eastAsia="Arial" w:cs="Arial"/>
          <w:sz w:val="21"/>
          <w:szCs w:val="21"/>
        </w:rPr>
        <w:sectPr>
          <w:footerReference r:id="rId44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63BF1B23">
      <w:pPr>
        <w:spacing w:before="19"/>
      </w:pPr>
    </w:p>
    <w:p w14:paraId="10414580">
      <w:pPr>
        <w:spacing w:before="19"/>
      </w:pPr>
    </w:p>
    <w:p w14:paraId="1DF9F6A1">
      <w:pPr>
        <w:spacing w:before="18"/>
      </w:pPr>
    </w:p>
    <w:p w14:paraId="132C40E8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1591330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7C2E00DB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78EA5417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77140B66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7F5BFDB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125D1F66">
            <w:pPr>
              <w:rPr>
                <w:rFonts w:ascii="Arial"/>
                <w:sz w:val="21"/>
              </w:rPr>
            </w:pP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103315A4">
            <w:pPr>
              <w:rPr>
                <w:rFonts w:ascii="Arial"/>
                <w:sz w:val="21"/>
              </w:rPr>
            </w:pP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7222A6D9">
            <w:pPr>
              <w:pStyle w:val="6"/>
              <w:spacing w:before="18" w:line="233" w:lineRule="auto"/>
              <w:ind w:left="119" w:right="108"/>
              <w:jc w:val="both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现场平衡仪、专用平衡仪、质量定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心机、自动平衡装置、平衡自动线</w:t>
            </w:r>
            <w:r>
              <w:rPr>
                <w:spacing w:val="10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等。</w:t>
            </w:r>
          </w:p>
        </w:tc>
      </w:tr>
      <w:tr w14:paraId="01D1480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E73E4AD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A02100506</w:t>
            </w:r>
          </w:p>
        </w:tc>
        <w:tc>
          <w:tcPr>
            <w:tcW w:w="3920" w:type="dxa"/>
            <w:vAlign w:val="top"/>
          </w:tcPr>
          <w:p w14:paraId="57B704BE">
            <w:pPr>
              <w:pStyle w:val="6"/>
              <w:spacing w:before="16" w:line="202" w:lineRule="auto"/>
              <w:ind w:left="7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振动台与冲击台</w:t>
            </w:r>
          </w:p>
        </w:tc>
        <w:tc>
          <w:tcPr>
            <w:tcW w:w="2899" w:type="dxa"/>
            <w:vAlign w:val="top"/>
          </w:tcPr>
          <w:p w14:paraId="0C227C7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B257C5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3DF1846">
            <w:pPr>
              <w:pStyle w:val="6"/>
              <w:spacing w:before="16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A02100507</w:t>
            </w:r>
          </w:p>
        </w:tc>
        <w:tc>
          <w:tcPr>
            <w:tcW w:w="3920" w:type="dxa"/>
            <w:vAlign w:val="top"/>
          </w:tcPr>
          <w:p w14:paraId="46C18722">
            <w:pPr>
              <w:pStyle w:val="6"/>
              <w:spacing w:before="138" w:line="224" w:lineRule="auto"/>
              <w:ind w:left="74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碰撞台</w:t>
            </w:r>
          </w:p>
        </w:tc>
        <w:tc>
          <w:tcPr>
            <w:tcW w:w="2899" w:type="dxa"/>
            <w:vAlign w:val="top"/>
          </w:tcPr>
          <w:p w14:paraId="0BB37302">
            <w:pPr>
              <w:pStyle w:val="6"/>
              <w:spacing w:before="32" w:line="227" w:lineRule="auto"/>
              <w:ind w:left="123" w:right="108" w:hanging="1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包括跌落碰撞台、气动碰撞台、电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动碰撞台、液压碰撞台等。</w:t>
            </w:r>
          </w:p>
        </w:tc>
      </w:tr>
      <w:tr w14:paraId="3401A85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705" w:type="dxa"/>
            <w:vAlign w:val="top"/>
          </w:tcPr>
          <w:p w14:paraId="22FB14C5">
            <w:pPr>
              <w:spacing w:line="454" w:lineRule="auto"/>
              <w:rPr>
                <w:rFonts w:ascii="Arial"/>
                <w:sz w:val="21"/>
              </w:rPr>
            </w:pPr>
          </w:p>
          <w:p w14:paraId="62241B06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A02100508</w:t>
            </w:r>
          </w:p>
        </w:tc>
        <w:tc>
          <w:tcPr>
            <w:tcW w:w="3920" w:type="dxa"/>
            <w:vAlign w:val="top"/>
          </w:tcPr>
          <w:p w14:paraId="5043B796">
            <w:pPr>
              <w:spacing w:line="430" w:lineRule="auto"/>
              <w:rPr>
                <w:rFonts w:ascii="Arial"/>
                <w:sz w:val="21"/>
              </w:rPr>
            </w:pPr>
          </w:p>
          <w:p w14:paraId="2A131184">
            <w:pPr>
              <w:pStyle w:val="6"/>
              <w:spacing w:before="65" w:line="225" w:lineRule="auto"/>
              <w:ind w:left="756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无损探伤机</w:t>
            </w:r>
          </w:p>
        </w:tc>
        <w:tc>
          <w:tcPr>
            <w:tcW w:w="2899" w:type="dxa"/>
            <w:vAlign w:val="top"/>
          </w:tcPr>
          <w:p w14:paraId="052A8F72">
            <w:pPr>
              <w:pStyle w:val="6"/>
              <w:spacing w:before="33" w:line="238" w:lineRule="auto"/>
              <w:ind w:left="110" w:right="108" w:hanging="2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包括电磁(涡流)检测仪器、磁粉探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伤仪器、渗透探伤仪器、X 射线检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测仪器、</w:t>
            </w:r>
            <w:r>
              <w:rPr>
                <w:spacing w:val="-42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γ射线探伤机、中子探伤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仪、同位素检测仪器、超声检测仪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器、声学检测仪等。</w:t>
            </w:r>
          </w:p>
        </w:tc>
      </w:tr>
      <w:tr w14:paraId="08FAB1E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597FB49E">
            <w:pPr>
              <w:pStyle w:val="6"/>
              <w:spacing w:before="28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A02100509</w:t>
            </w:r>
          </w:p>
        </w:tc>
        <w:tc>
          <w:tcPr>
            <w:tcW w:w="3920" w:type="dxa"/>
            <w:vAlign w:val="top"/>
          </w:tcPr>
          <w:p w14:paraId="73780A0E">
            <w:pPr>
              <w:pStyle w:val="6"/>
              <w:spacing w:before="258" w:line="225" w:lineRule="auto"/>
              <w:ind w:left="743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包装件试验机</w:t>
            </w:r>
          </w:p>
        </w:tc>
        <w:tc>
          <w:tcPr>
            <w:tcW w:w="2899" w:type="dxa"/>
            <w:vAlign w:val="top"/>
          </w:tcPr>
          <w:p w14:paraId="57ABF796">
            <w:pPr>
              <w:pStyle w:val="6"/>
              <w:spacing w:before="33" w:line="233" w:lineRule="auto"/>
              <w:ind w:left="113" w:right="108" w:hanging="5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包括包装件压力试验机、包装件跌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落试验机、包装件冲击试验机、包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装件六角滚筒试验机等。</w:t>
            </w:r>
          </w:p>
        </w:tc>
      </w:tr>
      <w:tr w14:paraId="0705228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62E2C269">
            <w:pPr>
              <w:pStyle w:val="6"/>
              <w:spacing w:before="16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A02100510</w:t>
            </w:r>
          </w:p>
        </w:tc>
        <w:tc>
          <w:tcPr>
            <w:tcW w:w="3920" w:type="dxa"/>
            <w:vAlign w:val="top"/>
          </w:tcPr>
          <w:p w14:paraId="445698D3">
            <w:pPr>
              <w:pStyle w:val="6"/>
              <w:spacing w:before="138" w:line="225" w:lineRule="auto"/>
              <w:ind w:left="756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结构试验机</w:t>
            </w:r>
          </w:p>
        </w:tc>
        <w:tc>
          <w:tcPr>
            <w:tcW w:w="2899" w:type="dxa"/>
            <w:vAlign w:val="top"/>
          </w:tcPr>
          <w:p w14:paraId="0C65A316">
            <w:pPr>
              <w:pStyle w:val="6"/>
              <w:spacing w:before="32" w:line="227" w:lineRule="auto"/>
              <w:ind w:left="114" w:right="108" w:hanging="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包括结构万能试验机、结构疲劳试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验机、结构模拟试验台等。</w:t>
            </w:r>
          </w:p>
        </w:tc>
      </w:tr>
      <w:tr w14:paraId="003FC72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705" w:type="dxa"/>
            <w:vAlign w:val="top"/>
          </w:tcPr>
          <w:p w14:paraId="29C92682">
            <w:pPr>
              <w:spacing w:line="335" w:lineRule="auto"/>
              <w:rPr>
                <w:rFonts w:ascii="Arial"/>
                <w:sz w:val="21"/>
              </w:rPr>
            </w:pPr>
          </w:p>
          <w:p w14:paraId="36EAE582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A02100511</w:t>
            </w:r>
          </w:p>
        </w:tc>
        <w:tc>
          <w:tcPr>
            <w:tcW w:w="3920" w:type="dxa"/>
            <w:vAlign w:val="top"/>
          </w:tcPr>
          <w:p w14:paraId="704455B9">
            <w:pPr>
              <w:spacing w:line="310" w:lineRule="auto"/>
              <w:rPr>
                <w:rFonts w:ascii="Arial"/>
                <w:sz w:val="21"/>
              </w:rPr>
            </w:pPr>
          </w:p>
          <w:p w14:paraId="02861F01">
            <w:pPr>
              <w:pStyle w:val="6"/>
              <w:spacing w:before="65" w:line="223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橡胶制品检测机械</w:t>
            </w:r>
          </w:p>
        </w:tc>
        <w:tc>
          <w:tcPr>
            <w:tcW w:w="2899" w:type="dxa"/>
            <w:vAlign w:val="top"/>
          </w:tcPr>
          <w:p w14:paraId="0BBC99A7">
            <w:pPr>
              <w:pStyle w:val="6"/>
              <w:spacing w:before="33" w:line="236" w:lineRule="auto"/>
              <w:ind w:left="108" w:right="55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包括轮胎检测机械、力车胎检验机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械、胶管检验机械、胶带试验机械、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海绵试验机械、橡胶制品试验机械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等。</w:t>
            </w:r>
          </w:p>
        </w:tc>
      </w:tr>
      <w:tr w14:paraId="073C333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2589D49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A02100599</w:t>
            </w:r>
          </w:p>
        </w:tc>
        <w:tc>
          <w:tcPr>
            <w:tcW w:w="3920" w:type="dxa"/>
            <w:vAlign w:val="top"/>
          </w:tcPr>
          <w:p w14:paraId="7332BB71">
            <w:pPr>
              <w:pStyle w:val="6"/>
              <w:spacing w:before="18" w:line="200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其他试验机</w:t>
            </w:r>
          </w:p>
        </w:tc>
        <w:tc>
          <w:tcPr>
            <w:tcW w:w="2899" w:type="dxa"/>
            <w:vAlign w:val="top"/>
          </w:tcPr>
          <w:p w14:paraId="59A8615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47043D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1A267C7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A02100600</w:t>
            </w:r>
          </w:p>
        </w:tc>
        <w:tc>
          <w:tcPr>
            <w:tcW w:w="3920" w:type="dxa"/>
            <w:vAlign w:val="top"/>
          </w:tcPr>
          <w:p w14:paraId="25BBBB6C">
            <w:pPr>
              <w:pStyle w:val="6"/>
              <w:spacing w:before="20" w:line="198" w:lineRule="auto"/>
              <w:ind w:left="53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试验仪器及装置</w:t>
            </w:r>
          </w:p>
        </w:tc>
        <w:tc>
          <w:tcPr>
            <w:tcW w:w="2899" w:type="dxa"/>
            <w:vAlign w:val="top"/>
          </w:tcPr>
          <w:p w14:paraId="1EEED42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C11E09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705" w:type="dxa"/>
            <w:vAlign w:val="top"/>
          </w:tcPr>
          <w:p w14:paraId="17E11174">
            <w:pPr>
              <w:spacing w:line="456" w:lineRule="auto"/>
              <w:rPr>
                <w:rFonts w:ascii="Arial"/>
                <w:sz w:val="21"/>
              </w:rPr>
            </w:pPr>
          </w:p>
          <w:p w14:paraId="36F36A7A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A02100601</w:t>
            </w:r>
          </w:p>
        </w:tc>
        <w:tc>
          <w:tcPr>
            <w:tcW w:w="3920" w:type="dxa"/>
            <w:vAlign w:val="top"/>
          </w:tcPr>
          <w:p w14:paraId="08CFFA95">
            <w:pPr>
              <w:spacing w:line="431" w:lineRule="auto"/>
              <w:rPr>
                <w:rFonts w:ascii="Arial"/>
                <w:sz w:val="21"/>
              </w:rPr>
            </w:pPr>
          </w:p>
          <w:p w14:paraId="0657F099">
            <w:pPr>
              <w:pStyle w:val="6"/>
              <w:spacing w:before="65" w:line="225" w:lineRule="auto"/>
              <w:ind w:left="75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分析天平及专用天平</w:t>
            </w:r>
          </w:p>
        </w:tc>
        <w:tc>
          <w:tcPr>
            <w:tcW w:w="2899" w:type="dxa"/>
            <w:vAlign w:val="top"/>
          </w:tcPr>
          <w:p w14:paraId="2EC09496">
            <w:pPr>
              <w:pStyle w:val="6"/>
              <w:spacing w:before="33" w:line="238" w:lineRule="auto"/>
              <w:ind w:left="111" w:right="55" w:hanging="3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包括杠杆式等臂天平、杠杆式不等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臂天平、电子天平、扭力天平、上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皿天平、药物架盘天平、真空天平、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携带式天平、公斤天平、天平附件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及辅助装置等。</w:t>
            </w:r>
          </w:p>
        </w:tc>
      </w:tr>
      <w:tr w14:paraId="683A0B0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705" w:type="dxa"/>
            <w:vAlign w:val="top"/>
          </w:tcPr>
          <w:p w14:paraId="6C7D587C">
            <w:pPr>
              <w:spacing w:line="457" w:lineRule="auto"/>
              <w:rPr>
                <w:rFonts w:ascii="Arial"/>
                <w:sz w:val="21"/>
              </w:rPr>
            </w:pPr>
          </w:p>
          <w:p w14:paraId="26C751EE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A02100602</w:t>
            </w:r>
          </w:p>
        </w:tc>
        <w:tc>
          <w:tcPr>
            <w:tcW w:w="3920" w:type="dxa"/>
            <w:vAlign w:val="top"/>
          </w:tcPr>
          <w:p w14:paraId="7A31726B">
            <w:pPr>
              <w:spacing w:line="433" w:lineRule="auto"/>
              <w:rPr>
                <w:rFonts w:ascii="Arial"/>
                <w:sz w:val="21"/>
              </w:rPr>
            </w:pPr>
          </w:p>
          <w:p w14:paraId="4ABC3451">
            <w:pPr>
              <w:pStyle w:val="6"/>
              <w:spacing w:before="65" w:line="225" w:lineRule="auto"/>
              <w:ind w:left="76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动力测试仪器</w:t>
            </w:r>
          </w:p>
        </w:tc>
        <w:tc>
          <w:tcPr>
            <w:tcW w:w="2899" w:type="dxa"/>
            <w:vAlign w:val="top"/>
          </w:tcPr>
          <w:p w14:paraId="0C20A9E2">
            <w:pPr>
              <w:pStyle w:val="6"/>
              <w:spacing w:before="33" w:line="238" w:lineRule="auto"/>
              <w:ind w:left="110" w:right="55" w:hanging="2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包括电信号传递器、测功仪、测功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器、压力测量仪器、油耗测量仪器、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燃烧测量分析仪器、漏气量测量仪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器、多参数测试装置、控制仪、动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力测试专用校准仪器等。</w:t>
            </w:r>
          </w:p>
        </w:tc>
      </w:tr>
      <w:tr w14:paraId="20E0D9C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64" w:hRule="atLeast"/>
        </w:trPr>
        <w:tc>
          <w:tcPr>
            <w:tcW w:w="1705" w:type="dxa"/>
            <w:vAlign w:val="top"/>
          </w:tcPr>
          <w:p w14:paraId="361E1A90">
            <w:pPr>
              <w:spacing w:line="311" w:lineRule="auto"/>
              <w:rPr>
                <w:rFonts w:ascii="Arial"/>
                <w:sz w:val="21"/>
              </w:rPr>
            </w:pPr>
          </w:p>
          <w:p w14:paraId="4D865863">
            <w:pPr>
              <w:spacing w:line="312" w:lineRule="auto"/>
              <w:rPr>
                <w:rFonts w:ascii="Arial"/>
                <w:sz w:val="21"/>
              </w:rPr>
            </w:pPr>
          </w:p>
          <w:p w14:paraId="242F5105">
            <w:pPr>
              <w:spacing w:line="312" w:lineRule="auto"/>
              <w:rPr>
                <w:rFonts w:ascii="Arial"/>
                <w:sz w:val="21"/>
              </w:rPr>
            </w:pPr>
          </w:p>
          <w:p w14:paraId="3E83BB6B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A02100603</w:t>
            </w:r>
          </w:p>
        </w:tc>
        <w:tc>
          <w:tcPr>
            <w:tcW w:w="3920" w:type="dxa"/>
            <w:vAlign w:val="top"/>
          </w:tcPr>
          <w:p w14:paraId="2A1D16D2">
            <w:pPr>
              <w:spacing w:line="303" w:lineRule="auto"/>
              <w:rPr>
                <w:rFonts w:ascii="Arial"/>
                <w:sz w:val="21"/>
              </w:rPr>
            </w:pPr>
          </w:p>
          <w:p w14:paraId="1068B4DF">
            <w:pPr>
              <w:spacing w:line="303" w:lineRule="auto"/>
              <w:rPr>
                <w:rFonts w:ascii="Arial"/>
                <w:sz w:val="21"/>
              </w:rPr>
            </w:pPr>
          </w:p>
          <w:p w14:paraId="2B5AED1B">
            <w:pPr>
              <w:spacing w:line="304" w:lineRule="auto"/>
              <w:rPr>
                <w:rFonts w:ascii="Arial"/>
                <w:sz w:val="21"/>
              </w:rPr>
            </w:pPr>
          </w:p>
          <w:p w14:paraId="322196F6">
            <w:pPr>
              <w:pStyle w:val="6"/>
              <w:spacing w:before="65" w:line="224" w:lineRule="auto"/>
              <w:ind w:left="748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试验箱及气候环境试验设备</w:t>
            </w:r>
          </w:p>
        </w:tc>
        <w:tc>
          <w:tcPr>
            <w:tcW w:w="2899" w:type="dxa"/>
            <w:vAlign w:val="top"/>
          </w:tcPr>
          <w:p w14:paraId="2871C63E">
            <w:pPr>
              <w:pStyle w:val="6"/>
              <w:spacing w:before="39" w:line="241" w:lineRule="auto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包括试验用干燥箱、温度试验设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备、恒温箱(槽)、生物培养设备、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8"/>
                <w:sz w:val="18"/>
                <w:szCs w:val="18"/>
              </w:rPr>
              <w:t>湿热试验设备</w:t>
            </w:r>
            <w:r>
              <w:rPr>
                <w:spacing w:val="-51"/>
                <w:sz w:val="18"/>
                <w:szCs w:val="18"/>
              </w:rPr>
              <w:t xml:space="preserve"> </w:t>
            </w:r>
            <w:r>
              <w:rPr>
                <w:spacing w:val="8"/>
                <w:sz w:val="18"/>
                <w:szCs w:val="18"/>
              </w:rPr>
              <w:t>、温度湿度试验设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备、腐蚀试验设备、低气压试验设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备、高气压试验设备、真空试验设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备、爆炸性大气试验箱、日光辐射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试验箱、老化或综合气候因素试验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设备、振动冲击与气候环境综合试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验设备、防护试验设备等。</w:t>
            </w:r>
          </w:p>
        </w:tc>
      </w:tr>
      <w:tr w14:paraId="7EB1A69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F1EB1C9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A02100604</w:t>
            </w:r>
          </w:p>
        </w:tc>
        <w:tc>
          <w:tcPr>
            <w:tcW w:w="3920" w:type="dxa"/>
            <w:vAlign w:val="top"/>
          </w:tcPr>
          <w:p w14:paraId="570A838B">
            <w:pPr>
              <w:pStyle w:val="6"/>
              <w:spacing w:before="21" w:line="197" w:lineRule="auto"/>
              <w:ind w:left="7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生物、</w:t>
            </w:r>
            <w:r>
              <w:rPr>
                <w:spacing w:val="-57"/>
                <w:sz w:val="20"/>
                <w:szCs w:val="20"/>
              </w:rPr>
              <w:t xml:space="preserve"> </w:t>
            </w:r>
            <w:r>
              <w:rPr>
                <w:spacing w:val="4"/>
                <w:sz w:val="20"/>
                <w:szCs w:val="20"/>
              </w:rPr>
              <w:t>医学样品制备设备</w:t>
            </w:r>
          </w:p>
        </w:tc>
        <w:tc>
          <w:tcPr>
            <w:tcW w:w="2899" w:type="dxa"/>
            <w:vAlign w:val="top"/>
          </w:tcPr>
          <w:p w14:paraId="47296E4A">
            <w:pPr>
              <w:pStyle w:val="6"/>
              <w:spacing w:before="39" w:line="201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包括试验用离心机等。</w:t>
            </w:r>
          </w:p>
        </w:tc>
      </w:tr>
      <w:tr w14:paraId="18C80F0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8178FBE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A02100605</w:t>
            </w:r>
          </w:p>
        </w:tc>
        <w:tc>
          <w:tcPr>
            <w:tcW w:w="3920" w:type="dxa"/>
            <w:vAlign w:val="top"/>
          </w:tcPr>
          <w:p w14:paraId="36AFCD3D">
            <w:pPr>
              <w:pStyle w:val="6"/>
              <w:spacing w:before="21" w:line="197" w:lineRule="auto"/>
              <w:ind w:left="75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应变及振动测试仪器</w:t>
            </w:r>
          </w:p>
        </w:tc>
        <w:tc>
          <w:tcPr>
            <w:tcW w:w="2899" w:type="dxa"/>
            <w:vAlign w:val="top"/>
          </w:tcPr>
          <w:p w14:paraId="720EAAD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D15954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5" w:hRule="atLeast"/>
        </w:trPr>
        <w:tc>
          <w:tcPr>
            <w:tcW w:w="1705" w:type="dxa"/>
            <w:vAlign w:val="top"/>
          </w:tcPr>
          <w:p w14:paraId="38E253F6">
            <w:pPr>
              <w:spacing w:line="340" w:lineRule="auto"/>
              <w:rPr>
                <w:rFonts w:ascii="Arial"/>
                <w:sz w:val="21"/>
              </w:rPr>
            </w:pPr>
          </w:p>
          <w:p w14:paraId="454E823A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A02100606</w:t>
            </w:r>
          </w:p>
        </w:tc>
        <w:tc>
          <w:tcPr>
            <w:tcW w:w="3920" w:type="dxa"/>
            <w:vAlign w:val="top"/>
          </w:tcPr>
          <w:p w14:paraId="1DD2EB39">
            <w:pPr>
              <w:spacing w:line="316" w:lineRule="auto"/>
              <w:rPr>
                <w:rFonts w:ascii="Arial"/>
                <w:sz w:val="21"/>
              </w:rPr>
            </w:pPr>
          </w:p>
          <w:p w14:paraId="195BA4C1">
            <w:pPr>
              <w:pStyle w:val="6"/>
              <w:spacing w:before="65" w:line="225" w:lineRule="auto"/>
              <w:ind w:left="75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型砂铸造试验仪器及装置</w:t>
            </w:r>
          </w:p>
        </w:tc>
        <w:tc>
          <w:tcPr>
            <w:tcW w:w="2899" w:type="dxa"/>
            <w:vAlign w:val="top"/>
          </w:tcPr>
          <w:p w14:paraId="1119F19F">
            <w:pPr>
              <w:pStyle w:val="6"/>
              <w:spacing w:before="38" w:line="235" w:lineRule="auto"/>
              <w:ind w:left="110" w:right="108" w:hanging="2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包括型(芯)砂试验仪器、特种铸造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11"/>
                <w:sz w:val="18"/>
                <w:szCs w:val="18"/>
              </w:rPr>
              <w:t>测试仪器、合金铸造性能测试仪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器、铸造质量检测仪器、冲天炉熔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化过程测试仪器等。</w:t>
            </w:r>
          </w:p>
        </w:tc>
      </w:tr>
      <w:tr w14:paraId="5BB100C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2323C748">
            <w:pPr>
              <w:pStyle w:val="6"/>
              <w:spacing w:before="16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A02100607</w:t>
            </w:r>
          </w:p>
        </w:tc>
        <w:tc>
          <w:tcPr>
            <w:tcW w:w="3920" w:type="dxa"/>
            <w:vAlign w:val="top"/>
          </w:tcPr>
          <w:p w14:paraId="59202EC3">
            <w:pPr>
              <w:pStyle w:val="6"/>
              <w:spacing w:before="142" w:line="223" w:lineRule="auto"/>
              <w:ind w:left="7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真空检测仪器</w:t>
            </w:r>
          </w:p>
        </w:tc>
        <w:tc>
          <w:tcPr>
            <w:tcW w:w="2899" w:type="dxa"/>
            <w:vAlign w:val="top"/>
          </w:tcPr>
          <w:p w14:paraId="0322BB5A">
            <w:pPr>
              <w:pStyle w:val="6"/>
              <w:spacing w:before="38" w:line="224" w:lineRule="auto"/>
              <w:ind w:left="110" w:right="108" w:hanging="2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包括真空检漏仪器、真空测量仪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器、真空监控仪器等。</w:t>
            </w:r>
          </w:p>
        </w:tc>
      </w:tr>
      <w:tr w14:paraId="3E6B12F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0D8C517E">
            <w:pPr>
              <w:pStyle w:val="6"/>
              <w:spacing w:before="16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A02100608</w:t>
            </w:r>
          </w:p>
        </w:tc>
        <w:tc>
          <w:tcPr>
            <w:tcW w:w="3920" w:type="dxa"/>
            <w:vAlign w:val="top"/>
          </w:tcPr>
          <w:p w14:paraId="502309C9">
            <w:pPr>
              <w:pStyle w:val="6"/>
              <w:spacing w:before="142" w:line="225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土工测试仪器</w:t>
            </w:r>
          </w:p>
        </w:tc>
        <w:tc>
          <w:tcPr>
            <w:tcW w:w="2899" w:type="dxa"/>
            <w:vAlign w:val="top"/>
          </w:tcPr>
          <w:p w14:paraId="09FC9EC0">
            <w:pPr>
              <w:pStyle w:val="6"/>
              <w:spacing w:before="38" w:line="224" w:lineRule="auto"/>
              <w:ind w:left="113" w:right="108" w:hanging="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包括土壤测试仪器、土壤测试辅助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设备等。</w:t>
            </w:r>
          </w:p>
        </w:tc>
      </w:tr>
      <w:tr w14:paraId="3DFE7CF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365C1304">
            <w:pPr>
              <w:pStyle w:val="6"/>
              <w:spacing w:before="16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A02100609</w:t>
            </w:r>
          </w:p>
        </w:tc>
        <w:tc>
          <w:tcPr>
            <w:tcW w:w="3920" w:type="dxa"/>
            <w:vAlign w:val="top"/>
          </w:tcPr>
          <w:p w14:paraId="09585A35">
            <w:pPr>
              <w:pStyle w:val="6"/>
              <w:spacing w:before="142" w:line="225" w:lineRule="auto"/>
              <w:ind w:left="76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实验室高压釜</w:t>
            </w:r>
          </w:p>
        </w:tc>
        <w:tc>
          <w:tcPr>
            <w:tcW w:w="2899" w:type="dxa"/>
            <w:vAlign w:val="top"/>
          </w:tcPr>
          <w:p w14:paraId="05DFB535">
            <w:pPr>
              <w:pStyle w:val="6"/>
              <w:spacing w:before="36" w:line="225" w:lineRule="auto"/>
              <w:ind w:left="113" w:right="108" w:hanging="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包括电磁往复、永磁旋转、机械搅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拌高压釜等。</w:t>
            </w:r>
          </w:p>
        </w:tc>
      </w:tr>
      <w:tr w14:paraId="5D46564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C8E49FF">
            <w:pPr>
              <w:pStyle w:val="6"/>
              <w:spacing w:before="16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A02100610</w:t>
            </w:r>
          </w:p>
        </w:tc>
        <w:tc>
          <w:tcPr>
            <w:tcW w:w="3920" w:type="dxa"/>
            <w:vAlign w:val="top"/>
          </w:tcPr>
          <w:p w14:paraId="225167BB">
            <w:pPr>
              <w:pStyle w:val="6"/>
              <w:spacing w:before="141" w:line="223" w:lineRule="auto"/>
              <w:ind w:left="77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电子可靠性试验设备</w:t>
            </w:r>
          </w:p>
        </w:tc>
        <w:tc>
          <w:tcPr>
            <w:tcW w:w="2899" w:type="dxa"/>
            <w:vAlign w:val="top"/>
          </w:tcPr>
          <w:p w14:paraId="0E1AE999">
            <w:pPr>
              <w:pStyle w:val="6"/>
              <w:spacing w:before="38" w:line="224" w:lineRule="auto"/>
              <w:ind w:left="111" w:right="108" w:firstLine="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不包括气候环境试验设备、电真空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器件试验设备。</w:t>
            </w:r>
          </w:p>
        </w:tc>
      </w:tr>
      <w:tr w14:paraId="097B592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8" w:hRule="atLeast"/>
        </w:trPr>
        <w:tc>
          <w:tcPr>
            <w:tcW w:w="1705" w:type="dxa"/>
            <w:vAlign w:val="top"/>
          </w:tcPr>
          <w:p w14:paraId="21D93EA2">
            <w:pPr>
              <w:pStyle w:val="6"/>
              <w:spacing w:before="46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A02100699</w:t>
            </w:r>
          </w:p>
        </w:tc>
        <w:tc>
          <w:tcPr>
            <w:tcW w:w="3920" w:type="dxa"/>
            <w:vAlign w:val="top"/>
          </w:tcPr>
          <w:p w14:paraId="21687F35">
            <w:pPr>
              <w:pStyle w:val="6"/>
              <w:spacing w:before="21" w:line="200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其他试验仪器及装置</w:t>
            </w:r>
          </w:p>
        </w:tc>
        <w:tc>
          <w:tcPr>
            <w:tcW w:w="2899" w:type="dxa"/>
            <w:vAlign w:val="top"/>
          </w:tcPr>
          <w:p w14:paraId="06F1EA55">
            <w:pPr>
              <w:spacing w:line="238" w:lineRule="exact"/>
              <w:rPr>
                <w:rFonts w:ascii="Arial"/>
                <w:sz w:val="20"/>
              </w:rPr>
            </w:pPr>
          </w:p>
        </w:tc>
      </w:tr>
    </w:tbl>
    <w:p w14:paraId="0039F7AF">
      <w:pPr>
        <w:rPr>
          <w:rFonts w:ascii="Arial"/>
          <w:sz w:val="21"/>
        </w:rPr>
      </w:pPr>
    </w:p>
    <w:p w14:paraId="40FC04B4">
      <w:pPr>
        <w:rPr>
          <w:rFonts w:ascii="Arial" w:hAnsi="Arial" w:eastAsia="Arial" w:cs="Arial"/>
          <w:sz w:val="21"/>
          <w:szCs w:val="21"/>
        </w:rPr>
        <w:sectPr>
          <w:footerReference r:id="rId45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697BDFC7">
      <w:pPr>
        <w:spacing w:before="19"/>
      </w:pPr>
    </w:p>
    <w:p w14:paraId="04AB0ABC">
      <w:pPr>
        <w:spacing w:before="19"/>
      </w:pPr>
    </w:p>
    <w:p w14:paraId="0E360170">
      <w:pPr>
        <w:spacing w:before="18"/>
      </w:pPr>
    </w:p>
    <w:p w14:paraId="617ED384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1EA721F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6AB6A8CA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21268768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61AE7205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5661E9F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7C6CFAE5">
            <w:pPr>
              <w:pStyle w:val="6"/>
              <w:spacing w:before="36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A02100700</w:t>
            </w: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244B30BB">
            <w:pPr>
              <w:pStyle w:val="6"/>
              <w:spacing w:before="11" w:line="202" w:lineRule="auto"/>
              <w:ind w:left="543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计算仪器</w:t>
            </w: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78C4162C">
            <w:pPr>
              <w:spacing w:line="230" w:lineRule="exact"/>
              <w:rPr>
                <w:rFonts w:ascii="Arial"/>
                <w:sz w:val="20"/>
              </w:rPr>
            </w:pPr>
          </w:p>
        </w:tc>
      </w:tr>
      <w:tr w14:paraId="0ACF448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1C00893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A02100701</w:t>
            </w:r>
          </w:p>
        </w:tc>
        <w:tc>
          <w:tcPr>
            <w:tcW w:w="3920" w:type="dxa"/>
            <w:vAlign w:val="top"/>
          </w:tcPr>
          <w:p w14:paraId="1494DB73">
            <w:pPr>
              <w:pStyle w:val="6"/>
              <w:spacing w:before="18" w:line="200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液体比重计</w:t>
            </w:r>
          </w:p>
        </w:tc>
        <w:tc>
          <w:tcPr>
            <w:tcW w:w="2899" w:type="dxa"/>
            <w:vAlign w:val="top"/>
          </w:tcPr>
          <w:p w14:paraId="57FE3746">
            <w:pPr>
              <w:pStyle w:val="6"/>
              <w:spacing w:before="33" w:line="207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包括液体密度计等。</w:t>
            </w:r>
          </w:p>
        </w:tc>
      </w:tr>
      <w:tr w14:paraId="7BFCAB7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3916071E">
            <w:pPr>
              <w:pStyle w:val="6"/>
              <w:spacing w:before="16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A02100702</w:t>
            </w:r>
          </w:p>
        </w:tc>
        <w:tc>
          <w:tcPr>
            <w:tcW w:w="3920" w:type="dxa"/>
            <w:vAlign w:val="top"/>
          </w:tcPr>
          <w:p w14:paraId="0C0B3128">
            <w:pPr>
              <w:pStyle w:val="6"/>
              <w:spacing w:before="138" w:line="225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玻璃温度计</w:t>
            </w:r>
          </w:p>
        </w:tc>
        <w:tc>
          <w:tcPr>
            <w:tcW w:w="2899" w:type="dxa"/>
            <w:vAlign w:val="top"/>
          </w:tcPr>
          <w:p w14:paraId="2B7A754B">
            <w:pPr>
              <w:pStyle w:val="6"/>
              <w:spacing w:before="33" w:line="226" w:lineRule="auto"/>
              <w:ind w:left="123" w:right="108" w:hanging="1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包括工业玻璃温度计、实验室玻璃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温度计、电接点玻璃温度计等。</w:t>
            </w:r>
          </w:p>
        </w:tc>
      </w:tr>
      <w:tr w14:paraId="0501AD7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7DBF03B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A02100703</w:t>
            </w:r>
          </w:p>
        </w:tc>
        <w:tc>
          <w:tcPr>
            <w:tcW w:w="3920" w:type="dxa"/>
            <w:vAlign w:val="top"/>
          </w:tcPr>
          <w:p w14:paraId="2558F655">
            <w:pPr>
              <w:pStyle w:val="6"/>
              <w:spacing w:before="18" w:line="200" w:lineRule="auto"/>
              <w:ind w:left="758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气压计</w:t>
            </w:r>
          </w:p>
        </w:tc>
        <w:tc>
          <w:tcPr>
            <w:tcW w:w="2899" w:type="dxa"/>
            <w:vAlign w:val="top"/>
          </w:tcPr>
          <w:p w14:paraId="30ABDB9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1AE0B9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0516054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A02100704</w:t>
            </w:r>
          </w:p>
        </w:tc>
        <w:tc>
          <w:tcPr>
            <w:tcW w:w="3920" w:type="dxa"/>
            <w:vAlign w:val="top"/>
          </w:tcPr>
          <w:p w14:paraId="303F9F20">
            <w:pPr>
              <w:pStyle w:val="6"/>
              <w:spacing w:before="18" w:line="200" w:lineRule="auto"/>
              <w:ind w:left="761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湿度计</w:t>
            </w:r>
          </w:p>
        </w:tc>
        <w:tc>
          <w:tcPr>
            <w:tcW w:w="2899" w:type="dxa"/>
            <w:vAlign w:val="top"/>
          </w:tcPr>
          <w:p w14:paraId="62739DE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3E3357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59DB067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A02100705</w:t>
            </w:r>
          </w:p>
        </w:tc>
        <w:tc>
          <w:tcPr>
            <w:tcW w:w="3920" w:type="dxa"/>
            <w:vAlign w:val="top"/>
          </w:tcPr>
          <w:p w14:paraId="37B76583">
            <w:pPr>
              <w:pStyle w:val="6"/>
              <w:spacing w:before="17" w:line="201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液体压力计</w:t>
            </w:r>
          </w:p>
        </w:tc>
        <w:tc>
          <w:tcPr>
            <w:tcW w:w="2899" w:type="dxa"/>
            <w:vAlign w:val="top"/>
          </w:tcPr>
          <w:p w14:paraId="084632C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EBDF03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2C3711C">
            <w:pPr>
              <w:pStyle w:val="6"/>
              <w:spacing w:before="161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A02100706</w:t>
            </w:r>
          </w:p>
        </w:tc>
        <w:tc>
          <w:tcPr>
            <w:tcW w:w="3920" w:type="dxa"/>
            <w:vAlign w:val="top"/>
          </w:tcPr>
          <w:p w14:paraId="375C0F95">
            <w:pPr>
              <w:pStyle w:val="6"/>
              <w:spacing w:before="137" w:line="225" w:lineRule="auto"/>
              <w:ind w:left="75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气体与液体计量仪表</w:t>
            </w:r>
          </w:p>
        </w:tc>
        <w:tc>
          <w:tcPr>
            <w:tcW w:w="2899" w:type="dxa"/>
            <w:vAlign w:val="top"/>
          </w:tcPr>
          <w:p w14:paraId="172774F0">
            <w:pPr>
              <w:pStyle w:val="6"/>
              <w:spacing w:before="34" w:line="226" w:lineRule="auto"/>
              <w:ind w:left="110" w:right="55" w:hanging="2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包括水表（</w:t>
            </w:r>
            <w:r>
              <w:rPr>
                <w:spacing w:val="-32"/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IC 卡水表等）、油表、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煤气表等。</w:t>
            </w:r>
          </w:p>
        </w:tc>
      </w:tr>
      <w:tr w14:paraId="01F765A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AA81569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A02100707</w:t>
            </w:r>
          </w:p>
        </w:tc>
        <w:tc>
          <w:tcPr>
            <w:tcW w:w="3920" w:type="dxa"/>
            <w:vAlign w:val="top"/>
          </w:tcPr>
          <w:p w14:paraId="5B97690F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速度测量仪表</w:t>
            </w:r>
          </w:p>
        </w:tc>
        <w:tc>
          <w:tcPr>
            <w:tcW w:w="2899" w:type="dxa"/>
            <w:vAlign w:val="top"/>
          </w:tcPr>
          <w:p w14:paraId="6FDEB94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0EB72D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00FFC47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A02100708</w:t>
            </w:r>
          </w:p>
        </w:tc>
        <w:tc>
          <w:tcPr>
            <w:tcW w:w="3920" w:type="dxa"/>
            <w:vAlign w:val="top"/>
          </w:tcPr>
          <w:p w14:paraId="52FD3E38">
            <w:pPr>
              <w:pStyle w:val="6"/>
              <w:spacing w:before="18" w:line="200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产量计数器</w:t>
            </w:r>
          </w:p>
        </w:tc>
        <w:tc>
          <w:tcPr>
            <w:tcW w:w="2899" w:type="dxa"/>
            <w:vAlign w:val="top"/>
          </w:tcPr>
          <w:p w14:paraId="49A9DA73">
            <w:pPr>
              <w:pStyle w:val="6"/>
              <w:spacing w:before="34" w:line="20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包括机械计数器、电磁计数器等。</w:t>
            </w:r>
          </w:p>
        </w:tc>
      </w:tr>
      <w:tr w14:paraId="31AF01D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4CF1901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A02100709</w:t>
            </w:r>
          </w:p>
        </w:tc>
        <w:tc>
          <w:tcPr>
            <w:tcW w:w="3920" w:type="dxa"/>
            <w:vAlign w:val="top"/>
          </w:tcPr>
          <w:p w14:paraId="386CA33E">
            <w:pPr>
              <w:pStyle w:val="6"/>
              <w:spacing w:before="18" w:line="200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计费与里程表</w:t>
            </w:r>
          </w:p>
        </w:tc>
        <w:tc>
          <w:tcPr>
            <w:tcW w:w="2899" w:type="dxa"/>
            <w:vAlign w:val="top"/>
          </w:tcPr>
          <w:p w14:paraId="668A4E59">
            <w:pPr>
              <w:pStyle w:val="6"/>
              <w:spacing w:before="33" w:line="207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包括出租车计费表、里程表等。</w:t>
            </w:r>
          </w:p>
        </w:tc>
      </w:tr>
      <w:tr w14:paraId="7C8E138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6E11561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A02100710</w:t>
            </w:r>
          </w:p>
        </w:tc>
        <w:tc>
          <w:tcPr>
            <w:tcW w:w="3920" w:type="dxa"/>
            <w:vAlign w:val="top"/>
          </w:tcPr>
          <w:p w14:paraId="2A990357">
            <w:pPr>
              <w:pStyle w:val="6"/>
              <w:spacing w:before="18" w:line="200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计步器、频闪仪</w:t>
            </w:r>
          </w:p>
        </w:tc>
        <w:tc>
          <w:tcPr>
            <w:tcW w:w="2899" w:type="dxa"/>
            <w:vAlign w:val="top"/>
          </w:tcPr>
          <w:p w14:paraId="735DDC8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B2C574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0F403BF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A02100799</w:t>
            </w:r>
          </w:p>
        </w:tc>
        <w:tc>
          <w:tcPr>
            <w:tcW w:w="3920" w:type="dxa"/>
            <w:vAlign w:val="top"/>
          </w:tcPr>
          <w:p w14:paraId="5A44F82E">
            <w:pPr>
              <w:pStyle w:val="6"/>
              <w:spacing w:before="17" w:line="201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其他计算仪器</w:t>
            </w:r>
          </w:p>
        </w:tc>
        <w:tc>
          <w:tcPr>
            <w:tcW w:w="2899" w:type="dxa"/>
            <w:vAlign w:val="top"/>
          </w:tcPr>
          <w:p w14:paraId="2C2BABE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6C816E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7B8A7D3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A02100800</w:t>
            </w:r>
          </w:p>
        </w:tc>
        <w:tc>
          <w:tcPr>
            <w:tcW w:w="3920" w:type="dxa"/>
            <w:vAlign w:val="top"/>
          </w:tcPr>
          <w:p w14:paraId="6001A159">
            <w:pPr>
              <w:pStyle w:val="6"/>
              <w:spacing w:before="17" w:line="201" w:lineRule="auto"/>
              <w:ind w:left="543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计量仪器</w:t>
            </w:r>
          </w:p>
        </w:tc>
        <w:tc>
          <w:tcPr>
            <w:tcW w:w="2899" w:type="dxa"/>
            <w:vAlign w:val="top"/>
          </w:tcPr>
          <w:p w14:paraId="389E679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E1E8FE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84B1346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A02100801</w:t>
            </w:r>
          </w:p>
        </w:tc>
        <w:tc>
          <w:tcPr>
            <w:tcW w:w="3920" w:type="dxa"/>
            <w:vAlign w:val="top"/>
          </w:tcPr>
          <w:p w14:paraId="1AD095CE">
            <w:pPr>
              <w:pStyle w:val="6"/>
              <w:spacing w:before="19" w:line="199" w:lineRule="auto"/>
              <w:ind w:left="753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力学性能测试仪器</w:t>
            </w:r>
          </w:p>
        </w:tc>
        <w:tc>
          <w:tcPr>
            <w:tcW w:w="2899" w:type="dxa"/>
            <w:vAlign w:val="top"/>
          </w:tcPr>
          <w:p w14:paraId="2C8F5E3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808E5E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C5B1BE7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A02100802</w:t>
            </w:r>
          </w:p>
        </w:tc>
        <w:tc>
          <w:tcPr>
            <w:tcW w:w="3920" w:type="dxa"/>
            <w:vAlign w:val="top"/>
          </w:tcPr>
          <w:p w14:paraId="0C9CBD2C">
            <w:pPr>
              <w:pStyle w:val="6"/>
              <w:spacing w:before="18" w:line="200" w:lineRule="auto"/>
              <w:ind w:left="75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大地测量仪器</w:t>
            </w:r>
          </w:p>
        </w:tc>
        <w:tc>
          <w:tcPr>
            <w:tcW w:w="2899" w:type="dxa"/>
            <w:vAlign w:val="top"/>
          </w:tcPr>
          <w:p w14:paraId="5701C0B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EF9A84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BB97865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A02100803</w:t>
            </w:r>
          </w:p>
        </w:tc>
        <w:tc>
          <w:tcPr>
            <w:tcW w:w="3920" w:type="dxa"/>
            <w:vAlign w:val="top"/>
          </w:tcPr>
          <w:p w14:paraId="04D6C632">
            <w:pPr>
              <w:pStyle w:val="6"/>
              <w:spacing w:before="18" w:line="200" w:lineRule="auto"/>
              <w:ind w:left="7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光电测量仪器</w:t>
            </w:r>
          </w:p>
        </w:tc>
        <w:tc>
          <w:tcPr>
            <w:tcW w:w="2899" w:type="dxa"/>
            <w:vAlign w:val="top"/>
          </w:tcPr>
          <w:p w14:paraId="75B6E80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8C7919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6C15324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A02100804</w:t>
            </w:r>
          </w:p>
        </w:tc>
        <w:tc>
          <w:tcPr>
            <w:tcW w:w="3920" w:type="dxa"/>
            <w:vAlign w:val="top"/>
          </w:tcPr>
          <w:p w14:paraId="1648A2D6">
            <w:pPr>
              <w:pStyle w:val="6"/>
              <w:spacing w:before="18" w:line="200" w:lineRule="auto"/>
              <w:ind w:left="76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声学振动仪器</w:t>
            </w:r>
          </w:p>
        </w:tc>
        <w:tc>
          <w:tcPr>
            <w:tcW w:w="2899" w:type="dxa"/>
            <w:vAlign w:val="top"/>
          </w:tcPr>
          <w:p w14:paraId="678B77A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007AE4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E5CE5B8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A02100805</w:t>
            </w:r>
          </w:p>
        </w:tc>
        <w:tc>
          <w:tcPr>
            <w:tcW w:w="3920" w:type="dxa"/>
            <w:vAlign w:val="top"/>
          </w:tcPr>
          <w:p w14:paraId="36A5DE5D">
            <w:pPr>
              <w:pStyle w:val="6"/>
              <w:spacing w:before="17" w:line="201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颗粒度测量仪器</w:t>
            </w:r>
          </w:p>
        </w:tc>
        <w:tc>
          <w:tcPr>
            <w:tcW w:w="2899" w:type="dxa"/>
            <w:vAlign w:val="top"/>
          </w:tcPr>
          <w:p w14:paraId="556E941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76A51A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DADCD67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A02100806</w:t>
            </w:r>
          </w:p>
        </w:tc>
        <w:tc>
          <w:tcPr>
            <w:tcW w:w="3920" w:type="dxa"/>
            <w:vAlign w:val="top"/>
          </w:tcPr>
          <w:p w14:paraId="50397717">
            <w:pPr>
              <w:pStyle w:val="6"/>
              <w:spacing w:before="17" w:line="201" w:lineRule="auto"/>
              <w:ind w:left="74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探伤仪器</w:t>
            </w:r>
          </w:p>
        </w:tc>
        <w:tc>
          <w:tcPr>
            <w:tcW w:w="2899" w:type="dxa"/>
            <w:vAlign w:val="top"/>
          </w:tcPr>
          <w:p w14:paraId="5D16536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0F3D3A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AA94F8C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A02100807</w:t>
            </w:r>
          </w:p>
        </w:tc>
        <w:tc>
          <w:tcPr>
            <w:tcW w:w="3920" w:type="dxa"/>
            <w:vAlign w:val="top"/>
          </w:tcPr>
          <w:p w14:paraId="2D9BB3A3">
            <w:pPr>
              <w:pStyle w:val="6"/>
              <w:spacing w:before="19" w:line="199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齿轮量仪</w:t>
            </w:r>
          </w:p>
        </w:tc>
        <w:tc>
          <w:tcPr>
            <w:tcW w:w="2899" w:type="dxa"/>
            <w:vAlign w:val="top"/>
          </w:tcPr>
          <w:p w14:paraId="25325A4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0A6EBA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9816A5B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A02100808</w:t>
            </w:r>
          </w:p>
        </w:tc>
        <w:tc>
          <w:tcPr>
            <w:tcW w:w="3920" w:type="dxa"/>
            <w:vAlign w:val="top"/>
          </w:tcPr>
          <w:p w14:paraId="2D3976EF">
            <w:pPr>
              <w:pStyle w:val="6"/>
              <w:spacing w:before="18" w:line="200" w:lineRule="auto"/>
              <w:ind w:left="75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螺纹量仪</w:t>
            </w:r>
          </w:p>
        </w:tc>
        <w:tc>
          <w:tcPr>
            <w:tcW w:w="2899" w:type="dxa"/>
            <w:vAlign w:val="top"/>
          </w:tcPr>
          <w:p w14:paraId="4C5864E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9CF4F1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B8DFB0C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A02100809</w:t>
            </w:r>
          </w:p>
        </w:tc>
        <w:tc>
          <w:tcPr>
            <w:tcW w:w="3920" w:type="dxa"/>
            <w:vAlign w:val="top"/>
          </w:tcPr>
          <w:p w14:paraId="4FDBAD50">
            <w:pPr>
              <w:pStyle w:val="6"/>
              <w:spacing w:before="18" w:line="200" w:lineRule="auto"/>
              <w:ind w:left="744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形位误差检查仪</w:t>
            </w:r>
          </w:p>
        </w:tc>
        <w:tc>
          <w:tcPr>
            <w:tcW w:w="2899" w:type="dxa"/>
            <w:vAlign w:val="top"/>
          </w:tcPr>
          <w:p w14:paraId="12754AE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521769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81AF28A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A02100810</w:t>
            </w:r>
          </w:p>
        </w:tc>
        <w:tc>
          <w:tcPr>
            <w:tcW w:w="3920" w:type="dxa"/>
            <w:vAlign w:val="top"/>
          </w:tcPr>
          <w:p w14:paraId="27003644">
            <w:pPr>
              <w:pStyle w:val="6"/>
              <w:spacing w:before="18" w:line="200" w:lineRule="auto"/>
              <w:ind w:left="76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角度量仪</w:t>
            </w:r>
          </w:p>
        </w:tc>
        <w:tc>
          <w:tcPr>
            <w:tcW w:w="2899" w:type="dxa"/>
            <w:vAlign w:val="top"/>
          </w:tcPr>
          <w:p w14:paraId="6044F3D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D78FBC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7B3936A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A02100899</w:t>
            </w:r>
          </w:p>
        </w:tc>
        <w:tc>
          <w:tcPr>
            <w:tcW w:w="3920" w:type="dxa"/>
            <w:vAlign w:val="top"/>
          </w:tcPr>
          <w:p w14:paraId="1B46A623">
            <w:pPr>
              <w:pStyle w:val="6"/>
              <w:spacing w:before="17" w:line="201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其他计量仪器</w:t>
            </w:r>
          </w:p>
        </w:tc>
        <w:tc>
          <w:tcPr>
            <w:tcW w:w="2899" w:type="dxa"/>
            <w:vAlign w:val="top"/>
          </w:tcPr>
          <w:p w14:paraId="5EC2011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CAAB0B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B446177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A02100900</w:t>
            </w:r>
          </w:p>
        </w:tc>
        <w:tc>
          <w:tcPr>
            <w:tcW w:w="3920" w:type="dxa"/>
            <w:vAlign w:val="top"/>
          </w:tcPr>
          <w:p w14:paraId="570C492A">
            <w:pPr>
              <w:pStyle w:val="6"/>
              <w:spacing w:before="17" w:line="201" w:lineRule="auto"/>
              <w:ind w:left="54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钟表及定时仪器</w:t>
            </w:r>
          </w:p>
        </w:tc>
        <w:tc>
          <w:tcPr>
            <w:tcW w:w="2899" w:type="dxa"/>
            <w:vAlign w:val="top"/>
          </w:tcPr>
          <w:p w14:paraId="509422E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CD1044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588B623C">
            <w:pPr>
              <w:pStyle w:val="6"/>
              <w:spacing w:before="28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A02100901</w:t>
            </w:r>
          </w:p>
        </w:tc>
        <w:tc>
          <w:tcPr>
            <w:tcW w:w="3920" w:type="dxa"/>
            <w:vAlign w:val="top"/>
          </w:tcPr>
          <w:p w14:paraId="6B864943">
            <w:pPr>
              <w:pStyle w:val="6"/>
              <w:spacing w:before="258" w:line="227" w:lineRule="auto"/>
              <w:ind w:left="75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钟</w:t>
            </w:r>
          </w:p>
        </w:tc>
        <w:tc>
          <w:tcPr>
            <w:tcW w:w="2899" w:type="dxa"/>
            <w:vAlign w:val="top"/>
          </w:tcPr>
          <w:p w14:paraId="5E661970">
            <w:pPr>
              <w:pStyle w:val="6"/>
              <w:spacing w:before="35" w:line="232" w:lineRule="auto"/>
              <w:ind w:left="113" w:right="108" w:hanging="5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包括机械钟、石英钟、电钟、电控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钟及除石英钟外的电子钟、特殊用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途钟等。</w:t>
            </w:r>
          </w:p>
        </w:tc>
      </w:tr>
      <w:tr w14:paraId="5172DE7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D3DF5F6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A02100902</w:t>
            </w:r>
          </w:p>
        </w:tc>
        <w:tc>
          <w:tcPr>
            <w:tcW w:w="3920" w:type="dxa"/>
            <w:vAlign w:val="top"/>
          </w:tcPr>
          <w:p w14:paraId="284D6554">
            <w:pPr>
              <w:pStyle w:val="6"/>
              <w:spacing w:before="19" w:line="199" w:lineRule="auto"/>
              <w:ind w:left="748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表</w:t>
            </w:r>
          </w:p>
        </w:tc>
        <w:tc>
          <w:tcPr>
            <w:tcW w:w="2899" w:type="dxa"/>
            <w:vAlign w:val="top"/>
          </w:tcPr>
          <w:p w14:paraId="7B1372D5">
            <w:pPr>
              <w:pStyle w:val="6"/>
              <w:spacing w:before="35" w:line="205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包括机械表、石英表等。</w:t>
            </w:r>
          </w:p>
        </w:tc>
      </w:tr>
      <w:tr w14:paraId="2233B61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BE6F069">
            <w:pPr>
              <w:pStyle w:val="6"/>
              <w:spacing w:before="16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A02100903</w:t>
            </w:r>
          </w:p>
        </w:tc>
        <w:tc>
          <w:tcPr>
            <w:tcW w:w="3920" w:type="dxa"/>
            <w:vAlign w:val="top"/>
          </w:tcPr>
          <w:p w14:paraId="593D174C">
            <w:pPr>
              <w:pStyle w:val="6"/>
              <w:spacing w:before="139" w:line="226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定时器</w:t>
            </w:r>
          </w:p>
        </w:tc>
        <w:tc>
          <w:tcPr>
            <w:tcW w:w="2899" w:type="dxa"/>
            <w:vAlign w:val="top"/>
          </w:tcPr>
          <w:p w14:paraId="43B8E54C">
            <w:pPr>
              <w:pStyle w:val="6"/>
              <w:spacing w:before="34" w:line="226" w:lineRule="auto"/>
              <w:ind w:left="110" w:right="108" w:hanging="2"/>
              <w:rPr>
                <w:sz w:val="18"/>
                <w:szCs w:val="18"/>
              </w:rPr>
            </w:pPr>
            <w:r>
              <w:rPr>
                <w:spacing w:val="8"/>
                <w:sz w:val="18"/>
                <w:szCs w:val="18"/>
              </w:rPr>
              <w:t>包括机械式定时器、</w:t>
            </w:r>
            <w:r>
              <w:rPr>
                <w:spacing w:val="-46"/>
                <w:sz w:val="18"/>
                <w:szCs w:val="18"/>
              </w:rPr>
              <w:t xml:space="preserve"> </w:t>
            </w:r>
            <w:r>
              <w:rPr>
                <w:spacing w:val="8"/>
                <w:sz w:val="18"/>
                <w:szCs w:val="18"/>
              </w:rPr>
              <w:t>电动式定时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器、电子式定时器等。</w:t>
            </w:r>
          </w:p>
        </w:tc>
      </w:tr>
      <w:tr w14:paraId="57BEF50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48E5A70F">
            <w:pPr>
              <w:pStyle w:val="6"/>
              <w:spacing w:before="28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A02100904</w:t>
            </w:r>
          </w:p>
        </w:tc>
        <w:tc>
          <w:tcPr>
            <w:tcW w:w="3920" w:type="dxa"/>
            <w:vAlign w:val="top"/>
          </w:tcPr>
          <w:p w14:paraId="481077D3">
            <w:pPr>
              <w:pStyle w:val="6"/>
              <w:spacing w:before="259" w:line="226" w:lineRule="auto"/>
              <w:ind w:left="769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时间记录装置</w:t>
            </w:r>
          </w:p>
        </w:tc>
        <w:tc>
          <w:tcPr>
            <w:tcW w:w="2899" w:type="dxa"/>
            <w:vAlign w:val="top"/>
          </w:tcPr>
          <w:p w14:paraId="6B64A781">
            <w:pPr>
              <w:pStyle w:val="6"/>
              <w:spacing w:before="35" w:line="232" w:lineRule="auto"/>
              <w:ind w:left="117" w:right="108" w:hanging="9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包括时间记录器，时间累加器，测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10"/>
                <w:sz w:val="18"/>
                <w:szCs w:val="18"/>
              </w:rPr>
              <w:t>量、记录或指示时间间隔的装置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等。</w:t>
            </w:r>
          </w:p>
        </w:tc>
      </w:tr>
      <w:tr w14:paraId="6243182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2D519CB1">
            <w:pPr>
              <w:pStyle w:val="6"/>
              <w:spacing w:before="16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A02100905</w:t>
            </w:r>
          </w:p>
        </w:tc>
        <w:tc>
          <w:tcPr>
            <w:tcW w:w="3920" w:type="dxa"/>
            <w:vAlign w:val="top"/>
          </w:tcPr>
          <w:p w14:paraId="5EECDA67">
            <w:pPr>
              <w:pStyle w:val="6"/>
              <w:spacing w:before="139" w:line="225" w:lineRule="auto"/>
              <w:ind w:left="753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钟表机芯</w:t>
            </w:r>
          </w:p>
        </w:tc>
        <w:tc>
          <w:tcPr>
            <w:tcW w:w="2899" w:type="dxa"/>
            <w:vAlign w:val="top"/>
          </w:tcPr>
          <w:p w14:paraId="499F8CBA">
            <w:pPr>
              <w:pStyle w:val="6"/>
              <w:spacing w:before="20" w:line="210" w:lineRule="auto"/>
              <w:ind w:left="123" w:right="106" w:hanging="15"/>
              <w:rPr>
                <w:sz w:val="18"/>
                <w:szCs w:val="18"/>
              </w:rPr>
            </w:pPr>
            <w:r>
              <w:rPr>
                <w:spacing w:val="9"/>
                <w:sz w:val="18"/>
                <w:szCs w:val="18"/>
              </w:rPr>
              <w:t>包括机械手表机</w:t>
            </w:r>
            <w:r>
              <w:rPr>
                <w:spacing w:val="9"/>
                <w:sz w:val="20"/>
                <w:szCs w:val="20"/>
              </w:rPr>
              <w:t>芯</w:t>
            </w:r>
            <w:r>
              <w:rPr>
                <w:spacing w:val="9"/>
                <w:sz w:val="18"/>
                <w:szCs w:val="18"/>
              </w:rPr>
              <w:t>、石英手表机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z w:val="20"/>
                <w:szCs w:val="20"/>
              </w:rPr>
              <w:t>芯</w:t>
            </w:r>
            <w:r>
              <w:rPr>
                <w:sz w:val="18"/>
                <w:szCs w:val="18"/>
              </w:rPr>
              <w:t>、钟机</w:t>
            </w:r>
            <w:r>
              <w:rPr>
                <w:sz w:val="20"/>
                <w:szCs w:val="20"/>
              </w:rPr>
              <w:t>芯</w:t>
            </w:r>
            <w:r>
              <w:rPr>
                <w:sz w:val="18"/>
                <w:szCs w:val="18"/>
              </w:rPr>
              <w:t>等。</w:t>
            </w:r>
          </w:p>
        </w:tc>
      </w:tr>
      <w:tr w14:paraId="6DE50BD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6D18254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A02100999</w:t>
            </w:r>
          </w:p>
        </w:tc>
        <w:tc>
          <w:tcPr>
            <w:tcW w:w="3920" w:type="dxa"/>
            <w:vAlign w:val="top"/>
          </w:tcPr>
          <w:p w14:paraId="175B6F60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其他钟表及定时仪器</w:t>
            </w:r>
          </w:p>
        </w:tc>
        <w:tc>
          <w:tcPr>
            <w:tcW w:w="2899" w:type="dxa"/>
            <w:vAlign w:val="top"/>
          </w:tcPr>
          <w:p w14:paraId="4CA1411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0BE0E3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24" w:hRule="atLeast"/>
        </w:trPr>
        <w:tc>
          <w:tcPr>
            <w:tcW w:w="1705" w:type="dxa"/>
            <w:vAlign w:val="top"/>
          </w:tcPr>
          <w:p w14:paraId="7EA686CD">
            <w:pPr>
              <w:spacing w:line="271" w:lineRule="auto"/>
              <w:rPr>
                <w:rFonts w:ascii="Arial"/>
                <w:sz w:val="21"/>
              </w:rPr>
            </w:pPr>
          </w:p>
          <w:p w14:paraId="6ADA9211">
            <w:pPr>
              <w:spacing w:line="272" w:lineRule="auto"/>
              <w:rPr>
                <w:rFonts w:ascii="Arial"/>
                <w:sz w:val="21"/>
              </w:rPr>
            </w:pPr>
          </w:p>
          <w:p w14:paraId="33FC18F7">
            <w:pPr>
              <w:spacing w:line="272" w:lineRule="auto"/>
              <w:rPr>
                <w:rFonts w:ascii="Arial"/>
                <w:sz w:val="21"/>
              </w:rPr>
            </w:pPr>
          </w:p>
          <w:p w14:paraId="705F4896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A02101000</w:t>
            </w:r>
          </w:p>
        </w:tc>
        <w:tc>
          <w:tcPr>
            <w:tcW w:w="3920" w:type="dxa"/>
            <w:vAlign w:val="top"/>
          </w:tcPr>
          <w:p w14:paraId="6D86FDF5">
            <w:pPr>
              <w:spacing w:line="263" w:lineRule="auto"/>
              <w:rPr>
                <w:rFonts w:ascii="Arial"/>
                <w:sz w:val="21"/>
              </w:rPr>
            </w:pPr>
          </w:p>
          <w:p w14:paraId="70201042">
            <w:pPr>
              <w:spacing w:line="264" w:lineRule="auto"/>
              <w:rPr>
                <w:rFonts w:ascii="Arial"/>
                <w:sz w:val="21"/>
              </w:rPr>
            </w:pPr>
          </w:p>
          <w:p w14:paraId="7D00B14C">
            <w:pPr>
              <w:spacing w:line="264" w:lineRule="auto"/>
              <w:rPr>
                <w:rFonts w:ascii="Arial"/>
                <w:sz w:val="21"/>
              </w:rPr>
            </w:pPr>
          </w:p>
          <w:p w14:paraId="1C211BEE">
            <w:pPr>
              <w:pStyle w:val="6"/>
              <w:spacing w:before="65" w:line="225" w:lineRule="auto"/>
              <w:ind w:left="54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农林牧渔仪器</w:t>
            </w:r>
          </w:p>
        </w:tc>
        <w:tc>
          <w:tcPr>
            <w:tcW w:w="2899" w:type="dxa"/>
            <w:vAlign w:val="top"/>
          </w:tcPr>
          <w:p w14:paraId="76E26DA5">
            <w:pPr>
              <w:pStyle w:val="6"/>
              <w:spacing w:before="34" w:line="241" w:lineRule="auto"/>
              <w:ind w:left="109" w:right="55" w:hanging="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包括数粒仪、控温仪、叶绿素测定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仪、活体叶绿素仪、光电叶面积仪、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植物生长仪、牧草生长仪、双套气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流式喷卵仪、乳脂测定仪、测膘仪、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11"/>
                <w:sz w:val="18"/>
                <w:szCs w:val="18"/>
              </w:rPr>
              <w:t>牛胃金属异物探测仪、粮油检样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器、验粉筛、</w:t>
            </w:r>
            <w:r>
              <w:rPr>
                <w:spacing w:val="-4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比重清油分测定仪、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渔业测向仪、探渔仪、罗兰 A</w:t>
            </w:r>
            <w:r>
              <w:rPr>
                <w:spacing w:val="19"/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定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位仪等。</w:t>
            </w:r>
          </w:p>
        </w:tc>
      </w:tr>
      <w:tr w14:paraId="114A629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27" w:hRule="atLeast"/>
        </w:trPr>
        <w:tc>
          <w:tcPr>
            <w:tcW w:w="1705" w:type="dxa"/>
            <w:vAlign w:val="top"/>
          </w:tcPr>
          <w:p w14:paraId="4EFD3F3D">
            <w:pPr>
              <w:spacing w:line="272" w:lineRule="auto"/>
              <w:rPr>
                <w:rFonts w:ascii="Arial"/>
                <w:sz w:val="21"/>
              </w:rPr>
            </w:pPr>
          </w:p>
          <w:p w14:paraId="6D0E60B1">
            <w:pPr>
              <w:spacing w:line="272" w:lineRule="auto"/>
              <w:rPr>
                <w:rFonts w:ascii="Arial"/>
                <w:sz w:val="21"/>
              </w:rPr>
            </w:pPr>
          </w:p>
          <w:p w14:paraId="1DCB1EF9">
            <w:pPr>
              <w:spacing w:line="272" w:lineRule="auto"/>
              <w:rPr>
                <w:rFonts w:ascii="Arial"/>
                <w:sz w:val="21"/>
              </w:rPr>
            </w:pPr>
          </w:p>
          <w:p w14:paraId="5EEBDD0C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A02101100</w:t>
            </w:r>
          </w:p>
        </w:tc>
        <w:tc>
          <w:tcPr>
            <w:tcW w:w="3920" w:type="dxa"/>
            <w:vAlign w:val="top"/>
          </w:tcPr>
          <w:p w14:paraId="4016D393">
            <w:pPr>
              <w:spacing w:line="264" w:lineRule="auto"/>
              <w:rPr>
                <w:rFonts w:ascii="Arial"/>
                <w:sz w:val="21"/>
              </w:rPr>
            </w:pPr>
          </w:p>
          <w:p w14:paraId="2E6A1490">
            <w:pPr>
              <w:spacing w:line="264" w:lineRule="auto"/>
              <w:rPr>
                <w:rFonts w:ascii="Arial"/>
                <w:sz w:val="21"/>
              </w:rPr>
            </w:pPr>
          </w:p>
          <w:p w14:paraId="36081D7F">
            <w:pPr>
              <w:spacing w:line="264" w:lineRule="auto"/>
              <w:rPr>
                <w:rFonts w:ascii="Arial"/>
                <w:sz w:val="21"/>
              </w:rPr>
            </w:pPr>
          </w:p>
          <w:p w14:paraId="48932715">
            <w:pPr>
              <w:pStyle w:val="6"/>
              <w:spacing w:before="65" w:line="225" w:lineRule="auto"/>
              <w:ind w:left="53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地质勘探、钻采及人工地震仪器</w:t>
            </w:r>
          </w:p>
        </w:tc>
        <w:tc>
          <w:tcPr>
            <w:tcW w:w="2899" w:type="dxa"/>
            <w:vAlign w:val="top"/>
          </w:tcPr>
          <w:p w14:paraId="65090661">
            <w:pPr>
              <w:pStyle w:val="6"/>
              <w:spacing w:before="37" w:line="241" w:lineRule="auto"/>
              <w:ind w:left="110" w:right="55" w:hanging="2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包括重力仪器，磁法仪器，人工地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震仪器，电法仪器，水文地质仪器，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井中物探仪器，核物探仪器，化探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仪器，钻探测井仪器，钻探参数仪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器仪表，泥浆分析仪表，采油修井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仪器仪表，岩石矿物理性质测试仪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器，地形变化观测仪，煤尘、矿尘、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粉尘测定仪，矿井风速仪，推断、</w:t>
            </w:r>
          </w:p>
        </w:tc>
      </w:tr>
    </w:tbl>
    <w:p w14:paraId="7B29D8D3">
      <w:pPr>
        <w:rPr>
          <w:rFonts w:ascii="Arial"/>
          <w:sz w:val="21"/>
        </w:rPr>
      </w:pPr>
    </w:p>
    <w:p w14:paraId="0AB93463">
      <w:pPr>
        <w:rPr>
          <w:rFonts w:ascii="Arial" w:hAnsi="Arial" w:eastAsia="Arial" w:cs="Arial"/>
          <w:sz w:val="21"/>
          <w:szCs w:val="21"/>
        </w:rPr>
        <w:sectPr>
          <w:footerReference r:id="rId46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3400A8A3">
      <w:pPr>
        <w:spacing w:before="19"/>
      </w:pPr>
    </w:p>
    <w:p w14:paraId="5A04769A">
      <w:pPr>
        <w:spacing w:before="19"/>
      </w:pPr>
    </w:p>
    <w:p w14:paraId="6D63FBE3">
      <w:pPr>
        <w:spacing w:before="18"/>
      </w:pPr>
    </w:p>
    <w:p w14:paraId="0CAB3BCC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715B27F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59391A26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2965042D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5083CC3D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687045A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66E3DD95">
            <w:pPr>
              <w:rPr>
                <w:rFonts w:ascii="Arial"/>
                <w:sz w:val="21"/>
              </w:rPr>
            </w:pP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4EE826FF">
            <w:pPr>
              <w:rPr>
                <w:rFonts w:ascii="Arial"/>
                <w:sz w:val="21"/>
              </w:rPr>
            </w:pP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2A508AA0">
            <w:pPr>
              <w:pStyle w:val="6"/>
              <w:spacing w:before="19" w:line="226" w:lineRule="auto"/>
              <w:ind w:left="116" w:right="108" w:hanging="2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解释和数据处理仪器，野外数据采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集仪器，矿物实验测试仪器等。</w:t>
            </w:r>
          </w:p>
        </w:tc>
      </w:tr>
      <w:tr w14:paraId="4ECB5A3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44" w:hRule="atLeast"/>
        </w:trPr>
        <w:tc>
          <w:tcPr>
            <w:tcW w:w="1705" w:type="dxa"/>
            <w:vAlign w:val="top"/>
          </w:tcPr>
          <w:p w14:paraId="42E2DD39">
            <w:pPr>
              <w:spacing w:line="286" w:lineRule="auto"/>
              <w:rPr>
                <w:rFonts w:ascii="Arial"/>
                <w:sz w:val="21"/>
              </w:rPr>
            </w:pPr>
          </w:p>
          <w:p w14:paraId="21275F77">
            <w:pPr>
              <w:spacing w:line="286" w:lineRule="auto"/>
              <w:rPr>
                <w:rFonts w:ascii="Arial"/>
                <w:sz w:val="21"/>
              </w:rPr>
            </w:pPr>
          </w:p>
          <w:p w14:paraId="4D168DB0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A02101200</w:t>
            </w:r>
          </w:p>
        </w:tc>
        <w:tc>
          <w:tcPr>
            <w:tcW w:w="3920" w:type="dxa"/>
            <w:vAlign w:val="top"/>
          </w:tcPr>
          <w:p w14:paraId="0AB319B4">
            <w:pPr>
              <w:spacing w:line="274" w:lineRule="auto"/>
              <w:rPr>
                <w:rFonts w:ascii="Arial"/>
                <w:sz w:val="21"/>
              </w:rPr>
            </w:pPr>
          </w:p>
          <w:p w14:paraId="3D836BF2">
            <w:pPr>
              <w:spacing w:line="274" w:lineRule="auto"/>
              <w:rPr>
                <w:rFonts w:ascii="Arial"/>
                <w:sz w:val="21"/>
              </w:rPr>
            </w:pPr>
          </w:p>
          <w:p w14:paraId="145FB8B4">
            <w:pPr>
              <w:pStyle w:val="6"/>
              <w:spacing w:before="65" w:line="225" w:lineRule="auto"/>
              <w:ind w:left="53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地震仪器</w:t>
            </w:r>
          </w:p>
        </w:tc>
        <w:tc>
          <w:tcPr>
            <w:tcW w:w="2899" w:type="dxa"/>
            <w:vAlign w:val="top"/>
          </w:tcPr>
          <w:p w14:paraId="35E1DEDF">
            <w:pPr>
              <w:pStyle w:val="6"/>
              <w:spacing w:before="35" w:line="239" w:lineRule="auto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包括测震观测系统设备、强震动观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测系统设备、重力观测系统设备、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地形变观测系统设备、地磁场观测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系统设备、地电场观测系统、地下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10"/>
                <w:sz w:val="18"/>
                <w:szCs w:val="18"/>
              </w:rPr>
              <w:t>水观测系统设备、活断层探测设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备、活断层鉴定设备等。</w:t>
            </w:r>
          </w:p>
        </w:tc>
      </w:tr>
      <w:tr w14:paraId="1B046DB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24" w:hRule="atLeast"/>
        </w:trPr>
        <w:tc>
          <w:tcPr>
            <w:tcW w:w="1705" w:type="dxa"/>
            <w:vAlign w:val="top"/>
          </w:tcPr>
          <w:p w14:paraId="0AF216D5">
            <w:pPr>
              <w:spacing w:line="271" w:lineRule="auto"/>
              <w:rPr>
                <w:rFonts w:ascii="Arial"/>
                <w:sz w:val="21"/>
              </w:rPr>
            </w:pPr>
          </w:p>
          <w:p w14:paraId="1477E90D">
            <w:pPr>
              <w:spacing w:line="271" w:lineRule="auto"/>
              <w:rPr>
                <w:rFonts w:ascii="Arial"/>
                <w:sz w:val="21"/>
              </w:rPr>
            </w:pPr>
          </w:p>
          <w:p w14:paraId="268BB4CE">
            <w:pPr>
              <w:spacing w:line="271" w:lineRule="auto"/>
              <w:rPr>
                <w:rFonts w:ascii="Arial"/>
                <w:sz w:val="21"/>
              </w:rPr>
            </w:pPr>
          </w:p>
          <w:p w14:paraId="14DAD3B9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A02101300</w:t>
            </w:r>
          </w:p>
        </w:tc>
        <w:tc>
          <w:tcPr>
            <w:tcW w:w="3920" w:type="dxa"/>
            <w:vAlign w:val="top"/>
          </w:tcPr>
          <w:p w14:paraId="656007F4">
            <w:pPr>
              <w:spacing w:line="263" w:lineRule="auto"/>
              <w:rPr>
                <w:rFonts w:ascii="Arial"/>
                <w:sz w:val="21"/>
              </w:rPr>
            </w:pPr>
          </w:p>
          <w:p w14:paraId="1DE2FF84">
            <w:pPr>
              <w:spacing w:line="263" w:lineRule="auto"/>
              <w:rPr>
                <w:rFonts w:ascii="Arial"/>
                <w:sz w:val="21"/>
              </w:rPr>
            </w:pPr>
          </w:p>
          <w:p w14:paraId="5544D766">
            <w:pPr>
              <w:spacing w:line="263" w:lineRule="auto"/>
              <w:rPr>
                <w:rFonts w:ascii="Arial"/>
                <w:sz w:val="21"/>
              </w:rPr>
            </w:pPr>
          </w:p>
          <w:p w14:paraId="3EA86699">
            <w:pPr>
              <w:pStyle w:val="6"/>
              <w:spacing w:before="65" w:line="225" w:lineRule="auto"/>
              <w:ind w:left="543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安全仪器</w:t>
            </w:r>
          </w:p>
        </w:tc>
        <w:tc>
          <w:tcPr>
            <w:tcW w:w="2899" w:type="dxa"/>
            <w:vAlign w:val="top"/>
          </w:tcPr>
          <w:p w14:paraId="267033C5">
            <w:pPr>
              <w:pStyle w:val="6"/>
              <w:spacing w:before="34" w:line="241" w:lineRule="auto"/>
              <w:ind w:left="110" w:right="108" w:hanging="2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包括矿井环境气体检测仪器，瓦斯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警报、断电遥测系统，通风检测仪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器，矿压检测及监测仪器，瓦斯检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定器校正仪，自救仪器，氧气呼吸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器，万能检验仪，氧气呼吸器核验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仪，氧气输送器，氧气检定器，多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种气体测定器，光学瓦斯检定器，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安全集中检测装置等。</w:t>
            </w:r>
          </w:p>
        </w:tc>
      </w:tr>
      <w:tr w14:paraId="45CBF2B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1DCDD5F4">
            <w:pPr>
              <w:pStyle w:val="6"/>
              <w:spacing w:before="28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A02101400</w:t>
            </w:r>
          </w:p>
        </w:tc>
        <w:tc>
          <w:tcPr>
            <w:tcW w:w="3920" w:type="dxa"/>
            <w:vAlign w:val="top"/>
          </w:tcPr>
          <w:p w14:paraId="76ADA249">
            <w:pPr>
              <w:pStyle w:val="6"/>
              <w:spacing w:before="260" w:line="225" w:lineRule="auto"/>
              <w:ind w:left="54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大坝观测仪器</w:t>
            </w:r>
          </w:p>
        </w:tc>
        <w:tc>
          <w:tcPr>
            <w:tcW w:w="2899" w:type="dxa"/>
            <w:vAlign w:val="top"/>
          </w:tcPr>
          <w:p w14:paraId="61E695A7">
            <w:pPr>
              <w:pStyle w:val="6"/>
              <w:spacing w:before="33" w:line="233" w:lineRule="auto"/>
              <w:ind w:left="112" w:right="108" w:hanging="4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包括应变计、钢筋计、测缝计、渗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压计、水工比例电桥、应力计、校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正仪等。</w:t>
            </w:r>
          </w:p>
        </w:tc>
      </w:tr>
      <w:tr w14:paraId="0E1AEA9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1456249B">
            <w:pPr>
              <w:pStyle w:val="6"/>
              <w:spacing w:before="28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A02101500</w:t>
            </w:r>
          </w:p>
        </w:tc>
        <w:tc>
          <w:tcPr>
            <w:tcW w:w="3920" w:type="dxa"/>
            <w:vAlign w:val="top"/>
          </w:tcPr>
          <w:p w14:paraId="18472090">
            <w:pPr>
              <w:pStyle w:val="6"/>
              <w:spacing w:before="259" w:line="225" w:lineRule="auto"/>
              <w:ind w:left="56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电站热工仪表</w:t>
            </w:r>
          </w:p>
        </w:tc>
        <w:tc>
          <w:tcPr>
            <w:tcW w:w="2899" w:type="dxa"/>
            <w:vAlign w:val="top"/>
          </w:tcPr>
          <w:p w14:paraId="7C4A9177">
            <w:pPr>
              <w:pStyle w:val="6"/>
              <w:spacing w:before="33" w:line="233" w:lineRule="auto"/>
              <w:ind w:left="119" w:right="108" w:hanging="11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包括单向测振仪、双向测振仪、火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光检示装置、电接点水位计、数字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式温度巡测报警仪等。</w:t>
            </w:r>
          </w:p>
        </w:tc>
      </w:tr>
      <w:tr w14:paraId="2657A2A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7BEF2141">
            <w:pPr>
              <w:pStyle w:val="6"/>
              <w:spacing w:before="28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A02101600</w:t>
            </w:r>
          </w:p>
        </w:tc>
        <w:tc>
          <w:tcPr>
            <w:tcW w:w="3920" w:type="dxa"/>
            <w:vAlign w:val="top"/>
          </w:tcPr>
          <w:p w14:paraId="7CD8E94C">
            <w:pPr>
              <w:pStyle w:val="6"/>
              <w:spacing w:before="259" w:line="225" w:lineRule="auto"/>
              <w:ind w:left="56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电力数字仪表</w:t>
            </w:r>
          </w:p>
        </w:tc>
        <w:tc>
          <w:tcPr>
            <w:tcW w:w="2899" w:type="dxa"/>
            <w:vAlign w:val="top"/>
          </w:tcPr>
          <w:p w14:paraId="720B6ADA">
            <w:pPr>
              <w:pStyle w:val="6"/>
              <w:spacing w:before="33" w:line="233" w:lineRule="auto"/>
              <w:ind w:left="110" w:right="108" w:hanging="2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包括数字式毫秒计、数字式工频相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位计、数字运算式工频计、工频振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荡器等。</w:t>
            </w:r>
          </w:p>
        </w:tc>
      </w:tr>
      <w:tr w14:paraId="6E56B84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84" w:hRule="atLeast"/>
        </w:trPr>
        <w:tc>
          <w:tcPr>
            <w:tcW w:w="1705" w:type="dxa"/>
            <w:vAlign w:val="top"/>
          </w:tcPr>
          <w:p w14:paraId="54D459DB">
            <w:pPr>
              <w:spacing w:line="347" w:lineRule="auto"/>
              <w:rPr>
                <w:rFonts w:ascii="Arial"/>
                <w:sz w:val="21"/>
              </w:rPr>
            </w:pPr>
          </w:p>
          <w:p w14:paraId="28619473">
            <w:pPr>
              <w:spacing w:line="347" w:lineRule="auto"/>
              <w:rPr>
                <w:rFonts w:ascii="Arial"/>
                <w:sz w:val="21"/>
              </w:rPr>
            </w:pPr>
          </w:p>
          <w:p w14:paraId="587BED2B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A02101700</w:t>
            </w:r>
          </w:p>
        </w:tc>
        <w:tc>
          <w:tcPr>
            <w:tcW w:w="3920" w:type="dxa"/>
            <w:vAlign w:val="top"/>
          </w:tcPr>
          <w:p w14:paraId="029600B8">
            <w:pPr>
              <w:spacing w:line="334" w:lineRule="auto"/>
              <w:rPr>
                <w:rFonts w:ascii="Arial"/>
                <w:sz w:val="21"/>
              </w:rPr>
            </w:pPr>
          </w:p>
          <w:p w14:paraId="790FD727">
            <w:pPr>
              <w:spacing w:line="335" w:lineRule="auto"/>
              <w:rPr>
                <w:rFonts w:ascii="Arial"/>
                <w:sz w:val="21"/>
              </w:rPr>
            </w:pPr>
          </w:p>
          <w:p w14:paraId="44BB056D">
            <w:pPr>
              <w:pStyle w:val="6"/>
              <w:spacing w:before="65" w:line="225" w:lineRule="auto"/>
              <w:ind w:left="54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气象仪器</w:t>
            </w:r>
          </w:p>
        </w:tc>
        <w:tc>
          <w:tcPr>
            <w:tcW w:w="2899" w:type="dxa"/>
            <w:vAlign w:val="top"/>
          </w:tcPr>
          <w:p w14:paraId="0A67AB7F">
            <w:pPr>
              <w:pStyle w:val="6"/>
              <w:spacing w:before="36"/>
              <w:ind w:left="111" w:right="108" w:hanging="3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包括地面气象探测仪器、雷电探测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及防护设备、海洋观测仪器、高空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气象探测仪器、气象仪器计量检定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仪器、生态农业气象仪器、大气成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分观测分析仪器、人工影响天气作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业仪器、移动应急系统、空间天气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观测仪器等。</w:t>
            </w:r>
          </w:p>
        </w:tc>
      </w:tr>
      <w:tr w14:paraId="7EFC41D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5" w:hRule="atLeast"/>
        </w:trPr>
        <w:tc>
          <w:tcPr>
            <w:tcW w:w="1705" w:type="dxa"/>
            <w:vAlign w:val="top"/>
          </w:tcPr>
          <w:p w14:paraId="4368BB52">
            <w:pPr>
              <w:spacing w:line="336" w:lineRule="auto"/>
              <w:rPr>
                <w:rFonts w:ascii="Arial"/>
                <w:sz w:val="21"/>
              </w:rPr>
            </w:pPr>
          </w:p>
          <w:p w14:paraId="24B68C33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A02101800</w:t>
            </w:r>
          </w:p>
        </w:tc>
        <w:tc>
          <w:tcPr>
            <w:tcW w:w="3920" w:type="dxa"/>
            <w:vAlign w:val="top"/>
          </w:tcPr>
          <w:p w14:paraId="0C9A71C7">
            <w:pPr>
              <w:spacing w:line="312" w:lineRule="auto"/>
              <w:rPr>
                <w:rFonts w:ascii="Arial"/>
                <w:sz w:val="21"/>
              </w:rPr>
            </w:pPr>
          </w:p>
          <w:p w14:paraId="2D3154F5">
            <w:pPr>
              <w:pStyle w:val="6"/>
              <w:spacing w:before="65" w:line="225" w:lineRule="auto"/>
              <w:ind w:left="53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水文仪器设备</w:t>
            </w:r>
          </w:p>
        </w:tc>
        <w:tc>
          <w:tcPr>
            <w:tcW w:w="2899" w:type="dxa"/>
            <w:vAlign w:val="top"/>
          </w:tcPr>
          <w:p w14:paraId="188DD0A2">
            <w:pPr>
              <w:pStyle w:val="6"/>
              <w:spacing w:before="38" w:line="235" w:lineRule="auto"/>
              <w:ind w:left="113" w:right="108" w:hanging="5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包括水位观测设备，流量测验仪器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设备，泥沙测验设备，降水、蒸发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观测设备，水质监测设备，地下水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监测设备等。</w:t>
            </w:r>
          </w:p>
        </w:tc>
      </w:tr>
      <w:tr w14:paraId="79064B5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64" w:hRule="atLeast"/>
        </w:trPr>
        <w:tc>
          <w:tcPr>
            <w:tcW w:w="1705" w:type="dxa"/>
            <w:vAlign w:val="top"/>
          </w:tcPr>
          <w:p w14:paraId="395945AC">
            <w:pPr>
              <w:spacing w:line="311" w:lineRule="auto"/>
              <w:rPr>
                <w:rFonts w:ascii="Arial"/>
                <w:sz w:val="21"/>
              </w:rPr>
            </w:pPr>
          </w:p>
          <w:p w14:paraId="225015A2">
            <w:pPr>
              <w:spacing w:line="312" w:lineRule="auto"/>
              <w:rPr>
                <w:rFonts w:ascii="Arial"/>
                <w:sz w:val="21"/>
              </w:rPr>
            </w:pPr>
          </w:p>
          <w:p w14:paraId="0705C579">
            <w:pPr>
              <w:spacing w:line="312" w:lineRule="auto"/>
              <w:rPr>
                <w:rFonts w:ascii="Arial"/>
                <w:sz w:val="21"/>
              </w:rPr>
            </w:pPr>
          </w:p>
          <w:p w14:paraId="32E5ADE8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A02101900</w:t>
            </w:r>
          </w:p>
        </w:tc>
        <w:tc>
          <w:tcPr>
            <w:tcW w:w="3920" w:type="dxa"/>
            <w:vAlign w:val="top"/>
          </w:tcPr>
          <w:p w14:paraId="22824787">
            <w:pPr>
              <w:spacing w:line="303" w:lineRule="auto"/>
              <w:rPr>
                <w:rFonts w:ascii="Arial"/>
                <w:sz w:val="21"/>
              </w:rPr>
            </w:pPr>
          </w:p>
          <w:p w14:paraId="4B716E1E">
            <w:pPr>
              <w:spacing w:line="303" w:lineRule="auto"/>
              <w:rPr>
                <w:rFonts w:ascii="Arial"/>
                <w:sz w:val="21"/>
              </w:rPr>
            </w:pPr>
          </w:p>
          <w:p w14:paraId="1E5F493F">
            <w:pPr>
              <w:spacing w:line="304" w:lineRule="auto"/>
              <w:rPr>
                <w:rFonts w:ascii="Arial"/>
                <w:sz w:val="21"/>
              </w:rPr>
            </w:pPr>
          </w:p>
          <w:p w14:paraId="0CEE6DB6">
            <w:pPr>
              <w:pStyle w:val="6"/>
              <w:spacing w:before="65" w:line="225" w:lineRule="auto"/>
              <w:ind w:left="54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测绘仪器</w:t>
            </w:r>
          </w:p>
        </w:tc>
        <w:tc>
          <w:tcPr>
            <w:tcW w:w="2899" w:type="dxa"/>
            <w:vAlign w:val="top"/>
          </w:tcPr>
          <w:p w14:paraId="4A74D6A6">
            <w:pPr>
              <w:pStyle w:val="6"/>
              <w:spacing w:before="39" w:line="241" w:lineRule="auto"/>
              <w:ind w:left="109" w:right="55" w:hanging="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包括经纬仪、水准仪、平板仪、测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9"/>
                <w:sz w:val="18"/>
                <w:szCs w:val="18"/>
              </w:rPr>
              <w:t>距仪、全站型速测仪、GPS 测量仪、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重力测量仪、地下管道探测仪、三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维激光测量仪、测深仪、航空摄影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设备、航空激光雷达设备、航空影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像扫描设备、数据采集设备、全数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字摄影测量系统设备、精密立体测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1"/>
                <w:sz w:val="18"/>
                <w:szCs w:val="18"/>
              </w:rPr>
              <w:t>量仪、解析测图仪、正射投影仪、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数控绘图桌设备等。</w:t>
            </w:r>
          </w:p>
        </w:tc>
      </w:tr>
      <w:tr w14:paraId="14D5470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6048FEC0">
            <w:pPr>
              <w:pStyle w:val="6"/>
              <w:spacing w:before="16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A02102000</w:t>
            </w:r>
          </w:p>
        </w:tc>
        <w:tc>
          <w:tcPr>
            <w:tcW w:w="3920" w:type="dxa"/>
            <w:vAlign w:val="top"/>
          </w:tcPr>
          <w:p w14:paraId="1F695D38">
            <w:pPr>
              <w:pStyle w:val="6"/>
              <w:spacing w:before="142" w:line="225" w:lineRule="auto"/>
              <w:ind w:left="544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天文仪器</w:t>
            </w:r>
          </w:p>
        </w:tc>
        <w:tc>
          <w:tcPr>
            <w:tcW w:w="2899" w:type="dxa"/>
            <w:vAlign w:val="top"/>
          </w:tcPr>
          <w:p w14:paraId="5C4EE175">
            <w:pPr>
              <w:pStyle w:val="6"/>
              <w:spacing w:before="36" w:line="225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包括天体测量仪、天体物理仪器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</w:tr>
      <w:tr w14:paraId="5853520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67" w:hRule="atLeast"/>
        </w:trPr>
        <w:tc>
          <w:tcPr>
            <w:tcW w:w="1705" w:type="dxa"/>
            <w:vAlign w:val="top"/>
          </w:tcPr>
          <w:p w14:paraId="0299A803">
            <w:pPr>
              <w:spacing w:line="311" w:lineRule="auto"/>
              <w:rPr>
                <w:rFonts w:ascii="Arial"/>
                <w:sz w:val="21"/>
              </w:rPr>
            </w:pPr>
          </w:p>
          <w:p w14:paraId="13FF8012">
            <w:pPr>
              <w:spacing w:line="312" w:lineRule="auto"/>
              <w:rPr>
                <w:rFonts w:ascii="Arial"/>
                <w:sz w:val="21"/>
              </w:rPr>
            </w:pPr>
          </w:p>
          <w:p w14:paraId="08F5E7AF">
            <w:pPr>
              <w:spacing w:line="312" w:lineRule="auto"/>
              <w:rPr>
                <w:rFonts w:ascii="Arial"/>
                <w:sz w:val="21"/>
              </w:rPr>
            </w:pPr>
          </w:p>
          <w:p w14:paraId="052809BF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A02102100</w:t>
            </w:r>
          </w:p>
        </w:tc>
        <w:tc>
          <w:tcPr>
            <w:tcW w:w="3920" w:type="dxa"/>
            <w:vAlign w:val="top"/>
          </w:tcPr>
          <w:p w14:paraId="62FDA515">
            <w:pPr>
              <w:spacing w:line="303" w:lineRule="auto"/>
              <w:rPr>
                <w:rFonts w:ascii="Arial"/>
                <w:sz w:val="21"/>
              </w:rPr>
            </w:pPr>
          </w:p>
          <w:p w14:paraId="6869761A">
            <w:pPr>
              <w:spacing w:line="304" w:lineRule="auto"/>
              <w:rPr>
                <w:rFonts w:ascii="Arial"/>
                <w:sz w:val="21"/>
              </w:rPr>
            </w:pPr>
          </w:p>
          <w:p w14:paraId="0011513D">
            <w:pPr>
              <w:spacing w:line="304" w:lineRule="auto"/>
              <w:rPr>
                <w:rFonts w:ascii="Arial"/>
                <w:sz w:val="21"/>
              </w:rPr>
            </w:pPr>
          </w:p>
          <w:p w14:paraId="7D8D115A">
            <w:pPr>
              <w:pStyle w:val="6"/>
              <w:spacing w:before="65" w:line="225" w:lineRule="auto"/>
              <w:ind w:left="53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教学仪器</w:t>
            </w:r>
          </w:p>
        </w:tc>
        <w:tc>
          <w:tcPr>
            <w:tcW w:w="2899" w:type="dxa"/>
            <w:vAlign w:val="top"/>
          </w:tcPr>
          <w:p w14:paraId="0C49A975">
            <w:pPr>
              <w:pStyle w:val="6"/>
              <w:spacing w:before="33" w:line="242" w:lineRule="auto"/>
              <w:ind w:left="110" w:right="108" w:hanging="2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包括教学数学专用仪器，演示计量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仪器，教学用力学仪器，教学用光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学仪器，教学用原子物理及核物理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仪器，教学用电磁学实验仪器，教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学用电子学实验仪器，教学用空气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动力学实验仪器，教学用天文气象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实验仪器，教学用航空、航天、航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11"/>
                <w:sz w:val="18"/>
                <w:szCs w:val="18"/>
              </w:rPr>
              <w:t>海实验仪器，教学用机电实验仪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器，教学用声学仪器，教学用热学</w:t>
            </w:r>
          </w:p>
        </w:tc>
      </w:tr>
    </w:tbl>
    <w:p w14:paraId="0CEE439D">
      <w:pPr>
        <w:rPr>
          <w:rFonts w:ascii="Arial"/>
          <w:sz w:val="21"/>
        </w:rPr>
      </w:pPr>
    </w:p>
    <w:p w14:paraId="4112345D">
      <w:pPr>
        <w:rPr>
          <w:rFonts w:ascii="Arial" w:hAnsi="Arial" w:eastAsia="Arial" w:cs="Arial"/>
          <w:sz w:val="21"/>
          <w:szCs w:val="21"/>
        </w:rPr>
        <w:sectPr>
          <w:footerReference r:id="rId47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737396BA">
      <w:pPr>
        <w:spacing w:before="19"/>
      </w:pPr>
    </w:p>
    <w:p w14:paraId="19211139">
      <w:pPr>
        <w:spacing w:before="19"/>
      </w:pPr>
    </w:p>
    <w:p w14:paraId="7E04BCD0">
      <w:pPr>
        <w:spacing w:before="18"/>
      </w:pPr>
    </w:p>
    <w:p w14:paraId="763F8146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224DA4C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7FD8C3E3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4A459186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19E9CB66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45946A4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9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7A6B5361">
            <w:pPr>
              <w:rPr>
                <w:rFonts w:ascii="Arial"/>
                <w:sz w:val="21"/>
              </w:rPr>
            </w:pP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402AA114">
            <w:pPr>
              <w:rPr>
                <w:rFonts w:ascii="Arial"/>
                <w:sz w:val="21"/>
              </w:rPr>
            </w:pP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75D82FD6">
            <w:pPr>
              <w:pStyle w:val="6"/>
              <w:spacing w:before="19" w:line="238" w:lineRule="auto"/>
              <w:ind w:left="112" w:right="63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仪器，教学用心理学仪器，教学用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化学分析及化工仪器，教学用生理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1"/>
                <w:sz w:val="18"/>
                <w:szCs w:val="18"/>
              </w:rPr>
              <w:t>仪器，教学用地理仪器，电教仪器，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教学用技术基础课仪器，教学用计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算机示教仪器等。</w:t>
            </w:r>
          </w:p>
        </w:tc>
      </w:tr>
      <w:tr w14:paraId="5DE7FE0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705" w:type="dxa"/>
            <w:vAlign w:val="top"/>
          </w:tcPr>
          <w:p w14:paraId="014B081E">
            <w:pPr>
              <w:spacing w:line="453" w:lineRule="auto"/>
              <w:rPr>
                <w:rFonts w:ascii="Arial"/>
                <w:sz w:val="21"/>
              </w:rPr>
            </w:pPr>
          </w:p>
          <w:p w14:paraId="5881C2F4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A02102200</w:t>
            </w:r>
          </w:p>
        </w:tc>
        <w:tc>
          <w:tcPr>
            <w:tcW w:w="3920" w:type="dxa"/>
            <w:vAlign w:val="top"/>
          </w:tcPr>
          <w:p w14:paraId="0BC1EBBB">
            <w:pPr>
              <w:spacing w:line="428" w:lineRule="auto"/>
              <w:rPr>
                <w:rFonts w:ascii="Arial"/>
                <w:sz w:val="21"/>
              </w:rPr>
            </w:pPr>
          </w:p>
          <w:p w14:paraId="79532912">
            <w:pPr>
              <w:pStyle w:val="6"/>
              <w:spacing w:before="65" w:line="224" w:lineRule="auto"/>
              <w:ind w:left="537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核子及核辐射测量仪器</w:t>
            </w:r>
          </w:p>
        </w:tc>
        <w:tc>
          <w:tcPr>
            <w:tcW w:w="2899" w:type="dxa"/>
            <w:vAlign w:val="top"/>
          </w:tcPr>
          <w:p w14:paraId="21AA01AF">
            <w:pPr>
              <w:pStyle w:val="6"/>
              <w:spacing w:before="33" w:line="238" w:lineRule="auto"/>
              <w:ind w:left="110" w:right="108" w:hanging="2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包括辐射仪器、射线谱仪器、放射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性污染探测仪器、剂量仪器、定标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器、计数装置、信号处理及分析仪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器、探头、组合仪器及插件、防护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装置等。</w:t>
            </w:r>
          </w:p>
        </w:tc>
      </w:tr>
      <w:tr w14:paraId="5688A64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705" w:type="dxa"/>
            <w:vAlign w:val="top"/>
          </w:tcPr>
          <w:p w14:paraId="55700622">
            <w:pPr>
              <w:spacing w:line="456" w:lineRule="auto"/>
              <w:rPr>
                <w:rFonts w:ascii="Arial"/>
                <w:sz w:val="21"/>
              </w:rPr>
            </w:pPr>
          </w:p>
          <w:p w14:paraId="5FAAE711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A02102300</w:t>
            </w:r>
          </w:p>
        </w:tc>
        <w:tc>
          <w:tcPr>
            <w:tcW w:w="3920" w:type="dxa"/>
            <w:vAlign w:val="top"/>
          </w:tcPr>
          <w:p w14:paraId="59EB68FB">
            <w:pPr>
              <w:spacing w:line="431" w:lineRule="auto"/>
              <w:rPr>
                <w:rFonts w:ascii="Arial"/>
                <w:sz w:val="21"/>
              </w:rPr>
            </w:pPr>
          </w:p>
          <w:p w14:paraId="59DEC22D">
            <w:pPr>
              <w:pStyle w:val="6"/>
              <w:spacing w:before="65" w:line="225" w:lineRule="auto"/>
              <w:ind w:left="53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航空仪器</w:t>
            </w:r>
          </w:p>
        </w:tc>
        <w:tc>
          <w:tcPr>
            <w:tcW w:w="2899" w:type="dxa"/>
            <w:vAlign w:val="top"/>
          </w:tcPr>
          <w:p w14:paraId="51C5A894">
            <w:pPr>
              <w:pStyle w:val="6"/>
              <w:spacing w:before="33" w:line="238" w:lineRule="auto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包括陀螺仪、大气参数中心仪、飞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行参数记录仪、平视仪、地平仪、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罗盘、综合航向指示器、自动驾驶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仪、航行仪、检测仪、修正器、识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别器、显示器、稳定器等。</w:t>
            </w:r>
          </w:p>
        </w:tc>
      </w:tr>
      <w:tr w14:paraId="33C603D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84" w:hRule="atLeast"/>
        </w:trPr>
        <w:tc>
          <w:tcPr>
            <w:tcW w:w="1705" w:type="dxa"/>
            <w:vAlign w:val="top"/>
          </w:tcPr>
          <w:p w14:paraId="1BC02A3C">
            <w:pPr>
              <w:spacing w:line="347" w:lineRule="auto"/>
              <w:rPr>
                <w:rFonts w:ascii="Arial"/>
                <w:sz w:val="21"/>
              </w:rPr>
            </w:pPr>
          </w:p>
          <w:p w14:paraId="220A7790">
            <w:pPr>
              <w:spacing w:line="348" w:lineRule="auto"/>
              <w:rPr>
                <w:rFonts w:ascii="Arial"/>
                <w:sz w:val="21"/>
              </w:rPr>
            </w:pPr>
          </w:p>
          <w:p w14:paraId="7AF6F446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A02102400</w:t>
            </w:r>
          </w:p>
        </w:tc>
        <w:tc>
          <w:tcPr>
            <w:tcW w:w="3920" w:type="dxa"/>
            <w:vAlign w:val="top"/>
          </w:tcPr>
          <w:p w14:paraId="3E3A7772">
            <w:pPr>
              <w:spacing w:line="335" w:lineRule="auto"/>
              <w:rPr>
                <w:rFonts w:ascii="Arial"/>
                <w:sz w:val="21"/>
              </w:rPr>
            </w:pPr>
          </w:p>
          <w:p w14:paraId="699DB2E0">
            <w:pPr>
              <w:spacing w:line="336" w:lineRule="auto"/>
              <w:rPr>
                <w:rFonts w:ascii="Arial"/>
                <w:sz w:val="21"/>
              </w:rPr>
            </w:pPr>
          </w:p>
          <w:p w14:paraId="2AE08B52">
            <w:pPr>
              <w:pStyle w:val="6"/>
              <w:spacing w:before="65" w:line="225" w:lineRule="auto"/>
              <w:ind w:left="53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航天仪器</w:t>
            </w:r>
          </w:p>
        </w:tc>
        <w:tc>
          <w:tcPr>
            <w:tcW w:w="2899" w:type="dxa"/>
            <w:vAlign w:val="top"/>
          </w:tcPr>
          <w:p w14:paraId="75639648">
            <w:pPr>
              <w:pStyle w:val="6"/>
              <w:spacing w:before="36"/>
              <w:ind w:left="110" w:right="55" w:hanging="2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包括光电探测器，航天六分仪，星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图仪，六象仪，水母仪，回陆着陆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系统，安全救生系统，姿态指示器，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姿态陀螺仪，宇宙空气净化调节设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备，宇宙压力调节设备，宇宙供水、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供食设备，宇宙废物排除装置，稳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定设备等。</w:t>
            </w:r>
          </w:p>
        </w:tc>
      </w:tr>
      <w:tr w14:paraId="601DF3F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705" w:type="dxa"/>
            <w:vAlign w:val="top"/>
          </w:tcPr>
          <w:p w14:paraId="4FFA4E44">
            <w:pPr>
              <w:spacing w:line="338" w:lineRule="auto"/>
              <w:rPr>
                <w:rFonts w:ascii="Arial"/>
                <w:sz w:val="21"/>
              </w:rPr>
            </w:pPr>
          </w:p>
          <w:p w14:paraId="73C4EF7F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A02102500</w:t>
            </w:r>
          </w:p>
        </w:tc>
        <w:tc>
          <w:tcPr>
            <w:tcW w:w="3920" w:type="dxa"/>
            <w:vAlign w:val="top"/>
          </w:tcPr>
          <w:p w14:paraId="5DDEE28E">
            <w:pPr>
              <w:spacing w:line="313" w:lineRule="auto"/>
              <w:rPr>
                <w:rFonts w:ascii="Arial"/>
                <w:sz w:val="21"/>
              </w:rPr>
            </w:pPr>
          </w:p>
          <w:p w14:paraId="574ED0EC">
            <w:pPr>
              <w:pStyle w:val="6"/>
              <w:spacing w:before="65" w:line="225" w:lineRule="auto"/>
              <w:ind w:left="53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船舶仪器</w:t>
            </w:r>
          </w:p>
        </w:tc>
        <w:tc>
          <w:tcPr>
            <w:tcW w:w="2899" w:type="dxa"/>
            <w:vAlign w:val="top"/>
          </w:tcPr>
          <w:p w14:paraId="5AC4C979">
            <w:pPr>
              <w:pStyle w:val="6"/>
              <w:spacing w:before="33" w:line="236" w:lineRule="auto"/>
              <w:ind w:left="112" w:right="55" w:hanging="4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包括陀螺罗经、罗经自动舵组合式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仪表、陀螺方位仪、计程仪、操舵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仪、航海六分仪、船用舵角指示器、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横倾仪、纵倾仪、水声测深仪等。</w:t>
            </w:r>
          </w:p>
        </w:tc>
      </w:tr>
      <w:tr w14:paraId="14A569E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1A0E5B52">
            <w:pPr>
              <w:pStyle w:val="6"/>
              <w:spacing w:before="28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A02102600</w:t>
            </w:r>
          </w:p>
        </w:tc>
        <w:tc>
          <w:tcPr>
            <w:tcW w:w="3920" w:type="dxa"/>
            <w:vAlign w:val="top"/>
          </w:tcPr>
          <w:p w14:paraId="0A10A43E">
            <w:pPr>
              <w:pStyle w:val="6"/>
              <w:spacing w:before="261" w:line="225" w:lineRule="auto"/>
              <w:ind w:left="543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纺织仪器</w:t>
            </w:r>
          </w:p>
        </w:tc>
        <w:tc>
          <w:tcPr>
            <w:tcW w:w="2899" w:type="dxa"/>
            <w:vAlign w:val="top"/>
          </w:tcPr>
          <w:p w14:paraId="6403DB34">
            <w:pPr>
              <w:pStyle w:val="6"/>
              <w:spacing w:before="36" w:line="232" w:lineRule="auto"/>
              <w:ind w:left="110" w:right="108" w:hanging="2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包括纤维原料试验仪器、纤维试验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仪器、纱线试验仪器、织物试验仪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器等。</w:t>
            </w:r>
          </w:p>
        </w:tc>
      </w:tr>
      <w:tr w14:paraId="3501126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44" w:hRule="atLeast"/>
        </w:trPr>
        <w:tc>
          <w:tcPr>
            <w:tcW w:w="1705" w:type="dxa"/>
            <w:vAlign w:val="top"/>
          </w:tcPr>
          <w:p w14:paraId="5832B6A3">
            <w:pPr>
              <w:spacing w:line="288" w:lineRule="auto"/>
              <w:rPr>
                <w:rFonts w:ascii="Arial"/>
                <w:sz w:val="21"/>
              </w:rPr>
            </w:pPr>
          </w:p>
          <w:p w14:paraId="5F479DF0">
            <w:pPr>
              <w:spacing w:line="288" w:lineRule="auto"/>
              <w:rPr>
                <w:rFonts w:ascii="Arial"/>
                <w:sz w:val="21"/>
              </w:rPr>
            </w:pPr>
          </w:p>
          <w:p w14:paraId="0D7D3AB9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A02102700</w:t>
            </w:r>
          </w:p>
        </w:tc>
        <w:tc>
          <w:tcPr>
            <w:tcW w:w="3920" w:type="dxa"/>
            <w:vAlign w:val="top"/>
          </w:tcPr>
          <w:p w14:paraId="741D42FE">
            <w:pPr>
              <w:spacing w:line="276" w:lineRule="auto"/>
              <w:rPr>
                <w:rFonts w:ascii="Arial"/>
                <w:sz w:val="21"/>
              </w:rPr>
            </w:pPr>
          </w:p>
          <w:p w14:paraId="1DD65A28">
            <w:pPr>
              <w:spacing w:line="276" w:lineRule="auto"/>
              <w:rPr>
                <w:rFonts w:ascii="Arial"/>
                <w:sz w:val="21"/>
              </w:rPr>
            </w:pPr>
          </w:p>
          <w:p w14:paraId="0C566D6A">
            <w:pPr>
              <w:pStyle w:val="6"/>
              <w:spacing w:before="65" w:line="225" w:lineRule="auto"/>
              <w:ind w:left="53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建筑工程仪器</w:t>
            </w:r>
          </w:p>
        </w:tc>
        <w:tc>
          <w:tcPr>
            <w:tcW w:w="2899" w:type="dxa"/>
            <w:vAlign w:val="top"/>
          </w:tcPr>
          <w:p w14:paraId="66162610">
            <w:pPr>
              <w:pStyle w:val="6"/>
              <w:spacing w:before="35" w:line="239" w:lineRule="auto"/>
              <w:ind w:left="112" w:right="63" w:hanging="4"/>
              <w:jc w:val="both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包括数字超声波检测仪，弹性系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1"/>
                <w:sz w:val="18"/>
                <w:szCs w:val="18"/>
              </w:rPr>
              <w:t>数，正弦综合检测仪，收缩膨胀仪，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11"/>
                <w:sz w:val="18"/>
                <w:szCs w:val="18"/>
              </w:rPr>
              <w:t>稠度仪，坍落度仪，含水率测定仪，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蠕变仪，沥青延伸、闪点、软化检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测仪，吨米指示断电器，超声波测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厚仪，电梯激光导轨仪等。</w:t>
            </w:r>
          </w:p>
        </w:tc>
      </w:tr>
      <w:tr w14:paraId="42DB0CA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374306B0">
            <w:pPr>
              <w:pStyle w:val="6"/>
              <w:spacing w:before="1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A02102800</w:t>
            </w:r>
          </w:p>
        </w:tc>
        <w:tc>
          <w:tcPr>
            <w:tcW w:w="3920" w:type="dxa"/>
            <w:vAlign w:val="top"/>
          </w:tcPr>
          <w:p w14:paraId="35817D81">
            <w:pPr>
              <w:pStyle w:val="6"/>
              <w:spacing w:before="140" w:line="223" w:lineRule="auto"/>
              <w:ind w:left="54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汽车拖拉机仪表</w:t>
            </w:r>
          </w:p>
        </w:tc>
        <w:tc>
          <w:tcPr>
            <w:tcW w:w="2899" w:type="dxa"/>
            <w:vAlign w:val="top"/>
          </w:tcPr>
          <w:p w14:paraId="2CB48A0A">
            <w:pPr>
              <w:pStyle w:val="6"/>
              <w:spacing w:before="38" w:line="224" w:lineRule="auto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包括转向测试仪、多功能汽车检测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仪、发动机综合分析仪入此。</w:t>
            </w:r>
          </w:p>
        </w:tc>
      </w:tr>
      <w:tr w14:paraId="1614EA0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5B233808">
            <w:pPr>
              <w:pStyle w:val="6"/>
              <w:spacing w:before="28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A02102900</w:t>
            </w:r>
          </w:p>
        </w:tc>
        <w:tc>
          <w:tcPr>
            <w:tcW w:w="3920" w:type="dxa"/>
            <w:vAlign w:val="top"/>
          </w:tcPr>
          <w:p w14:paraId="7FF62037">
            <w:pPr>
              <w:pStyle w:val="6"/>
              <w:spacing w:before="263" w:line="225" w:lineRule="auto"/>
              <w:ind w:left="55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动力测量仪器</w:t>
            </w:r>
          </w:p>
        </w:tc>
        <w:tc>
          <w:tcPr>
            <w:tcW w:w="2899" w:type="dxa"/>
            <w:vAlign w:val="top"/>
          </w:tcPr>
          <w:p w14:paraId="1A7E6ED1">
            <w:pPr>
              <w:pStyle w:val="6"/>
              <w:spacing w:before="39" w:line="231" w:lineRule="auto"/>
              <w:ind w:left="112" w:right="58" w:hanging="4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包括涡流测功机、直流测功机、冷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磨实验台、水箱实验台、燃油泵实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验台、水压实验台、水利测功机等。</w:t>
            </w:r>
          </w:p>
        </w:tc>
      </w:tr>
      <w:tr w14:paraId="7A9C074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A28F3FF">
            <w:pPr>
              <w:pStyle w:val="6"/>
              <w:spacing w:before="47" w:line="173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A02103000</w:t>
            </w:r>
          </w:p>
        </w:tc>
        <w:tc>
          <w:tcPr>
            <w:tcW w:w="3920" w:type="dxa"/>
            <w:vAlign w:val="top"/>
          </w:tcPr>
          <w:p w14:paraId="05E4B611">
            <w:pPr>
              <w:pStyle w:val="6"/>
              <w:spacing w:before="22" w:line="196" w:lineRule="auto"/>
              <w:ind w:left="544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心理仪器</w:t>
            </w:r>
          </w:p>
        </w:tc>
        <w:tc>
          <w:tcPr>
            <w:tcW w:w="2899" w:type="dxa"/>
            <w:vAlign w:val="top"/>
          </w:tcPr>
          <w:p w14:paraId="3B15241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A232EB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22715B3">
            <w:pPr>
              <w:pStyle w:val="6"/>
              <w:spacing w:before="47" w:line="173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A02103100</w:t>
            </w:r>
          </w:p>
        </w:tc>
        <w:tc>
          <w:tcPr>
            <w:tcW w:w="3920" w:type="dxa"/>
            <w:vAlign w:val="top"/>
          </w:tcPr>
          <w:p w14:paraId="4E5665D2">
            <w:pPr>
              <w:pStyle w:val="6"/>
              <w:spacing w:before="22" w:line="196" w:lineRule="auto"/>
              <w:ind w:left="55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生理仪器</w:t>
            </w:r>
          </w:p>
        </w:tc>
        <w:tc>
          <w:tcPr>
            <w:tcW w:w="2899" w:type="dxa"/>
            <w:vAlign w:val="top"/>
          </w:tcPr>
          <w:p w14:paraId="48897A5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0CEAD7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4E22A39">
            <w:pPr>
              <w:pStyle w:val="6"/>
              <w:spacing w:before="47" w:line="173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A02103200</w:t>
            </w:r>
          </w:p>
        </w:tc>
        <w:tc>
          <w:tcPr>
            <w:tcW w:w="3920" w:type="dxa"/>
            <w:vAlign w:val="top"/>
          </w:tcPr>
          <w:p w14:paraId="6CC2D1C8">
            <w:pPr>
              <w:pStyle w:val="6"/>
              <w:spacing w:before="21" w:line="197" w:lineRule="auto"/>
              <w:ind w:left="53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仪器仪表零部件</w:t>
            </w:r>
          </w:p>
        </w:tc>
        <w:tc>
          <w:tcPr>
            <w:tcW w:w="2899" w:type="dxa"/>
            <w:vAlign w:val="top"/>
          </w:tcPr>
          <w:p w14:paraId="5401F9C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3D7689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ECE2C92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A02109900</w:t>
            </w:r>
          </w:p>
        </w:tc>
        <w:tc>
          <w:tcPr>
            <w:tcW w:w="3920" w:type="dxa"/>
            <w:vAlign w:val="top"/>
          </w:tcPr>
          <w:p w14:paraId="5E320773">
            <w:pPr>
              <w:pStyle w:val="6"/>
              <w:spacing w:before="21" w:line="197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其他仪器仪表</w:t>
            </w:r>
          </w:p>
        </w:tc>
        <w:tc>
          <w:tcPr>
            <w:tcW w:w="2899" w:type="dxa"/>
            <w:vAlign w:val="top"/>
          </w:tcPr>
          <w:p w14:paraId="36FDF64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871F04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E940ED4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A02110000</w:t>
            </w:r>
          </w:p>
        </w:tc>
        <w:tc>
          <w:tcPr>
            <w:tcW w:w="3920" w:type="dxa"/>
            <w:vAlign w:val="top"/>
          </w:tcPr>
          <w:p w14:paraId="7125FBCA">
            <w:pPr>
              <w:pStyle w:val="6"/>
              <w:spacing w:before="18" w:line="200" w:lineRule="auto"/>
              <w:ind w:left="342"/>
              <w:rPr>
                <w:sz w:val="20"/>
                <w:szCs w:val="20"/>
              </w:rPr>
            </w:pPr>
            <w:r>
              <w:rPr>
                <w:b/>
                <w:bCs/>
                <w:spacing w:val="4"/>
                <w:sz w:val="20"/>
                <w:szCs w:val="20"/>
              </w:rPr>
              <w:t>电子和通信测量仪器</w:t>
            </w:r>
          </w:p>
        </w:tc>
        <w:tc>
          <w:tcPr>
            <w:tcW w:w="2899" w:type="dxa"/>
            <w:vAlign w:val="top"/>
          </w:tcPr>
          <w:p w14:paraId="1115A1E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F2D01E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877405B">
            <w:pPr>
              <w:pStyle w:val="6"/>
              <w:spacing w:before="48" w:line="172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A02110100</w:t>
            </w:r>
          </w:p>
        </w:tc>
        <w:tc>
          <w:tcPr>
            <w:tcW w:w="3920" w:type="dxa"/>
            <w:vAlign w:val="top"/>
          </w:tcPr>
          <w:p w14:paraId="33978410">
            <w:pPr>
              <w:pStyle w:val="6"/>
              <w:spacing w:before="22" w:line="196" w:lineRule="auto"/>
              <w:ind w:left="54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数字、模拟仪表及功率计</w:t>
            </w:r>
          </w:p>
        </w:tc>
        <w:tc>
          <w:tcPr>
            <w:tcW w:w="2899" w:type="dxa"/>
            <w:vAlign w:val="top"/>
          </w:tcPr>
          <w:p w14:paraId="346E924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D4AFFF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7685E7D">
            <w:pPr>
              <w:pStyle w:val="6"/>
              <w:spacing w:before="47" w:line="173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A02110101</w:t>
            </w:r>
          </w:p>
        </w:tc>
        <w:tc>
          <w:tcPr>
            <w:tcW w:w="3920" w:type="dxa"/>
            <w:vAlign w:val="top"/>
          </w:tcPr>
          <w:p w14:paraId="1356EA04">
            <w:pPr>
              <w:pStyle w:val="6"/>
              <w:spacing w:before="22" w:line="196" w:lineRule="auto"/>
              <w:ind w:left="75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数字仪表及装置</w:t>
            </w:r>
          </w:p>
        </w:tc>
        <w:tc>
          <w:tcPr>
            <w:tcW w:w="2899" w:type="dxa"/>
            <w:vAlign w:val="top"/>
          </w:tcPr>
          <w:p w14:paraId="1F1FAC6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174213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2603683">
            <w:pPr>
              <w:pStyle w:val="6"/>
              <w:spacing w:before="47" w:line="173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A02110102</w:t>
            </w:r>
          </w:p>
        </w:tc>
        <w:tc>
          <w:tcPr>
            <w:tcW w:w="3920" w:type="dxa"/>
            <w:vAlign w:val="top"/>
          </w:tcPr>
          <w:p w14:paraId="25ABDF20">
            <w:pPr>
              <w:pStyle w:val="6"/>
              <w:spacing w:before="22" w:line="196" w:lineRule="auto"/>
              <w:ind w:left="74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模拟式电压表</w:t>
            </w:r>
          </w:p>
        </w:tc>
        <w:tc>
          <w:tcPr>
            <w:tcW w:w="2899" w:type="dxa"/>
            <w:vAlign w:val="top"/>
          </w:tcPr>
          <w:p w14:paraId="62BBF96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08CE1A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27F05AA">
            <w:pPr>
              <w:pStyle w:val="6"/>
              <w:spacing w:before="47" w:line="173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A02110103</w:t>
            </w:r>
          </w:p>
        </w:tc>
        <w:tc>
          <w:tcPr>
            <w:tcW w:w="3920" w:type="dxa"/>
            <w:vAlign w:val="top"/>
          </w:tcPr>
          <w:p w14:paraId="3765F882">
            <w:pPr>
              <w:pStyle w:val="6"/>
              <w:spacing w:before="21" w:line="197" w:lineRule="auto"/>
              <w:ind w:left="754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功率计</w:t>
            </w:r>
          </w:p>
        </w:tc>
        <w:tc>
          <w:tcPr>
            <w:tcW w:w="2899" w:type="dxa"/>
            <w:vAlign w:val="top"/>
          </w:tcPr>
          <w:p w14:paraId="1CAD414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5AA774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DF5A6B0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A02110199</w:t>
            </w:r>
          </w:p>
        </w:tc>
        <w:tc>
          <w:tcPr>
            <w:tcW w:w="3920" w:type="dxa"/>
            <w:vAlign w:val="top"/>
          </w:tcPr>
          <w:p w14:paraId="7525CBDA">
            <w:pPr>
              <w:pStyle w:val="6"/>
              <w:spacing w:before="21" w:line="197" w:lineRule="auto"/>
              <w:ind w:left="749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其他数字、模拟仪表及功率计</w:t>
            </w:r>
          </w:p>
        </w:tc>
        <w:tc>
          <w:tcPr>
            <w:tcW w:w="2899" w:type="dxa"/>
            <w:vAlign w:val="top"/>
          </w:tcPr>
          <w:p w14:paraId="53DCE34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71F321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C0DEEA0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A02110200</w:t>
            </w:r>
          </w:p>
        </w:tc>
        <w:tc>
          <w:tcPr>
            <w:tcW w:w="3920" w:type="dxa"/>
            <w:vAlign w:val="top"/>
          </w:tcPr>
          <w:p w14:paraId="313E5721">
            <w:pPr>
              <w:pStyle w:val="6"/>
              <w:spacing w:before="21" w:line="197" w:lineRule="auto"/>
              <w:ind w:left="32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元件器件参数测量仪</w:t>
            </w:r>
          </w:p>
        </w:tc>
        <w:tc>
          <w:tcPr>
            <w:tcW w:w="2899" w:type="dxa"/>
            <w:vAlign w:val="top"/>
          </w:tcPr>
          <w:p w14:paraId="2D23A63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7FACCA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9FCAA2D">
            <w:pPr>
              <w:pStyle w:val="6"/>
              <w:spacing w:before="48" w:line="172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A02110201</w:t>
            </w:r>
          </w:p>
        </w:tc>
        <w:tc>
          <w:tcPr>
            <w:tcW w:w="3920" w:type="dxa"/>
            <w:vAlign w:val="top"/>
          </w:tcPr>
          <w:p w14:paraId="2E204878">
            <w:pPr>
              <w:pStyle w:val="6"/>
              <w:spacing w:before="22" w:line="196" w:lineRule="auto"/>
              <w:ind w:left="774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电阻器、</w:t>
            </w:r>
            <w:r>
              <w:rPr>
                <w:spacing w:val="-52"/>
                <w:sz w:val="20"/>
                <w:szCs w:val="20"/>
              </w:rPr>
              <w:t xml:space="preserve"> </w:t>
            </w:r>
            <w:r>
              <w:rPr>
                <w:spacing w:val="3"/>
                <w:sz w:val="20"/>
                <w:szCs w:val="20"/>
              </w:rPr>
              <w:t>电容器参数测量仪</w:t>
            </w:r>
          </w:p>
        </w:tc>
        <w:tc>
          <w:tcPr>
            <w:tcW w:w="2899" w:type="dxa"/>
            <w:vAlign w:val="top"/>
          </w:tcPr>
          <w:p w14:paraId="662873F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A20BDC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EC99E22">
            <w:pPr>
              <w:pStyle w:val="6"/>
              <w:spacing w:before="16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A02110202</w:t>
            </w:r>
          </w:p>
        </w:tc>
        <w:tc>
          <w:tcPr>
            <w:tcW w:w="3920" w:type="dxa"/>
            <w:vAlign w:val="top"/>
          </w:tcPr>
          <w:p w14:paraId="5D7682DA">
            <w:pPr>
              <w:pStyle w:val="6"/>
              <w:spacing w:before="22" w:line="222" w:lineRule="auto"/>
              <w:ind w:left="753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敏感元件、磁性材料、电感元件测</w:t>
            </w:r>
          </w:p>
          <w:p w14:paraId="314F4C4C">
            <w:pPr>
              <w:pStyle w:val="6"/>
              <w:spacing w:before="1" w:line="195" w:lineRule="auto"/>
              <w:ind w:left="113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量仪</w:t>
            </w:r>
          </w:p>
        </w:tc>
        <w:tc>
          <w:tcPr>
            <w:tcW w:w="2899" w:type="dxa"/>
            <w:vAlign w:val="top"/>
          </w:tcPr>
          <w:p w14:paraId="7ECABC11">
            <w:pPr>
              <w:pStyle w:val="6"/>
              <w:spacing w:before="157" w:line="215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包括磁性材料参数测量仪等。</w:t>
            </w:r>
          </w:p>
        </w:tc>
      </w:tr>
      <w:tr w14:paraId="4ADE6A2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75434EF">
            <w:pPr>
              <w:pStyle w:val="6"/>
              <w:spacing w:before="47" w:line="173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A02110203</w:t>
            </w:r>
          </w:p>
        </w:tc>
        <w:tc>
          <w:tcPr>
            <w:tcW w:w="3920" w:type="dxa"/>
            <w:vAlign w:val="top"/>
          </w:tcPr>
          <w:p w14:paraId="0021DD4F">
            <w:pPr>
              <w:pStyle w:val="6"/>
              <w:spacing w:before="22" w:line="196" w:lineRule="auto"/>
              <w:ind w:left="77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电子元件参数测量仪</w:t>
            </w:r>
          </w:p>
        </w:tc>
        <w:tc>
          <w:tcPr>
            <w:tcW w:w="2899" w:type="dxa"/>
            <w:vAlign w:val="top"/>
          </w:tcPr>
          <w:p w14:paraId="53CDADE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5F72FB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8" w:hRule="atLeast"/>
        </w:trPr>
        <w:tc>
          <w:tcPr>
            <w:tcW w:w="1705" w:type="dxa"/>
            <w:vAlign w:val="top"/>
          </w:tcPr>
          <w:p w14:paraId="3F5567D8">
            <w:pPr>
              <w:pStyle w:val="6"/>
              <w:spacing w:before="47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A02110204</w:t>
            </w:r>
          </w:p>
        </w:tc>
        <w:tc>
          <w:tcPr>
            <w:tcW w:w="3920" w:type="dxa"/>
            <w:vAlign w:val="top"/>
          </w:tcPr>
          <w:p w14:paraId="6198AC63">
            <w:pPr>
              <w:pStyle w:val="6"/>
              <w:spacing w:before="22" w:line="199" w:lineRule="auto"/>
              <w:ind w:left="7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半导体器件参数测量仪</w:t>
            </w:r>
          </w:p>
        </w:tc>
        <w:tc>
          <w:tcPr>
            <w:tcW w:w="2899" w:type="dxa"/>
            <w:vAlign w:val="top"/>
          </w:tcPr>
          <w:p w14:paraId="7762E91A">
            <w:pPr>
              <w:spacing w:line="238" w:lineRule="exact"/>
              <w:rPr>
                <w:rFonts w:ascii="Arial"/>
                <w:sz w:val="20"/>
              </w:rPr>
            </w:pPr>
          </w:p>
        </w:tc>
      </w:tr>
    </w:tbl>
    <w:p w14:paraId="50A72E14">
      <w:pPr>
        <w:rPr>
          <w:rFonts w:ascii="Arial"/>
          <w:sz w:val="21"/>
        </w:rPr>
      </w:pPr>
    </w:p>
    <w:p w14:paraId="29AFC413">
      <w:pPr>
        <w:rPr>
          <w:rFonts w:ascii="Arial" w:hAnsi="Arial" w:eastAsia="Arial" w:cs="Arial"/>
          <w:sz w:val="21"/>
          <w:szCs w:val="21"/>
        </w:rPr>
        <w:sectPr>
          <w:footerReference r:id="rId48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06E88B95">
      <w:pPr>
        <w:spacing w:before="19"/>
      </w:pPr>
    </w:p>
    <w:p w14:paraId="53BF2E34">
      <w:pPr>
        <w:spacing w:before="19"/>
      </w:pPr>
    </w:p>
    <w:p w14:paraId="49236F9D">
      <w:pPr>
        <w:spacing w:before="18"/>
      </w:pPr>
    </w:p>
    <w:p w14:paraId="254463D6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50FD373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7DF5C73C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18EB893E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6F4AAF6C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51BA10E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105771C4">
            <w:pPr>
              <w:pStyle w:val="6"/>
              <w:spacing w:before="36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A02110205</w:t>
            </w: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40E71F27">
            <w:pPr>
              <w:pStyle w:val="6"/>
              <w:spacing w:before="11" w:line="202" w:lineRule="auto"/>
              <w:ind w:left="753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集成电路参数测量仪</w:t>
            </w: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56E036FF">
            <w:pPr>
              <w:spacing w:line="230" w:lineRule="exact"/>
              <w:rPr>
                <w:rFonts w:ascii="Arial"/>
                <w:sz w:val="20"/>
              </w:rPr>
            </w:pPr>
          </w:p>
        </w:tc>
      </w:tr>
      <w:tr w14:paraId="29080C8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589652D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A02110299</w:t>
            </w:r>
          </w:p>
        </w:tc>
        <w:tc>
          <w:tcPr>
            <w:tcW w:w="3920" w:type="dxa"/>
            <w:vAlign w:val="top"/>
          </w:tcPr>
          <w:p w14:paraId="2F72506E">
            <w:pPr>
              <w:pStyle w:val="6"/>
              <w:spacing w:before="18" w:line="200" w:lineRule="auto"/>
              <w:ind w:left="749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其他元件器件参数测量仪</w:t>
            </w:r>
          </w:p>
        </w:tc>
        <w:tc>
          <w:tcPr>
            <w:tcW w:w="2899" w:type="dxa"/>
            <w:vAlign w:val="top"/>
          </w:tcPr>
          <w:p w14:paraId="1EC44B0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C27454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705" w:type="dxa"/>
            <w:vAlign w:val="top"/>
          </w:tcPr>
          <w:p w14:paraId="61CC6F14">
            <w:pPr>
              <w:spacing w:line="335" w:lineRule="auto"/>
              <w:rPr>
                <w:rFonts w:ascii="Arial"/>
                <w:sz w:val="21"/>
              </w:rPr>
            </w:pPr>
          </w:p>
          <w:p w14:paraId="6628BE59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A02110300</w:t>
            </w:r>
          </w:p>
        </w:tc>
        <w:tc>
          <w:tcPr>
            <w:tcW w:w="3920" w:type="dxa"/>
            <w:vAlign w:val="top"/>
          </w:tcPr>
          <w:p w14:paraId="2324B4F9">
            <w:pPr>
              <w:spacing w:line="311" w:lineRule="auto"/>
              <w:rPr>
                <w:rFonts w:ascii="Arial"/>
                <w:sz w:val="21"/>
              </w:rPr>
            </w:pPr>
          </w:p>
          <w:p w14:paraId="4A2E0C5E">
            <w:pPr>
              <w:pStyle w:val="6"/>
              <w:spacing w:before="65" w:line="225" w:lineRule="auto"/>
              <w:ind w:left="55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时间及频率测量仪器</w:t>
            </w:r>
          </w:p>
        </w:tc>
        <w:tc>
          <w:tcPr>
            <w:tcW w:w="2899" w:type="dxa"/>
            <w:vAlign w:val="top"/>
          </w:tcPr>
          <w:p w14:paraId="49190B6A">
            <w:pPr>
              <w:pStyle w:val="6"/>
              <w:spacing w:before="33" w:line="236" w:lineRule="auto"/>
              <w:ind w:left="116" w:right="55" w:hanging="8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包括通用计数仪、时间计数仪、特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种计数仪、频率测量仪器、相位测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量仪器、频率面板表、误差倍增器、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频率对比器等。</w:t>
            </w:r>
          </w:p>
        </w:tc>
      </w:tr>
      <w:tr w14:paraId="35B7DAD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888010B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A02110400</w:t>
            </w:r>
          </w:p>
        </w:tc>
        <w:tc>
          <w:tcPr>
            <w:tcW w:w="3920" w:type="dxa"/>
            <w:vAlign w:val="top"/>
          </w:tcPr>
          <w:p w14:paraId="1FFC4FEB">
            <w:pPr>
              <w:pStyle w:val="6"/>
              <w:spacing w:before="18" w:line="200" w:lineRule="auto"/>
              <w:ind w:left="560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网络特性测量仪</w:t>
            </w:r>
          </w:p>
        </w:tc>
        <w:tc>
          <w:tcPr>
            <w:tcW w:w="2899" w:type="dxa"/>
            <w:vAlign w:val="top"/>
          </w:tcPr>
          <w:p w14:paraId="0F1FD0A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62D9D3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96C820F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A02110500</w:t>
            </w:r>
          </w:p>
        </w:tc>
        <w:tc>
          <w:tcPr>
            <w:tcW w:w="3920" w:type="dxa"/>
            <w:vAlign w:val="top"/>
          </w:tcPr>
          <w:p w14:paraId="4E31BA6D">
            <w:pPr>
              <w:pStyle w:val="6"/>
              <w:spacing w:before="18" w:line="200" w:lineRule="auto"/>
              <w:ind w:left="53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衰减器</w:t>
            </w:r>
          </w:p>
        </w:tc>
        <w:tc>
          <w:tcPr>
            <w:tcW w:w="2899" w:type="dxa"/>
            <w:vAlign w:val="top"/>
          </w:tcPr>
          <w:p w14:paraId="7B2076BB">
            <w:pPr>
              <w:pStyle w:val="6"/>
              <w:spacing w:before="33" w:line="207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 LC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衰减器等。</w:t>
            </w:r>
          </w:p>
        </w:tc>
      </w:tr>
      <w:tr w14:paraId="75211A4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A6FA5C1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A02110600</w:t>
            </w:r>
          </w:p>
        </w:tc>
        <w:tc>
          <w:tcPr>
            <w:tcW w:w="3920" w:type="dxa"/>
            <w:vAlign w:val="top"/>
          </w:tcPr>
          <w:p w14:paraId="13743201">
            <w:pPr>
              <w:pStyle w:val="6"/>
              <w:spacing w:before="17" w:line="201" w:lineRule="auto"/>
              <w:ind w:left="545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滤波器</w:t>
            </w:r>
          </w:p>
        </w:tc>
        <w:tc>
          <w:tcPr>
            <w:tcW w:w="2899" w:type="dxa"/>
            <w:vAlign w:val="top"/>
          </w:tcPr>
          <w:p w14:paraId="3C8D4851">
            <w:pPr>
              <w:pStyle w:val="6"/>
              <w:spacing w:before="35" w:line="205" w:lineRule="auto"/>
              <w:ind w:left="10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 LC</w:t>
            </w:r>
            <w:r>
              <w:rPr>
                <w:spacing w:val="17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滤波器等。</w:t>
            </w:r>
          </w:p>
        </w:tc>
      </w:tr>
      <w:tr w14:paraId="7636905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56243A3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A02110700</w:t>
            </w:r>
          </w:p>
        </w:tc>
        <w:tc>
          <w:tcPr>
            <w:tcW w:w="3920" w:type="dxa"/>
            <w:vAlign w:val="top"/>
          </w:tcPr>
          <w:p w14:paraId="0FB08BBD">
            <w:pPr>
              <w:pStyle w:val="6"/>
              <w:spacing w:before="17" w:line="201" w:lineRule="auto"/>
              <w:ind w:left="539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放大器</w:t>
            </w:r>
          </w:p>
        </w:tc>
        <w:tc>
          <w:tcPr>
            <w:tcW w:w="2899" w:type="dxa"/>
            <w:vAlign w:val="top"/>
          </w:tcPr>
          <w:p w14:paraId="2AD37B92">
            <w:pPr>
              <w:pStyle w:val="6"/>
              <w:spacing w:before="35" w:line="205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包括仪表放大器等。</w:t>
            </w:r>
          </w:p>
        </w:tc>
      </w:tr>
      <w:tr w14:paraId="565DB5F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A8083AB">
            <w:pPr>
              <w:pStyle w:val="6"/>
              <w:spacing w:before="16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A02110800</w:t>
            </w:r>
          </w:p>
        </w:tc>
        <w:tc>
          <w:tcPr>
            <w:tcW w:w="3920" w:type="dxa"/>
            <w:vAlign w:val="top"/>
          </w:tcPr>
          <w:p w14:paraId="1547C37D">
            <w:pPr>
              <w:pStyle w:val="6"/>
              <w:spacing w:before="139" w:line="225" w:lineRule="auto"/>
              <w:ind w:left="537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场强干扰测量仪器及测量接收机</w:t>
            </w:r>
          </w:p>
        </w:tc>
        <w:tc>
          <w:tcPr>
            <w:tcW w:w="2899" w:type="dxa"/>
            <w:vAlign w:val="top"/>
          </w:tcPr>
          <w:p w14:paraId="1474595D">
            <w:pPr>
              <w:pStyle w:val="6"/>
              <w:spacing w:before="34" w:line="226" w:lineRule="auto"/>
              <w:ind w:left="113" w:right="108" w:hanging="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包括场强干扰测量仪器、场强测量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接收机等。</w:t>
            </w:r>
          </w:p>
        </w:tc>
      </w:tr>
      <w:tr w14:paraId="38ACD0D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1EF9824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A02110900</w:t>
            </w:r>
          </w:p>
        </w:tc>
        <w:tc>
          <w:tcPr>
            <w:tcW w:w="3920" w:type="dxa"/>
            <w:vAlign w:val="top"/>
          </w:tcPr>
          <w:p w14:paraId="1DBFAE79">
            <w:pPr>
              <w:pStyle w:val="6"/>
              <w:spacing w:before="18" w:line="200" w:lineRule="auto"/>
              <w:ind w:left="55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波形参数测量仪器</w:t>
            </w:r>
          </w:p>
        </w:tc>
        <w:tc>
          <w:tcPr>
            <w:tcW w:w="2899" w:type="dxa"/>
            <w:vAlign w:val="top"/>
          </w:tcPr>
          <w:p w14:paraId="2267C3D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8E9F11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FDA8FC5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A02111000</w:t>
            </w:r>
          </w:p>
        </w:tc>
        <w:tc>
          <w:tcPr>
            <w:tcW w:w="3920" w:type="dxa"/>
            <w:vAlign w:val="top"/>
          </w:tcPr>
          <w:p w14:paraId="65595855">
            <w:pPr>
              <w:pStyle w:val="6"/>
              <w:spacing w:before="18" w:line="200" w:lineRule="auto"/>
              <w:ind w:left="563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电子示波器</w:t>
            </w:r>
          </w:p>
        </w:tc>
        <w:tc>
          <w:tcPr>
            <w:tcW w:w="2899" w:type="dxa"/>
            <w:vAlign w:val="top"/>
          </w:tcPr>
          <w:p w14:paraId="4F64248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897B1D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D5B485C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A02111100</w:t>
            </w:r>
          </w:p>
        </w:tc>
        <w:tc>
          <w:tcPr>
            <w:tcW w:w="3920" w:type="dxa"/>
            <w:vAlign w:val="top"/>
          </w:tcPr>
          <w:p w14:paraId="7DD13D81">
            <w:pPr>
              <w:pStyle w:val="6"/>
              <w:spacing w:before="18" w:line="200" w:lineRule="auto"/>
              <w:ind w:left="543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通信、导航测试仪器</w:t>
            </w:r>
          </w:p>
        </w:tc>
        <w:tc>
          <w:tcPr>
            <w:tcW w:w="2899" w:type="dxa"/>
            <w:vAlign w:val="top"/>
          </w:tcPr>
          <w:p w14:paraId="2580F59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8726C0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705" w:type="dxa"/>
            <w:vAlign w:val="top"/>
          </w:tcPr>
          <w:p w14:paraId="4D81F0A6">
            <w:pPr>
              <w:spacing w:line="335" w:lineRule="auto"/>
              <w:rPr>
                <w:rFonts w:ascii="Arial"/>
                <w:sz w:val="21"/>
              </w:rPr>
            </w:pPr>
          </w:p>
          <w:p w14:paraId="11BBC79F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A02111200</w:t>
            </w:r>
          </w:p>
        </w:tc>
        <w:tc>
          <w:tcPr>
            <w:tcW w:w="3920" w:type="dxa"/>
            <w:vAlign w:val="top"/>
          </w:tcPr>
          <w:p w14:paraId="6900D575">
            <w:pPr>
              <w:spacing w:line="311" w:lineRule="auto"/>
              <w:rPr>
                <w:rFonts w:ascii="Arial"/>
                <w:sz w:val="21"/>
              </w:rPr>
            </w:pPr>
          </w:p>
          <w:p w14:paraId="38EBC380">
            <w:pPr>
              <w:pStyle w:val="6"/>
              <w:spacing w:before="65" w:line="225" w:lineRule="auto"/>
              <w:ind w:left="54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有线电测量仪</w:t>
            </w:r>
          </w:p>
        </w:tc>
        <w:tc>
          <w:tcPr>
            <w:tcW w:w="2899" w:type="dxa"/>
            <w:vAlign w:val="top"/>
          </w:tcPr>
          <w:p w14:paraId="095E231F">
            <w:pPr>
              <w:pStyle w:val="6"/>
              <w:spacing w:before="33" w:line="236" w:lineRule="auto"/>
              <w:ind w:left="113" w:right="108" w:hanging="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包括振荡器、电平表、有线电测量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用衰减器、杂音计、电平图示仪、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10"/>
                <w:sz w:val="18"/>
                <w:szCs w:val="18"/>
              </w:rPr>
              <w:t xml:space="preserve">有线电综合测试仪、传输测量装 </w:t>
            </w:r>
            <w:r>
              <w:rPr>
                <w:spacing w:val="-1"/>
                <w:sz w:val="18"/>
                <w:szCs w:val="18"/>
              </w:rPr>
              <w:t>置、噪声测量仪等。</w:t>
            </w:r>
          </w:p>
        </w:tc>
      </w:tr>
      <w:tr w14:paraId="6A33312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EC37984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A02111300</w:t>
            </w:r>
          </w:p>
        </w:tc>
        <w:tc>
          <w:tcPr>
            <w:tcW w:w="3920" w:type="dxa"/>
            <w:vAlign w:val="top"/>
          </w:tcPr>
          <w:p w14:paraId="00E05FE6">
            <w:pPr>
              <w:pStyle w:val="6"/>
              <w:spacing w:before="18" w:line="200" w:lineRule="auto"/>
              <w:ind w:left="56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电视用测量仪</w:t>
            </w:r>
          </w:p>
        </w:tc>
        <w:tc>
          <w:tcPr>
            <w:tcW w:w="2899" w:type="dxa"/>
            <w:vAlign w:val="top"/>
          </w:tcPr>
          <w:p w14:paraId="28D6542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642592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6EEE648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A02111400</w:t>
            </w:r>
          </w:p>
        </w:tc>
        <w:tc>
          <w:tcPr>
            <w:tcW w:w="3920" w:type="dxa"/>
            <w:vAlign w:val="top"/>
          </w:tcPr>
          <w:p w14:paraId="71B4908E">
            <w:pPr>
              <w:pStyle w:val="6"/>
              <w:spacing w:before="20" w:line="198" w:lineRule="auto"/>
              <w:ind w:left="54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声源、声振信号发生器</w:t>
            </w:r>
          </w:p>
        </w:tc>
        <w:tc>
          <w:tcPr>
            <w:tcW w:w="2899" w:type="dxa"/>
            <w:vAlign w:val="top"/>
          </w:tcPr>
          <w:p w14:paraId="14B05F7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DF6373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55B5ED4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A02111500</w:t>
            </w:r>
          </w:p>
        </w:tc>
        <w:tc>
          <w:tcPr>
            <w:tcW w:w="3920" w:type="dxa"/>
            <w:vAlign w:val="top"/>
          </w:tcPr>
          <w:p w14:paraId="426E987E">
            <w:pPr>
              <w:pStyle w:val="6"/>
              <w:spacing w:before="19" w:line="199" w:lineRule="auto"/>
              <w:ind w:left="549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声级计</w:t>
            </w:r>
          </w:p>
        </w:tc>
        <w:tc>
          <w:tcPr>
            <w:tcW w:w="2899" w:type="dxa"/>
            <w:vAlign w:val="top"/>
          </w:tcPr>
          <w:p w14:paraId="400CFFD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011537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588227A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A02111600</w:t>
            </w:r>
          </w:p>
        </w:tc>
        <w:tc>
          <w:tcPr>
            <w:tcW w:w="3920" w:type="dxa"/>
            <w:vAlign w:val="top"/>
          </w:tcPr>
          <w:p w14:paraId="5ACEB8B8">
            <w:pPr>
              <w:pStyle w:val="6"/>
              <w:spacing w:before="19" w:line="199" w:lineRule="auto"/>
              <w:ind w:left="563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电声滤波器</w:t>
            </w:r>
          </w:p>
        </w:tc>
        <w:tc>
          <w:tcPr>
            <w:tcW w:w="2899" w:type="dxa"/>
            <w:vAlign w:val="top"/>
          </w:tcPr>
          <w:p w14:paraId="2792CBD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941914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F6EB3F3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A02111700</w:t>
            </w:r>
          </w:p>
        </w:tc>
        <w:tc>
          <w:tcPr>
            <w:tcW w:w="3920" w:type="dxa"/>
            <w:vAlign w:val="top"/>
          </w:tcPr>
          <w:p w14:paraId="6D95E875">
            <w:pPr>
              <w:pStyle w:val="6"/>
              <w:spacing w:before="19" w:line="199" w:lineRule="auto"/>
              <w:ind w:left="563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电声放大器</w:t>
            </w:r>
          </w:p>
        </w:tc>
        <w:tc>
          <w:tcPr>
            <w:tcW w:w="2899" w:type="dxa"/>
            <w:vAlign w:val="top"/>
          </w:tcPr>
          <w:p w14:paraId="2BAEB93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1B56B2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1FF8546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A02111800</w:t>
            </w:r>
          </w:p>
        </w:tc>
        <w:tc>
          <w:tcPr>
            <w:tcW w:w="3920" w:type="dxa"/>
            <w:vAlign w:val="top"/>
          </w:tcPr>
          <w:p w14:paraId="3DFE3574">
            <w:pPr>
              <w:pStyle w:val="6"/>
              <w:spacing w:before="18" w:line="200" w:lineRule="auto"/>
              <w:ind w:left="549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声振测量仪</w:t>
            </w:r>
          </w:p>
        </w:tc>
        <w:tc>
          <w:tcPr>
            <w:tcW w:w="2899" w:type="dxa"/>
            <w:vAlign w:val="top"/>
          </w:tcPr>
          <w:p w14:paraId="63AD05C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F9EDD0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E5836E5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A02111900</w:t>
            </w:r>
          </w:p>
        </w:tc>
        <w:tc>
          <w:tcPr>
            <w:tcW w:w="3920" w:type="dxa"/>
            <w:vAlign w:val="top"/>
          </w:tcPr>
          <w:p w14:paraId="2BADBB2D">
            <w:pPr>
              <w:pStyle w:val="6"/>
              <w:spacing w:before="18" w:line="200" w:lineRule="auto"/>
              <w:ind w:left="54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声振仪器校准装置</w:t>
            </w:r>
          </w:p>
        </w:tc>
        <w:tc>
          <w:tcPr>
            <w:tcW w:w="2899" w:type="dxa"/>
            <w:vAlign w:val="top"/>
          </w:tcPr>
          <w:p w14:paraId="5CA1938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59DD85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D49DC5A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A02112000</w:t>
            </w:r>
          </w:p>
        </w:tc>
        <w:tc>
          <w:tcPr>
            <w:tcW w:w="3920" w:type="dxa"/>
            <w:vAlign w:val="top"/>
          </w:tcPr>
          <w:p w14:paraId="56DB3994">
            <w:pPr>
              <w:pStyle w:val="6"/>
              <w:spacing w:before="20" w:line="198" w:lineRule="auto"/>
              <w:ind w:left="563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电话、</w:t>
            </w:r>
            <w:r>
              <w:rPr>
                <w:spacing w:val="-54"/>
                <w:sz w:val="20"/>
                <w:szCs w:val="20"/>
              </w:rPr>
              <w:t xml:space="preserve"> </w:t>
            </w:r>
            <w:r>
              <w:rPr>
                <w:spacing w:val="1"/>
                <w:sz w:val="20"/>
                <w:szCs w:val="20"/>
              </w:rPr>
              <w:t>电声测试仪器</w:t>
            </w:r>
          </w:p>
        </w:tc>
        <w:tc>
          <w:tcPr>
            <w:tcW w:w="2899" w:type="dxa"/>
            <w:vAlign w:val="top"/>
          </w:tcPr>
          <w:p w14:paraId="59EBAF6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F6DAD9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B862A9E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A02112100</w:t>
            </w:r>
          </w:p>
        </w:tc>
        <w:tc>
          <w:tcPr>
            <w:tcW w:w="3920" w:type="dxa"/>
            <w:vAlign w:val="top"/>
          </w:tcPr>
          <w:p w14:paraId="3924A22D">
            <w:pPr>
              <w:pStyle w:val="6"/>
              <w:spacing w:before="19" w:line="199" w:lineRule="auto"/>
              <w:ind w:left="549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声振分析仪</w:t>
            </w:r>
          </w:p>
        </w:tc>
        <w:tc>
          <w:tcPr>
            <w:tcW w:w="2899" w:type="dxa"/>
            <w:vAlign w:val="top"/>
          </w:tcPr>
          <w:p w14:paraId="3810AC6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EE8772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3DC86BA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A02112200</w:t>
            </w:r>
          </w:p>
        </w:tc>
        <w:tc>
          <w:tcPr>
            <w:tcW w:w="3920" w:type="dxa"/>
            <w:vAlign w:val="top"/>
          </w:tcPr>
          <w:p w14:paraId="6B3DDE9C">
            <w:pPr>
              <w:pStyle w:val="6"/>
              <w:spacing w:before="19" w:line="199" w:lineRule="auto"/>
              <w:ind w:left="544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数据仪器</w:t>
            </w:r>
          </w:p>
        </w:tc>
        <w:tc>
          <w:tcPr>
            <w:tcW w:w="2899" w:type="dxa"/>
            <w:vAlign w:val="top"/>
          </w:tcPr>
          <w:p w14:paraId="4264471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83F152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780891E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A02112300</w:t>
            </w:r>
          </w:p>
        </w:tc>
        <w:tc>
          <w:tcPr>
            <w:tcW w:w="3920" w:type="dxa"/>
            <w:vAlign w:val="top"/>
          </w:tcPr>
          <w:p w14:paraId="593724D4">
            <w:pPr>
              <w:pStyle w:val="6"/>
              <w:spacing w:before="19" w:line="199" w:lineRule="auto"/>
              <w:ind w:left="543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计算机用测量仪器</w:t>
            </w:r>
          </w:p>
        </w:tc>
        <w:tc>
          <w:tcPr>
            <w:tcW w:w="2899" w:type="dxa"/>
            <w:vAlign w:val="top"/>
          </w:tcPr>
          <w:p w14:paraId="489A956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F44BE5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3EA1AF6A">
            <w:pPr>
              <w:pStyle w:val="6"/>
              <w:spacing w:before="28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A02112400</w:t>
            </w:r>
          </w:p>
        </w:tc>
        <w:tc>
          <w:tcPr>
            <w:tcW w:w="3920" w:type="dxa"/>
            <w:vAlign w:val="top"/>
          </w:tcPr>
          <w:p w14:paraId="246AAFCA">
            <w:pPr>
              <w:pStyle w:val="6"/>
              <w:spacing w:before="258" w:line="224" w:lineRule="auto"/>
              <w:ind w:left="537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核仪器与核辐射探测器</w:t>
            </w:r>
          </w:p>
        </w:tc>
        <w:tc>
          <w:tcPr>
            <w:tcW w:w="2899" w:type="dxa"/>
            <w:vAlign w:val="top"/>
          </w:tcPr>
          <w:p w14:paraId="610BBDB5">
            <w:pPr>
              <w:pStyle w:val="6"/>
              <w:spacing w:before="35" w:line="232" w:lineRule="auto"/>
              <w:ind w:left="112" w:right="108" w:hanging="4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包括通用核仪器、核电厂、反应堆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仪表和控制系统及电气设备、辐射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防护监测仪器等。</w:t>
            </w:r>
          </w:p>
        </w:tc>
      </w:tr>
      <w:tr w14:paraId="1E9FD18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5BCFFC8C">
            <w:pPr>
              <w:pStyle w:val="6"/>
              <w:spacing w:before="16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A02112500</w:t>
            </w:r>
          </w:p>
        </w:tc>
        <w:tc>
          <w:tcPr>
            <w:tcW w:w="3920" w:type="dxa"/>
            <w:vAlign w:val="top"/>
          </w:tcPr>
          <w:p w14:paraId="17FDECCD">
            <w:pPr>
              <w:pStyle w:val="6"/>
              <w:spacing w:before="139" w:line="225" w:lineRule="auto"/>
              <w:ind w:left="54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交直流电测量仪器</w:t>
            </w:r>
          </w:p>
        </w:tc>
        <w:tc>
          <w:tcPr>
            <w:tcW w:w="2899" w:type="dxa"/>
            <w:vAlign w:val="top"/>
          </w:tcPr>
          <w:p w14:paraId="085E3B58">
            <w:pPr>
              <w:pStyle w:val="6"/>
              <w:spacing w:before="36" w:line="225" w:lineRule="auto"/>
              <w:ind w:left="119" w:right="124" w:hanging="11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包括交直流电桥、交直流电阻箱、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交直流电位差计等。</w:t>
            </w:r>
          </w:p>
        </w:tc>
      </w:tr>
      <w:tr w14:paraId="6D3CF0A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3A4E8569">
            <w:pPr>
              <w:pStyle w:val="6"/>
              <w:spacing w:before="28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A02112600</w:t>
            </w:r>
          </w:p>
        </w:tc>
        <w:tc>
          <w:tcPr>
            <w:tcW w:w="3920" w:type="dxa"/>
            <w:vAlign w:val="top"/>
          </w:tcPr>
          <w:p w14:paraId="4189B35A">
            <w:pPr>
              <w:pStyle w:val="6"/>
              <w:spacing w:before="261" w:line="225" w:lineRule="auto"/>
              <w:ind w:left="53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磁场测量仪器</w:t>
            </w:r>
          </w:p>
        </w:tc>
        <w:tc>
          <w:tcPr>
            <w:tcW w:w="2899" w:type="dxa"/>
            <w:vAlign w:val="top"/>
          </w:tcPr>
          <w:p w14:paraId="3B89C668">
            <w:pPr>
              <w:pStyle w:val="6"/>
              <w:spacing w:before="35" w:line="232" w:lineRule="auto"/>
              <w:ind w:left="112" w:right="108" w:hanging="4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包括磁场计、磁通计、核磁共振测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场仪、特斯拉计、数字磁强计、数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字磁通表等。</w:t>
            </w:r>
          </w:p>
        </w:tc>
      </w:tr>
      <w:tr w14:paraId="07EE5E1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5BE4B93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A02112700</w:t>
            </w:r>
          </w:p>
        </w:tc>
        <w:tc>
          <w:tcPr>
            <w:tcW w:w="3920" w:type="dxa"/>
            <w:vAlign w:val="top"/>
          </w:tcPr>
          <w:p w14:paraId="16AF396C">
            <w:pPr>
              <w:pStyle w:val="6"/>
              <w:spacing w:before="21" w:line="197" w:lineRule="auto"/>
              <w:ind w:left="54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综合测量仪</w:t>
            </w:r>
          </w:p>
        </w:tc>
        <w:tc>
          <w:tcPr>
            <w:tcW w:w="2899" w:type="dxa"/>
            <w:vAlign w:val="top"/>
          </w:tcPr>
          <w:p w14:paraId="55D64CF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9DB66D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1D0B159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A02112800</w:t>
            </w:r>
          </w:p>
        </w:tc>
        <w:tc>
          <w:tcPr>
            <w:tcW w:w="3920" w:type="dxa"/>
            <w:vAlign w:val="top"/>
          </w:tcPr>
          <w:p w14:paraId="0B9953C2">
            <w:pPr>
              <w:pStyle w:val="6"/>
              <w:spacing w:before="21" w:line="197" w:lineRule="auto"/>
              <w:ind w:left="56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电子和通信测量仪器零部件</w:t>
            </w:r>
          </w:p>
        </w:tc>
        <w:tc>
          <w:tcPr>
            <w:tcW w:w="2899" w:type="dxa"/>
            <w:vAlign w:val="top"/>
          </w:tcPr>
          <w:p w14:paraId="6659FE0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C92AC7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14166B5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A02119900</w:t>
            </w:r>
          </w:p>
        </w:tc>
        <w:tc>
          <w:tcPr>
            <w:tcW w:w="3920" w:type="dxa"/>
            <w:vAlign w:val="top"/>
          </w:tcPr>
          <w:p w14:paraId="4A208AAF">
            <w:pPr>
              <w:pStyle w:val="6"/>
              <w:spacing w:before="20" w:line="198" w:lineRule="auto"/>
              <w:ind w:left="538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其他电子和通信测量仪器</w:t>
            </w:r>
          </w:p>
        </w:tc>
        <w:tc>
          <w:tcPr>
            <w:tcW w:w="2899" w:type="dxa"/>
            <w:vAlign w:val="top"/>
          </w:tcPr>
          <w:p w14:paraId="7C548DE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FC11EB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83662B7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A02120000</w:t>
            </w:r>
          </w:p>
        </w:tc>
        <w:tc>
          <w:tcPr>
            <w:tcW w:w="3920" w:type="dxa"/>
            <w:vAlign w:val="top"/>
          </w:tcPr>
          <w:p w14:paraId="33BC2216">
            <w:pPr>
              <w:pStyle w:val="6"/>
              <w:spacing w:before="18" w:line="200" w:lineRule="auto"/>
              <w:ind w:left="322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计量标准器具及量具、衡器</w:t>
            </w:r>
          </w:p>
        </w:tc>
        <w:tc>
          <w:tcPr>
            <w:tcW w:w="2899" w:type="dxa"/>
            <w:vAlign w:val="top"/>
          </w:tcPr>
          <w:p w14:paraId="0686391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97F083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CB50471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A02120100</w:t>
            </w:r>
          </w:p>
        </w:tc>
        <w:tc>
          <w:tcPr>
            <w:tcW w:w="3920" w:type="dxa"/>
            <w:vAlign w:val="top"/>
          </w:tcPr>
          <w:p w14:paraId="55CBA98D">
            <w:pPr>
              <w:pStyle w:val="6"/>
              <w:spacing w:before="20" w:line="198" w:lineRule="auto"/>
              <w:ind w:left="54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长度计量标准器具</w:t>
            </w:r>
          </w:p>
        </w:tc>
        <w:tc>
          <w:tcPr>
            <w:tcW w:w="2899" w:type="dxa"/>
            <w:vAlign w:val="top"/>
          </w:tcPr>
          <w:p w14:paraId="31BC7BC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06E68E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238869E">
            <w:pPr>
              <w:pStyle w:val="6"/>
              <w:spacing w:before="47" w:line="173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A02120101</w:t>
            </w:r>
          </w:p>
        </w:tc>
        <w:tc>
          <w:tcPr>
            <w:tcW w:w="3920" w:type="dxa"/>
            <w:vAlign w:val="top"/>
          </w:tcPr>
          <w:p w14:paraId="53AC5DF5">
            <w:pPr>
              <w:pStyle w:val="6"/>
              <w:spacing w:before="21" w:line="197" w:lineRule="auto"/>
              <w:ind w:left="75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端度计量标准器具</w:t>
            </w:r>
          </w:p>
        </w:tc>
        <w:tc>
          <w:tcPr>
            <w:tcW w:w="2899" w:type="dxa"/>
            <w:vAlign w:val="top"/>
          </w:tcPr>
          <w:p w14:paraId="56E157F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F00272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3C06788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A02120102</w:t>
            </w:r>
          </w:p>
        </w:tc>
        <w:tc>
          <w:tcPr>
            <w:tcW w:w="3920" w:type="dxa"/>
            <w:vAlign w:val="top"/>
          </w:tcPr>
          <w:p w14:paraId="5DD72646">
            <w:pPr>
              <w:pStyle w:val="6"/>
              <w:spacing w:before="21" w:line="197" w:lineRule="auto"/>
              <w:ind w:left="76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线纹计量标准器具</w:t>
            </w:r>
          </w:p>
        </w:tc>
        <w:tc>
          <w:tcPr>
            <w:tcW w:w="2899" w:type="dxa"/>
            <w:vAlign w:val="top"/>
          </w:tcPr>
          <w:p w14:paraId="143BF25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7D7A5B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86E2625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A02120103</w:t>
            </w:r>
          </w:p>
        </w:tc>
        <w:tc>
          <w:tcPr>
            <w:tcW w:w="3920" w:type="dxa"/>
            <w:vAlign w:val="top"/>
          </w:tcPr>
          <w:p w14:paraId="4870B820">
            <w:pPr>
              <w:pStyle w:val="6"/>
              <w:spacing w:before="21" w:line="197" w:lineRule="auto"/>
              <w:ind w:left="7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齿轮参数计量标准器具</w:t>
            </w:r>
          </w:p>
        </w:tc>
        <w:tc>
          <w:tcPr>
            <w:tcW w:w="2899" w:type="dxa"/>
            <w:vAlign w:val="top"/>
          </w:tcPr>
          <w:p w14:paraId="02580EC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906161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C3EB5CC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A02120104</w:t>
            </w:r>
          </w:p>
        </w:tc>
        <w:tc>
          <w:tcPr>
            <w:tcW w:w="3920" w:type="dxa"/>
            <w:vAlign w:val="top"/>
          </w:tcPr>
          <w:p w14:paraId="5A61EBB5">
            <w:pPr>
              <w:pStyle w:val="6"/>
              <w:spacing w:before="20" w:line="198" w:lineRule="auto"/>
              <w:ind w:left="765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角度计量标准器具</w:t>
            </w:r>
          </w:p>
        </w:tc>
        <w:tc>
          <w:tcPr>
            <w:tcW w:w="2899" w:type="dxa"/>
            <w:vAlign w:val="top"/>
          </w:tcPr>
          <w:p w14:paraId="2012C37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0ED388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29A1A07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A02120105</w:t>
            </w:r>
          </w:p>
        </w:tc>
        <w:tc>
          <w:tcPr>
            <w:tcW w:w="3920" w:type="dxa"/>
            <w:vAlign w:val="top"/>
          </w:tcPr>
          <w:p w14:paraId="76EA5F63">
            <w:pPr>
              <w:pStyle w:val="6"/>
              <w:spacing w:before="20" w:line="198" w:lineRule="auto"/>
              <w:ind w:left="7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光学仪器检测器具</w:t>
            </w:r>
          </w:p>
        </w:tc>
        <w:tc>
          <w:tcPr>
            <w:tcW w:w="2899" w:type="dxa"/>
            <w:vAlign w:val="top"/>
          </w:tcPr>
          <w:p w14:paraId="193BD52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0A6403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ED0BF4F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A02120199</w:t>
            </w:r>
          </w:p>
        </w:tc>
        <w:tc>
          <w:tcPr>
            <w:tcW w:w="3920" w:type="dxa"/>
            <w:vAlign w:val="top"/>
          </w:tcPr>
          <w:p w14:paraId="405DC8E9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其他长度计量标准器具</w:t>
            </w:r>
          </w:p>
        </w:tc>
        <w:tc>
          <w:tcPr>
            <w:tcW w:w="2899" w:type="dxa"/>
            <w:vAlign w:val="top"/>
          </w:tcPr>
          <w:p w14:paraId="39B329F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051701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3986482">
            <w:pPr>
              <w:pStyle w:val="6"/>
              <w:spacing w:before="47" w:line="173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A02120200</w:t>
            </w:r>
          </w:p>
        </w:tc>
        <w:tc>
          <w:tcPr>
            <w:tcW w:w="3920" w:type="dxa"/>
            <w:vAlign w:val="top"/>
          </w:tcPr>
          <w:p w14:paraId="3863622E">
            <w:pPr>
              <w:pStyle w:val="6"/>
              <w:spacing w:before="21" w:line="197" w:lineRule="auto"/>
              <w:ind w:left="54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热学计量标准器具</w:t>
            </w:r>
          </w:p>
        </w:tc>
        <w:tc>
          <w:tcPr>
            <w:tcW w:w="2899" w:type="dxa"/>
            <w:vAlign w:val="top"/>
          </w:tcPr>
          <w:p w14:paraId="1365B8F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EEB2AB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632EA15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A02120201</w:t>
            </w:r>
          </w:p>
        </w:tc>
        <w:tc>
          <w:tcPr>
            <w:tcW w:w="3920" w:type="dxa"/>
            <w:vAlign w:val="top"/>
          </w:tcPr>
          <w:p w14:paraId="6809364D">
            <w:pPr>
              <w:pStyle w:val="6"/>
              <w:spacing w:before="21" w:line="197" w:lineRule="auto"/>
              <w:ind w:left="76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温度计量标准器具</w:t>
            </w:r>
          </w:p>
        </w:tc>
        <w:tc>
          <w:tcPr>
            <w:tcW w:w="2899" w:type="dxa"/>
            <w:vAlign w:val="top"/>
          </w:tcPr>
          <w:p w14:paraId="605E390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7BB986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7A39884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A02120202</w:t>
            </w:r>
          </w:p>
        </w:tc>
        <w:tc>
          <w:tcPr>
            <w:tcW w:w="3920" w:type="dxa"/>
            <w:vAlign w:val="top"/>
          </w:tcPr>
          <w:p w14:paraId="7EF78AF6">
            <w:pPr>
              <w:pStyle w:val="6"/>
              <w:spacing w:before="21" w:line="197" w:lineRule="auto"/>
              <w:ind w:left="75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热量计量标准器具</w:t>
            </w:r>
          </w:p>
        </w:tc>
        <w:tc>
          <w:tcPr>
            <w:tcW w:w="2899" w:type="dxa"/>
            <w:vAlign w:val="top"/>
          </w:tcPr>
          <w:p w14:paraId="4CE8CDF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0162DB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48A4759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A02120203</w:t>
            </w:r>
          </w:p>
        </w:tc>
        <w:tc>
          <w:tcPr>
            <w:tcW w:w="3920" w:type="dxa"/>
            <w:vAlign w:val="top"/>
          </w:tcPr>
          <w:p w14:paraId="509A65C3">
            <w:pPr>
              <w:pStyle w:val="6"/>
              <w:spacing w:before="20" w:line="198" w:lineRule="auto"/>
              <w:ind w:left="76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湿度计量标准器具</w:t>
            </w:r>
          </w:p>
        </w:tc>
        <w:tc>
          <w:tcPr>
            <w:tcW w:w="2899" w:type="dxa"/>
            <w:vAlign w:val="top"/>
          </w:tcPr>
          <w:p w14:paraId="52C4170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DD4C8B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0149324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A02120299</w:t>
            </w:r>
          </w:p>
        </w:tc>
        <w:tc>
          <w:tcPr>
            <w:tcW w:w="3920" w:type="dxa"/>
            <w:vAlign w:val="top"/>
          </w:tcPr>
          <w:p w14:paraId="15ED7AFC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其他热学计量标准器具</w:t>
            </w:r>
          </w:p>
        </w:tc>
        <w:tc>
          <w:tcPr>
            <w:tcW w:w="2899" w:type="dxa"/>
            <w:vAlign w:val="top"/>
          </w:tcPr>
          <w:p w14:paraId="6B3715E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A1ECB5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vAlign w:val="top"/>
          </w:tcPr>
          <w:p w14:paraId="79997005">
            <w:pPr>
              <w:pStyle w:val="6"/>
              <w:spacing w:before="45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A02120300</w:t>
            </w:r>
          </w:p>
        </w:tc>
        <w:tc>
          <w:tcPr>
            <w:tcW w:w="3920" w:type="dxa"/>
            <w:vAlign w:val="top"/>
          </w:tcPr>
          <w:p w14:paraId="61BE24B5">
            <w:pPr>
              <w:pStyle w:val="6"/>
              <w:spacing w:before="20" w:line="200" w:lineRule="auto"/>
              <w:ind w:left="54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力学计量标准器具</w:t>
            </w:r>
          </w:p>
        </w:tc>
        <w:tc>
          <w:tcPr>
            <w:tcW w:w="2899" w:type="dxa"/>
            <w:vAlign w:val="top"/>
          </w:tcPr>
          <w:p w14:paraId="7C437BFD">
            <w:pPr>
              <w:spacing w:line="236" w:lineRule="exact"/>
              <w:rPr>
                <w:rFonts w:ascii="Arial"/>
                <w:sz w:val="20"/>
              </w:rPr>
            </w:pPr>
          </w:p>
        </w:tc>
      </w:tr>
    </w:tbl>
    <w:p w14:paraId="17DA7F01">
      <w:pPr>
        <w:rPr>
          <w:rFonts w:ascii="Arial"/>
          <w:sz w:val="21"/>
        </w:rPr>
      </w:pPr>
    </w:p>
    <w:p w14:paraId="15C015D8">
      <w:pPr>
        <w:rPr>
          <w:rFonts w:ascii="Arial" w:hAnsi="Arial" w:eastAsia="Arial" w:cs="Arial"/>
          <w:sz w:val="21"/>
          <w:szCs w:val="21"/>
        </w:rPr>
        <w:sectPr>
          <w:footerReference r:id="rId49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0A5E8CF0">
      <w:pPr>
        <w:spacing w:before="19"/>
      </w:pPr>
    </w:p>
    <w:p w14:paraId="336DFE31">
      <w:pPr>
        <w:spacing w:before="19"/>
      </w:pPr>
    </w:p>
    <w:p w14:paraId="5768DD33">
      <w:pPr>
        <w:spacing w:before="18"/>
      </w:pPr>
    </w:p>
    <w:p w14:paraId="164978B6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6"/>
        <w:gridCol w:w="3877"/>
        <w:gridCol w:w="2858"/>
        <w:gridCol w:w="103"/>
      </w:tblGrid>
      <w:tr w14:paraId="101CA7E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68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6F94FACD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87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2254727C">
            <w:pPr>
              <w:spacing w:before="17" w:line="209" w:lineRule="auto"/>
              <w:ind w:left="156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961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6715ED4B">
            <w:pPr>
              <w:spacing w:before="17" w:line="209" w:lineRule="auto"/>
              <w:ind w:left="1198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3DD9FF3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 w:hRule="atLeast"/>
        </w:trPr>
        <w:tc>
          <w:tcPr>
            <w:tcW w:w="1686" w:type="dxa"/>
            <w:tcBorders>
              <w:top w:val="single" w:color="000000" w:sz="6" w:space="0"/>
            </w:tcBorders>
            <w:vAlign w:val="top"/>
          </w:tcPr>
          <w:p w14:paraId="382B6994">
            <w:pPr>
              <w:pStyle w:val="6"/>
              <w:spacing w:before="3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A02120301</w:t>
            </w:r>
          </w:p>
        </w:tc>
        <w:tc>
          <w:tcPr>
            <w:tcW w:w="3877" w:type="dxa"/>
            <w:tcBorders>
              <w:top w:val="single" w:color="000000" w:sz="6" w:space="0"/>
            </w:tcBorders>
            <w:vAlign w:val="top"/>
          </w:tcPr>
          <w:p w14:paraId="02F3E2BB">
            <w:pPr>
              <w:pStyle w:val="6"/>
              <w:spacing w:before="11" w:line="214" w:lineRule="auto"/>
              <w:ind w:left="76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质量计量标准器具</w:t>
            </w:r>
          </w:p>
        </w:tc>
        <w:tc>
          <w:tcPr>
            <w:tcW w:w="2858" w:type="dxa"/>
            <w:tcBorders>
              <w:top w:val="single" w:color="000000" w:sz="6" w:space="0"/>
            </w:tcBorders>
            <w:vAlign w:val="top"/>
          </w:tcPr>
          <w:p w14:paraId="1B6F2423">
            <w:pPr>
              <w:rPr>
                <w:rFonts w:ascii="Arial"/>
                <w:sz w:val="21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750AC00">
            <w:pPr>
              <w:rPr>
                <w:rFonts w:ascii="Arial"/>
                <w:sz w:val="21"/>
              </w:rPr>
            </w:pPr>
          </w:p>
        </w:tc>
      </w:tr>
      <w:tr w14:paraId="4E1CE09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3" w:hRule="atLeast"/>
        </w:trPr>
        <w:tc>
          <w:tcPr>
            <w:tcW w:w="1686" w:type="dxa"/>
            <w:vAlign w:val="top"/>
          </w:tcPr>
          <w:p w14:paraId="018D7E7B">
            <w:pPr>
              <w:pStyle w:val="6"/>
              <w:spacing w:before="30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A02120302</w:t>
            </w:r>
          </w:p>
        </w:tc>
        <w:tc>
          <w:tcPr>
            <w:tcW w:w="3877" w:type="dxa"/>
            <w:vAlign w:val="top"/>
          </w:tcPr>
          <w:p w14:paraId="3AC9D0C3">
            <w:pPr>
              <w:pStyle w:val="6"/>
              <w:spacing w:before="5" w:line="201" w:lineRule="auto"/>
              <w:ind w:left="77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容量计量标准器具</w:t>
            </w:r>
          </w:p>
        </w:tc>
        <w:tc>
          <w:tcPr>
            <w:tcW w:w="2858" w:type="dxa"/>
            <w:vAlign w:val="top"/>
          </w:tcPr>
          <w:p w14:paraId="5C2A843B">
            <w:pPr>
              <w:spacing w:line="223" w:lineRule="exact"/>
              <w:rPr>
                <w:rFonts w:ascii="Arial"/>
                <w:sz w:val="19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08E30C1">
            <w:pPr>
              <w:spacing w:line="223" w:lineRule="exact"/>
              <w:rPr>
                <w:rFonts w:ascii="Arial"/>
                <w:sz w:val="19"/>
              </w:rPr>
            </w:pPr>
          </w:p>
        </w:tc>
      </w:tr>
      <w:tr w14:paraId="645F174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3" w:hRule="atLeast"/>
        </w:trPr>
        <w:tc>
          <w:tcPr>
            <w:tcW w:w="1686" w:type="dxa"/>
            <w:vAlign w:val="top"/>
          </w:tcPr>
          <w:p w14:paraId="2094D7B4">
            <w:pPr>
              <w:pStyle w:val="6"/>
              <w:spacing w:before="42" w:line="16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A02120303</w:t>
            </w:r>
          </w:p>
        </w:tc>
        <w:tc>
          <w:tcPr>
            <w:tcW w:w="3877" w:type="dxa"/>
            <w:vAlign w:val="top"/>
          </w:tcPr>
          <w:p w14:paraId="4B71A501">
            <w:pPr>
              <w:pStyle w:val="6"/>
              <w:spacing w:before="17" w:line="190" w:lineRule="auto"/>
              <w:ind w:left="785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密度计量标准器具</w:t>
            </w:r>
          </w:p>
        </w:tc>
        <w:tc>
          <w:tcPr>
            <w:tcW w:w="2858" w:type="dxa"/>
            <w:vAlign w:val="top"/>
          </w:tcPr>
          <w:p w14:paraId="48BBE734">
            <w:pPr>
              <w:spacing w:line="223" w:lineRule="exact"/>
              <w:rPr>
                <w:rFonts w:ascii="Arial"/>
                <w:sz w:val="19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2AC11CA">
            <w:pPr>
              <w:spacing w:line="223" w:lineRule="exact"/>
              <w:rPr>
                <w:rFonts w:ascii="Arial"/>
                <w:sz w:val="19"/>
              </w:rPr>
            </w:pPr>
          </w:p>
        </w:tc>
      </w:tr>
      <w:tr w14:paraId="38BF653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6" w:type="dxa"/>
            <w:vAlign w:val="top"/>
          </w:tcPr>
          <w:p w14:paraId="7B7566DF">
            <w:pPr>
              <w:pStyle w:val="6"/>
              <w:spacing w:before="54" w:line="180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A02120304</w:t>
            </w:r>
          </w:p>
        </w:tc>
        <w:tc>
          <w:tcPr>
            <w:tcW w:w="3877" w:type="dxa"/>
            <w:vAlign w:val="top"/>
          </w:tcPr>
          <w:p w14:paraId="39DB1267">
            <w:pPr>
              <w:pStyle w:val="6"/>
              <w:spacing w:before="28" w:line="204" w:lineRule="auto"/>
              <w:ind w:left="76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流量计量标准器具</w:t>
            </w:r>
          </w:p>
        </w:tc>
        <w:tc>
          <w:tcPr>
            <w:tcW w:w="2858" w:type="dxa"/>
            <w:vAlign w:val="top"/>
          </w:tcPr>
          <w:p w14:paraId="3B24CB7D">
            <w:pPr>
              <w:rPr>
                <w:rFonts w:ascii="Arial"/>
                <w:sz w:val="21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C499EED">
            <w:pPr>
              <w:rPr>
                <w:rFonts w:ascii="Arial"/>
                <w:sz w:val="21"/>
              </w:rPr>
            </w:pPr>
          </w:p>
        </w:tc>
      </w:tr>
      <w:tr w14:paraId="330202A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3" w:hRule="atLeast"/>
        </w:trPr>
        <w:tc>
          <w:tcPr>
            <w:tcW w:w="1686" w:type="dxa"/>
            <w:vAlign w:val="top"/>
          </w:tcPr>
          <w:p w14:paraId="63BBC52D">
            <w:pPr>
              <w:pStyle w:val="6"/>
              <w:spacing w:before="38" w:line="170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A02120305</w:t>
            </w:r>
          </w:p>
        </w:tc>
        <w:tc>
          <w:tcPr>
            <w:tcW w:w="3877" w:type="dxa"/>
            <w:vAlign w:val="top"/>
          </w:tcPr>
          <w:p w14:paraId="744A3C54">
            <w:pPr>
              <w:pStyle w:val="6"/>
              <w:spacing w:before="13" w:line="193" w:lineRule="auto"/>
              <w:ind w:left="767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压力及真空计量标准器具</w:t>
            </w:r>
          </w:p>
        </w:tc>
        <w:tc>
          <w:tcPr>
            <w:tcW w:w="2858" w:type="dxa"/>
            <w:vAlign w:val="top"/>
          </w:tcPr>
          <w:p w14:paraId="6A157390">
            <w:pPr>
              <w:spacing w:line="223" w:lineRule="exact"/>
              <w:rPr>
                <w:rFonts w:ascii="Arial"/>
                <w:sz w:val="19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2CB8AE4">
            <w:pPr>
              <w:spacing w:line="223" w:lineRule="exact"/>
              <w:rPr>
                <w:rFonts w:ascii="Arial"/>
                <w:sz w:val="19"/>
              </w:rPr>
            </w:pPr>
          </w:p>
        </w:tc>
      </w:tr>
      <w:tr w14:paraId="580BAE6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6" w:type="dxa"/>
            <w:vAlign w:val="top"/>
          </w:tcPr>
          <w:p w14:paraId="710F973F">
            <w:pPr>
              <w:pStyle w:val="6"/>
              <w:spacing w:before="50" w:line="183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A02120306</w:t>
            </w:r>
          </w:p>
        </w:tc>
        <w:tc>
          <w:tcPr>
            <w:tcW w:w="3877" w:type="dxa"/>
            <w:vAlign w:val="top"/>
          </w:tcPr>
          <w:p w14:paraId="0A0A8AF5">
            <w:pPr>
              <w:pStyle w:val="6"/>
              <w:spacing w:before="25" w:line="206" w:lineRule="auto"/>
              <w:ind w:left="77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测力计量标准器具</w:t>
            </w:r>
          </w:p>
        </w:tc>
        <w:tc>
          <w:tcPr>
            <w:tcW w:w="2858" w:type="dxa"/>
            <w:vAlign w:val="top"/>
          </w:tcPr>
          <w:p w14:paraId="5469BDFA">
            <w:pPr>
              <w:rPr>
                <w:rFonts w:ascii="Arial"/>
                <w:sz w:val="21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E9BF71E">
            <w:pPr>
              <w:rPr>
                <w:rFonts w:ascii="Arial"/>
                <w:sz w:val="21"/>
              </w:rPr>
            </w:pPr>
          </w:p>
        </w:tc>
      </w:tr>
      <w:tr w14:paraId="6CF1BD3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3" w:hRule="atLeast"/>
        </w:trPr>
        <w:tc>
          <w:tcPr>
            <w:tcW w:w="1686" w:type="dxa"/>
            <w:vAlign w:val="top"/>
          </w:tcPr>
          <w:p w14:paraId="12907255">
            <w:pPr>
              <w:pStyle w:val="6"/>
              <w:spacing w:before="36" w:line="172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A02120307</w:t>
            </w:r>
          </w:p>
        </w:tc>
        <w:tc>
          <w:tcPr>
            <w:tcW w:w="3877" w:type="dxa"/>
            <w:vAlign w:val="top"/>
          </w:tcPr>
          <w:p w14:paraId="48C2730F">
            <w:pPr>
              <w:pStyle w:val="6"/>
              <w:spacing w:before="10" w:line="196" w:lineRule="auto"/>
              <w:ind w:left="765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硬度计量标准器具</w:t>
            </w:r>
          </w:p>
        </w:tc>
        <w:tc>
          <w:tcPr>
            <w:tcW w:w="2858" w:type="dxa"/>
            <w:vAlign w:val="top"/>
          </w:tcPr>
          <w:p w14:paraId="63D18278">
            <w:pPr>
              <w:spacing w:line="223" w:lineRule="exact"/>
              <w:rPr>
                <w:rFonts w:ascii="Arial"/>
                <w:sz w:val="19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6CCE9FD">
            <w:pPr>
              <w:spacing w:line="223" w:lineRule="exact"/>
              <w:rPr>
                <w:rFonts w:ascii="Arial"/>
                <w:sz w:val="19"/>
              </w:rPr>
            </w:pPr>
          </w:p>
        </w:tc>
      </w:tr>
      <w:tr w14:paraId="710B507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6" w:type="dxa"/>
            <w:vAlign w:val="top"/>
          </w:tcPr>
          <w:p w14:paraId="461531A8">
            <w:pPr>
              <w:pStyle w:val="6"/>
              <w:spacing w:before="50" w:line="183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A02120308</w:t>
            </w:r>
          </w:p>
        </w:tc>
        <w:tc>
          <w:tcPr>
            <w:tcW w:w="3877" w:type="dxa"/>
            <w:vAlign w:val="top"/>
          </w:tcPr>
          <w:p w14:paraId="12078F8F">
            <w:pPr>
              <w:pStyle w:val="6"/>
              <w:spacing w:before="24" w:line="207" w:lineRule="auto"/>
              <w:ind w:left="771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振动、加速度及转速计量标准器具</w:t>
            </w:r>
          </w:p>
        </w:tc>
        <w:tc>
          <w:tcPr>
            <w:tcW w:w="2858" w:type="dxa"/>
            <w:vAlign w:val="top"/>
          </w:tcPr>
          <w:p w14:paraId="41C67EE6">
            <w:pPr>
              <w:rPr>
                <w:rFonts w:ascii="Arial"/>
                <w:sz w:val="21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B27ADCD">
            <w:pPr>
              <w:rPr>
                <w:rFonts w:ascii="Arial"/>
                <w:sz w:val="21"/>
              </w:rPr>
            </w:pPr>
          </w:p>
        </w:tc>
      </w:tr>
      <w:tr w14:paraId="410FC72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153C365C">
            <w:pPr>
              <w:pStyle w:val="6"/>
              <w:spacing w:before="35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A02120399</w:t>
            </w:r>
          </w:p>
        </w:tc>
        <w:tc>
          <w:tcPr>
            <w:tcW w:w="3877" w:type="dxa"/>
            <w:vAlign w:val="top"/>
          </w:tcPr>
          <w:p w14:paraId="4E938FB3">
            <w:pPr>
              <w:pStyle w:val="6"/>
              <w:spacing w:before="10" w:line="197" w:lineRule="auto"/>
              <w:ind w:left="76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其他力学计量标准器具</w:t>
            </w:r>
          </w:p>
        </w:tc>
        <w:tc>
          <w:tcPr>
            <w:tcW w:w="2858" w:type="dxa"/>
            <w:vAlign w:val="top"/>
          </w:tcPr>
          <w:p w14:paraId="6B54F690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67FCFB6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72C0963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184776FE">
            <w:pPr>
              <w:pStyle w:val="6"/>
              <w:spacing w:before="46" w:line="16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A02120400</w:t>
            </w:r>
          </w:p>
        </w:tc>
        <w:tc>
          <w:tcPr>
            <w:tcW w:w="3877" w:type="dxa"/>
            <w:vAlign w:val="top"/>
          </w:tcPr>
          <w:p w14:paraId="56D0EDD6">
            <w:pPr>
              <w:pStyle w:val="6"/>
              <w:spacing w:before="21" w:line="187" w:lineRule="auto"/>
              <w:ind w:left="58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电磁学计量标准器具</w:t>
            </w:r>
          </w:p>
        </w:tc>
        <w:tc>
          <w:tcPr>
            <w:tcW w:w="2858" w:type="dxa"/>
            <w:vAlign w:val="top"/>
          </w:tcPr>
          <w:p w14:paraId="14451008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93DBEC6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5446EC4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6" w:type="dxa"/>
            <w:vAlign w:val="top"/>
          </w:tcPr>
          <w:p w14:paraId="3EB39930">
            <w:pPr>
              <w:pStyle w:val="6"/>
              <w:spacing w:before="57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A02120401</w:t>
            </w:r>
          </w:p>
        </w:tc>
        <w:tc>
          <w:tcPr>
            <w:tcW w:w="3877" w:type="dxa"/>
            <w:vAlign w:val="top"/>
          </w:tcPr>
          <w:p w14:paraId="6A4A8794">
            <w:pPr>
              <w:pStyle w:val="6"/>
              <w:spacing w:before="32" w:line="200" w:lineRule="auto"/>
              <w:ind w:left="793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电表类计量标准器具</w:t>
            </w:r>
          </w:p>
        </w:tc>
        <w:tc>
          <w:tcPr>
            <w:tcW w:w="2858" w:type="dxa"/>
            <w:vAlign w:val="top"/>
          </w:tcPr>
          <w:p w14:paraId="2912D97C">
            <w:pPr>
              <w:rPr>
                <w:rFonts w:ascii="Arial"/>
                <w:sz w:val="21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D79CCED">
            <w:pPr>
              <w:rPr>
                <w:rFonts w:ascii="Arial"/>
                <w:sz w:val="21"/>
              </w:rPr>
            </w:pPr>
          </w:p>
        </w:tc>
      </w:tr>
      <w:tr w14:paraId="1E57C69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5205ACF1">
            <w:pPr>
              <w:pStyle w:val="6"/>
              <w:spacing w:before="43" w:line="16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A02120402</w:t>
            </w:r>
          </w:p>
        </w:tc>
        <w:tc>
          <w:tcPr>
            <w:tcW w:w="3877" w:type="dxa"/>
            <w:vAlign w:val="top"/>
          </w:tcPr>
          <w:p w14:paraId="4B022353">
            <w:pPr>
              <w:pStyle w:val="6"/>
              <w:spacing w:before="17" w:line="191" w:lineRule="auto"/>
              <w:ind w:left="77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交流计量标准器具</w:t>
            </w:r>
          </w:p>
        </w:tc>
        <w:tc>
          <w:tcPr>
            <w:tcW w:w="2858" w:type="dxa"/>
            <w:vAlign w:val="top"/>
          </w:tcPr>
          <w:p w14:paraId="002926FD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E2CB269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5B17801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6" w:type="dxa"/>
            <w:vAlign w:val="top"/>
          </w:tcPr>
          <w:p w14:paraId="5A20DB7D">
            <w:pPr>
              <w:pStyle w:val="6"/>
              <w:spacing w:before="52" w:line="181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A02120403</w:t>
            </w:r>
          </w:p>
        </w:tc>
        <w:tc>
          <w:tcPr>
            <w:tcW w:w="3877" w:type="dxa"/>
            <w:vAlign w:val="top"/>
          </w:tcPr>
          <w:p w14:paraId="2BCF0F61">
            <w:pPr>
              <w:pStyle w:val="6"/>
              <w:spacing w:before="28" w:line="204" w:lineRule="auto"/>
              <w:ind w:left="77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直流计量标准器具</w:t>
            </w:r>
          </w:p>
        </w:tc>
        <w:tc>
          <w:tcPr>
            <w:tcW w:w="2858" w:type="dxa"/>
            <w:vAlign w:val="top"/>
          </w:tcPr>
          <w:p w14:paraId="0A13210C">
            <w:pPr>
              <w:rPr>
                <w:rFonts w:ascii="Arial"/>
                <w:sz w:val="21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7EDE99A">
            <w:pPr>
              <w:rPr>
                <w:rFonts w:ascii="Arial"/>
                <w:sz w:val="21"/>
              </w:rPr>
            </w:pPr>
          </w:p>
        </w:tc>
      </w:tr>
      <w:tr w14:paraId="3D78F69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643BA1F1">
            <w:pPr>
              <w:pStyle w:val="6"/>
              <w:spacing w:before="40" w:line="16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A02120404</w:t>
            </w:r>
          </w:p>
        </w:tc>
        <w:tc>
          <w:tcPr>
            <w:tcW w:w="3877" w:type="dxa"/>
            <w:vAlign w:val="top"/>
          </w:tcPr>
          <w:p w14:paraId="2BAC52A6">
            <w:pPr>
              <w:pStyle w:val="6"/>
              <w:spacing w:before="16" w:line="192" w:lineRule="auto"/>
              <w:ind w:left="77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高电压大电流计量标准器具</w:t>
            </w:r>
          </w:p>
        </w:tc>
        <w:tc>
          <w:tcPr>
            <w:tcW w:w="2858" w:type="dxa"/>
            <w:vAlign w:val="top"/>
          </w:tcPr>
          <w:p w14:paraId="611071EC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11945C81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5690B63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6" w:type="dxa"/>
            <w:vAlign w:val="top"/>
          </w:tcPr>
          <w:p w14:paraId="7E092A70">
            <w:pPr>
              <w:pStyle w:val="6"/>
              <w:spacing w:before="51" w:line="182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A02120405</w:t>
            </w:r>
          </w:p>
        </w:tc>
        <w:tc>
          <w:tcPr>
            <w:tcW w:w="3877" w:type="dxa"/>
            <w:vAlign w:val="top"/>
          </w:tcPr>
          <w:p w14:paraId="51E2DB41">
            <w:pPr>
              <w:pStyle w:val="6"/>
              <w:spacing w:before="26" w:line="205" w:lineRule="auto"/>
              <w:ind w:left="765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磁特性计量标准器具</w:t>
            </w:r>
          </w:p>
        </w:tc>
        <w:tc>
          <w:tcPr>
            <w:tcW w:w="2858" w:type="dxa"/>
            <w:vAlign w:val="top"/>
          </w:tcPr>
          <w:p w14:paraId="0A868DA4">
            <w:pPr>
              <w:rPr>
                <w:rFonts w:ascii="Arial"/>
                <w:sz w:val="21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8CF9A1F">
            <w:pPr>
              <w:rPr>
                <w:rFonts w:ascii="Arial"/>
                <w:sz w:val="21"/>
              </w:rPr>
            </w:pPr>
          </w:p>
        </w:tc>
      </w:tr>
      <w:tr w14:paraId="13BC7F9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4585BCEC">
            <w:pPr>
              <w:pStyle w:val="6"/>
              <w:spacing w:before="37" w:line="172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A02120499</w:t>
            </w:r>
          </w:p>
        </w:tc>
        <w:tc>
          <w:tcPr>
            <w:tcW w:w="3877" w:type="dxa"/>
            <w:vAlign w:val="top"/>
          </w:tcPr>
          <w:p w14:paraId="0E08ABAB">
            <w:pPr>
              <w:pStyle w:val="6"/>
              <w:spacing w:before="12" w:line="195" w:lineRule="auto"/>
              <w:ind w:left="768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其他电磁学计量标准器具</w:t>
            </w:r>
          </w:p>
        </w:tc>
        <w:tc>
          <w:tcPr>
            <w:tcW w:w="2858" w:type="dxa"/>
            <w:vAlign w:val="top"/>
          </w:tcPr>
          <w:p w14:paraId="1BB1E18E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FB90406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29C789E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5BC56DC0">
            <w:pPr>
              <w:pStyle w:val="6"/>
              <w:spacing w:before="48" w:line="162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A02120500</w:t>
            </w:r>
          </w:p>
        </w:tc>
        <w:tc>
          <w:tcPr>
            <w:tcW w:w="3877" w:type="dxa"/>
            <w:vAlign w:val="top"/>
          </w:tcPr>
          <w:p w14:paraId="34D30831">
            <w:pPr>
              <w:pStyle w:val="6"/>
              <w:spacing w:before="22" w:line="186" w:lineRule="auto"/>
              <w:ind w:left="56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无线电计量标准器具</w:t>
            </w:r>
          </w:p>
        </w:tc>
        <w:tc>
          <w:tcPr>
            <w:tcW w:w="2858" w:type="dxa"/>
            <w:vAlign w:val="top"/>
          </w:tcPr>
          <w:p w14:paraId="4D2B83A5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874EF41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508F43C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6" w:type="dxa"/>
            <w:vAlign w:val="top"/>
          </w:tcPr>
          <w:p w14:paraId="0DA39CDA">
            <w:pPr>
              <w:pStyle w:val="6"/>
              <w:spacing w:before="58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A02120501</w:t>
            </w:r>
          </w:p>
        </w:tc>
        <w:tc>
          <w:tcPr>
            <w:tcW w:w="3877" w:type="dxa"/>
            <w:vAlign w:val="top"/>
          </w:tcPr>
          <w:p w14:paraId="51635D6A">
            <w:pPr>
              <w:pStyle w:val="6"/>
              <w:spacing w:before="33" w:line="199" w:lineRule="auto"/>
              <w:ind w:left="79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电压及功率参数计量标准器具</w:t>
            </w:r>
          </w:p>
        </w:tc>
        <w:tc>
          <w:tcPr>
            <w:tcW w:w="2858" w:type="dxa"/>
            <w:vAlign w:val="top"/>
          </w:tcPr>
          <w:p w14:paraId="4D6D4F39">
            <w:pPr>
              <w:rPr>
                <w:rFonts w:ascii="Arial"/>
                <w:sz w:val="21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58CB106">
            <w:pPr>
              <w:rPr>
                <w:rFonts w:ascii="Arial"/>
                <w:sz w:val="21"/>
              </w:rPr>
            </w:pPr>
          </w:p>
        </w:tc>
      </w:tr>
      <w:tr w14:paraId="28CE0BE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129BC167">
            <w:pPr>
              <w:pStyle w:val="6"/>
              <w:spacing w:before="44" w:line="16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A02120502</w:t>
            </w:r>
          </w:p>
        </w:tc>
        <w:tc>
          <w:tcPr>
            <w:tcW w:w="3877" w:type="dxa"/>
            <w:vAlign w:val="top"/>
          </w:tcPr>
          <w:p w14:paraId="41E3E035">
            <w:pPr>
              <w:pStyle w:val="6"/>
              <w:spacing w:before="19" w:line="189" w:lineRule="auto"/>
              <w:ind w:left="762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信号及脉冲参数计量标准器具</w:t>
            </w:r>
          </w:p>
        </w:tc>
        <w:tc>
          <w:tcPr>
            <w:tcW w:w="2858" w:type="dxa"/>
            <w:vAlign w:val="top"/>
          </w:tcPr>
          <w:p w14:paraId="753E658A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030F0D3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73E7498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6" w:type="dxa"/>
            <w:vAlign w:val="top"/>
          </w:tcPr>
          <w:p w14:paraId="3C390245">
            <w:pPr>
              <w:pStyle w:val="6"/>
              <w:spacing w:before="57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A02120503</w:t>
            </w:r>
          </w:p>
        </w:tc>
        <w:tc>
          <w:tcPr>
            <w:tcW w:w="3877" w:type="dxa"/>
            <w:vAlign w:val="top"/>
          </w:tcPr>
          <w:p w14:paraId="70C53CDD">
            <w:pPr>
              <w:pStyle w:val="6"/>
              <w:spacing w:before="32" w:line="200" w:lineRule="auto"/>
              <w:ind w:left="77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噪声参数计量标准器具</w:t>
            </w:r>
          </w:p>
        </w:tc>
        <w:tc>
          <w:tcPr>
            <w:tcW w:w="2858" w:type="dxa"/>
            <w:vAlign w:val="top"/>
          </w:tcPr>
          <w:p w14:paraId="14C06C67">
            <w:pPr>
              <w:rPr>
                <w:rFonts w:ascii="Arial"/>
                <w:sz w:val="21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1CCDB311">
            <w:pPr>
              <w:rPr>
                <w:rFonts w:ascii="Arial"/>
                <w:sz w:val="21"/>
              </w:rPr>
            </w:pPr>
          </w:p>
        </w:tc>
      </w:tr>
      <w:tr w14:paraId="60DF644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1A214D6D">
            <w:pPr>
              <w:pStyle w:val="6"/>
              <w:spacing w:before="43" w:line="16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A02120504</w:t>
            </w:r>
          </w:p>
        </w:tc>
        <w:tc>
          <w:tcPr>
            <w:tcW w:w="3877" w:type="dxa"/>
            <w:vAlign w:val="top"/>
          </w:tcPr>
          <w:p w14:paraId="5B417578">
            <w:pPr>
              <w:pStyle w:val="6"/>
              <w:spacing w:before="18" w:line="190" w:lineRule="auto"/>
              <w:ind w:left="77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元器件参数计量标准器具</w:t>
            </w:r>
          </w:p>
        </w:tc>
        <w:tc>
          <w:tcPr>
            <w:tcW w:w="2858" w:type="dxa"/>
            <w:vAlign w:val="top"/>
          </w:tcPr>
          <w:p w14:paraId="7A08F845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34DB300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0834A47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6" w:type="dxa"/>
            <w:vAlign w:val="top"/>
          </w:tcPr>
          <w:p w14:paraId="482FACFA">
            <w:pPr>
              <w:pStyle w:val="6"/>
              <w:spacing w:before="54" w:line="180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A02120505</w:t>
            </w:r>
          </w:p>
        </w:tc>
        <w:tc>
          <w:tcPr>
            <w:tcW w:w="3877" w:type="dxa"/>
            <w:vAlign w:val="top"/>
          </w:tcPr>
          <w:p w14:paraId="675A7D3B">
            <w:pPr>
              <w:pStyle w:val="6"/>
              <w:spacing w:before="28" w:line="204" w:lineRule="auto"/>
              <w:ind w:left="76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相位参数计量标准器具</w:t>
            </w:r>
          </w:p>
        </w:tc>
        <w:tc>
          <w:tcPr>
            <w:tcW w:w="2858" w:type="dxa"/>
            <w:vAlign w:val="top"/>
          </w:tcPr>
          <w:p w14:paraId="48EA105C">
            <w:pPr>
              <w:rPr>
                <w:rFonts w:ascii="Arial"/>
                <w:sz w:val="21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7EC4776">
            <w:pPr>
              <w:rPr>
                <w:rFonts w:ascii="Arial"/>
                <w:sz w:val="21"/>
              </w:rPr>
            </w:pPr>
          </w:p>
        </w:tc>
      </w:tr>
      <w:tr w14:paraId="6230E8F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46702FF0">
            <w:pPr>
              <w:pStyle w:val="6"/>
              <w:spacing w:before="38" w:line="171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A02120506</w:t>
            </w:r>
          </w:p>
        </w:tc>
        <w:tc>
          <w:tcPr>
            <w:tcW w:w="3877" w:type="dxa"/>
            <w:vAlign w:val="top"/>
          </w:tcPr>
          <w:p w14:paraId="3A7FB821">
            <w:pPr>
              <w:pStyle w:val="6"/>
              <w:spacing w:before="13" w:line="194" w:lineRule="auto"/>
              <w:ind w:left="765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微波阻抗参数计量标准器具</w:t>
            </w:r>
          </w:p>
        </w:tc>
        <w:tc>
          <w:tcPr>
            <w:tcW w:w="2858" w:type="dxa"/>
            <w:vAlign w:val="top"/>
          </w:tcPr>
          <w:p w14:paraId="3FA3A49C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F100674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3D827EB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5DFB742B">
            <w:pPr>
              <w:pStyle w:val="6"/>
              <w:spacing w:before="49" w:line="161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A02120507</w:t>
            </w:r>
          </w:p>
        </w:tc>
        <w:tc>
          <w:tcPr>
            <w:tcW w:w="3877" w:type="dxa"/>
            <w:vAlign w:val="top"/>
          </w:tcPr>
          <w:p w14:paraId="4C5C3AF9">
            <w:pPr>
              <w:pStyle w:val="6"/>
              <w:spacing w:before="24" w:line="184" w:lineRule="auto"/>
              <w:ind w:left="767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场强参数计量标准器具</w:t>
            </w:r>
          </w:p>
        </w:tc>
        <w:tc>
          <w:tcPr>
            <w:tcW w:w="2858" w:type="dxa"/>
            <w:vAlign w:val="top"/>
          </w:tcPr>
          <w:p w14:paraId="11B6868B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E95CF3D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118A40C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6" w:type="dxa"/>
            <w:vAlign w:val="top"/>
          </w:tcPr>
          <w:p w14:paraId="492F9959">
            <w:pPr>
              <w:pStyle w:val="6"/>
              <w:spacing w:before="60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A02120508</w:t>
            </w:r>
          </w:p>
        </w:tc>
        <w:tc>
          <w:tcPr>
            <w:tcW w:w="3877" w:type="dxa"/>
            <w:vAlign w:val="top"/>
          </w:tcPr>
          <w:p w14:paraId="3EF8DA39">
            <w:pPr>
              <w:pStyle w:val="6"/>
              <w:spacing w:before="35" w:line="197" w:lineRule="auto"/>
              <w:ind w:left="76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衰减计量标准器具</w:t>
            </w:r>
          </w:p>
        </w:tc>
        <w:tc>
          <w:tcPr>
            <w:tcW w:w="2858" w:type="dxa"/>
            <w:vAlign w:val="top"/>
          </w:tcPr>
          <w:p w14:paraId="4AE79522">
            <w:pPr>
              <w:rPr>
                <w:rFonts w:ascii="Arial"/>
                <w:sz w:val="21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04938ED">
            <w:pPr>
              <w:rPr>
                <w:rFonts w:ascii="Arial"/>
                <w:sz w:val="21"/>
              </w:rPr>
            </w:pPr>
          </w:p>
        </w:tc>
      </w:tr>
      <w:tr w14:paraId="1A8B3A7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7B3C550F">
            <w:pPr>
              <w:pStyle w:val="6"/>
              <w:spacing w:before="48" w:line="162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A02120599</w:t>
            </w:r>
          </w:p>
        </w:tc>
        <w:tc>
          <w:tcPr>
            <w:tcW w:w="3877" w:type="dxa"/>
            <w:vAlign w:val="top"/>
          </w:tcPr>
          <w:p w14:paraId="477DB3B5">
            <w:pPr>
              <w:pStyle w:val="6"/>
              <w:spacing w:before="23" w:line="185" w:lineRule="auto"/>
              <w:ind w:left="768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其他无线电计量标准器具</w:t>
            </w:r>
          </w:p>
        </w:tc>
        <w:tc>
          <w:tcPr>
            <w:tcW w:w="2858" w:type="dxa"/>
            <w:vAlign w:val="top"/>
          </w:tcPr>
          <w:p w14:paraId="5B49CB78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18975830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71331F0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6" w:type="dxa"/>
            <w:vAlign w:val="top"/>
          </w:tcPr>
          <w:p w14:paraId="30872CDA">
            <w:pPr>
              <w:pStyle w:val="6"/>
              <w:spacing w:before="59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A02120600</w:t>
            </w:r>
          </w:p>
        </w:tc>
        <w:tc>
          <w:tcPr>
            <w:tcW w:w="3877" w:type="dxa"/>
            <w:vAlign w:val="top"/>
          </w:tcPr>
          <w:p w14:paraId="0DD5E796">
            <w:pPr>
              <w:pStyle w:val="6"/>
              <w:spacing w:before="33" w:line="199" w:lineRule="auto"/>
              <w:ind w:left="57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时间频率计量标准器具</w:t>
            </w:r>
          </w:p>
        </w:tc>
        <w:tc>
          <w:tcPr>
            <w:tcW w:w="2858" w:type="dxa"/>
            <w:vAlign w:val="top"/>
          </w:tcPr>
          <w:p w14:paraId="474ABC5A">
            <w:pPr>
              <w:rPr>
                <w:rFonts w:ascii="Arial"/>
                <w:sz w:val="21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F6F3B1D">
            <w:pPr>
              <w:rPr>
                <w:rFonts w:ascii="Arial"/>
                <w:sz w:val="21"/>
              </w:rPr>
            </w:pPr>
          </w:p>
        </w:tc>
      </w:tr>
      <w:tr w14:paraId="3D7DAAC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6508FDD0">
            <w:pPr>
              <w:pStyle w:val="6"/>
              <w:spacing w:before="44" w:line="16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A02120700</w:t>
            </w:r>
          </w:p>
        </w:tc>
        <w:tc>
          <w:tcPr>
            <w:tcW w:w="3877" w:type="dxa"/>
            <w:vAlign w:val="top"/>
          </w:tcPr>
          <w:p w14:paraId="75C343DB">
            <w:pPr>
              <w:pStyle w:val="6"/>
              <w:spacing w:before="19" w:line="189" w:lineRule="auto"/>
              <w:ind w:left="58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电离辐射计量标准器具</w:t>
            </w:r>
          </w:p>
        </w:tc>
        <w:tc>
          <w:tcPr>
            <w:tcW w:w="2858" w:type="dxa"/>
            <w:vAlign w:val="top"/>
          </w:tcPr>
          <w:p w14:paraId="02F59083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E68A18E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5F1DBE8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6" w:type="dxa"/>
            <w:vAlign w:val="top"/>
          </w:tcPr>
          <w:p w14:paraId="22B0FF5A">
            <w:pPr>
              <w:pStyle w:val="6"/>
              <w:spacing w:before="55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A02120800</w:t>
            </w:r>
          </w:p>
        </w:tc>
        <w:tc>
          <w:tcPr>
            <w:tcW w:w="3877" w:type="dxa"/>
            <w:vAlign w:val="top"/>
          </w:tcPr>
          <w:p w14:paraId="4475DC6F">
            <w:pPr>
              <w:pStyle w:val="6"/>
              <w:spacing w:before="30" w:line="202" w:lineRule="auto"/>
              <w:ind w:left="56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光学计量标准器具</w:t>
            </w:r>
          </w:p>
        </w:tc>
        <w:tc>
          <w:tcPr>
            <w:tcW w:w="2858" w:type="dxa"/>
            <w:vAlign w:val="top"/>
          </w:tcPr>
          <w:p w14:paraId="4CF53AA2">
            <w:pPr>
              <w:rPr>
                <w:rFonts w:ascii="Arial"/>
                <w:sz w:val="21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662981D">
            <w:pPr>
              <w:rPr>
                <w:rFonts w:ascii="Arial"/>
                <w:sz w:val="21"/>
              </w:rPr>
            </w:pPr>
          </w:p>
        </w:tc>
      </w:tr>
      <w:tr w14:paraId="20C6784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3" w:hRule="atLeast"/>
        </w:trPr>
        <w:tc>
          <w:tcPr>
            <w:tcW w:w="1686" w:type="dxa"/>
            <w:vAlign w:val="top"/>
          </w:tcPr>
          <w:p w14:paraId="6D835A2E">
            <w:pPr>
              <w:pStyle w:val="6"/>
              <w:spacing w:before="40" w:line="16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A02120900</w:t>
            </w:r>
          </w:p>
        </w:tc>
        <w:tc>
          <w:tcPr>
            <w:tcW w:w="3877" w:type="dxa"/>
            <w:vAlign w:val="top"/>
          </w:tcPr>
          <w:p w14:paraId="5B5626BB">
            <w:pPr>
              <w:pStyle w:val="6"/>
              <w:spacing w:before="14" w:line="192" w:lineRule="auto"/>
              <w:ind w:left="56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声学计量标准器具</w:t>
            </w:r>
          </w:p>
        </w:tc>
        <w:tc>
          <w:tcPr>
            <w:tcW w:w="2858" w:type="dxa"/>
            <w:vAlign w:val="top"/>
          </w:tcPr>
          <w:p w14:paraId="252AD3DE">
            <w:pPr>
              <w:spacing w:line="222" w:lineRule="exact"/>
              <w:rPr>
                <w:rFonts w:ascii="Arial"/>
                <w:sz w:val="19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9B5E6F8">
            <w:pPr>
              <w:spacing w:line="222" w:lineRule="exact"/>
              <w:rPr>
                <w:rFonts w:ascii="Arial"/>
                <w:sz w:val="19"/>
              </w:rPr>
            </w:pPr>
          </w:p>
        </w:tc>
      </w:tr>
      <w:tr w14:paraId="0F6F3A7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376715A0">
            <w:pPr>
              <w:pStyle w:val="6"/>
              <w:spacing w:before="52" w:line="15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A02121000</w:t>
            </w:r>
          </w:p>
        </w:tc>
        <w:tc>
          <w:tcPr>
            <w:tcW w:w="3877" w:type="dxa"/>
            <w:vAlign w:val="top"/>
          </w:tcPr>
          <w:p w14:paraId="7F3D4819">
            <w:pPr>
              <w:pStyle w:val="6"/>
              <w:spacing w:before="26" w:line="182" w:lineRule="auto"/>
              <w:ind w:left="56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化学计量标准器具</w:t>
            </w:r>
          </w:p>
        </w:tc>
        <w:tc>
          <w:tcPr>
            <w:tcW w:w="2858" w:type="dxa"/>
            <w:vAlign w:val="top"/>
          </w:tcPr>
          <w:p w14:paraId="6361E437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51F19DD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4819B6D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8" w:hRule="atLeast"/>
        </w:trPr>
        <w:tc>
          <w:tcPr>
            <w:tcW w:w="1686" w:type="dxa"/>
            <w:vAlign w:val="top"/>
          </w:tcPr>
          <w:p w14:paraId="1CD7A29C">
            <w:pPr>
              <w:spacing w:line="357" w:lineRule="auto"/>
              <w:rPr>
                <w:rFonts w:ascii="Arial"/>
                <w:sz w:val="21"/>
              </w:rPr>
            </w:pPr>
          </w:p>
          <w:p w14:paraId="19D23021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A02121100</w:t>
            </w:r>
          </w:p>
        </w:tc>
        <w:tc>
          <w:tcPr>
            <w:tcW w:w="3877" w:type="dxa"/>
            <w:vAlign w:val="top"/>
          </w:tcPr>
          <w:p w14:paraId="2F2A36E8">
            <w:pPr>
              <w:spacing w:line="332" w:lineRule="auto"/>
              <w:rPr>
                <w:rFonts w:ascii="Arial"/>
                <w:sz w:val="21"/>
              </w:rPr>
            </w:pPr>
          </w:p>
          <w:p w14:paraId="06AF22CC">
            <w:pPr>
              <w:pStyle w:val="6"/>
              <w:spacing w:before="65" w:line="228" w:lineRule="auto"/>
              <w:ind w:left="562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量具</w:t>
            </w:r>
          </w:p>
        </w:tc>
        <w:tc>
          <w:tcPr>
            <w:tcW w:w="2858" w:type="dxa"/>
            <w:vAlign w:val="top"/>
          </w:tcPr>
          <w:p w14:paraId="203764D0">
            <w:pPr>
              <w:pStyle w:val="6"/>
              <w:spacing w:before="55" w:line="234" w:lineRule="auto"/>
              <w:ind w:left="179" w:right="21" w:hanging="9"/>
              <w:jc w:val="both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包括量规、卡尺、千分尺、量尺、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量带、高度尺、角度尺、指示表、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刻线尺、光洁度样块、标准齿轮、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量具附件等。</w:t>
            </w: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6600AAD">
            <w:pPr>
              <w:rPr>
                <w:rFonts w:ascii="Arial"/>
                <w:sz w:val="21"/>
              </w:rPr>
            </w:pPr>
          </w:p>
        </w:tc>
      </w:tr>
      <w:tr w14:paraId="24B200B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6D64AC54">
            <w:pPr>
              <w:pStyle w:val="6"/>
              <w:spacing w:before="51" w:line="15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A02121200</w:t>
            </w:r>
          </w:p>
        </w:tc>
        <w:tc>
          <w:tcPr>
            <w:tcW w:w="3877" w:type="dxa"/>
            <w:vAlign w:val="top"/>
          </w:tcPr>
          <w:p w14:paraId="704D31E3">
            <w:pPr>
              <w:pStyle w:val="6"/>
              <w:spacing w:before="26" w:line="182" w:lineRule="auto"/>
              <w:ind w:left="559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衡器</w:t>
            </w:r>
          </w:p>
        </w:tc>
        <w:tc>
          <w:tcPr>
            <w:tcW w:w="2858" w:type="dxa"/>
            <w:vAlign w:val="top"/>
          </w:tcPr>
          <w:p w14:paraId="34097D97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37334D7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5BAD599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0" w:hRule="atLeast"/>
        </w:trPr>
        <w:tc>
          <w:tcPr>
            <w:tcW w:w="1686" w:type="dxa"/>
            <w:vAlign w:val="top"/>
          </w:tcPr>
          <w:p w14:paraId="3777FDB6">
            <w:pPr>
              <w:pStyle w:val="6"/>
              <w:spacing w:before="18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A02121201</w:t>
            </w:r>
          </w:p>
        </w:tc>
        <w:tc>
          <w:tcPr>
            <w:tcW w:w="3877" w:type="dxa"/>
            <w:vAlign w:val="top"/>
          </w:tcPr>
          <w:p w14:paraId="744F6F34">
            <w:pPr>
              <w:pStyle w:val="6"/>
              <w:spacing w:before="156" w:line="225" w:lineRule="auto"/>
              <w:ind w:left="76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地上衡</w:t>
            </w:r>
          </w:p>
        </w:tc>
        <w:tc>
          <w:tcPr>
            <w:tcW w:w="2858" w:type="dxa"/>
            <w:vAlign w:val="top"/>
          </w:tcPr>
          <w:p w14:paraId="54A4504E">
            <w:pPr>
              <w:pStyle w:val="6"/>
              <w:spacing w:before="52" w:line="219" w:lineRule="auto"/>
              <w:ind w:left="177" w:right="5" w:hanging="7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包括杠杆式地上衡、字盘式地上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衡、电子式地上衡等。</w:t>
            </w: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44668E0">
            <w:pPr>
              <w:rPr>
                <w:rFonts w:ascii="Arial"/>
                <w:sz w:val="21"/>
              </w:rPr>
            </w:pPr>
          </w:p>
        </w:tc>
      </w:tr>
      <w:tr w14:paraId="1A96116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1" w:hRule="atLeast"/>
        </w:trPr>
        <w:tc>
          <w:tcPr>
            <w:tcW w:w="1686" w:type="dxa"/>
            <w:vAlign w:val="top"/>
          </w:tcPr>
          <w:p w14:paraId="7456C9EF">
            <w:pPr>
              <w:pStyle w:val="6"/>
              <w:spacing w:before="29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A02121202</w:t>
            </w:r>
          </w:p>
        </w:tc>
        <w:tc>
          <w:tcPr>
            <w:tcW w:w="3877" w:type="dxa"/>
            <w:vAlign w:val="top"/>
          </w:tcPr>
          <w:p w14:paraId="395E284E">
            <w:pPr>
              <w:pStyle w:val="6"/>
              <w:spacing w:before="271" w:line="225" w:lineRule="auto"/>
              <w:ind w:left="76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地中衡</w:t>
            </w:r>
          </w:p>
        </w:tc>
        <w:tc>
          <w:tcPr>
            <w:tcW w:w="2858" w:type="dxa"/>
            <w:vAlign w:val="top"/>
          </w:tcPr>
          <w:p w14:paraId="6C46A3A5">
            <w:pPr>
              <w:pStyle w:val="6"/>
              <w:spacing w:before="47" w:line="227" w:lineRule="auto"/>
              <w:ind w:left="177" w:right="5" w:hanging="7"/>
              <w:jc w:val="both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包括杠杆式地中衡、字盘式地中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衡、电子式地中衡、无基坑地中衡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等。</w:t>
            </w: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19E91419">
            <w:pPr>
              <w:rPr>
                <w:rFonts w:ascii="Arial"/>
                <w:sz w:val="21"/>
              </w:rPr>
            </w:pPr>
          </w:p>
        </w:tc>
      </w:tr>
      <w:tr w14:paraId="30E6D08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0" w:hRule="atLeast"/>
        </w:trPr>
        <w:tc>
          <w:tcPr>
            <w:tcW w:w="1686" w:type="dxa"/>
            <w:vAlign w:val="top"/>
          </w:tcPr>
          <w:p w14:paraId="783EAEAD">
            <w:pPr>
              <w:pStyle w:val="6"/>
              <w:spacing w:before="18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A02121203</w:t>
            </w:r>
          </w:p>
        </w:tc>
        <w:tc>
          <w:tcPr>
            <w:tcW w:w="3877" w:type="dxa"/>
            <w:vAlign w:val="top"/>
          </w:tcPr>
          <w:p w14:paraId="4F4CE352">
            <w:pPr>
              <w:pStyle w:val="6"/>
              <w:spacing w:before="155" w:line="225" w:lineRule="auto"/>
              <w:ind w:left="775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轨道衡</w:t>
            </w:r>
          </w:p>
        </w:tc>
        <w:tc>
          <w:tcPr>
            <w:tcW w:w="2858" w:type="dxa"/>
            <w:vAlign w:val="top"/>
          </w:tcPr>
          <w:p w14:paraId="156AFAF5">
            <w:pPr>
              <w:pStyle w:val="6"/>
              <w:spacing w:before="52" w:line="219" w:lineRule="auto"/>
              <w:ind w:left="176" w:hanging="6"/>
              <w:rPr>
                <w:sz w:val="18"/>
                <w:szCs w:val="18"/>
              </w:rPr>
            </w:pPr>
            <w:r>
              <w:rPr>
                <w:spacing w:val="8"/>
                <w:sz w:val="18"/>
                <w:szCs w:val="18"/>
              </w:rPr>
              <w:t>包括杠杆式轨道衡、字盘式轨道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3"/>
                <w:sz w:val="18"/>
                <w:szCs w:val="18"/>
              </w:rPr>
              <w:t>衡、电子式轨道衡、动态轨道衡等。</w:t>
            </w: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DB0447F">
            <w:pPr>
              <w:rPr>
                <w:rFonts w:ascii="Arial"/>
                <w:sz w:val="21"/>
              </w:rPr>
            </w:pPr>
          </w:p>
        </w:tc>
      </w:tr>
      <w:tr w14:paraId="718DA8B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79B6D378">
            <w:pPr>
              <w:pStyle w:val="6"/>
              <w:spacing w:before="55" w:line="16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A02121204</w:t>
            </w:r>
          </w:p>
        </w:tc>
        <w:tc>
          <w:tcPr>
            <w:tcW w:w="3877" w:type="dxa"/>
            <w:vAlign w:val="top"/>
          </w:tcPr>
          <w:p w14:paraId="4048BB92">
            <w:pPr>
              <w:pStyle w:val="6"/>
              <w:spacing w:before="30" w:line="179" w:lineRule="auto"/>
              <w:ind w:left="76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钢材秤</w:t>
            </w:r>
          </w:p>
        </w:tc>
        <w:tc>
          <w:tcPr>
            <w:tcW w:w="2858" w:type="dxa"/>
            <w:vAlign w:val="top"/>
          </w:tcPr>
          <w:p w14:paraId="2E28726C">
            <w:pPr>
              <w:spacing w:line="223" w:lineRule="exact"/>
              <w:rPr>
                <w:rFonts w:ascii="Arial"/>
                <w:sz w:val="19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A38C52B">
            <w:pPr>
              <w:spacing w:line="223" w:lineRule="exact"/>
              <w:rPr>
                <w:rFonts w:ascii="Arial"/>
                <w:sz w:val="19"/>
              </w:rPr>
            </w:pPr>
          </w:p>
        </w:tc>
      </w:tr>
      <w:tr w14:paraId="4F4DE8F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0" w:hRule="atLeast"/>
        </w:trPr>
        <w:tc>
          <w:tcPr>
            <w:tcW w:w="1686" w:type="dxa"/>
            <w:vAlign w:val="top"/>
          </w:tcPr>
          <w:p w14:paraId="5308C9BD">
            <w:pPr>
              <w:pStyle w:val="6"/>
              <w:spacing w:before="18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A02121205</w:t>
            </w:r>
          </w:p>
        </w:tc>
        <w:tc>
          <w:tcPr>
            <w:tcW w:w="3877" w:type="dxa"/>
            <w:vAlign w:val="top"/>
          </w:tcPr>
          <w:p w14:paraId="53FFCAB4">
            <w:pPr>
              <w:pStyle w:val="6"/>
              <w:spacing w:before="163" w:line="223" w:lineRule="auto"/>
              <w:ind w:left="76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皮带秤</w:t>
            </w:r>
          </w:p>
        </w:tc>
        <w:tc>
          <w:tcPr>
            <w:tcW w:w="2858" w:type="dxa"/>
            <w:vAlign w:val="top"/>
          </w:tcPr>
          <w:p w14:paraId="1739D58A">
            <w:pPr>
              <w:pStyle w:val="6"/>
              <w:spacing w:before="58" w:line="216" w:lineRule="auto"/>
              <w:ind w:left="184" w:right="5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包括机械式皮带秤、电子式皮带秤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1D8EE0B4">
            <w:pPr>
              <w:rPr>
                <w:rFonts w:ascii="Arial"/>
                <w:sz w:val="21"/>
              </w:rPr>
            </w:pPr>
          </w:p>
        </w:tc>
      </w:tr>
      <w:tr w14:paraId="05A9AE6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0" w:hRule="atLeast"/>
        </w:trPr>
        <w:tc>
          <w:tcPr>
            <w:tcW w:w="1686" w:type="dxa"/>
            <w:vAlign w:val="top"/>
          </w:tcPr>
          <w:p w14:paraId="6391CD29">
            <w:pPr>
              <w:pStyle w:val="6"/>
              <w:spacing w:before="18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A02121206</w:t>
            </w:r>
          </w:p>
        </w:tc>
        <w:tc>
          <w:tcPr>
            <w:tcW w:w="3877" w:type="dxa"/>
            <w:vAlign w:val="top"/>
          </w:tcPr>
          <w:p w14:paraId="561CDEC5">
            <w:pPr>
              <w:pStyle w:val="6"/>
              <w:spacing w:before="157" w:line="224" w:lineRule="auto"/>
              <w:ind w:left="797"/>
              <w:rPr>
                <w:sz w:val="20"/>
                <w:szCs w:val="20"/>
              </w:rPr>
            </w:pPr>
            <w:r>
              <w:rPr>
                <w:spacing w:val="-10"/>
                <w:sz w:val="20"/>
                <w:szCs w:val="20"/>
              </w:rPr>
              <w:t>吊秤</w:t>
            </w:r>
          </w:p>
        </w:tc>
        <w:tc>
          <w:tcPr>
            <w:tcW w:w="2858" w:type="dxa"/>
            <w:vAlign w:val="top"/>
          </w:tcPr>
          <w:p w14:paraId="4EB9C916">
            <w:pPr>
              <w:pStyle w:val="6"/>
              <w:spacing w:before="52" w:line="219" w:lineRule="auto"/>
              <w:ind w:left="179" w:right="5" w:hanging="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包括杠杆式吊秤、字盘式吊秤、电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子式吊秤、无线传输电子吊秤等。</w:t>
            </w: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23C4C8F">
            <w:pPr>
              <w:rPr>
                <w:rFonts w:ascii="Arial"/>
                <w:sz w:val="21"/>
              </w:rPr>
            </w:pPr>
          </w:p>
        </w:tc>
      </w:tr>
      <w:tr w14:paraId="70056AA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36352A16">
            <w:pPr>
              <w:pStyle w:val="6"/>
              <w:spacing w:before="57" w:line="16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A02121207</w:t>
            </w:r>
          </w:p>
        </w:tc>
        <w:tc>
          <w:tcPr>
            <w:tcW w:w="3877" w:type="dxa"/>
            <w:vAlign w:val="top"/>
          </w:tcPr>
          <w:p w14:paraId="2F81FA1D">
            <w:pPr>
              <w:pStyle w:val="6"/>
              <w:spacing w:before="32" w:line="177" w:lineRule="auto"/>
              <w:ind w:left="777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配料秤</w:t>
            </w:r>
          </w:p>
        </w:tc>
        <w:tc>
          <w:tcPr>
            <w:tcW w:w="2858" w:type="dxa"/>
            <w:vAlign w:val="top"/>
          </w:tcPr>
          <w:p w14:paraId="431B4E81">
            <w:pPr>
              <w:spacing w:line="223" w:lineRule="exact"/>
              <w:rPr>
                <w:rFonts w:ascii="Arial"/>
                <w:sz w:val="19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DD2FD44">
            <w:pPr>
              <w:spacing w:line="223" w:lineRule="exact"/>
              <w:rPr>
                <w:rFonts w:ascii="Arial"/>
                <w:sz w:val="19"/>
              </w:rPr>
            </w:pPr>
          </w:p>
        </w:tc>
      </w:tr>
      <w:tr w14:paraId="2344542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6" w:type="dxa"/>
            <w:vAlign w:val="top"/>
          </w:tcPr>
          <w:p w14:paraId="1588B342">
            <w:pPr>
              <w:pStyle w:val="6"/>
              <w:spacing w:before="68" w:line="16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A02121208</w:t>
            </w:r>
          </w:p>
        </w:tc>
        <w:tc>
          <w:tcPr>
            <w:tcW w:w="3877" w:type="dxa"/>
            <w:vAlign w:val="top"/>
          </w:tcPr>
          <w:p w14:paraId="5F565B70">
            <w:pPr>
              <w:pStyle w:val="6"/>
              <w:spacing w:before="43" w:line="190" w:lineRule="auto"/>
              <w:ind w:left="77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定量秤</w:t>
            </w:r>
          </w:p>
        </w:tc>
        <w:tc>
          <w:tcPr>
            <w:tcW w:w="2858" w:type="dxa"/>
            <w:vAlign w:val="top"/>
          </w:tcPr>
          <w:p w14:paraId="28B5D0BE">
            <w:pPr>
              <w:rPr>
                <w:rFonts w:ascii="Arial"/>
                <w:sz w:val="21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1BD413C2">
            <w:pPr>
              <w:rPr>
                <w:rFonts w:ascii="Arial"/>
                <w:sz w:val="21"/>
              </w:rPr>
            </w:pPr>
          </w:p>
        </w:tc>
      </w:tr>
      <w:tr w14:paraId="26E48DE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0" w:hRule="atLeast"/>
        </w:trPr>
        <w:tc>
          <w:tcPr>
            <w:tcW w:w="1686" w:type="dxa"/>
            <w:vAlign w:val="top"/>
          </w:tcPr>
          <w:p w14:paraId="4BD9FF80">
            <w:pPr>
              <w:pStyle w:val="6"/>
              <w:spacing w:before="17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A02121209</w:t>
            </w:r>
          </w:p>
        </w:tc>
        <w:tc>
          <w:tcPr>
            <w:tcW w:w="3877" w:type="dxa"/>
            <w:vAlign w:val="top"/>
          </w:tcPr>
          <w:p w14:paraId="7DDA671A">
            <w:pPr>
              <w:pStyle w:val="6"/>
              <w:spacing w:before="148" w:line="224" w:lineRule="auto"/>
              <w:ind w:left="793"/>
              <w:rPr>
                <w:sz w:val="20"/>
                <w:szCs w:val="20"/>
              </w:rPr>
            </w:pPr>
            <w:r>
              <w:rPr>
                <w:spacing w:val="-2"/>
                <w:sz w:val="20"/>
                <w:szCs w:val="20"/>
              </w:rPr>
              <w:t>台案秤</w:t>
            </w:r>
          </w:p>
        </w:tc>
        <w:tc>
          <w:tcPr>
            <w:tcW w:w="2858" w:type="dxa"/>
            <w:vAlign w:val="top"/>
          </w:tcPr>
          <w:p w14:paraId="2E442657">
            <w:pPr>
              <w:pStyle w:val="6"/>
              <w:spacing w:before="45" w:line="223" w:lineRule="auto"/>
              <w:ind w:left="179" w:right="21" w:hanging="9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包括杠杆式台、案秤，字盘式台、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案秤，电子式台、案秤等。</w:t>
            </w: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03BF2AB">
            <w:pPr>
              <w:rPr>
                <w:rFonts w:ascii="Arial"/>
                <w:sz w:val="21"/>
              </w:rPr>
            </w:pPr>
          </w:p>
        </w:tc>
      </w:tr>
      <w:tr w14:paraId="39BB6B6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0467BC17">
            <w:pPr>
              <w:pStyle w:val="6"/>
              <w:spacing w:before="48" w:line="162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A02121210</w:t>
            </w:r>
          </w:p>
        </w:tc>
        <w:tc>
          <w:tcPr>
            <w:tcW w:w="3877" w:type="dxa"/>
            <w:vAlign w:val="top"/>
          </w:tcPr>
          <w:p w14:paraId="3DF79E7D">
            <w:pPr>
              <w:pStyle w:val="6"/>
              <w:spacing w:before="23" w:line="185" w:lineRule="auto"/>
              <w:ind w:left="773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液体秤</w:t>
            </w:r>
          </w:p>
        </w:tc>
        <w:tc>
          <w:tcPr>
            <w:tcW w:w="2858" w:type="dxa"/>
            <w:vAlign w:val="top"/>
          </w:tcPr>
          <w:p w14:paraId="565DC3E3">
            <w:pPr>
              <w:spacing w:line="223" w:lineRule="exact"/>
              <w:rPr>
                <w:rFonts w:ascii="Arial"/>
                <w:sz w:val="19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BE48DDA">
            <w:pPr>
              <w:spacing w:line="223" w:lineRule="exact"/>
              <w:rPr>
                <w:rFonts w:ascii="Arial"/>
                <w:sz w:val="19"/>
              </w:rPr>
            </w:pPr>
          </w:p>
        </w:tc>
      </w:tr>
      <w:tr w14:paraId="719811E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3" w:hRule="atLeast"/>
        </w:trPr>
        <w:tc>
          <w:tcPr>
            <w:tcW w:w="1686" w:type="dxa"/>
            <w:vAlign w:val="top"/>
          </w:tcPr>
          <w:p w14:paraId="26CAA26D">
            <w:pPr>
              <w:pStyle w:val="6"/>
              <w:spacing w:before="61" w:line="162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A02121211</w:t>
            </w:r>
          </w:p>
        </w:tc>
        <w:tc>
          <w:tcPr>
            <w:tcW w:w="3877" w:type="dxa"/>
            <w:vAlign w:val="top"/>
          </w:tcPr>
          <w:p w14:paraId="43D4315C">
            <w:pPr>
              <w:pStyle w:val="6"/>
              <w:spacing w:before="35" w:line="173" w:lineRule="auto"/>
              <w:ind w:left="777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气体秤</w:t>
            </w:r>
          </w:p>
        </w:tc>
        <w:tc>
          <w:tcPr>
            <w:tcW w:w="2858" w:type="dxa"/>
            <w:vAlign w:val="top"/>
          </w:tcPr>
          <w:p w14:paraId="382F492D">
            <w:pPr>
              <w:spacing w:line="223" w:lineRule="exact"/>
              <w:rPr>
                <w:rFonts w:ascii="Arial"/>
                <w:sz w:val="19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BEBABC5">
            <w:pPr>
              <w:spacing w:line="223" w:lineRule="exact"/>
              <w:rPr>
                <w:rFonts w:ascii="Arial"/>
                <w:sz w:val="19"/>
              </w:rPr>
            </w:pPr>
          </w:p>
        </w:tc>
      </w:tr>
      <w:tr w14:paraId="0AB2D16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3" w:hRule="atLeast"/>
        </w:trPr>
        <w:tc>
          <w:tcPr>
            <w:tcW w:w="1686" w:type="dxa"/>
            <w:vAlign w:val="top"/>
          </w:tcPr>
          <w:p w14:paraId="4C868FD7">
            <w:pPr>
              <w:pStyle w:val="6"/>
              <w:spacing w:before="73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A02121212</w:t>
            </w:r>
          </w:p>
        </w:tc>
        <w:tc>
          <w:tcPr>
            <w:tcW w:w="3877" w:type="dxa"/>
            <w:vAlign w:val="top"/>
          </w:tcPr>
          <w:p w14:paraId="3AE2795B">
            <w:pPr>
              <w:pStyle w:val="6"/>
              <w:spacing w:before="47" w:line="199" w:lineRule="auto"/>
              <w:ind w:left="772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料斗秤</w:t>
            </w:r>
          </w:p>
        </w:tc>
        <w:tc>
          <w:tcPr>
            <w:tcW w:w="2858" w:type="dxa"/>
            <w:vAlign w:val="top"/>
          </w:tcPr>
          <w:p w14:paraId="73AA54AB">
            <w:pPr>
              <w:pStyle w:val="6"/>
              <w:spacing w:before="63" w:line="205" w:lineRule="auto"/>
              <w:ind w:right="5"/>
              <w:jc w:val="right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包括机械式料斗秤、电子式料斗秤</w:t>
            </w: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45245B1">
            <w:pPr>
              <w:rPr>
                <w:rFonts w:ascii="Arial"/>
                <w:sz w:val="21"/>
              </w:rPr>
            </w:pPr>
          </w:p>
        </w:tc>
      </w:tr>
    </w:tbl>
    <w:p w14:paraId="5F6E211F">
      <w:pPr>
        <w:rPr>
          <w:rFonts w:ascii="Arial"/>
          <w:sz w:val="21"/>
        </w:rPr>
      </w:pPr>
    </w:p>
    <w:p w14:paraId="3A256720">
      <w:pPr>
        <w:rPr>
          <w:rFonts w:ascii="Arial" w:hAnsi="Arial" w:eastAsia="Arial" w:cs="Arial"/>
          <w:sz w:val="21"/>
          <w:szCs w:val="21"/>
        </w:rPr>
        <w:sectPr>
          <w:footerReference r:id="rId50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3DFC0435">
      <w:pPr>
        <w:spacing w:before="19"/>
      </w:pPr>
    </w:p>
    <w:p w14:paraId="4ECDC738">
      <w:pPr>
        <w:spacing w:before="19"/>
      </w:pPr>
    </w:p>
    <w:p w14:paraId="4BD6F20B">
      <w:pPr>
        <w:spacing w:before="18"/>
      </w:pPr>
    </w:p>
    <w:p w14:paraId="71533111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1349541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45D38C30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12BF87D8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1045DE02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452BF6B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63EE3360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594A4584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52AFFEA9">
            <w:pPr>
              <w:pStyle w:val="6"/>
              <w:spacing w:before="19" w:line="206" w:lineRule="auto"/>
              <w:ind w:left="122"/>
              <w:rPr>
                <w:sz w:val="18"/>
                <w:szCs w:val="18"/>
              </w:rPr>
            </w:pPr>
            <w:r>
              <w:rPr>
                <w:spacing w:val="-8"/>
                <w:sz w:val="18"/>
                <w:szCs w:val="18"/>
              </w:rPr>
              <w:t>等。</w:t>
            </w:r>
          </w:p>
        </w:tc>
      </w:tr>
      <w:tr w14:paraId="285C277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1851A56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A02121213</w:t>
            </w:r>
          </w:p>
        </w:tc>
        <w:tc>
          <w:tcPr>
            <w:tcW w:w="3920" w:type="dxa"/>
            <w:vAlign w:val="top"/>
          </w:tcPr>
          <w:p w14:paraId="71E1896A">
            <w:pPr>
              <w:pStyle w:val="6"/>
              <w:spacing w:before="16" w:line="202" w:lineRule="auto"/>
              <w:ind w:left="74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核子秤</w:t>
            </w:r>
          </w:p>
        </w:tc>
        <w:tc>
          <w:tcPr>
            <w:tcW w:w="2899" w:type="dxa"/>
            <w:vAlign w:val="top"/>
          </w:tcPr>
          <w:p w14:paraId="71AD5ED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8E3336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34791B7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A02121214</w:t>
            </w:r>
          </w:p>
        </w:tc>
        <w:tc>
          <w:tcPr>
            <w:tcW w:w="3920" w:type="dxa"/>
            <w:vAlign w:val="top"/>
          </w:tcPr>
          <w:p w14:paraId="12EB5B5E">
            <w:pPr>
              <w:pStyle w:val="6"/>
              <w:spacing w:before="18" w:line="200" w:lineRule="auto"/>
              <w:ind w:left="754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计数秤</w:t>
            </w:r>
          </w:p>
        </w:tc>
        <w:tc>
          <w:tcPr>
            <w:tcW w:w="2899" w:type="dxa"/>
            <w:vAlign w:val="top"/>
          </w:tcPr>
          <w:p w14:paraId="2699B09F">
            <w:pPr>
              <w:pStyle w:val="6"/>
              <w:spacing w:before="33" w:line="207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包括电子计数秤等。</w:t>
            </w:r>
          </w:p>
        </w:tc>
      </w:tr>
      <w:tr w14:paraId="4311226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F6A829D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A02121299</w:t>
            </w:r>
          </w:p>
        </w:tc>
        <w:tc>
          <w:tcPr>
            <w:tcW w:w="3920" w:type="dxa"/>
            <w:vAlign w:val="top"/>
          </w:tcPr>
          <w:p w14:paraId="775B556E">
            <w:pPr>
              <w:pStyle w:val="6"/>
              <w:spacing w:before="17" w:line="201" w:lineRule="auto"/>
              <w:ind w:left="74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其他衡器</w:t>
            </w:r>
          </w:p>
        </w:tc>
        <w:tc>
          <w:tcPr>
            <w:tcW w:w="2899" w:type="dxa"/>
            <w:vAlign w:val="top"/>
          </w:tcPr>
          <w:p w14:paraId="6A7C322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A51A82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DCFF520">
            <w:pPr>
              <w:pStyle w:val="6"/>
              <w:spacing w:before="16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A02121300</w:t>
            </w:r>
          </w:p>
        </w:tc>
        <w:tc>
          <w:tcPr>
            <w:tcW w:w="3920" w:type="dxa"/>
            <w:vAlign w:val="top"/>
          </w:tcPr>
          <w:p w14:paraId="51729E65">
            <w:pPr>
              <w:pStyle w:val="6"/>
              <w:spacing w:before="137" w:line="224" w:lineRule="auto"/>
              <w:ind w:left="53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标准物质</w:t>
            </w:r>
          </w:p>
        </w:tc>
        <w:tc>
          <w:tcPr>
            <w:tcW w:w="2899" w:type="dxa"/>
            <w:vAlign w:val="top"/>
          </w:tcPr>
          <w:p w14:paraId="40BCF902">
            <w:pPr>
              <w:pStyle w:val="6"/>
              <w:spacing w:before="32" w:line="227" w:lineRule="auto"/>
              <w:ind w:left="119" w:right="108" w:hanging="1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包括钢铁标准物质、有色金属标准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物质、建筑材料标准物质等。</w:t>
            </w:r>
          </w:p>
        </w:tc>
      </w:tr>
      <w:tr w14:paraId="460455B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3033626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A02121400</w:t>
            </w:r>
          </w:p>
        </w:tc>
        <w:tc>
          <w:tcPr>
            <w:tcW w:w="3920" w:type="dxa"/>
            <w:vAlign w:val="top"/>
          </w:tcPr>
          <w:p w14:paraId="5B3705C5">
            <w:pPr>
              <w:pStyle w:val="6"/>
              <w:spacing w:before="17" w:line="201" w:lineRule="auto"/>
              <w:ind w:left="543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计量标准器具零部件</w:t>
            </w:r>
          </w:p>
        </w:tc>
        <w:tc>
          <w:tcPr>
            <w:tcW w:w="2899" w:type="dxa"/>
            <w:vAlign w:val="top"/>
          </w:tcPr>
          <w:p w14:paraId="2062B0A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EB001C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759D11F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A02129900</w:t>
            </w:r>
          </w:p>
        </w:tc>
        <w:tc>
          <w:tcPr>
            <w:tcW w:w="3920" w:type="dxa"/>
            <w:vAlign w:val="top"/>
          </w:tcPr>
          <w:p w14:paraId="3BAF235E">
            <w:pPr>
              <w:pStyle w:val="6"/>
              <w:spacing w:before="16" w:line="202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其他计量标准器具</w:t>
            </w:r>
          </w:p>
        </w:tc>
        <w:tc>
          <w:tcPr>
            <w:tcW w:w="2899" w:type="dxa"/>
            <w:vAlign w:val="top"/>
          </w:tcPr>
          <w:p w14:paraId="70DA257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DA9248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72C3C6F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A02130000</w:t>
            </w:r>
          </w:p>
        </w:tc>
        <w:tc>
          <w:tcPr>
            <w:tcW w:w="3920" w:type="dxa"/>
            <w:vAlign w:val="top"/>
          </w:tcPr>
          <w:p w14:paraId="2AF1F9D4">
            <w:pPr>
              <w:pStyle w:val="6"/>
              <w:spacing w:before="13" w:line="204" w:lineRule="auto"/>
              <w:ind w:left="317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探矿、采矿、选矿和造块设备</w:t>
            </w:r>
          </w:p>
        </w:tc>
        <w:tc>
          <w:tcPr>
            <w:tcW w:w="2899" w:type="dxa"/>
            <w:vAlign w:val="top"/>
          </w:tcPr>
          <w:p w14:paraId="07BC98B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6A3820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705" w:type="dxa"/>
            <w:vAlign w:val="top"/>
          </w:tcPr>
          <w:p w14:paraId="55C7CBB6">
            <w:pPr>
              <w:spacing w:line="455" w:lineRule="auto"/>
              <w:rPr>
                <w:rFonts w:ascii="Arial"/>
                <w:sz w:val="21"/>
              </w:rPr>
            </w:pPr>
          </w:p>
          <w:p w14:paraId="3C71A8EC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A02130100</w:t>
            </w:r>
          </w:p>
        </w:tc>
        <w:tc>
          <w:tcPr>
            <w:tcW w:w="3920" w:type="dxa"/>
            <w:vAlign w:val="top"/>
          </w:tcPr>
          <w:p w14:paraId="5095AAA3">
            <w:pPr>
              <w:spacing w:line="430" w:lineRule="auto"/>
              <w:rPr>
                <w:rFonts w:ascii="Arial"/>
                <w:sz w:val="21"/>
              </w:rPr>
            </w:pPr>
          </w:p>
          <w:p w14:paraId="1FF31BA9">
            <w:pPr>
              <w:pStyle w:val="6"/>
              <w:spacing w:before="65" w:line="225" w:lineRule="auto"/>
              <w:ind w:left="53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钻探机</w:t>
            </w:r>
          </w:p>
        </w:tc>
        <w:tc>
          <w:tcPr>
            <w:tcW w:w="2899" w:type="dxa"/>
            <w:vAlign w:val="top"/>
          </w:tcPr>
          <w:p w14:paraId="7E07DB23">
            <w:pPr>
              <w:pStyle w:val="6"/>
              <w:spacing w:before="33" w:line="238" w:lineRule="auto"/>
              <w:ind w:left="110" w:right="55" w:hanging="2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包括油压主轴钻机、油压转盘钻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机、水文水井钻机、取样钻机、坑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道钻机、手把地质钻机、汽车钻机、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1"/>
                <w:sz w:val="18"/>
                <w:szCs w:val="18"/>
              </w:rPr>
              <w:t xml:space="preserve">轻便钻机、竖井钻机、天井钻机、 </w:t>
            </w:r>
            <w:r>
              <w:rPr>
                <w:spacing w:val="-1"/>
                <w:sz w:val="18"/>
                <w:szCs w:val="18"/>
              </w:rPr>
              <w:t>钻机备用部件等。</w:t>
            </w:r>
          </w:p>
        </w:tc>
      </w:tr>
      <w:tr w14:paraId="342C5EE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D0FDE7C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A02130200</w:t>
            </w:r>
          </w:p>
        </w:tc>
        <w:tc>
          <w:tcPr>
            <w:tcW w:w="3920" w:type="dxa"/>
            <w:vAlign w:val="top"/>
          </w:tcPr>
          <w:p w14:paraId="3A382ED2">
            <w:pPr>
              <w:pStyle w:val="6"/>
              <w:spacing w:before="18" w:line="200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装药填充机械</w:t>
            </w:r>
          </w:p>
        </w:tc>
        <w:tc>
          <w:tcPr>
            <w:tcW w:w="2899" w:type="dxa"/>
            <w:vAlign w:val="top"/>
          </w:tcPr>
          <w:p w14:paraId="7CA635BF">
            <w:pPr>
              <w:pStyle w:val="6"/>
              <w:spacing w:before="34" w:line="20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包括装药车、装药器等。</w:t>
            </w:r>
          </w:p>
        </w:tc>
      </w:tr>
      <w:tr w14:paraId="41E0C6D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70AC3FCB">
            <w:pPr>
              <w:pStyle w:val="6"/>
              <w:spacing w:before="16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A02130300</w:t>
            </w:r>
          </w:p>
        </w:tc>
        <w:tc>
          <w:tcPr>
            <w:tcW w:w="3920" w:type="dxa"/>
            <w:vAlign w:val="top"/>
          </w:tcPr>
          <w:p w14:paraId="6F2AC633">
            <w:pPr>
              <w:pStyle w:val="6"/>
              <w:spacing w:before="138" w:line="225" w:lineRule="auto"/>
              <w:ind w:left="54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矿用装载设备</w:t>
            </w:r>
          </w:p>
        </w:tc>
        <w:tc>
          <w:tcPr>
            <w:tcW w:w="2899" w:type="dxa"/>
            <w:vAlign w:val="top"/>
          </w:tcPr>
          <w:p w14:paraId="3671FBA3">
            <w:pPr>
              <w:pStyle w:val="6"/>
              <w:spacing w:before="34" w:line="226" w:lineRule="auto"/>
              <w:ind w:left="116" w:right="108" w:hanging="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包括装岩设备、抓岩机和抓斗、扒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矿机、运矿车等。</w:t>
            </w:r>
          </w:p>
        </w:tc>
      </w:tr>
      <w:tr w14:paraId="52A29E3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4" w:hRule="atLeast"/>
        </w:trPr>
        <w:tc>
          <w:tcPr>
            <w:tcW w:w="1705" w:type="dxa"/>
            <w:vAlign w:val="top"/>
          </w:tcPr>
          <w:p w14:paraId="574E0005">
            <w:pPr>
              <w:spacing w:line="257" w:lineRule="auto"/>
              <w:rPr>
                <w:rFonts w:ascii="Arial"/>
                <w:sz w:val="21"/>
              </w:rPr>
            </w:pPr>
          </w:p>
          <w:p w14:paraId="4F2C4604">
            <w:pPr>
              <w:spacing w:line="258" w:lineRule="auto"/>
              <w:rPr>
                <w:rFonts w:ascii="Arial"/>
                <w:sz w:val="21"/>
              </w:rPr>
            </w:pPr>
          </w:p>
          <w:p w14:paraId="25E86573">
            <w:pPr>
              <w:spacing w:line="258" w:lineRule="auto"/>
              <w:rPr>
                <w:rFonts w:ascii="Arial"/>
                <w:sz w:val="21"/>
              </w:rPr>
            </w:pPr>
          </w:p>
          <w:p w14:paraId="57F6749D">
            <w:pPr>
              <w:spacing w:line="258" w:lineRule="auto"/>
              <w:rPr>
                <w:rFonts w:ascii="Arial"/>
                <w:sz w:val="21"/>
              </w:rPr>
            </w:pPr>
          </w:p>
          <w:p w14:paraId="0C1E8EF9">
            <w:pPr>
              <w:spacing w:line="258" w:lineRule="auto"/>
              <w:rPr>
                <w:rFonts w:ascii="Arial"/>
                <w:sz w:val="21"/>
              </w:rPr>
            </w:pPr>
          </w:p>
          <w:p w14:paraId="5B0B09F4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A02130400</w:t>
            </w:r>
          </w:p>
        </w:tc>
        <w:tc>
          <w:tcPr>
            <w:tcW w:w="3920" w:type="dxa"/>
            <w:vAlign w:val="top"/>
          </w:tcPr>
          <w:p w14:paraId="1488CA04">
            <w:pPr>
              <w:spacing w:line="253" w:lineRule="auto"/>
              <w:rPr>
                <w:rFonts w:ascii="Arial"/>
                <w:sz w:val="21"/>
              </w:rPr>
            </w:pPr>
          </w:p>
          <w:p w14:paraId="23438BDF">
            <w:pPr>
              <w:spacing w:line="253" w:lineRule="auto"/>
              <w:rPr>
                <w:rFonts w:ascii="Arial"/>
                <w:sz w:val="21"/>
              </w:rPr>
            </w:pPr>
          </w:p>
          <w:p w14:paraId="05138516">
            <w:pPr>
              <w:spacing w:line="253" w:lineRule="auto"/>
              <w:rPr>
                <w:rFonts w:ascii="Arial"/>
                <w:sz w:val="21"/>
              </w:rPr>
            </w:pPr>
          </w:p>
          <w:p w14:paraId="57A9D65F">
            <w:pPr>
              <w:spacing w:line="253" w:lineRule="auto"/>
              <w:rPr>
                <w:rFonts w:ascii="Arial"/>
                <w:sz w:val="21"/>
              </w:rPr>
            </w:pPr>
          </w:p>
          <w:p w14:paraId="377706EB">
            <w:pPr>
              <w:spacing w:line="253" w:lineRule="auto"/>
              <w:rPr>
                <w:rFonts w:ascii="Arial"/>
                <w:sz w:val="21"/>
              </w:rPr>
            </w:pPr>
          </w:p>
          <w:p w14:paraId="30A41EE1">
            <w:pPr>
              <w:pStyle w:val="6"/>
              <w:spacing w:before="65" w:line="223" w:lineRule="auto"/>
              <w:ind w:left="535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煤矿生产监测监控设备</w:t>
            </w:r>
          </w:p>
        </w:tc>
        <w:tc>
          <w:tcPr>
            <w:tcW w:w="2899" w:type="dxa"/>
            <w:vAlign w:val="top"/>
          </w:tcPr>
          <w:p w14:paraId="6A3CC848">
            <w:pPr>
              <w:pStyle w:val="6"/>
              <w:spacing w:before="30" w:line="243" w:lineRule="auto"/>
              <w:ind w:left="110" w:right="108" w:hanging="2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包括电力监测监控设备，提升监测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监控设备，运输监测监控设备，防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排水监测监控设备，露天矿用卡车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防撞监测装置，矿井综合自动化监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控装置，矿井井下设备定位监测系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统，调度总机，井下通讯系统，井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下防爆移动通讯系统，安全应急扩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音通信告警系统，矿井井下人员定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位监测、统计系统，露天矿 GPS</w:t>
            </w:r>
            <w:r>
              <w:rPr>
                <w:spacing w:val="19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卡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车调度系统，露天矿无线集群通讯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系统，露天矿轮斗集中控制系统，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巡检机器人等。</w:t>
            </w:r>
          </w:p>
        </w:tc>
      </w:tr>
      <w:tr w14:paraId="346BBF5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24" w:hRule="atLeast"/>
        </w:trPr>
        <w:tc>
          <w:tcPr>
            <w:tcW w:w="1705" w:type="dxa"/>
            <w:vAlign w:val="top"/>
          </w:tcPr>
          <w:p w14:paraId="1BF0F39C">
            <w:pPr>
              <w:spacing w:line="271" w:lineRule="auto"/>
              <w:rPr>
                <w:rFonts w:ascii="Arial"/>
                <w:sz w:val="21"/>
              </w:rPr>
            </w:pPr>
          </w:p>
          <w:p w14:paraId="736C335F">
            <w:pPr>
              <w:spacing w:line="271" w:lineRule="auto"/>
              <w:rPr>
                <w:rFonts w:ascii="Arial"/>
                <w:sz w:val="21"/>
              </w:rPr>
            </w:pPr>
          </w:p>
          <w:p w14:paraId="0561C163">
            <w:pPr>
              <w:spacing w:line="271" w:lineRule="auto"/>
              <w:rPr>
                <w:rFonts w:ascii="Arial"/>
                <w:sz w:val="21"/>
              </w:rPr>
            </w:pPr>
          </w:p>
          <w:p w14:paraId="4C1E2BF0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A02130500</w:t>
            </w:r>
          </w:p>
        </w:tc>
        <w:tc>
          <w:tcPr>
            <w:tcW w:w="3920" w:type="dxa"/>
            <w:vAlign w:val="top"/>
          </w:tcPr>
          <w:p w14:paraId="1F2B17BB">
            <w:pPr>
              <w:spacing w:line="262" w:lineRule="auto"/>
              <w:rPr>
                <w:rFonts w:ascii="Arial"/>
                <w:sz w:val="21"/>
              </w:rPr>
            </w:pPr>
          </w:p>
          <w:p w14:paraId="7021635D">
            <w:pPr>
              <w:spacing w:line="263" w:lineRule="auto"/>
              <w:rPr>
                <w:rFonts w:ascii="Arial"/>
                <w:sz w:val="21"/>
              </w:rPr>
            </w:pPr>
          </w:p>
          <w:p w14:paraId="2BF17DA5">
            <w:pPr>
              <w:spacing w:line="263" w:lineRule="auto"/>
              <w:rPr>
                <w:rFonts w:ascii="Arial"/>
                <w:sz w:val="21"/>
              </w:rPr>
            </w:pPr>
          </w:p>
          <w:p w14:paraId="26312293">
            <w:pPr>
              <w:pStyle w:val="6"/>
              <w:spacing w:before="65" w:line="223" w:lineRule="auto"/>
              <w:ind w:left="535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煤矿防治水设备</w:t>
            </w:r>
          </w:p>
        </w:tc>
        <w:tc>
          <w:tcPr>
            <w:tcW w:w="2899" w:type="dxa"/>
            <w:vAlign w:val="top"/>
          </w:tcPr>
          <w:p w14:paraId="691536D6">
            <w:pPr>
              <w:pStyle w:val="6"/>
              <w:spacing w:before="34" w:line="241" w:lineRule="auto"/>
              <w:ind w:left="110" w:right="108" w:hanging="2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包括主排水泵及辅助设备、主排水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泵专用阀门、主排水泵安全监测系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统装置、水仓清理设备、各类矿用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潜水泵、各类矿用清水泵、各类矿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用泥浆泵、各类矿用渣浆泵、防爆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排沙潜水泵、矿井水文钻机、注浆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泵、矿井自动化排水监控装置、水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位遥测仪等。</w:t>
            </w:r>
          </w:p>
        </w:tc>
      </w:tr>
      <w:tr w14:paraId="17E8607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24" w:hRule="atLeast"/>
        </w:trPr>
        <w:tc>
          <w:tcPr>
            <w:tcW w:w="1705" w:type="dxa"/>
            <w:vAlign w:val="top"/>
          </w:tcPr>
          <w:p w14:paraId="0221F6E2">
            <w:pPr>
              <w:spacing w:line="271" w:lineRule="auto"/>
              <w:rPr>
                <w:rFonts w:ascii="Arial"/>
                <w:sz w:val="21"/>
              </w:rPr>
            </w:pPr>
          </w:p>
          <w:p w14:paraId="24DE00F7">
            <w:pPr>
              <w:spacing w:line="271" w:lineRule="auto"/>
              <w:rPr>
                <w:rFonts w:ascii="Arial"/>
                <w:sz w:val="21"/>
              </w:rPr>
            </w:pPr>
          </w:p>
          <w:p w14:paraId="652EFA95">
            <w:pPr>
              <w:spacing w:line="271" w:lineRule="auto"/>
              <w:rPr>
                <w:rFonts w:ascii="Arial"/>
                <w:sz w:val="21"/>
              </w:rPr>
            </w:pPr>
          </w:p>
          <w:p w14:paraId="25501CF5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A02130600</w:t>
            </w:r>
          </w:p>
        </w:tc>
        <w:tc>
          <w:tcPr>
            <w:tcW w:w="3920" w:type="dxa"/>
            <w:vAlign w:val="top"/>
          </w:tcPr>
          <w:p w14:paraId="41A18CAE">
            <w:pPr>
              <w:spacing w:line="263" w:lineRule="auto"/>
              <w:rPr>
                <w:rFonts w:ascii="Arial"/>
                <w:sz w:val="21"/>
              </w:rPr>
            </w:pPr>
          </w:p>
          <w:p w14:paraId="40B2323E">
            <w:pPr>
              <w:spacing w:line="263" w:lineRule="auto"/>
              <w:rPr>
                <w:rFonts w:ascii="Arial"/>
                <w:sz w:val="21"/>
              </w:rPr>
            </w:pPr>
          </w:p>
          <w:p w14:paraId="5749A8A8">
            <w:pPr>
              <w:spacing w:line="263" w:lineRule="auto"/>
              <w:rPr>
                <w:rFonts w:ascii="Arial"/>
                <w:sz w:val="21"/>
              </w:rPr>
            </w:pPr>
          </w:p>
          <w:p w14:paraId="29F3D373">
            <w:pPr>
              <w:pStyle w:val="6"/>
              <w:spacing w:before="65" w:line="223" w:lineRule="auto"/>
              <w:ind w:left="53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煤矿支护装备</w:t>
            </w:r>
          </w:p>
        </w:tc>
        <w:tc>
          <w:tcPr>
            <w:tcW w:w="2899" w:type="dxa"/>
            <w:vAlign w:val="top"/>
          </w:tcPr>
          <w:p w14:paraId="26924776">
            <w:pPr>
              <w:pStyle w:val="6"/>
              <w:spacing w:before="34" w:line="241" w:lineRule="auto"/>
              <w:ind w:left="110" w:right="55" w:hanging="2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包括液压支架、乳化液泵站、采煤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工作面矿压监测装备、掘进巷道顶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板离层监测装备、矿井深部地压预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报装备、巷道掘锚一体机、切顶墩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柱、岩石巷道钻车、液压支架监控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装置、锚杆钻机、液压锚杆钻机泵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站、锚索切割机、锚索机、喷浆机、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支护质量监测仪、锚杆拉力计等。</w:t>
            </w:r>
          </w:p>
        </w:tc>
      </w:tr>
      <w:tr w14:paraId="7C608D1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47" w:hRule="atLeast"/>
        </w:trPr>
        <w:tc>
          <w:tcPr>
            <w:tcW w:w="1705" w:type="dxa"/>
            <w:vAlign w:val="top"/>
          </w:tcPr>
          <w:p w14:paraId="01EFA94A">
            <w:pPr>
              <w:spacing w:line="293" w:lineRule="auto"/>
              <w:rPr>
                <w:rFonts w:ascii="Arial"/>
                <w:sz w:val="21"/>
              </w:rPr>
            </w:pPr>
          </w:p>
          <w:p w14:paraId="448CDB04">
            <w:pPr>
              <w:spacing w:line="293" w:lineRule="auto"/>
              <w:rPr>
                <w:rFonts w:ascii="Arial"/>
                <w:sz w:val="21"/>
              </w:rPr>
            </w:pPr>
          </w:p>
          <w:p w14:paraId="3DC7594A">
            <w:pPr>
              <w:spacing w:line="294" w:lineRule="auto"/>
              <w:rPr>
                <w:rFonts w:ascii="Arial"/>
                <w:sz w:val="21"/>
              </w:rPr>
            </w:pPr>
          </w:p>
          <w:p w14:paraId="7581CED8">
            <w:pPr>
              <w:spacing w:line="294" w:lineRule="auto"/>
              <w:rPr>
                <w:rFonts w:ascii="Arial"/>
                <w:sz w:val="21"/>
              </w:rPr>
            </w:pPr>
          </w:p>
          <w:p w14:paraId="4E2794C0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A02130700</w:t>
            </w:r>
          </w:p>
        </w:tc>
        <w:tc>
          <w:tcPr>
            <w:tcW w:w="3920" w:type="dxa"/>
            <w:vAlign w:val="top"/>
          </w:tcPr>
          <w:p w14:paraId="0CEA8716">
            <w:pPr>
              <w:spacing w:line="287" w:lineRule="auto"/>
              <w:rPr>
                <w:rFonts w:ascii="Arial"/>
                <w:sz w:val="21"/>
              </w:rPr>
            </w:pPr>
          </w:p>
          <w:p w14:paraId="531D821B">
            <w:pPr>
              <w:spacing w:line="287" w:lineRule="auto"/>
              <w:rPr>
                <w:rFonts w:ascii="Arial"/>
                <w:sz w:val="21"/>
              </w:rPr>
            </w:pPr>
          </w:p>
          <w:p w14:paraId="2AEB1B23">
            <w:pPr>
              <w:spacing w:line="287" w:lineRule="auto"/>
              <w:rPr>
                <w:rFonts w:ascii="Arial"/>
                <w:sz w:val="21"/>
              </w:rPr>
            </w:pPr>
          </w:p>
          <w:p w14:paraId="6D331C21">
            <w:pPr>
              <w:spacing w:line="288" w:lineRule="auto"/>
              <w:rPr>
                <w:rFonts w:ascii="Arial"/>
                <w:sz w:val="21"/>
              </w:rPr>
            </w:pPr>
          </w:p>
          <w:p w14:paraId="60321D91">
            <w:pPr>
              <w:pStyle w:val="6"/>
              <w:spacing w:before="65" w:line="223" w:lineRule="auto"/>
              <w:ind w:left="53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提升、运输设备和绞车</w:t>
            </w:r>
          </w:p>
        </w:tc>
        <w:tc>
          <w:tcPr>
            <w:tcW w:w="2899" w:type="dxa"/>
            <w:vAlign w:val="top"/>
          </w:tcPr>
          <w:p w14:paraId="3F8A780F">
            <w:pPr>
              <w:pStyle w:val="6"/>
              <w:spacing w:before="41" w:line="242" w:lineRule="auto"/>
              <w:ind w:left="112" w:right="108" w:hanging="4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包括提升机用电动机、提升机拖动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控制设备、提升机供电电源柜、提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升机安全监控及综合保护装置、提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10"/>
                <w:sz w:val="18"/>
                <w:szCs w:val="18"/>
              </w:rPr>
              <w:t>升信号设备、提升容器及连接装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置、提升容器防坠器、提升防墩罐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装置、提升过卷缓冲托罐装置、箕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斗提升定重控制装置、天轮、钢丝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绳自动平衡装置、提升钢丝绳在线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10"/>
                <w:sz w:val="18"/>
                <w:szCs w:val="18"/>
              </w:rPr>
              <w:t>监测装置、矿井提升机综合测试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仪、矿井各类防爆绞车、阻燃胶带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运输机、胶带运输机监控及保护装</w:t>
            </w:r>
          </w:p>
        </w:tc>
      </w:tr>
    </w:tbl>
    <w:p w14:paraId="364D34AB">
      <w:pPr>
        <w:rPr>
          <w:rFonts w:ascii="Arial"/>
          <w:sz w:val="21"/>
        </w:rPr>
      </w:pPr>
    </w:p>
    <w:p w14:paraId="7480DF6A">
      <w:pPr>
        <w:rPr>
          <w:rFonts w:ascii="Arial" w:hAnsi="Arial" w:eastAsia="Arial" w:cs="Arial"/>
          <w:sz w:val="21"/>
          <w:szCs w:val="21"/>
        </w:rPr>
        <w:sectPr>
          <w:footerReference r:id="rId51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3D85052F">
      <w:pPr>
        <w:spacing w:before="19"/>
      </w:pPr>
    </w:p>
    <w:p w14:paraId="15CC9203">
      <w:pPr>
        <w:spacing w:before="19"/>
      </w:pPr>
    </w:p>
    <w:p w14:paraId="3D8FBFD4">
      <w:pPr>
        <w:spacing w:before="18"/>
      </w:pPr>
    </w:p>
    <w:p w14:paraId="74953E16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552D256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05BAE5A2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10B0C886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27653007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5BF3F5A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49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6643597D">
            <w:pPr>
              <w:rPr>
                <w:rFonts w:ascii="Arial"/>
                <w:sz w:val="21"/>
              </w:rPr>
            </w:pP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090CD4A2">
            <w:pPr>
              <w:rPr>
                <w:rFonts w:ascii="Arial"/>
                <w:sz w:val="21"/>
              </w:rPr>
            </w:pP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724A17DD">
            <w:pPr>
              <w:pStyle w:val="6"/>
              <w:spacing w:before="15" w:line="242" w:lineRule="auto"/>
              <w:ind w:left="111" w:right="108" w:firstLine="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置、刮板运输机监控及保护装置、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煤矿用架线电机车、防爆特殊型蓄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电池电机车、防爆柴油机车、矿井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运输信集闭控制装置、采区顺槽无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级绳运输绞车、单轨吊运输装置、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卡轨车、齿轨车、胶套轮车、平巷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及斜巷人车、斜井运输跑车防护和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防跑车装置、斜井运输信号装置、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偶合器、矿车翻车机、阻车器等。</w:t>
            </w:r>
          </w:p>
        </w:tc>
      </w:tr>
      <w:tr w14:paraId="335D917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253BDA3B">
            <w:pPr>
              <w:pStyle w:val="6"/>
              <w:spacing w:before="281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A02130800</w:t>
            </w:r>
          </w:p>
        </w:tc>
        <w:tc>
          <w:tcPr>
            <w:tcW w:w="3920" w:type="dxa"/>
            <w:vAlign w:val="top"/>
          </w:tcPr>
          <w:p w14:paraId="3B5A236F">
            <w:pPr>
              <w:pStyle w:val="6"/>
              <w:spacing w:before="257" w:line="226" w:lineRule="auto"/>
              <w:ind w:left="54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选矿和洗矿设备</w:t>
            </w:r>
          </w:p>
        </w:tc>
        <w:tc>
          <w:tcPr>
            <w:tcW w:w="2899" w:type="dxa"/>
            <w:vAlign w:val="top"/>
          </w:tcPr>
          <w:p w14:paraId="7E5A3784">
            <w:pPr>
              <w:pStyle w:val="6"/>
              <w:spacing w:before="33" w:line="233" w:lineRule="auto"/>
              <w:ind w:left="115" w:right="108" w:hanging="7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包括破碎设备、研磨设备、筛分设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备、分级设备、选别设备、脱水设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备、洗矿设备等。</w:t>
            </w:r>
          </w:p>
        </w:tc>
      </w:tr>
      <w:tr w14:paraId="2A563FF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6A6062F3">
            <w:pPr>
              <w:pStyle w:val="6"/>
              <w:spacing w:before="16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A02130900</w:t>
            </w:r>
          </w:p>
        </w:tc>
        <w:tc>
          <w:tcPr>
            <w:tcW w:w="3920" w:type="dxa"/>
            <w:vAlign w:val="top"/>
          </w:tcPr>
          <w:p w14:paraId="77358E2F">
            <w:pPr>
              <w:pStyle w:val="6"/>
              <w:spacing w:before="139" w:line="226" w:lineRule="auto"/>
              <w:ind w:left="54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造块设备</w:t>
            </w:r>
          </w:p>
        </w:tc>
        <w:tc>
          <w:tcPr>
            <w:tcW w:w="2899" w:type="dxa"/>
            <w:vAlign w:val="top"/>
          </w:tcPr>
          <w:p w14:paraId="21B9D906">
            <w:pPr>
              <w:pStyle w:val="6"/>
              <w:spacing w:before="34" w:line="226" w:lineRule="auto"/>
              <w:ind w:left="111" w:right="124" w:hanging="3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包括烧结机、球团设备、布料器、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布料辊等。</w:t>
            </w:r>
          </w:p>
        </w:tc>
      </w:tr>
      <w:tr w14:paraId="07C90B3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9D35FBE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A02131000</w:t>
            </w:r>
          </w:p>
        </w:tc>
        <w:tc>
          <w:tcPr>
            <w:tcW w:w="3920" w:type="dxa"/>
            <w:vAlign w:val="top"/>
          </w:tcPr>
          <w:p w14:paraId="068BAE84">
            <w:pPr>
              <w:pStyle w:val="6"/>
              <w:spacing w:before="18" w:line="200" w:lineRule="auto"/>
              <w:ind w:left="538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探矿、采矿、选矿和造块设备零部件</w:t>
            </w:r>
          </w:p>
        </w:tc>
        <w:tc>
          <w:tcPr>
            <w:tcW w:w="2899" w:type="dxa"/>
            <w:vAlign w:val="top"/>
          </w:tcPr>
          <w:p w14:paraId="48F9269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53F7CD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1E88C84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A02139900</w:t>
            </w:r>
          </w:p>
        </w:tc>
        <w:tc>
          <w:tcPr>
            <w:tcW w:w="3920" w:type="dxa"/>
            <w:vAlign w:val="top"/>
          </w:tcPr>
          <w:p w14:paraId="220759E7">
            <w:pPr>
              <w:pStyle w:val="6"/>
              <w:spacing w:before="18" w:line="200" w:lineRule="auto"/>
              <w:ind w:left="538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其他探矿、采矿、选矿和造块设备</w:t>
            </w:r>
          </w:p>
        </w:tc>
        <w:tc>
          <w:tcPr>
            <w:tcW w:w="2899" w:type="dxa"/>
            <w:vAlign w:val="top"/>
          </w:tcPr>
          <w:p w14:paraId="06D9022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D7A7E3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34AE81C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A02140000</w:t>
            </w:r>
          </w:p>
        </w:tc>
        <w:tc>
          <w:tcPr>
            <w:tcW w:w="3920" w:type="dxa"/>
            <w:vAlign w:val="top"/>
          </w:tcPr>
          <w:p w14:paraId="096B7410">
            <w:pPr>
              <w:pStyle w:val="6"/>
              <w:spacing w:before="15" w:line="203" w:lineRule="auto"/>
              <w:ind w:left="325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石油天然气开采设备</w:t>
            </w:r>
          </w:p>
        </w:tc>
        <w:tc>
          <w:tcPr>
            <w:tcW w:w="2899" w:type="dxa"/>
            <w:vAlign w:val="top"/>
          </w:tcPr>
          <w:p w14:paraId="38CD302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9FB510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705" w:type="dxa"/>
            <w:vAlign w:val="top"/>
          </w:tcPr>
          <w:p w14:paraId="4D6B93DE">
            <w:pPr>
              <w:spacing w:line="454" w:lineRule="auto"/>
              <w:rPr>
                <w:rFonts w:ascii="Arial"/>
                <w:sz w:val="21"/>
              </w:rPr>
            </w:pPr>
          </w:p>
          <w:p w14:paraId="6D0585DC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A02140100</w:t>
            </w:r>
          </w:p>
        </w:tc>
        <w:tc>
          <w:tcPr>
            <w:tcW w:w="3920" w:type="dxa"/>
            <w:vAlign w:val="top"/>
          </w:tcPr>
          <w:p w14:paraId="1A3A6F2D">
            <w:pPr>
              <w:spacing w:line="429" w:lineRule="auto"/>
              <w:rPr>
                <w:rFonts w:ascii="Arial"/>
                <w:sz w:val="21"/>
              </w:rPr>
            </w:pPr>
          </w:p>
          <w:p w14:paraId="18FCEA61">
            <w:pPr>
              <w:pStyle w:val="6"/>
              <w:spacing w:before="65" w:line="226" w:lineRule="auto"/>
              <w:ind w:left="55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油气水井设施</w:t>
            </w:r>
          </w:p>
        </w:tc>
        <w:tc>
          <w:tcPr>
            <w:tcW w:w="2899" w:type="dxa"/>
            <w:vAlign w:val="top"/>
          </w:tcPr>
          <w:p w14:paraId="14D8E473">
            <w:pPr>
              <w:pStyle w:val="6"/>
              <w:spacing w:before="33" w:line="238" w:lineRule="auto"/>
              <w:ind w:left="112" w:right="55" w:hanging="4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包括油井、气井、盐井、碱井、注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水井、注气井、注聚合物井、注二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氧化碳井、注微生物井、注氮气井、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火烧驱油井、观察井、资料井、水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源井等。</w:t>
            </w:r>
          </w:p>
        </w:tc>
      </w:tr>
      <w:tr w14:paraId="09F3C0A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64" w:hRule="atLeast"/>
        </w:trPr>
        <w:tc>
          <w:tcPr>
            <w:tcW w:w="1705" w:type="dxa"/>
            <w:vAlign w:val="top"/>
          </w:tcPr>
          <w:p w14:paraId="00627A81">
            <w:pPr>
              <w:spacing w:line="310" w:lineRule="auto"/>
              <w:rPr>
                <w:rFonts w:ascii="Arial"/>
                <w:sz w:val="21"/>
              </w:rPr>
            </w:pPr>
          </w:p>
          <w:p w14:paraId="6ECE5E2E">
            <w:pPr>
              <w:spacing w:line="311" w:lineRule="auto"/>
              <w:rPr>
                <w:rFonts w:ascii="Arial"/>
                <w:sz w:val="21"/>
              </w:rPr>
            </w:pPr>
          </w:p>
          <w:p w14:paraId="01F7A00C">
            <w:pPr>
              <w:spacing w:line="311" w:lineRule="auto"/>
              <w:rPr>
                <w:rFonts w:ascii="Arial"/>
                <w:sz w:val="21"/>
              </w:rPr>
            </w:pPr>
          </w:p>
          <w:p w14:paraId="1FB2FC4E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A02140200</w:t>
            </w:r>
          </w:p>
        </w:tc>
        <w:tc>
          <w:tcPr>
            <w:tcW w:w="3920" w:type="dxa"/>
            <w:vAlign w:val="top"/>
          </w:tcPr>
          <w:p w14:paraId="1554A116">
            <w:pPr>
              <w:spacing w:line="302" w:lineRule="auto"/>
              <w:rPr>
                <w:rFonts w:ascii="Arial"/>
                <w:sz w:val="21"/>
              </w:rPr>
            </w:pPr>
          </w:p>
          <w:p w14:paraId="48B2109E">
            <w:pPr>
              <w:spacing w:line="302" w:lineRule="auto"/>
              <w:rPr>
                <w:rFonts w:ascii="Arial"/>
                <w:sz w:val="21"/>
              </w:rPr>
            </w:pPr>
          </w:p>
          <w:p w14:paraId="4DB4E400">
            <w:pPr>
              <w:spacing w:line="303" w:lineRule="auto"/>
              <w:rPr>
                <w:rFonts w:ascii="Arial"/>
                <w:sz w:val="21"/>
              </w:rPr>
            </w:pPr>
          </w:p>
          <w:p w14:paraId="7B042E4C">
            <w:pPr>
              <w:pStyle w:val="6"/>
              <w:spacing w:before="65" w:line="225" w:lineRule="auto"/>
              <w:ind w:left="55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油气汽水集输设施</w:t>
            </w:r>
          </w:p>
        </w:tc>
        <w:tc>
          <w:tcPr>
            <w:tcW w:w="2899" w:type="dxa"/>
            <w:vAlign w:val="top"/>
          </w:tcPr>
          <w:p w14:paraId="28E38E92">
            <w:pPr>
              <w:pStyle w:val="6"/>
              <w:spacing w:before="39" w:line="241" w:lineRule="auto"/>
              <w:ind w:left="113" w:right="55" w:hanging="5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包括计量站、计量配水站、集油气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管线、注水汽管线、集（转）油站、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集气站、注水站、热采注汽站、注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聚合物站、注氮站、压气站、海洋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采油平台、海底管线、原油库、输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油气首站、输油气中间加热站、输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油气中间加压站、输油气末站、输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油气管线、消防装置、油气生产用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电力线路等。</w:t>
            </w:r>
          </w:p>
        </w:tc>
      </w:tr>
      <w:tr w14:paraId="50A31A7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5" w:hRule="atLeast"/>
        </w:trPr>
        <w:tc>
          <w:tcPr>
            <w:tcW w:w="1705" w:type="dxa"/>
            <w:vAlign w:val="top"/>
          </w:tcPr>
          <w:p w14:paraId="3D17EBF1">
            <w:pPr>
              <w:spacing w:line="338" w:lineRule="auto"/>
              <w:rPr>
                <w:rFonts w:ascii="Arial"/>
                <w:sz w:val="21"/>
              </w:rPr>
            </w:pPr>
          </w:p>
          <w:p w14:paraId="34BA0CC3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A02140300</w:t>
            </w:r>
          </w:p>
        </w:tc>
        <w:tc>
          <w:tcPr>
            <w:tcW w:w="3920" w:type="dxa"/>
            <w:vAlign w:val="top"/>
          </w:tcPr>
          <w:p w14:paraId="7215764B">
            <w:pPr>
              <w:spacing w:line="314" w:lineRule="auto"/>
              <w:rPr>
                <w:rFonts w:ascii="Arial"/>
                <w:sz w:val="21"/>
              </w:rPr>
            </w:pPr>
          </w:p>
          <w:p w14:paraId="7615A9F0">
            <w:pPr>
              <w:pStyle w:val="6"/>
              <w:spacing w:before="65" w:line="226" w:lineRule="auto"/>
              <w:ind w:left="55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油气汽水处理设施</w:t>
            </w:r>
          </w:p>
        </w:tc>
        <w:tc>
          <w:tcPr>
            <w:tcW w:w="2899" w:type="dxa"/>
            <w:vAlign w:val="top"/>
          </w:tcPr>
          <w:p w14:paraId="5191DD63">
            <w:pPr>
              <w:pStyle w:val="6"/>
              <w:spacing w:before="34" w:line="236" w:lineRule="auto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包括油气处理站、轻烃回收装置、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污水处理站、天然气净化装置、硫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磺回收装置、尾气处理装置、酸性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水汽提装置、硫磺成型装置等。</w:t>
            </w:r>
          </w:p>
        </w:tc>
      </w:tr>
      <w:tr w14:paraId="45E7A8B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84" w:hRule="atLeast"/>
        </w:trPr>
        <w:tc>
          <w:tcPr>
            <w:tcW w:w="1705" w:type="dxa"/>
            <w:vAlign w:val="top"/>
          </w:tcPr>
          <w:p w14:paraId="14BCD19F">
            <w:pPr>
              <w:spacing w:line="348" w:lineRule="auto"/>
              <w:rPr>
                <w:rFonts w:ascii="Arial"/>
                <w:sz w:val="21"/>
              </w:rPr>
            </w:pPr>
          </w:p>
          <w:p w14:paraId="2699CDEF">
            <w:pPr>
              <w:spacing w:line="348" w:lineRule="auto"/>
              <w:rPr>
                <w:rFonts w:ascii="Arial"/>
                <w:sz w:val="21"/>
              </w:rPr>
            </w:pPr>
          </w:p>
          <w:p w14:paraId="6F9C0FB5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A02140400</w:t>
            </w:r>
          </w:p>
        </w:tc>
        <w:tc>
          <w:tcPr>
            <w:tcW w:w="3920" w:type="dxa"/>
            <w:vAlign w:val="top"/>
          </w:tcPr>
          <w:p w14:paraId="7320A249">
            <w:pPr>
              <w:spacing w:line="335" w:lineRule="auto"/>
              <w:rPr>
                <w:rFonts w:ascii="Arial"/>
                <w:sz w:val="21"/>
              </w:rPr>
            </w:pPr>
          </w:p>
          <w:p w14:paraId="36B4DABD">
            <w:pPr>
              <w:spacing w:line="336" w:lineRule="auto"/>
              <w:rPr>
                <w:rFonts w:ascii="Arial"/>
                <w:sz w:val="21"/>
              </w:rPr>
            </w:pPr>
          </w:p>
          <w:p w14:paraId="2BC4A94D">
            <w:pPr>
              <w:pStyle w:val="6"/>
              <w:spacing w:before="65" w:line="224" w:lineRule="auto"/>
              <w:ind w:left="550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油田机械</w:t>
            </w:r>
          </w:p>
        </w:tc>
        <w:tc>
          <w:tcPr>
            <w:tcW w:w="2899" w:type="dxa"/>
            <w:vAlign w:val="top"/>
          </w:tcPr>
          <w:p w14:paraId="049F8DFE">
            <w:pPr>
              <w:pStyle w:val="6"/>
              <w:spacing w:before="35"/>
              <w:ind w:left="112" w:right="108" w:hanging="4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包括油气勘探设备、物探钻机、石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油钻机、固井配套设备、压裂酸化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设备、油水井清蜡设备、石油专用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压风机（车）、钻采特车、油井测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试设备、录井设备、试井设备、井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下作业设备、海洋钻井设备、海洋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作业设备、石油专用加工设备等。</w:t>
            </w:r>
          </w:p>
        </w:tc>
      </w:tr>
      <w:tr w14:paraId="4BD1E69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C9FC25C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A02140500</w:t>
            </w:r>
          </w:p>
        </w:tc>
        <w:tc>
          <w:tcPr>
            <w:tcW w:w="3920" w:type="dxa"/>
            <w:vAlign w:val="top"/>
          </w:tcPr>
          <w:p w14:paraId="5A30C32C">
            <w:pPr>
              <w:pStyle w:val="6"/>
              <w:spacing w:before="21" w:line="197" w:lineRule="auto"/>
              <w:ind w:left="54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石油天然气开采设备零部件</w:t>
            </w:r>
          </w:p>
        </w:tc>
        <w:tc>
          <w:tcPr>
            <w:tcW w:w="2899" w:type="dxa"/>
            <w:vAlign w:val="top"/>
          </w:tcPr>
          <w:p w14:paraId="05B2ED0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73EFB3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3C2B666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A02149900</w:t>
            </w:r>
          </w:p>
        </w:tc>
        <w:tc>
          <w:tcPr>
            <w:tcW w:w="3920" w:type="dxa"/>
            <w:vAlign w:val="top"/>
          </w:tcPr>
          <w:p w14:paraId="0C27BD84">
            <w:pPr>
              <w:pStyle w:val="6"/>
              <w:spacing w:before="20" w:line="198" w:lineRule="auto"/>
              <w:ind w:left="538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其他石油天然气开采设备</w:t>
            </w:r>
          </w:p>
        </w:tc>
        <w:tc>
          <w:tcPr>
            <w:tcW w:w="2899" w:type="dxa"/>
            <w:vAlign w:val="top"/>
          </w:tcPr>
          <w:p w14:paraId="0F282B4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0EA3EE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9FAA004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A02150000</w:t>
            </w:r>
          </w:p>
        </w:tc>
        <w:tc>
          <w:tcPr>
            <w:tcW w:w="3920" w:type="dxa"/>
            <w:vAlign w:val="top"/>
          </w:tcPr>
          <w:p w14:paraId="082AC58F">
            <w:pPr>
              <w:pStyle w:val="6"/>
              <w:spacing w:before="18" w:line="200" w:lineRule="auto"/>
              <w:ind w:left="325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石油和化学工业设备</w:t>
            </w:r>
          </w:p>
        </w:tc>
        <w:tc>
          <w:tcPr>
            <w:tcW w:w="2899" w:type="dxa"/>
            <w:vAlign w:val="top"/>
          </w:tcPr>
          <w:p w14:paraId="50FF6AA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D7B529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5" w:hRule="atLeast"/>
        </w:trPr>
        <w:tc>
          <w:tcPr>
            <w:tcW w:w="1705" w:type="dxa"/>
            <w:vAlign w:val="top"/>
          </w:tcPr>
          <w:p w14:paraId="625DE78F">
            <w:pPr>
              <w:spacing w:line="337" w:lineRule="auto"/>
              <w:rPr>
                <w:rFonts w:ascii="Arial"/>
                <w:sz w:val="21"/>
              </w:rPr>
            </w:pPr>
          </w:p>
          <w:p w14:paraId="4D4F95C6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A02150100</w:t>
            </w:r>
          </w:p>
        </w:tc>
        <w:tc>
          <w:tcPr>
            <w:tcW w:w="3920" w:type="dxa"/>
            <w:vAlign w:val="top"/>
          </w:tcPr>
          <w:p w14:paraId="5DF3E665">
            <w:pPr>
              <w:spacing w:line="313" w:lineRule="auto"/>
              <w:rPr>
                <w:rFonts w:ascii="Arial"/>
                <w:sz w:val="21"/>
              </w:rPr>
            </w:pPr>
          </w:p>
          <w:p w14:paraId="3CCAAC92">
            <w:pPr>
              <w:pStyle w:val="6"/>
              <w:spacing w:before="65" w:line="225" w:lineRule="auto"/>
              <w:ind w:left="54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石油储备库设备</w:t>
            </w:r>
          </w:p>
        </w:tc>
        <w:tc>
          <w:tcPr>
            <w:tcW w:w="2899" w:type="dxa"/>
            <w:vAlign w:val="top"/>
          </w:tcPr>
          <w:p w14:paraId="33D5BE78">
            <w:pPr>
              <w:pStyle w:val="6"/>
              <w:spacing w:before="38" w:line="235" w:lineRule="auto"/>
              <w:ind w:left="117" w:right="55" w:hanging="9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包括库区外管线、库区内管线、储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油罐、输油泵、流量计及标定设备、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循环搅拌设备、工艺阀门、工艺自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动控制系统等。</w:t>
            </w:r>
          </w:p>
        </w:tc>
      </w:tr>
      <w:tr w14:paraId="46224B0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7579C379">
            <w:pPr>
              <w:pStyle w:val="6"/>
              <w:spacing w:before="16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A02150200</w:t>
            </w:r>
          </w:p>
        </w:tc>
        <w:tc>
          <w:tcPr>
            <w:tcW w:w="3920" w:type="dxa"/>
            <w:vAlign w:val="top"/>
          </w:tcPr>
          <w:p w14:paraId="5C700049">
            <w:pPr>
              <w:pStyle w:val="6"/>
              <w:spacing w:before="141" w:line="227" w:lineRule="auto"/>
              <w:ind w:left="54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长输管线</w:t>
            </w:r>
          </w:p>
        </w:tc>
        <w:tc>
          <w:tcPr>
            <w:tcW w:w="2899" w:type="dxa"/>
            <w:vAlign w:val="top"/>
          </w:tcPr>
          <w:p w14:paraId="341623B7">
            <w:pPr>
              <w:pStyle w:val="6"/>
              <w:spacing w:before="38" w:line="224" w:lineRule="auto"/>
              <w:ind w:left="123" w:right="108" w:hanging="1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包括原油管线、天然气管线、成品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油管线、化工产品管线等。</w:t>
            </w:r>
          </w:p>
        </w:tc>
      </w:tr>
      <w:tr w14:paraId="7070718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4F927F31">
            <w:pPr>
              <w:pStyle w:val="6"/>
              <w:spacing w:before="28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A02150300</w:t>
            </w:r>
          </w:p>
        </w:tc>
        <w:tc>
          <w:tcPr>
            <w:tcW w:w="3920" w:type="dxa"/>
            <w:vAlign w:val="top"/>
          </w:tcPr>
          <w:p w14:paraId="5CAF4560">
            <w:pPr>
              <w:pStyle w:val="6"/>
              <w:spacing w:before="261" w:line="226" w:lineRule="auto"/>
              <w:ind w:left="54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界区间管线</w:t>
            </w:r>
          </w:p>
        </w:tc>
        <w:tc>
          <w:tcPr>
            <w:tcW w:w="2899" w:type="dxa"/>
            <w:vAlign w:val="top"/>
          </w:tcPr>
          <w:p w14:paraId="7A0D0C80">
            <w:pPr>
              <w:pStyle w:val="6"/>
              <w:spacing w:before="36" w:line="232" w:lineRule="auto"/>
              <w:ind w:left="114" w:right="108" w:firstLine="1"/>
              <w:jc w:val="both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指厂区内生产装置或分厂（部）之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间输送不同介质的管线，包括物料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管线、公用工程管线等。</w:t>
            </w:r>
          </w:p>
        </w:tc>
      </w:tr>
      <w:tr w14:paraId="04364B0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1705" w:type="dxa"/>
            <w:vAlign w:val="top"/>
          </w:tcPr>
          <w:p w14:paraId="592428F6">
            <w:pPr>
              <w:pStyle w:val="6"/>
              <w:spacing w:before="16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A02150400</w:t>
            </w:r>
          </w:p>
        </w:tc>
        <w:tc>
          <w:tcPr>
            <w:tcW w:w="3920" w:type="dxa"/>
            <w:vAlign w:val="top"/>
          </w:tcPr>
          <w:p w14:paraId="23D1EF4E">
            <w:pPr>
              <w:pStyle w:val="6"/>
              <w:spacing w:before="141" w:line="225" w:lineRule="auto"/>
              <w:ind w:left="54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界区间罐区设施</w:t>
            </w:r>
          </w:p>
        </w:tc>
        <w:tc>
          <w:tcPr>
            <w:tcW w:w="2899" w:type="dxa"/>
            <w:vAlign w:val="top"/>
          </w:tcPr>
          <w:p w14:paraId="35D75359">
            <w:pPr>
              <w:pStyle w:val="6"/>
              <w:spacing w:before="36" w:line="226" w:lineRule="auto"/>
              <w:ind w:left="132" w:right="108" w:hanging="1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指厂区内生产装置或分厂（部）之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6"/>
                <w:sz w:val="18"/>
                <w:szCs w:val="18"/>
              </w:rPr>
              <w:t>间独立于装置而储存原油、成</w:t>
            </w:r>
            <w:r>
              <w:rPr>
                <w:spacing w:val="-43"/>
                <w:sz w:val="18"/>
                <w:szCs w:val="18"/>
              </w:rPr>
              <w:t xml:space="preserve"> </w:t>
            </w:r>
            <w:r>
              <w:rPr>
                <w:spacing w:val="6"/>
                <w:sz w:val="18"/>
                <w:szCs w:val="18"/>
              </w:rPr>
              <w:t>品</w:t>
            </w:r>
          </w:p>
        </w:tc>
      </w:tr>
    </w:tbl>
    <w:p w14:paraId="30E2D015">
      <w:pPr>
        <w:rPr>
          <w:rFonts w:ascii="Arial"/>
          <w:sz w:val="21"/>
        </w:rPr>
      </w:pPr>
    </w:p>
    <w:p w14:paraId="141EF495">
      <w:pPr>
        <w:rPr>
          <w:rFonts w:ascii="Arial" w:hAnsi="Arial" w:eastAsia="Arial" w:cs="Arial"/>
          <w:sz w:val="21"/>
          <w:szCs w:val="21"/>
        </w:rPr>
        <w:sectPr>
          <w:footerReference r:id="rId52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3B9DD495">
      <w:pPr>
        <w:spacing w:before="19"/>
      </w:pPr>
    </w:p>
    <w:p w14:paraId="1C7A68BC">
      <w:pPr>
        <w:spacing w:before="19"/>
      </w:pPr>
    </w:p>
    <w:p w14:paraId="08898B11">
      <w:pPr>
        <w:spacing w:before="18"/>
      </w:pPr>
    </w:p>
    <w:p w14:paraId="157EDAE0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0ACCF87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3346E154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11E3C432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7687DFE0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07DAB35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3346274C">
            <w:pPr>
              <w:rPr>
                <w:rFonts w:ascii="Arial"/>
                <w:sz w:val="21"/>
              </w:rPr>
            </w:pP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439F4DE3">
            <w:pPr>
              <w:rPr>
                <w:rFonts w:ascii="Arial"/>
                <w:sz w:val="21"/>
              </w:rPr>
            </w:pP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571A17F4">
            <w:pPr>
              <w:pStyle w:val="6"/>
              <w:spacing w:before="19" w:line="236" w:lineRule="auto"/>
              <w:ind w:left="118" w:right="108" w:firstLine="5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油、化工产品、液化气、天然气、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瓦斯的罐类设施，包括原油罐区、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成品油及中间罐区、化工罐区、液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化气、天然气、瓦斯罐区等。</w:t>
            </w:r>
          </w:p>
        </w:tc>
      </w:tr>
      <w:tr w14:paraId="6CCBCB7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70C33CB8">
            <w:pPr>
              <w:pStyle w:val="6"/>
              <w:spacing w:before="28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A02150500</w:t>
            </w:r>
          </w:p>
        </w:tc>
        <w:tc>
          <w:tcPr>
            <w:tcW w:w="3920" w:type="dxa"/>
            <w:vAlign w:val="top"/>
          </w:tcPr>
          <w:p w14:paraId="296D0AD9">
            <w:pPr>
              <w:pStyle w:val="6"/>
              <w:spacing w:before="255" w:line="227" w:lineRule="auto"/>
              <w:ind w:left="54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输油（气）站</w:t>
            </w:r>
          </w:p>
        </w:tc>
        <w:tc>
          <w:tcPr>
            <w:tcW w:w="2899" w:type="dxa"/>
            <w:vAlign w:val="top"/>
          </w:tcPr>
          <w:p w14:paraId="6C26B57E">
            <w:pPr>
              <w:pStyle w:val="6"/>
              <w:spacing w:before="33" w:line="233" w:lineRule="auto"/>
              <w:ind w:left="113" w:right="22" w:hanging="5"/>
              <w:rPr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包括原油输油站、天然气输气站、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成品油分输站、压缩天然气（CNG）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加气母站等。</w:t>
            </w:r>
          </w:p>
        </w:tc>
      </w:tr>
      <w:tr w14:paraId="45AD372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62" w:hRule="atLeast"/>
        </w:trPr>
        <w:tc>
          <w:tcPr>
            <w:tcW w:w="1705" w:type="dxa"/>
            <w:vAlign w:val="top"/>
          </w:tcPr>
          <w:p w14:paraId="18A2BE93">
            <w:pPr>
              <w:spacing w:line="255" w:lineRule="auto"/>
              <w:rPr>
                <w:rFonts w:ascii="Arial"/>
                <w:sz w:val="21"/>
              </w:rPr>
            </w:pPr>
          </w:p>
          <w:p w14:paraId="1F167323">
            <w:pPr>
              <w:spacing w:line="255" w:lineRule="auto"/>
              <w:rPr>
                <w:rFonts w:ascii="Arial"/>
                <w:sz w:val="21"/>
              </w:rPr>
            </w:pPr>
          </w:p>
          <w:p w14:paraId="3A4FBEFD">
            <w:pPr>
              <w:spacing w:line="255" w:lineRule="auto"/>
              <w:rPr>
                <w:rFonts w:ascii="Arial"/>
                <w:sz w:val="21"/>
              </w:rPr>
            </w:pPr>
          </w:p>
          <w:p w14:paraId="34365B69">
            <w:pPr>
              <w:spacing w:line="255" w:lineRule="auto"/>
              <w:rPr>
                <w:rFonts w:ascii="Arial"/>
                <w:sz w:val="21"/>
              </w:rPr>
            </w:pPr>
          </w:p>
          <w:p w14:paraId="3A30D07C">
            <w:pPr>
              <w:spacing w:line="255" w:lineRule="auto"/>
              <w:rPr>
                <w:rFonts w:ascii="Arial"/>
                <w:sz w:val="21"/>
              </w:rPr>
            </w:pPr>
          </w:p>
          <w:p w14:paraId="347DA4AA">
            <w:pPr>
              <w:spacing w:line="255" w:lineRule="auto"/>
              <w:rPr>
                <w:rFonts w:ascii="Arial"/>
                <w:sz w:val="21"/>
              </w:rPr>
            </w:pPr>
          </w:p>
          <w:p w14:paraId="2DD0AD82">
            <w:pPr>
              <w:spacing w:line="255" w:lineRule="auto"/>
              <w:rPr>
                <w:rFonts w:ascii="Arial"/>
                <w:sz w:val="21"/>
              </w:rPr>
            </w:pPr>
          </w:p>
          <w:p w14:paraId="4D989C1B">
            <w:pPr>
              <w:spacing w:line="255" w:lineRule="auto"/>
              <w:rPr>
                <w:rFonts w:ascii="Arial"/>
                <w:sz w:val="21"/>
              </w:rPr>
            </w:pPr>
          </w:p>
          <w:p w14:paraId="67572DFE">
            <w:pPr>
              <w:spacing w:line="255" w:lineRule="auto"/>
              <w:rPr>
                <w:rFonts w:ascii="Arial"/>
                <w:sz w:val="21"/>
              </w:rPr>
            </w:pPr>
          </w:p>
          <w:p w14:paraId="2D4196F0">
            <w:pPr>
              <w:spacing w:line="255" w:lineRule="auto"/>
              <w:rPr>
                <w:rFonts w:ascii="Arial"/>
                <w:sz w:val="21"/>
              </w:rPr>
            </w:pPr>
          </w:p>
          <w:p w14:paraId="504FB286">
            <w:pPr>
              <w:spacing w:line="255" w:lineRule="auto"/>
              <w:rPr>
                <w:rFonts w:ascii="Arial"/>
                <w:sz w:val="21"/>
              </w:rPr>
            </w:pPr>
          </w:p>
          <w:p w14:paraId="1205545A">
            <w:pPr>
              <w:spacing w:line="256" w:lineRule="auto"/>
              <w:rPr>
                <w:rFonts w:ascii="Arial"/>
                <w:sz w:val="21"/>
              </w:rPr>
            </w:pPr>
          </w:p>
          <w:p w14:paraId="28F5D473">
            <w:pPr>
              <w:spacing w:line="256" w:lineRule="auto"/>
              <w:rPr>
                <w:rFonts w:ascii="Arial"/>
                <w:sz w:val="21"/>
              </w:rPr>
            </w:pPr>
          </w:p>
          <w:p w14:paraId="4B59B94E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A02150600</w:t>
            </w:r>
          </w:p>
        </w:tc>
        <w:tc>
          <w:tcPr>
            <w:tcW w:w="3920" w:type="dxa"/>
            <w:vAlign w:val="top"/>
          </w:tcPr>
          <w:p w14:paraId="7B3FF403">
            <w:pPr>
              <w:spacing w:line="253" w:lineRule="auto"/>
              <w:rPr>
                <w:rFonts w:ascii="Arial"/>
                <w:sz w:val="21"/>
              </w:rPr>
            </w:pPr>
          </w:p>
          <w:p w14:paraId="70BA8E03">
            <w:pPr>
              <w:spacing w:line="253" w:lineRule="auto"/>
              <w:rPr>
                <w:rFonts w:ascii="Arial"/>
                <w:sz w:val="21"/>
              </w:rPr>
            </w:pPr>
          </w:p>
          <w:p w14:paraId="12E79EAF">
            <w:pPr>
              <w:spacing w:line="253" w:lineRule="auto"/>
              <w:rPr>
                <w:rFonts w:ascii="Arial"/>
                <w:sz w:val="21"/>
              </w:rPr>
            </w:pPr>
          </w:p>
          <w:p w14:paraId="75EB95E1">
            <w:pPr>
              <w:spacing w:line="253" w:lineRule="auto"/>
              <w:rPr>
                <w:rFonts w:ascii="Arial"/>
                <w:sz w:val="21"/>
              </w:rPr>
            </w:pPr>
          </w:p>
          <w:p w14:paraId="5FD0A7DE">
            <w:pPr>
              <w:spacing w:line="253" w:lineRule="auto"/>
              <w:rPr>
                <w:rFonts w:ascii="Arial"/>
                <w:sz w:val="21"/>
              </w:rPr>
            </w:pPr>
          </w:p>
          <w:p w14:paraId="72BB6D13">
            <w:pPr>
              <w:spacing w:line="253" w:lineRule="auto"/>
              <w:rPr>
                <w:rFonts w:ascii="Arial"/>
                <w:sz w:val="21"/>
              </w:rPr>
            </w:pPr>
          </w:p>
          <w:p w14:paraId="5920CC92">
            <w:pPr>
              <w:spacing w:line="253" w:lineRule="auto"/>
              <w:rPr>
                <w:rFonts w:ascii="Arial"/>
                <w:sz w:val="21"/>
              </w:rPr>
            </w:pPr>
          </w:p>
          <w:p w14:paraId="02B0854A">
            <w:pPr>
              <w:spacing w:line="253" w:lineRule="auto"/>
              <w:rPr>
                <w:rFonts w:ascii="Arial"/>
                <w:sz w:val="21"/>
              </w:rPr>
            </w:pPr>
          </w:p>
          <w:p w14:paraId="149322ED">
            <w:pPr>
              <w:spacing w:line="253" w:lineRule="auto"/>
              <w:rPr>
                <w:rFonts w:ascii="Arial"/>
                <w:sz w:val="21"/>
              </w:rPr>
            </w:pPr>
          </w:p>
          <w:p w14:paraId="21BCF638">
            <w:pPr>
              <w:spacing w:line="253" w:lineRule="auto"/>
              <w:rPr>
                <w:rFonts w:ascii="Arial"/>
                <w:sz w:val="21"/>
              </w:rPr>
            </w:pPr>
          </w:p>
          <w:p w14:paraId="5A2A3D00">
            <w:pPr>
              <w:spacing w:line="254" w:lineRule="auto"/>
              <w:rPr>
                <w:rFonts w:ascii="Arial"/>
                <w:sz w:val="21"/>
              </w:rPr>
            </w:pPr>
          </w:p>
          <w:p w14:paraId="6949297C">
            <w:pPr>
              <w:spacing w:line="254" w:lineRule="auto"/>
              <w:rPr>
                <w:rFonts w:ascii="Arial"/>
                <w:sz w:val="21"/>
              </w:rPr>
            </w:pPr>
          </w:p>
          <w:p w14:paraId="1D5569D9">
            <w:pPr>
              <w:spacing w:line="254" w:lineRule="auto"/>
              <w:rPr>
                <w:rFonts w:ascii="Arial"/>
                <w:sz w:val="21"/>
              </w:rPr>
            </w:pPr>
          </w:p>
          <w:p w14:paraId="65F11B57">
            <w:pPr>
              <w:pStyle w:val="6"/>
              <w:spacing w:before="65" w:line="226" w:lineRule="auto"/>
              <w:ind w:left="54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炼油生产装置</w:t>
            </w:r>
          </w:p>
        </w:tc>
        <w:tc>
          <w:tcPr>
            <w:tcW w:w="2899" w:type="dxa"/>
            <w:vAlign w:val="top"/>
          </w:tcPr>
          <w:p w14:paraId="154C2619">
            <w:pPr>
              <w:pStyle w:val="6"/>
              <w:spacing w:before="24" w:line="245" w:lineRule="auto"/>
              <w:ind w:left="109" w:right="55" w:hanging="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包括常减压蒸馏装置、催化裂化装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置、催化裂解装置、加氢裂化装置、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减粘裂化装置、催化重整装置、连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续重整装置、苯抽提装置、延迟焦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化装置、汽油加氢精制装置、柴油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加氢精制装置、汽柴油加氢精制装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置、煤油加氢精制装置、蜡油加氢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精制装置、渣油加氢精制装置、电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1"/>
                <w:sz w:val="18"/>
                <w:szCs w:val="18"/>
              </w:rPr>
              <w:t>化学精制装置、分子筛精制装置、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煤油脱臭装置、环烷酸装置、酚精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制装置、制氢装置、气体分馏装置、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13"/>
                <w:sz w:val="18"/>
                <w:szCs w:val="18"/>
              </w:rPr>
              <w:t>烷基化（硫酸法）装置、烷基化（氢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氟酸法）装置、甲基叔丁基醚装置、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液化气脱硫醇装置、汽油脱硫醇装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1"/>
                <w:sz w:val="18"/>
                <w:szCs w:val="18"/>
              </w:rPr>
              <w:t>置、气体脱硫装置、氢提纯装置、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1"/>
                <w:sz w:val="18"/>
                <w:szCs w:val="18"/>
              </w:rPr>
              <w:t>溶剂脱蜡装置、微生物脱蜡装置、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溶剂蜡脱油装置、分子筛蜡脱油装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置、润滑油白土精制装置、润滑油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糠醛精制装置、润滑油加氢精制装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置、石蜡白土精制装置、石蜡加氢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精制装置、石蜡成型装置、氧化沥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青装置、溶剂脱沥青装置、丙烷气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体回收装置、尤里卡全馏分油加氢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装置、煤油临氢脱硫醇装置、异构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化装置、生物柴油中试装置、蜡油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1"/>
                <w:sz w:val="18"/>
                <w:szCs w:val="18"/>
              </w:rPr>
              <w:t>加氢裂化装置、特种蜡调合装置、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碱渣处理装置、溶剂再生装置、油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品调合装置、催化汽油吸附脱硫醇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装置、催化干气提浓乙烯装置等。</w:t>
            </w:r>
          </w:p>
        </w:tc>
      </w:tr>
      <w:tr w14:paraId="3239BFA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5" w:hRule="atLeast"/>
        </w:trPr>
        <w:tc>
          <w:tcPr>
            <w:tcW w:w="1705" w:type="dxa"/>
            <w:vAlign w:val="top"/>
          </w:tcPr>
          <w:p w14:paraId="35F4308C">
            <w:pPr>
              <w:spacing w:line="338" w:lineRule="auto"/>
              <w:rPr>
                <w:rFonts w:ascii="Arial"/>
                <w:sz w:val="21"/>
              </w:rPr>
            </w:pPr>
          </w:p>
          <w:p w14:paraId="3AA22B87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A02150700</w:t>
            </w:r>
          </w:p>
        </w:tc>
        <w:tc>
          <w:tcPr>
            <w:tcW w:w="3920" w:type="dxa"/>
            <w:vAlign w:val="top"/>
          </w:tcPr>
          <w:p w14:paraId="4C8D010B">
            <w:pPr>
              <w:spacing w:line="314" w:lineRule="auto"/>
              <w:rPr>
                <w:rFonts w:ascii="Arial"/>
                <w:sz w:val="21"/>
              </w:rPr>
            </w:pPr>
          </w:p>
          <w:p w14:paraId="34597A48">
            <w:pPr>
              <w:pStyle w:val="6"/>
              <w:spacing w:before="65" w:line="225" w:lineRule="auto"/>
              <w:ind w:left="54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润滑油生产装置</w:t>
            </w:r>
          </w:p>
        </w:tc>
        <w:tc>
          <w:tcPr>
            <w:tcW w:w="2899" w:type="dxa"/>
            <w:vAlign w:val="top"/>
          </w:tcPr>
          <w:p w14:paraId="176CB99C">
            <w:pPr>
              <w:pStyle w:val="6"/>
              <w:spacing w:before="34" w:line="236" w:lineRule="auto"/>
              <w:ind w:left="113" w:right="108" w:hanging="5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包括润滑油调合装置、润滑脂调合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装置、合成油脂装置、金属制桶生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产线、塑料制桶生产线、润滑油灌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装生产线等。</w:t>
            </w:r>
          </w:p>
        </w:tc>
      </w:tr>
      <w:tr w14:paraId="0D321A9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44" w:hRule="atLeast"/>
        </w:trPr>
        <w:tc>
          <w:tcPr>
            <w:tcW w:w="1705" w:type="dxa"/>
            <w:vAlign w:val="top"/>
          </w:tcPr>
          <w:p w14:paraId="0FAA944F">
            <w:pPr>
              <w:spacing w:line="293" w:lineRule="auto"/>
              <w:rPr>
                <w:rFonts w:ascii="Arial"/>
                <w:sz w:val="21"/>
              </w:rPr>
            </w:pPr>
          </w:p>
          <w:p w14:paraId="4C01ACF5">
            <w:pPr>
              <w:spacing w:line="293" w:lineRule="auto"/>
              <w:rPr>
                <w:rFonts w:ascii="Arial"/>
                <w:sz w:val="21"/>
              </w:rPr>
            </w:pPr>
          </w:p>
          <w:p w14:paraId="7D353A16">
            <w:pPr>
              <w:spacing w:line="293" w:lineRule="auto"/>
              <w:rPr>
                <w:rFonts w:ascii="Arial"/>
                <w:sz w:val="21"/>
              </w:rPr>
            </w:pPr>
          </w:p>
          <w:p w14:paraId="430DE20A">
            <w:pPr>
              <w:spacing w:line="293" w:lineRule="auto"/>
              <w:rPr>
                <w:rFonts w:ascii="Arial"/>
                <w:sz w:val="21"/>
              </w:rPr>
            </w:pPr>
          </w:p>
          <w:p w14:paraId="640EE4B1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A02150800</w:t>
            </w:r>
          </w:p>
        </w:tc>
        <w:tc>
          <w:tcPr>
            <w:tcW w:w="3920" w:type="dxa"/>
            <w:vAlign w:val="top"/>
          </w:tcPr>
          <w:p w14:paraId="1C18F59D">
            <w:pPr>
              <w:spacing w:line="287" w:lineRule="auto"/>
              <w:rPr>
                <w:rFonts w:ascii="Arial"/>
                <w:sz w:val="21"/>
              </w:rPr>
            </w:pPr>
          </w:p>
          <w:p w14:paraId="402C7E72">
            <w:pPr>
              <w:spacing w:line="287" w:lineRule="auto"/>
              <w:rPr>
                <w:rFonts w:ascii="Arial"/>
                <w:sz w:val="21"/>
              </w:rPr>
            </w:pPr>
          </w:p>
          <w:p w14:paraId="42CC6AB1">
            <w:pPr>
              <w:spacing w:line="287" w:lineRule="auto"/>
              <w:rPr>
                <w:rFonts w:ascii="Arial"/>
                <w:sz w:val="21"/>
              </w:rPr>
            </w:pPr>
          </w:p>
          <w:p w14:paraId="27D65E4F">
            <w:pPr>
              <w:spacing w:line="287" w:lineRule="auto"/>
              <w:rPr>
                <w:rFonts w:ascii="Arial"/>
                <w:sz w:val="21"/>
              </w:rPr>
            </w:pPr>
          </w:p>
          <w:p w14:paraId="66DFFA80">
            <w:pPr>
              <w:pStyle w:val="6"/>
              <w:spacing w:before="65" w:line="223" w:lineRule="auto"/>
              <w:ind w:left="535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基本有机化工原料生产装置</w:t>
            </w:r>
          </w:p>
        </w:tc>
        <w:tc>
          <w:tcPr>
            <w:tcW w:w="2899" w:type="dxa"/>
            <w:vAlign w:val="top"/>
          </w:tcPr>
          <w:p w14:paraId="15E449C1">
            <w:pPr>
              <w:pStyle w:val="6"/>
              <w:spacing w:before="38" w:line="242" w:lineRule="auto"/>
              <w:ind w:left="112" w:right="55" w:hanging="4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包括乙烯装置、异丁烯装置、丁烯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-1 装置、异戊烯装置、己烯-1 装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置、丁二烯抽提装置、苯乙烯装置、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氯乙烯装置、苯酚丙酮装置、芳烃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抽提装置、裂解汽油加氢装置、二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甲苯装置、异丙苯装置、甲醇装置、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丁辛醇装置、苯酐装置、环氧氯丙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烷装置、C5 分离装置、硫氰酸钠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装置、乙酸（醋酸）装置、乙醛装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置、歧化与烷基化转移装置、塑料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薄膜装置等。</w:t>
            </w:r>
          </w:p>
        </w:tc>
      </w:tr>
      <w:tr w14:paraId="4834E57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7" w:hRule="atLeast"/>
        </w:trPr>
        <w:tc>
          <w:tcPr>
            <w:tcW w:w="1705" w:type="dxa"/>
            <w:vAlign w:val="top"/>
          </w:tcPr>
          <w:p w14:paraId="6AB93D4B">
            <w:pPr>
              <w:spacing w:line="457" w:lineRule="auto"/>
              <w:rPr>
                <w:rFonts w:ascii="Arial"/>
                <w:sz w:val="21"/>
              </w:rPr>
            </w:pPr>
          </w:p>
          <w:p w14:paraId="72351F01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A02150900</w:t>
            </w:r>
          </w:p>
        </w:tc>
        <w:tc>
          <w:tcPr>
            <w:tcW w:w="3920" w:type="dxa"/>
            <w:vAlign w:val="top"/>
          </w:tcPr>
          <w:p w14:paraId="04836D67">
            <w:pPr>
              <w:spacing w:line="433" w:lineRule="auto"/>
              <w:rPr>
                <w:rFonts w:ascii="Arial"/>
                <w:sz w:val="21"/>
              </w:rPr>
            </w:pPr>
          </w:p>
          <w:p w14:paraId="548B77FB">
            <w:pPr>
              <w:pStyle w:val="6"/>
              <w:spacing w:before="65" w:line="225" w:lineRule="auto"/>
              <w:ind w:left="54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合成树脂生产装置</w:t>
            </w:r>
          </w:p>
        </w:tc>
        <w:tc>
          <w:tcPr>
            <w:tcW w:w="2899" w:type="dxa"/>
            <w:vAlign w:val="top"/>
          </w:tcPr>
          <w:p w14:paraId="2C46C1FE">
            <w:pPr>
              <w:pStyle w:val="6"/>
              <w:spacing w:before="36" w:line="238" w:lineRule="auto"/>
              <w:ind w:left="113" w:right="108" w:hanging="5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包括高压低密度聚乙烯装置、低压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高密度聚乙烯装置、线性低密度聚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乙烯装置、聚丙烯装置、聚苯乙烯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4"/>
                <w:sz w:val="18"/>
                <w:szCs w:val="18"/>
              </w:rPr>
              <w:t>装置、苯乙烯-丙烯腈装置、聚氯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乙烯装置、聚醚装置等。</w:t>
            </w:r>
          </w:p>
        </w:tc>
      </w:tr>
    </w:tbl>
    <w:p w14:paraId="44FE0366">
      <w:pPr>
        <w:rPr>
          <w:rFonts w:ascii="Arial"/>
          <w:sz w:val="21"/>
        </w:rPr>
      </w:pPr>
    </w:p>
    <w:p w14:paraId="4936966B">
      <w:pPr>
        <w:rPr>
          <w:rFonts w:ascii="Arial" w:hAnsi="Arial" w:eastAsia="Arial" w:cs="Arial"/>
          <w:sz w:val="21"/>
          <w:szCs w:val="21"/>
        </w:rPr>
        <w:sectPr>
          <w:footerReference r:id="rId53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5301E0E1">
      <w:pPr>
        <w:spacing w:before="19"/>
      </w:pPr>
    </w:p>
    <w:p w14:paraId="28CD2679">
      <w:pPr>
        <w:spacing w:before="19"/>
      </w:pPr>
    </w:p>
    <w:p w14:paraId="6D8F5BEF">
      <w:pPr>
        <w:spacing w:before="18"/>
      </w:pPr>
    </w:p>
    <w:p w14:paraId="3ED62C2D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455EABF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027EE231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2D902DF6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1295B4FF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6D383B1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3D883E05">
            <w:pPr>
              <w:pStyle w:val="6"/>
              <w:spacing w:before="27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A02151000</w:t>
            </w: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53B4C606">
            <w:pPr>
              <w:pStyle w:val="6"/>
              <w:spacing w:before="251" w:line="225" w:lineRule="auto"/>
              <w:ind w:left="54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合成橡胶生产装置</w:t>
            </w: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6C559312">
            <w:pPr>
              <w:pStyle w:val="6"/>
              <w:spacing w:before="28" w:line="233" w:lineRule="auto"/>
              <w:ind w:left="118" w:right="55" w:hanging="10"/>
              <w:jc w:val="both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包括丁苯橡胶装置、顺丁橡胶装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1"/>
                <w:sz w:val="18"/>
                <w:szCs w:val="18"/>
              </w:rPr>
              <w:t>置、丁基橡胶装置、丁苯胶乳装置、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SBS 热塑弹性体装置等。</w:t>
            </w:r>
          </w:p>
        </w:tc>
      </w:tr>
      <w:tr w14:paraId="7840DCF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44" w:hRule="atLeast"/>
        </w:trPr>
        <w:tc>
          <w:tcPr>
            <w:tcW w:w="1705" w:type="dxa"/>
            <w:vAlign w:val="top"/>
          </w:tcPr>
          <w:p w14:paraId="3493ADDB">
            <w:pPr>
              <w:spacing w:line="287" w:lineRule="auto"/>
              <w:rPr>
                <w:rFonts w:ascii="Arial"/>
                <w:sz w:val="21"/>
              </w:rPr>
            </w:pPr>
          </w:p>
          <w:p w14:paraId="4F4C8916">
            <w:pPr>
              <w:spacing w:line="287" w:lineRule="auto"/>
              <w:rPr>
                <w:rFonts w:ascii="Arial"/>
                <w:sz w:val="21"/>
              </w:rPr>
            </w:pPr>
          </w:p>
          <w:p w14:paraId="38E8E534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A02151100</w:t>
            </w:r>
          </w:p>
        </w:tc>
        <w:tc>
          <w:tcPr>
            <w:tcW w:w="3920" w:type="dxa"/>
            <w:vAlign w:val="top"/>
          </w:tcPr>
          <w:p w14:paraId="706249AA">
            <w:pPr>
              <w:spacing w:line="274" w:lineRule="auto"/>
              <w:rPr>
                <w:rFonts w:ascii="Arial"/>
                <w:sz w:val="21"/>
              </w:rPr>
            </w:pPr>
          </w:p>
          <w:p w14:paraId="5786D4CA">
            <w:pPr>
              <w:spacing w:line="275" w:lineRule="auto"/>
              <w:rPr>
                <w:rFonts w:ascii="Arial"/>
                <w:sz w:val="21"/>
              </w:rPr>
            </w:pPr>
          </w:p>
          <w:p w14:paraId="060FAD9B">
            <w:pPr>
              <w:pStyle w:val="6"/>
              <w:spacing w:before="65" w:line="223" w:lineRule="auto"/>
              <w:ind w:left="54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合成纤维原料生产装置</w:t>
            </w:r>
          </w:p>
        </w:tc>
        <w:tc>
          <w:tcPr>
            <w:tcW w:w="2899" w:type="dxa"/>
            <w:vAlign w:val="top"/>
          </w:tcPr>
          <w:p w14:paraId="7233FF0D">
            <w:pPr>
              <w:pStyle w:val="6"/>
              <w:spacing w:before="35" w:line="239" w:lineRule="auto"/>
              <w:ind w:left="119" w:right="108" w:hanging="11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包括乙二醇装、丙烯腈装置、己内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酰胺装置、精对苯二甲酸装置、精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间苯二甲酸装置、环已酮装置、氰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化钠装置、乙腈烯装置、硫酸铵装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置、硫酸装置、双氧水装置、硫氢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酸钠回收装置、苯甲醛装置等。</w:t>
            </w:r>
          </w:p>
        </w:tc>
      </w:tr>
      <w:tr w14:paraId="754F0AA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84" w:hRule="atLeast"/>
        </w:trPr>
        <w:tc>
          <w:tcPr>
            <w:tcW w:w="1705" w:type="dxa"/>
            <w:vAlign w:val="top"/>
          </w:tcPr>
          <w:p w14:paraId="244FA5E3">
            <w:pPr>
              <w:spacing w:line="347" w:lineRule="auto"/>
              <w:rPr>
                <w:rFonts w:ascii="Arial"/>
                <w:sz w:val="21"/>
              </w:rPr>
            </w:pPr>
          </w:p>
          <w:p w14:paraId="13180D3E">
            <w:pPr>
              <w:spacing w:line="347" w:lineRule="auto"/>
              <w:rPr>
                <w:rFonts w:ascii="Arial"/>
                <w:sz w:val="21"/>
              </w:rPr>
            </w:pPr>
          </w:p>
          <w:p w14:paraId="24D1BCC9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A02151200</w:t>
            </w:r>
          </w:p>
        </w:tc>
        <w:tc>
          <w:tcPr>
            <w:tcW w:w="3920" w:type="dxa"/>
            <w:vAlign w:val="top"/>
          </w:tcPr>
          <w:p w14:paraId="445B08ED">
            <w:pPr>
              <w:spacing w:line="334" w:lineRule="auto"/>
              <w:rPr>
                <w:rFonts w:ascii="Arial"/>
                <w:sz w:val="21"/>
              </w:rPr>
            </w:pPr>
          </w:p>
          <w:p w14:paraId="079AD20D">
            <w:pPr>
              <w:spacing w:line="335" w:lineRule="auto"/>
              <w:rPr>
                <w:rFonts w:ascii="Arial"/>
                <w:sz w:val="21"/>
              </w:rPr>
            </w:pPr>
          </w:p>
          <w:p w14:paraId="6272A830">
            <w:pPr>
              <w:pStyle w:val="6"/>
              <w:spacing w:before="65" w:line="224" w:lineRule="auto"/>
              <w:ind w:left="541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合成纤维及合纤聚合物生产装 置</w:t>
            </w:r>
          </w:p>
        </w:tc>
        <w:tc>
          <w:tcPr>
            <w:tcW w:w="2899" w:type="dxa"/>
            <w:vAlign w:val="top"/>
          </w:tcPr>
          <w:p w14:paraId="7A0A3C8A">
            <w:pPr>
              <w:pStyle w:val="6"/>
              <w:spacing w:before="36"/>
              <w:ind w:left="113" w:right="58" w:hanging="5"/>
              <w:rPr>
                <w:sz w:val="18"/>
                <w:szCs w:val="18"/>
              </w:rPr>
            </w:pPr>
            <w:r>
              <w:rPr>
                <w:spacing w:val="8"/>
                <w:sz w:val="18"/>
                <w:szCs w:val="18"/>
              </w:rPr>
              <w:t>包括聚酯装置</w:t>
            </w:r>
            <w:r>
              <w:rPr>
                <w:spacing w:val="-47"/>
                <w:sz w:val="18"/>
                <w:szCs w:val="18"/>
              </w:rPr>
              <w:t xml:space="preserve"> </w:t>
            </w:r>
            <w:r>
              <w:rPr>
                <w:spacing w:val="8"/>
                <w:sz w:val="18"/>
                <w:szCs w:val="18"/>
              </w:rPr>
              <w:t>、聚酯固相聚合装</w:t>
            </w:r>
            <w:r>
              <w:rPr>
                <w:sz w:val="18"/>
                <w:szCs w:val="18"/>
              </w:rPr>
              <w:t xml:space="preserve"> 置、聚乙烯醇装置、聚酰胺装置、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腈纶纤维装置、腈纶毛条装置、涤</w:t>
            </w:r>
            <w:r>
              <w:rPr>
                <w:sz w:val="18"/>
                <w:szCs w:val="18"/>
              </w:rPr>
              <w:t xml:space="preserve"> 纶短纤维装置、涤纶工业丝装置、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涤纶预取向丝装置、涤纶全牵伸丝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装置、涤纶低弹丝装置、涤纶中空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纤维装置、锦纶装置、丙纶装置等。</w:t>
            </w:r>
          </w:p>
        </w:tc>
      </w:tr>
      <w:tr w14:paraId="3391F40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29C14A15">
            <w:pPr>
              <w:pStyle w:val="6"/>
              <w:spacing w:before="16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A02151300</w:t>
            </w:r>
          </w:p>
        </w:tc>
        <w:tc>
          <w:tcPr>
            <w:tcW w:w="3920" w:type="dxa"/>
            <w:vAlign w:val="top"/>
          </w:tcPr>
          <w:p w14:paraId="214FD4EF">
            <w:pPr>
              <w:pStyle w:val="6"/>
              <w:spacing w:before="139" w:line="225" w:lineRule="auto"/>
              <w:ind w:left="54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化肥生产装置</w:t>
            </w:r>
          </w:p>
        </w:tc>
        <w:tc>
          <w:tcPr>
            <w:tcW w:w="2899" w:type="dxa"/>
            <w:vAlign w:val="top"/>
          </w:tcPr>
          <w:p w14:paraId="3A0CF025">
            <w:pPr>
              <w:pStyle w:val="6"/>
              <w:spacing w:before="34" w:line="226" w:lineRule="auto"/>
              <w:ind w:left="114" w:right="108" w:hanging="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包括合成氨装置、尿素装置、复合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肥装置等。</w:t>
            </w:r>
          </w:p>
        </w:tc>
      </w:tr>
      <w:tr w14:paraId="007A521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0E5AB658">
            <w:pPr>
              <w:pStyle w:val="6"/>
              <w:spacing w:before="16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A02151400</w:t>
            </w:r>
          </w:p>
        </w:tc>
        <w:tc>
          <w:tcPr>
            <w:tcW w:w="3920" w:type="dxa"/>
            <w:vAlign w:val="top"/>
          </w:tcPr>
          <w:p w14:paraId="3D194ADA">
            <w:pPr>
              <w:pStyle w:val="6"/>
              <w:spacing w:before="139" w:line="225" w:lineRule="auto"/>
              <w:ind w:left="54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无机化工生产装置</w:t>
            </w:r>
          </w:p>
        </w:tc>
        <w:tc>
          <w:tcPr>
            <w:tcW w:w="2899" w:type="dxa"/>
            <w:vAlign w:val="top"/>
          </w:tcPr>
          <w:p w14:paraId="49A228D8">
            <w:pPr>
              <w:pStyle w:val="6"/>
              <w:spacing w:before="34" w:line="226" w:lineRule="auto"/>
              <w:ind w:left="119" w:right="108" w:hanging="1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包括烧碱装置、氯碱装置、盐硝装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置、漂粉精装置等。</w:t>
            </w:r>
          </w:p>
        </w:tc>
      </w:tr>
      <w:tr w14:paraId="3C5A7E4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0FE2A6AC">
            <w:pPr>
              <w:pStyle w:val="6"/>
              <w:spacing w:before="28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A02151500</w:t>
            </w:r>
          </w:p>
        </w:tc>
        <w:tc>
          <w:tcPr>
            <w:tcW w:w="3920" w:type="dxa"/>
            <w:vAlign w:val="top"/>
          </w:tcPr>
          <w:p w14:paraId="79FC17E4">
            <w:pPr>
              <w:pStyle w:val="6"/>
              <w:spacing w:before="258" w:line="225" w:lineRule="auto"/>
              <w:ind w:left="54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炼油催化剂生产装置</w:t>
            </w:r>
          </w:p>
        </w:tc>
        <w:tc>
          <w:tcPr>
            <w:tcW w:w="2899" w:type="dxa"/>
            <w:vAlign w:val="top"/>
          </w:tcPr>
          <w:p w14:paraId="11319C47">
            <w:pPr>
              <w:pStyle w:val="6"/>
              <w:spacing w:before="36" w:line="232" w:lineRule="auto"/>
              <w:ind w:left="113" w:right="108" w:hanging="5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包括裂化催化剂装置、加氢催化剂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装置、重整催化剂装置、降凝催化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剂装置、器外预硫化装置等。</w:t>
            </w:r>
          </w:p>
        </w:tc>
      </w:tr>
      <w:tr w14:paraId="7CB696F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84" w:hRule="atLeast"/>
        </w:trPr>
        <w:tc>
          <w:tcPr>
            <w:tcW w:w="1705" w:type="dxa"/>
            <w:vAlign w:val="top"/>
          </w:tcPr>
          <w:p w14:paraId="684D0390">
            <w:pPr>
              <w:spacing w:line="346" w:lineRule="auto"/>
              <w:rPr>
                <w:rFonts w:ascii="Arial"/>
                <w:sz w:val="21"/>
              </w:rPr>
            </w:pPr>
          </w:p>
          <w:p w14:paraId="12C64427">
            <w:pPr>
              <w:spacing w:line="347" w:lineRule="auto"/>
              <w:rPr>
                <w:rFonts w:ascii="Arial"/>
                <w:sz w:val="21"/>
              </w:rPr>
            </w:pPr>
          </w:p>
          <w:p w14:paraId="4495AA48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A02151600</w:t>
            </w:r>
          </w:p>
        </w:tc>
        <w:tc>
          <w:tcPr>
            <w:tcW w:w="3920" w:type="dxa"/>
            <w:vAlign w:val="top"/>
          </w:tcPr>
          <w:p w14:paraId="5454E39A">
            <w:pPr>
              <w:spacing w:line="334" w:lineRule="auto"/>
              <w:rPr>
                <w:rFonts w:ascii="Arial"/>
                <w:sz w:val="21"/>
              </w:rPr>
            </w:pPr>
          </w:p>
          <w:p w14:paraId="0EF19529">
            <w:pPr>
              <w:spacing w:line="335" w:lineRule="auto"/>
              <w:rPr>
                <w:rFonts w:ascii="Arial"/>
                <w:sz w:val="21"/>
              </w:rPr>
            </w:pPr>
          </w:p>
          <w:p w14:paraId="6EAAFF00">
            <w:pPr>
              <w:pStyle w:val="6"/>
              <w:spacing w:before="65" w:line="223" w:lineRule="auto"/>
              <w:ind w:left="535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基本有机化工原料催化剂生产装置</w:t>
            </w:r>
          </w:p>
        </w:tc>
        <w:tc>
          <w:tcPr>
            <w:tcW w:w="2899" w:type="dxa"/>
            <w:vAlign w:val="top"/>
          </w:tcPr>
          <w:p w14:paraId="6F691907">
            <w:pPr>
              <w:pStyle w:val="6"/>
              <w:spacing w:before="36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包括甲苯歧化催化剂装置、乙苯脱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氢催化剂装置、乙苯烷基化催化剂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装置、醋酸乙烯催化剂装置、钯碳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催化剂装置、丙烯腈催化剂装置、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银催化剂装置、非晶态加氢催化剂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装置、氧化催化剂装置、C2/C3 馏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分选择性加氢催化剂装置等。</w:t>
            </w:r>
          </w:p>
        </w:tc>
      </w:tr>
      <w:tr w14:paraId="341C2A9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27FEEB14">
            <w:pPr>
              <w:pStyle w:val="6"/>
              <w:spacing w:before="1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A02151700</w:t>
            </w:r>
          </w:p>
        </w:tc>
        <w:tc>
          <w:tcPr>
            <w:tcW w:w="3920" w:type="dxa"/>
            <w:vAlign w:val="top"/>
          </w:tcPr>
          <w:p w14:paraId="6BE2EDD6">
            <w:pPr>
              <w:pStyle w:val="6"/>
              <w:spacing w:before="140" w:line="225" w:lineRule="auto"/>
              <w:ind w:left="54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合成树脂催化剂生产装置</w:t>
            </w:r>
          </w:p>
        </w:tc>
        <w:tc>
          <w:tcPr>
            <w:tcW w:w="2899" w:type="dxa"/>
            <w:vAlign w:val="top"/>
          </w:tcPr>
          <w:p w14:paraId="4BBA3FD0">
            <w:pPr>
              <w:pStyle w:val="6"/>
              <w:spacing w:before="36" w:line="225" w:lineRule="auto"/>
              <w:ind w:left="119" w:right="108" w:hanging="1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包括聚乙烯催化剂装置、聚丙烯催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化剂装置等。</w:t>
            </w:r>
          </w:p>
        </w:tc>
      </w:tr>
      <w:tr w14:paraId="0327902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2D29A59B">
            <w:pPr>
              <w:pStyle w:val="6"/>
              <w:spacing w:before="1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A02151800</w:t>
            </w:r>
          </w:p>
        </w:tc>
        <w:tc>
          <w:tcPr>
            <w:tcW w:w="3920" w:type="dxa"/>
            <w:vAlign w:val="top"/>
          </w:tcPr>
          <w:p w14:paraId="51199F7D">
            <w:pPr>
              <w:pStyle w:val="6"/>
              <w:spacing w:before="140" w:line="225" w:lineRule="auto"/>
              <w:ind w:left="54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合成橡胶催化剂生产装置</w:t>
            </w:r>
          </w:p>
        </w:tc>
        <w:tc>
          <w:tcPr>
            <w:tcW w:w="2899" w:type="dxa"/>
            <w:vAlign w:val="top"/>
          </w:tcPr>
          <w:p w14:paraId="5EA76F03">
            <w:pPr>
              <w:pStyle w:val="6"/>
              <w:spacing w:before="36" w:line="225" w:lineRule="auto"/>
              <w:ind w:left="119" w:right="108" w:hanging="11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包括丁基锂装置、聚丁二烯油装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置、铝剂装置等。</w:t>
            </w:r>
          </w:p>
        </w:tc>
      </w:tr>
      <w:tr w14:paraId="5D13B16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5246689">
            <w:pPr>
              <w:pStyle w:val="6"/>
              <w:spacing w:before="1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A02151900</w:t>
            </w:r>
          </w:p>
        </w:tc>
        <w:tc>
          <w:tcPr>
            <w:tcW w:w="3920" w:type="dxa"/>
            <w:vAlign w:val="top"/>
          </w:tcPr>
          <w:p w14:paraId="57E3E573">
            <w:pPr>
              <w:pStyle w:val="6"/>
              <w:spacing w:before="140" w:line="226" w:lineRule="auto"/>
              <w:ind w:left="54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添加剂助剂生产装置</w:t>
            </w:r>
          </w:p>
        </w:tc>
        <w:tc>
          <w:tcPr>
            <w:tcW w:w="2899" w:type="dxa"/>
            <w:vAlign w:val="top"/>
          </w:tcPr>
          <w:p w14:paraId="7ABAFDFC">
            <w:pPr>
              <w:pStyle w:val="6"/>
              <w:spacing w:before="36" w:line="225" w:lineRule="auto"/>
              <w:ind w:left="119" w:right="108" w:hanging="11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 PX</w:t>
            </w:r>
            <w:r>
              <w:rPr>
                <w:spacing w:val="23"/>
                <w:w w:val="101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吸附剂装置、橡塑助剂装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置、5A</w:t>
            </w:r>
            <w:r>
              <w:rPr>
                <w:spacing w:val="20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吸附剂装置等。</w:t>
            </w:r>
          </w:p>
        </w:tc>
      </w:tr>
      <w:tr w14:paraId="6AA976A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44" w:hRule="atLeast"/>
        </w:trPr>
        <w:tc>
          <w:tcPr>
            <w:tcW w:w="1705" w:type="dxa"/>
            <w:vAlign w:val="top"/>
          </w:tcPr>
          <w:p w14:paraId="65FF78F5">
            <w:pPr>
              <w:spacing w:line="288" w:lineRule="auto"/>
              <w:rPr>
                <w:rFonts w:ascii="Arial"/>
                <w:sz w:val="21"/>
              </w:rPr>
            </w:pPr>
          </w:p>
          <w:p w14:paraId="4FC6CF69">
            <w:pPr>
              <w:spacing w:line="288" w:lineRule="auto"/>
              <w:rPr>
                <w:rFonts w:ascii="Arial"/>
                <w:sz w:val="21"/>
              </w:rPr>
            </w:pPr>
          </w:p>
          <w:p w14:paraId="59FC1037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A02152000</w:t>
            </w:r>
          </w:p>
        </w:tc>
        <w:tc>
          <w:tcPr>
            <w:tcW w:w="3920" w:type="dxa"/>
            <w:vAlign w:val="top"/>
          </w:tcPr>
          <w:p w14:paraId="317479E8">
            <w:pPr>
              <w:spacing w:line="275" w:lineRule="auto"/>
              <w:rPr>
                <w:rFonts w:ascii="Arial"/>
                <w:sz w:val="21"/>
              </w:rPr>
            </w:pPr>
          </w:p>
          <w:p w14:paraId="19264B1E">
            <w:pPr>
              <w:spacing w:line="276" w:lineRule="auto"/>
              <w:rPr>
                <w:rFonts w:ascii="Arial"/>
                <w:sz w:val="21"/>
              </w:rPr>
            </w:pPr>
          </w:p>
          <w:p w14:paraId="3BA3A022">
            <w:pPr>
              <w:pStyle w:val="6"/>
              <w:spacing w:before="65" w:line="223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催化剂原料生产装置</w:t>
            </w:r>
          </w:p>
        </w:tc>
        <w:tc>
          <w:tcPr>
            <w:tcW w:w="2899" w:type="dxa"/>
            <w:vAlign w:val="top"/>
          </w:tcPr>
          <w:p w14:paraId="0688304F">
            <w:pPr>
              <w:pStyle w:val="6"/>
              <w:spacing w:before="35" w:line="239" w:lineRule="auto"/>
              <w:ind w:left="113" w:right="108" w:hanging="5"/>
              <w:jc w:val="both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包括分子筛装置、特种分子筛装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置、有机胺装置、铝溶胶装置、干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胶粉装置、水玻璃装置、硫酸铝装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置、氯化镁精加工装置、给电子体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装置、贵金属回收装置、芳烃溶剂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装置、氨氮污水处理装置等。</w:t>
            </w:r>
          </w:p>
        </w:tc>
      </w:tr>
      <w:tr w14:paraId="08A2CB3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591D1445">
            <w:pPr>
              <w:pStyle w:val="6"/>
              <w:spacing w:before="28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A02152100</w:t>
            </w:r>
          </w:p>
        </w:tc>
        <w:tc>
          <w:tcPr>
            <w:tcW w:w="3920" w:type="dxa"/>
            <w:vAlign w:val="top"/>
          </w:tcPr>
          <w:p w14:paraId="62C5BCD4">
            <w:pPr>
              <w:pStyle w:val="6"/>
              <w:spacing w:before="260" w:line="223" w:lineRule="auto"/>
              <w:ind w:left="538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催化剂检验分析评价装置</w:t>
            </w:r>
          </w:p>
        </w:tc>
        <w:tc>
          <w:tcPr>
            <w:tcW w:w="2899" w:type="dxa"/>
            <w:vAlign w:val="top"/>
          </w:tcPr>
          <w:p w14:paraId="41817567">
            <w:pPr>
              <w:pStyle w:val="6"/>
              <w:spacing w:before="39" w:line="231" w:lineRule="auto"/>
              <w:ind w:left="115" w:right="108" w:hanging="7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包括炼油催化剂分析评价装置、聚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烯烃催化剂分析评价装置、吸附剂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分析评价装置等。</w:t>
            </w:r>
          </w:p>
        </w:tc>
      </w:tr>
      <w:tr w14:paraId="720084A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44" w:hRule="atLeast"/>
        </w:trPr>
        <w:tc>
          <w:tcPr>
            <w:tcW w:w="1705" w:type="dxa"/>
            <w:vAlign w:val="top"/>
          </w:tcPr>
          <w:p w14:paraId="13F0B2AC">
            <w:pPr>
              <w:spacing w:line="288" w:lineRule="auto"/>
              <w:rPr>
                <w:rFonts w:ascii="Arial"/>
                <w:sz w:val="21"/>
              </w:rPr>
            </w:pPr>
          </w:p>
          <w:p w14:paraId="2E1E68BD">
            <w:pPr>
              <w:spacing w:line="288" w:lineRule="auto"/>
              <w:rPr>
                <w:rFonts w:ascii="Arial"/>
                <w:sz w:val="21"/>
              </w:rPr>
            </w:pPr>
          </w:p>
          <w:p w14:paraId="48495CF0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A02152200</w:t>
            </w:r>
          </w:p>
        </w:tc>
        <w:tc>
          <w:tcPr>
            <w:tcW w:w="3920" w:type="dxa"/>
            <w:vAlign w:val="top"/>
          </w:tcPr>
          <w:p w14:paraId="20F34A4C">
            <w:pPr>
              <w:spacing w:line="275" w:lineRule="auto"/>
              <w:rPr>
                <w:rFonts w:ascii="Arial"/>
                <w:sz w:val="21"/>
              </w:rPr>
            </w:pPr>
          </w:p>
          <w:p w14:paraId="349760EB">
            <w:pPr>
              <w:spacing w:line="276" w:lineRule="auto"/>
              <w:rPr>
                <w:rFonts w:ascii="Arial"/>
                <w:sz w:val="21"/>
              </w:rPr>
            </w:pPr>
          </w:p>
          <w:p w14:paraId="13B875E7">
            <w:pPr>
              <w:pStyle w:val="6"/>
              <w:spacing w:before="65" w:line="224" w:lineRule="auto"/>
              <w:ind w:left="54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辅助生产装置</w:t>
            </w:r>
          </w:p>
        </w:tc>
        <w:tc>
          <w:tcPr>
            <w:tcW w:w="2899" w:type="dxa"/>
            <w:vAlign w:val="top"/>
          </w:tcPr>
          <w:p w14:paraId="49A228A0">
            <w:pPr>
              <w:pStyle w:val="6"/>
              <w:spacing w:before="35" w:line="239" w:lineRule="auto"/>
              <w:ind w:left="110" w:right="108" w:hanging="2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包括空气分离及液化装置、供风装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置、动力装置、发电装置、供排水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装置、化学水装置、循环水装置、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污水汽提装置、污水处理装置、废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气回收装置、油罐清洗装置、编织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袋装置等。</w:t>
            </w:r>
          </w:p>
        </w:tc>
      </w:tr>
      <w:tr w14:paraId="154D8C4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6193F0C0">
            <w:pPr>
              <w:pStyle w:val="6"/>
              <w:spacing w:before="16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A02152300</w:t>
            </w:r>
          </w:p>
        </w:tc>
        <w:tc>
          <w:tcPr>
            <w:tcW w:w="3920" w:type="dxa"/>
            <w:vAlign w:val="top"/>
          </w:tcPr>
          <w:p w14:paraId="334B1F91">
            <w:pPr>
              <w:pStyle w:val="6"/>
              <w:spacing w:before="143" w:line="224" w:lineRule="auto"/>
              <w:ind w:left="55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油品销售设施类</w:t>
            </w:r>
          </w:p>
        </w:tc>
        <w:tc>
          <w:tcPr>
            <w:tcW w:w="2899" w:type="dxa"/>
            <w:vAlign w:val="top"/>
          </w:tcPr>
          <w:p w14:paraId="15A88CE9">
            <w:pPr>
              <w:pStyle w:val="6"/>
              <w:spacing w:before="38" w:line="224" w:lineRule="auto"/>
              <w:ind w:left="136" w:right="108" w:hanging="2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包括油库、加油站、加气站、非油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品经营设施等。</w:t>
            </w:r>
          </w:p>
        </w:tc>
      </w:tr>
      <w:tr w14:paraId="1367FC4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8" w:hRule="atLeast"/>
        </w:trPr>
        <w:tc>
          <w:tcPr>
            <w:tcW w:w="1705" w:type="dxa"/>
            <w:vAlign w:val="top"/>
          </w:tcPr>
          <w:p w14:paraId="5D3A5481">
            <w:pPr>
              <w:pStyle w:val="6"/>
              <w:spacing w:before="28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A02152400</w:t>
            </w:r>
          </w:p>
        </w:tc>
        <w:tc>
          <w:tcPr>
            <w:tcW w:w="3920" w:type="dxa"/>
            <w:vAlign w:val="top"/>
          </w:tcPr>
          <w:p w14:paraId="460120F1">
            <w:pPr>
              <w:pStyle w:val="6"/>
              <w:spacing w:before="263" w:line="225" w:lineRule="auto"/>
              <w:ind w:left="53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橡胶设备</w:t>
            </w:r>
          </w:p>
        </w:tc>
        <w:tc>
          <w:tcPr>
            <w:tcW w:w="2899" w:type="dxa"/>
            <w:vAlign w:val="top"/>
          </w:tcPr>
          <w:p w14:paraId="4B78614A">
            <w:pPr>
              <w:pStyle w:val="6"/>
              <w:spacing w:before="36" w:line="233" w:lineRule="auto"/>
              <w:ind w:left="115" w:right="108" w:hanging="7"/>
              <w:jc w:val="both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包括橡胶原料加工设备、炼胶设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备、挤出设备、压延设备、成型设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备、硫化设备、乳胶制品和再生胶</w:t>
            </w:r>
          </w:p>
        </w:tc>
      </w:tr>
    </w:tbl>
    <w:p w14:paraId="632CD089">
      <w:pPr>
        <w:rPr>
          <w:rFonts w:ascii="Arial"/>
          <w:sz w:val="21"/>
        </w:rPr>
      </w:pPr>
    </w:p>
    <w:p w14:paraId="5A92F490">
      <w:pPr>
        <w:rPr>
          <w:rFonts w:ascii="Arial" w:hAnsi="Arial" w:eastAsia="Arial" w:cs="Arial"/>
          <w:sz w:val="21"/>
          <w:szCs w:val="21"/>
        </w:rPr>
        <w:sectPr>
          <w:footerReference r:id="rId54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36F1A30E">
      <w:pPr>
        <w:spacing w:before="19"/>
      </w:pPr>
    </w:p>
    <w:p w14:paraId="57512073">
      <w:pPr>
        <w:spacing w:before="19"/>
      </w:pPr>
    </w:p>
    <w:p w14:paraId="4238EAD6">
      <w:pPr>
        <w:spacing w:before="18"/>
      </w:pPr>
    </w:p>
    <w:p w14:paraId="424AB379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1503DE5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3ABF1A87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69B62B13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4F97F350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0EED716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198057CA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4C97A6C0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76CE4980">
            <w:pPr>
              <w:pStyle w:val="6"/>
              <w:spacing w:before="19" w:line="206" w:lineRule="auto"/>
              <w:ind w:left="12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生产设备、橡胶设备辅助设备等。</w:t>
            </w:r>
          </w:p>
        </w:tc>
      </w:tr>
      <w:tr w14:paraId="17599B1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705" w:type="dxa"/>
            <w:vAlign w:val="top"/>
          </w:tcPr>
          <w:p w14:paraId="0505D86F">
            <w:pPr>
              <w:spacing w:line="453" w:lineRule="auto"/>
              <w:rPr>
                <w:rFonts w:ascii="Arial"/>
                <w:sz w:val="21"/>
              </w:rPr>
            </w:pPr>
          </w:p>
          <w:p w14:paraId="6A6F1593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A02152500</w:t>
            </w:r>
          </w:p>
        </w:tc>
        <w:tc>
          <w:tcPr>
            <w:tcW w:w="3920" w:type="dxa"/>
            <w:vAlign w:val="top"/>
          </w:tcPr>
          <w:p w14:paraId="422020FE">
            <w:pPr>
              <w:spacing w:line="428" w:lineRule="auto"/>
              <w:rPr>
                <w:rFonts w:ascii="Arial"/>
                <w:sz w:val="21"/>
              </w:rPr>
            </w:pPr>
          </w:p>
          <w:p w14:paraId="29D81B0E">
            <w:pPr>
              <w:pStyle w:val="6"/>
              <w:spacing w:before="65" w:line="223" w:lineRule="auto"/>
              <w:ind w:left="550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塑料机械</w:t>
            </w:r>
          </w:p>
        </w:tc>
        <w:tc>
          <w:tcPr>
            <w:tcW w:w="2899" w:type="dxa"/>
            <w:vAlign w:val="top"/>
          </w:tcPr>
          <w:p w14:paraId="1F613525">
            <w:pPr>
              <w:pStyle w:val="6"/>
              <w:spacing w:before="33" w:line="238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包括塑料备料设备、塑料制品设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备、塑料压延机械、注射成型机、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中空吹塑成型机、吸塑成型机、挤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出成型机、发泡成型机、人造革设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备、其他塑料机械等。</w:t>
            </w:r>
          </w:p>
        </w:tc>
      </w:tr>
      <w:tr w14:paraId="3CE894F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705" w:type="dxa"/>
            <w:vAlign w:val="top"/>
          </w:tcPr>
          <w:p w14:paraId="66242BBF">
            <w:pPr>
              <w:spacing w:line="336" w:lineRule="auto"/>
              <w:rPr>
                <w:rFonts w:ascii="Arial"/>
                <w:sz w:val="21"/>
              </w:rPr>
            </w:pPr>
          </w:p>
          <w:p w14:paraId="4D2223EF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A02152600</w:t>
            </w:r>
          </w:p>
        </w:tc>
        <w:tc>
          <w:tcPr>
            <w:tcW w:w="3920" w:type="dxa"/>
            <w:vAlign w:val="top"/>
          </w:tcPr>
          <w:p w14:paraId="4AD24A40">
            <w:pPr>
              <w:spacing w:line="312" w:lineRule="auto"/>
              <w:rPr>
                <w:rFonts w:ascii="Arial"/>
                <w:sz w:val="21"/>
              </w:rPr>
            </w:pPr>
          </w:p>
          <w:p w14:paraId="1D9F6ADF">
            <w:pPr>
              <w:pStyle w:val="6"/>
              <w:spacing w:before="65" w:line="225" w:lineRule="auto"/>
              <w:ind w:left="577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日用化学品设备</w:t>
            </w:r>
          </w:p>
        </w:tc>
        <w:tc>
          <w:tcPr>
            <w:tcW w:w="2899" w:type="dxa"/>
            <w:vAlign w:val="top"/>
          </w:tcPr>
          <w:p w14:paraId="358D7983">
            <w:pPr>
              <w:pStyle w:val="6"/>
              <w:spacing w:before="33" w:line="236" w:lineRule="auto"/>
              <w:ind w:left="108" w:right="108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包括洗涤用品加工机械，香料、香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精及化妆品加工机械，牙膏加工机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械，火柴加工机械，合成胶、动物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胶、植物胶加工机械等。</w:t>
            </w:r>
          </w:p>
        </w:tc>
      </w:tr>
      <w:tr w14:paraId="7FA4854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205F3DD4">
            <w:pPr>
              <w:pStyle w:val="6"/>
              <w:spacing w:before="16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A02152700</w:t>
            </w:r>
          </w:p>
        </w:tc>
        <w:tc>
          <w:tcPr>
            <w:tcW w:w="3920" w:type="dxa"/>
            <w:vAlign w:val="top"/>
          </w:tcPr>
          <w:p w14:paraId="4BA24A66">
            <w:pPr>
              <w:pStyle w:val="6"/>
              <w:spacing w:before="139" w:line="224" w:lineRule="auto"/>
              <w:ind w:left="53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林产化工机械</w:t>
            </w:r>
          </w:p>
        </w:tc>
        <w:tc>
          <w:tcPr>
            <w:tcW w:w="2899" w:type="dxa"/>
            <w:vAlign w:val="top"/>
          </w:tcPr>
          <w:p w14:paraId="25C60578">
            <w:pPr>
              <w:pStyle w:val="6"/>
              <w:spacing w:before="34" w:line="226" w:lineRule="auto"/>
              <w:ind w:left="113" w:right="108" w:hanging="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包括天然橡胶加工设备、木材水解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设备、松香生产设备等。</w:t>
            </w:r>
          </w:p>
        </w:tc>
      </w:tr>
      <w:tr w14:paraId="0D4350F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9691E94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A02152800</w:t>
            </w:r>
          </w:p>
        </w:tc>
        <w:tc>
          <w:tcPr>
            <w:tcW w:w="3920" w:type="dxa"/>
            <w:vAlign w:val="top"/>
          </w:tcPr>
          <w:p w14:paraId="3F7583E3">
            <w:pPr>
              <w:pStyle w:val="6"/>
              <w:spacing w:before="19" w:line="199" w:lineRule="auto"/>
              <w:ind w:left="54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石油和化学工业设备零部件</w:t>
            </w:r>
          </w:p>
        </w:tc>
        <w:tc>
          <w:tcPr>
            <w:tcW w:w="2899" w:type="dxa"/>
            <w:vAlign w:val="top"/>
          </w:tcPr>
          <w:p w14:paraId="43F0969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DD7000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36CADD2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A02159900</w:t>
            </w:r>
          </w:p>
        </w:tc>
        <w:tc>
          <w:tcPr>
            <w:tcW w:w="3920" w:type="dxa"/>
            <w:vAlign w:val="top"/>
          </w:tcPr>
          <w:p w14:paraId="475A67F0">
            <w:pPr>
              <w:pStyle w:val="6"/>
              <w:spacing w:before="19" w:line="199" w:lineRule="auto"/>
              <w:ind w:left="538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其他石油和化学工业设备</w:t>
            </w:r>
          </w:p>
        </w:tc>
        <w:tc>
          <w:tcPr>
            <w:tcW w:w="2899" w:type="dxa"/>
            <w:vAlign w:val="top"/>
          </w:tcPr>
          <w:p w14:paraId="1F9C42B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862444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98D23AC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A02160000</w:t>
            </w:r>
          </w:p>
        </w:tc>
        <w:tc>
          <w:tcPr>
            <w:tcW w:w="3920" w:type="dxa"/>
            <w:vAlign w:val="top"/>
          </w:tcPr>
          <w:p w14:paraId="4E31200B">
            <w:pPr>
              <w:pStyle w:val="6"/>
              <w:spacing w:before="16" w:line="202" w:lineRule="auto"/>
              <w:ind w:left="323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炼焦和金属冶炼轧制设备</w:t>
            </w:r>
          </w:p>
        </w:tc>
        <w:tc>
          <w:tcPr>
            <w:tcW w:w="2899" w:type="dxa"/>
            <w:vAlign w:val="top"/>
          </w:tcPr>
          <w:p w14:paraId="43DE4F0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4E8E04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67518E8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A02160100</w:t>
            </w:r>
          </w:p>
        </w:tc>
        <w:tc>
          <w:tcPr>
            <w:tcW w:w="3920" w:type="dxa"/>
            <w:vAlign w:val="top"/>
          </w:tcPr>
          <w:p w14:paraId="0663DB3A">
            <w:pPr>
              <w:pStyle w:val="6"/>
              <w:spacing w:before="18" w:line="200" w:lineRule="auto"/>
              <w:ind w:left="544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炼焦设备</w:t>
            </w:r>
          </w:p>
        </w:tc>
        <w:tc>
          <w:tcPr>
            <w:tcW w:w="2899" w:type="dxa"/>
            <w:vAlign w:val="top"/>
          </w:tcPr>
          <w:p w14:paraId="0006A0D3">
            <w:pPr>
              <w:pStyle w:val="6"/>
              <w:spacing w:before="36" w:line="204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包括炼焦炉、炼焦炉辅助设备等。</w:t>
            </w:r>
          </w:p>
        </w:tc>
      </w:tr>
      <w:tr w14:paraId="2BFE1C7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76C64837">
            <w:pPr>
              <w:pStyle w:val="6"/>
              <w:spacing w:before="28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A02160200</w:t>
            </w:r>
          </w:p>
        </w:tc>
        <w:tc>
          <w:tcPr>
            <w:tcW w:w="3920" w:type="dxa"/>
            <w:vAlign w:val="top"/>
          </w:tcPr>
          <w:p w14:paraId="1AEA778F">
            <w:pPr>
              <w:pStyle w:val="6"/>
              <w:spacing w:before="260" w:line="226" w:lineRule="auto"/>
              <w:ind w:left="544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炼铁设备</w:t>
            </w:r>
          </w:p>
        </w:tc>
        <w:tc>
          <w:tcPr>
            <w:tcW w:w="2899" w:type="dxa"/>
            <w:vAlign w:val="top"/>
          </w:tcPr>
          <w:p w14:paraId="0E31A9BD">
            <w:pPr>
              <w:pStyle w:val="6"/>
              <w:spacing w:before="36" w:line="232" w:lineRule="auto"/>
              <w:ind w:left="115" w:right="108" w:hanging="7"/>
              <w:jc w:val="both"/>
              <w:rPr>
                <w:sz w:val="18"/>
                <w:szCs w:val="18"/>
              </w:rPr>
            </w:pPr>
            <w:r>
              <w:rPr>
                <w:spacing w:val="8"/>
                <w:sz w:val="18"/>
                <w:szCs w:val="18"/>
              </w:rPr>
              <w:t>包括炼铁高炉</w:t>
            </w:r>
            <w:r>
              <w:rPr>
                <w:spacing w:val="-47"/>
                <w:sz w:val="18"/>
                <w:szCs w:val="18"/>
              </w:rPr>
              <w:t xml:space="preserve"> </w:t>
            </w:r>
            <w:r>
              <w:rPr>
                <w:spacing w:val="8"/>
                <w:sz w:val="18"/>
                <w:szCs w:val="18"/>
              </w:rPr>
              <w:t>、炼铁高炉辅助设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备、高炉压差发电设备、铸铁设备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等。</w:t>
            </w:r>
          </w:p>
        </w:tc>
      </w:tr>
      <w:tr w14:paraId="4E6DFA2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3E3B70C4">
            <w:pPr>
              <w:pStyle w:val="6"/>
              <w:spacing w:before="28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A02160300</w:t>
            </w:r>
          </w:p>
        </w:tc>
        <w:tc>
          <w:tcPr>
            <w:tcW w:w="3920" w:type="dxa"/>
            <w:vAlign w:val="top"/>
          </w:tcPr>
          <w:p w14:paraId="667ADDC5">
            <w:pPr>
              <w:pStyle w:val="6"/>
              <w:spacing w:before="259" w:line="226" w:lineRule="auto"/>
              <w:ind w:left="544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炼钢设备</w:t>
            </w:r>
          </w:p>
        </w:tc>
        <w:tc>
          <w:tcPr>
            <w:tcW w:w="2899" w:type="dxa"/>
            <w:vAlign w:val="top"/>
          </w:tcPr>
          <w:p w14:paraId="0F4F6A1F">
            <w:pPr>
              <w:pStyle w:val="6"/>
              <w:spacing w:before="33" w:line="233" w:lineRule="auto"/>
              <w:ind w:left="110" w:right="55" w:hanging="2"/>
              <w:jc w:val="both"/>
              <w:rPr>
                <w:sz w:val="18"/>
                <w:szCs w:val="18"/>
              </w:rPr>
            </w:pPr>
            <w:r>
              <w:rPr>
                <w:spacing w:val="-10"/>
                <w:sz w:val="18"/>
                <w:szCs w:val="18"/>
              </w:rPr>
              <w:t>包括混铁炉、炼钢平炉、炼钢转炉、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炼钢电炉、钢二次精炼设备、连续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铸钢设备、炼钢炉配套设备等。</w:t>
            </w:r>
          </w:p>
        </w:tc>
      </w:tr>
      <w:tr w14:paraId="0B65E1E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705" w:type="dxa"/>
            <w:vAlign w:val="top"/>
          </w:tcPr>
          <w:p w14:paraId="4EA0CB6D">
            <w:pPr>
              <w:spacing w:line="337" w:lineRule="auto"/>
              <w:rPr>
                <w:rFonts w:ascii="Arial"/>
                <w:sz w:val="21"/>
              </w:rPr>
            </w:pPr>
          </w:p>
          <w:p w14:paraId="260C5E92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A02160400</w:t>
            </w:r>
          </w:p>
        </w:tc>
        <w:tc>
          <w:tcPr>
            <w:tcW w:w="3920" w:type="dxa"/>
            <w:vAlign w:val="top"/>
          </w:tcPr>
          <w:p w14:paraId="7BCEB23C">
            <w:pPr>
              <w:spacing w:line="312" w:lineRule="auto"/>
              <w:rPr>
                <w:rFonts w:ascii="Arial"/>
                <w:sz w:val="21"/>
              </w:rPr>
            </w:pPr>
          </w:p>
          <w:p w14:paraId="5B9DE284">
            <w:pPr>
              <w:pStyle w:val="6"/>
              <w:spacing w:before="65" w:line="225" w:lineRule="auto"/>
              <w:ind w:left="543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有色金属冶炼设备</w:t>
            </w:r>
          </w:p>
        </w:tc>
        <w:tc>
          <w:tcPr>
            <w:tcW w:w="2899" w:type="dxa"/>
            <w:vAlign w:val="top"/>
          </w:tcPr>
          <w:p w14:paraId="19E1741D">
            <w:pPr>
              <w:pStyle w:val="6"/>
              <w:spacing w:before="33" w:line="236" w:lineRule="auto"/>
              <w:ind w:left="115" w:right="108" w:hanging="7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包括焙烧炉、煅烧炉、烧结炉、重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金属冶炼炉、轻金属冶炼炉、稀有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金属冶炼炉、电解槽、有色金属铸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造设备等。</w:t>
            </w:r>
          </w:p>
        </w:tc>
      </w:tr>
      <w:tr w14:paraId="59B0A91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54F8973E">
            <w:pPr>
              <w:pStyle w:val="6"/>
              <w:spacing w:before="16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A02160500</w:t>
            </w:r>
          </w:p>
        </w:tc>
        <w:tc>
          <w:tcPr>
            <w:tcW w:w="3920" w:type="dxa"/>
            <w:vAlign w:val="top"/>
          </w:tcPr>
          <w:p w14:paraId="7E2F3710">
            <w:pPr>
              <w:pStyle w:val="6"/>
              <w:spacing w:before="139" w:line="227" w:lineRule="auto"/>
              <w:ind w:left="54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铁合金设备</w:t>
            </w:r>
          </w:p>
        </w:tc>
        <w:tc>
          <w:tcPr>
            <w:tcW w:w="2899" w:type="dxa"/>
            <w:vAlign w:val="top"/>
          </w:tcPr>
          <w:p w14:paraId="3DE72F62">
            <w:pPr>
              <w:pStyle w:val="6"/>
              <w:spacing w:before="34" w:line="226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包括铁合金高炉、铁合金电炉、铁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合金浇铸设备等。</w:t>
            </w:r>
          </w:p>
        </w:tc>
      </w:tr>
      <w:tr w14:paraId="404DE00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705" w:type="dxa"/>
            <w:vAlign w:val="top"/>
          </w:tcPr>
          <w:p w14:paraId="70EBC2D0">
            <w:pPr>
              <w:spacing w:line="337" w:lineRule="auto"/>
              <w:rPr>
                <w:rFonts w:ascii="Arial"/>
                <w:sz w:val="21"/>
              </w:rPr>
            </w:pPr>
          </w:p>
          <w:p w14:paraId="7C6B98B5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A02160600</w:t>
            </w:r>
          </w:p>
        </w:tc>
        <w:tc>
          <w:tcPr>
            <w:tcW w:w="3920" w:type="dxa"/>
            <w:vAlign w:val="top"/>
          </w:tcPr>
          <w:p w14:paraId="32A38926">
            <w:pPr>
              <w:spacing w:line="312" w:lineRule="auto"/>
              <w:rPr>
                <w:rFonts w:ascii="Arial"/>
                <w:sz w:val="21"/>
              </w:rPr>
            </w:pPr>
          </w:p>
          <w:p w14:paraId="472930B6">
            <w:pPr>
              <w:pStyle w:val="6"/>
              <w:spacing w:before="65" w:line="224" w:lineRule="auto"/>
              <w:ind w:left="540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金属轧制机械及拉拔设备</w:t>
            </w:r>
          </w:p>
        </w:tc>
        <w:tc>
          <w:tcPr>
            <w:tcW w:w="2899" w:type="dxa"/>
            <w:vAlign w:val="top"/>
          </w:tcPr>
          <w:p w14:paraId="1C309BAC">
            <w:pPr>
              <w:pStyle w:val="6"/>
              <w:spacing w:before="37" w:line="235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包括金属开坯轧机，型材轧机，板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材、带材和箔材轧机，管材轧机，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线材轧机，特殊轧机，轧机辅助设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备，拉拔设备和制绳设备等。</w:t>
            </w:r>
          </w:p>
        </w:tc>
      </w:tr>
      <w:tr w14:paraId="485D31C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137B133C">
            <w:pPr>
              <w:pStyle w:val="6"/>
              <w:spacing w:before="28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A02160700</w:t>
            </w:r>
          </w:p>
        </w:tc>
        <w:tc>
          <w:tcPr>
            <w:tcW w:w="3920" w:type="dxa"/>
            <w:vAlign w:val="top"/>
          </w:tcPr>
          <w:p w14:paraId="5A3528B3">
            <w:pPr>
              <w:pStyle w:val="6"/>
              <w:spacing w:before="259" w:line="223" w:lineRule="auto"/>
              <w:ind w:left="54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冶金专用车辆</w:t>
            </w:r>
          </w:p>
        </w:tc>
        <w:tc>
          <w:tcPr>
            <w:tcW w:w="2899" w:type="dxa"/>
            <w:vAlign w:val="top"/>
          </w:tcPr>
          <w:p w14:paraId="6DF5E3B3">
            <w:pPr>
              <w:pStyle w:val="6"/>
              <w:spacing w:before="36" w:line="232" w:lineRule="auto"/>
              <w:ind w:left="116" w:right="108" w:hanging="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包括铁水车、铸锭车、料槽车、烧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结车、渣罐车、保温车、混铁车、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矿渣车等。</w:t>
            </w:r>
          </w:p>
        </w:tc>
      </w:tr>
      <w:tr w14:paraId="37F1069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E7C7C95">
            <w:pPr>
              <w:pStyle w:val="6"/>
              <w:spacing w:before="47" w:line="173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A02160800</w:t>
            </w:r>
          </w:p>
        </w:tc>
        <w:tc>
          <w:tcPr>
            <w:tcW w:w="3920" w:type="dxa"/>
            <w:vAlign w:val="top"/>
          </w:tcPr>
          <w:p w14:paraId="1543CC2B">
            <w:pPr>
              <w:pStyle w:val="6"/>
              <w:spacing w:before="21" w:line="197" w:lineRule="auto"/>
              <w:ind w:left="54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炼焦和金属冶炼轧制设备零部件</w:t>
            </w:r>
          </w:p>
        </w:tc>
        <w:tc>
          <w:tcPr>
            <w:tcW w:w="2899" w:type="dxa"/>
            <w:vAlign w:val="top"/>
          </w:tcPr>
          <w:p w14:paraId="61E9BAD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DC621A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11A1F622">
            <w:pPr>
              <w:pStyle w:val="6"/>
              <w:spacing w:before="28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A02169900</w:t>
            </w:r>
          </w:p>
        </w:tc>
        <w:tc>
          <w:tcPr>
            <w:tcW w:w="3920" w:type="dxa"/>
            <w:vAlign w:val="top"/>
          </w:tcPr>
          <w:p w14:paraId="4B6D17BC">
            <w:pPr>
              <w:pStyle w:val="6"/>
              <w:spacing w:before="261" w:line="224" w:lineRule="auto"/>
              <w:ind w:left="538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其他炼焦和金属冶炼轧制设备</w:t>
            </w:r>
          </w:p>
        </w:tc>
        <w:tc>
          <w:tcPr>
            <w:tcW w:w="2899" w:type="dxa"/>
            <w:vAlign w:val="top"/>
          </w:tcPr>
          <w:p w14:paraId="6005760A">
            <w:pPr>
              <w:pStyle w:val="6"/>
              <w:spacing w:before="36" w:line="232" w:lineRule="auto"/>
              <w:ind w:left="113" w:right="108" w:hanging="5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包括冷却设备(冶炼用)、连续铸造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设备、冶炼辅助设备、金属制品加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工设备、金属铸造设备等。</w:t>
            </w:r>
          </w:p>
        </w:tc>
      </w:tr>
      <w:tr w14:paraId="51AB52B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1F94C80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A02170000</w:t>
            </w:r>
          </w:p>
        </w:tc>
        <w:tc>
          <w:tcPr>
            <w:tcW w:w="3920" w:type="dxa"/>
            <w:vAlign w:val="top"/>
          </w:tcPr>
          <w:p w14:paraId="1969318F">
            <w:pPr>
              <w:pStyle w:val="6"/>
              <w:spacing w:before="19" w:line="199" w:lineRule="auto"/>
              <w:ind w:left="342"/>
              <w:rPr>
                <w:sz w:val="20"/>
                <w:szCs w:val="20"/>
              </w:rPr>
            </w:pPr>
            <w:r>
              <w:rPr>
                <w:b/>
                <w:bCs/>
                <w:spacing w:val="2"/>
                <w:sz w:val="20"/>
                <w:szCs w:val="20"/>
              </w:rPr>
              <w:t>电力工业设备</w:t>
            </w:r>
          </w:p>
        </w:tc>
        <w:tc>
          <w:tcPr>
            <w:tcW w:w="2899" w:type="dxa"/>
            <w:vAlign w:val="top"/>
          </w:tcPr>
          <w:p w14:paraId="13C469D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D164D9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6FE34D38">
            <w:pPr>
              <w:pStyle w:val="6"/>
              <w:spacing w:before="28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A02170100</w:t>
            </w:r>
          </w:p>
        </w:tc>
        <w:tc>
          <w:tcPr>
            <w:tcW w:w="3920" w:type="dxa"/>
            <w:vAlign w:val="top"/>
          </w:tcPr>
          <w:p w14:paraId="32DF5D2C">
            <w:pPr>
              <w:pStyle w:val="6"/>
              <w:spacing w:before="260" w:line="224" w:lineRule="auto"/>
              <w:ind w:left="563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电站锅炉及辅助设备</w:t>
            </w:r>
          </w:p>
        </w:tc>
        <w:tc>
          <w:tcPr>
            <w:tcW w:w="2899" w:type="dxa"/>
            <w:vAlign w:val="top"/>
          </w:tcPr>
          <w:p w14:paraId="7B99EFD4">
            <w:pPr>
              <w:pStyle w:val="6"/>
              <w:spacing w:before="36" w:line="232" w:lineRule="auto"/>
              <w:ind w:left="124" w:right="108" w:hanging="1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包括锅炉本体、锅炉辅助设备、化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学水处理设备、排污及疏水设备、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除尘除灰设备等。</w:t>
            </w:r>
          </w:p>
        </w:tc>
      </w:tr>
      <w:tr w14:paraId="30F3687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916A0FE">
            <w:pPr>
              <w:pStyle w:val="6"/>
              <w:spacing w:before="1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A02170200</w:t>
            </w:r>
          </w:p>
        </w:tc>
        <w:tc>
          <w:tcPr>
            <w:tcW w:w="3920" w:type="dxa"/>
            <w:vAlign w:val="top"/>
          </w:tcPr>
          <w:p w14:paraId="2D5B160A">
            <w:pPr>
              <w:pStyle w:val="6"/>
              <w:spacing w:before="139" w:line="223" w:lineRule="auto"/>
              <w:ind w:left="54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汽轮发电机组</w:t>
            </w:r>
          </w:p>
        </w:tc>
        <w:tc>
          <w:tcPr>
            <w:tcW w:w="2899" w:type="dxa"/>
            <w:vAlign w:val="top"/>
          </w:tcPr>
          <w:p w14:paraId="33C0C491">
            <w:pPr>
              <w:pStyle w:val="6"/>
              <w:spacing w:before="38" w:line="224" w:lineRule="auto"/>
              <w:ind w:left="119" w:right="108" w:hanging="1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包括汽轮机本体、发电机本体、汽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轮发电机组辅助设备等。</w:t>
            </w:r>
          </w:p>
        </w:tc>
      </w:tr>
      <w:tr w14:paraId="3B4F1CE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2D137209">
            <w:pPr>
              <w:pStyle w:val="6"/>
              <w:spacing w:before="16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A02170300</w:t>
            </w:r>
          </w:p>
        </w:tc>
        <w:tc>
          <w:tcPr>
            <w:tcW w:w="3920" w:type="dxa"/>
            <w:vAlign w:val="top"/>
          </w:tcPr>
          <w:p w14:paraId="7E876D99">
            <w:pPr>
              <w:pStyle w:val="6"/>
              <w:spacing w:before="139" w:line="223" w:lineRule="auto"/>
              <w:ind w:left="53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水轮发电机组</w:t>
            </w:r>
          </w:p>
        </w:tc>
        <w:tc>
          <w:tcPr>
            <w:tcW w:w="2899" w:type="dxa"/>
            <w:vAlign w:val="top"/>
          </w:tcPr>
          <w:p w14:paraId="37C0B532">
            <w:pPr>
              <w:pStyle w:val="6"/>
              <w:spacing w:before="38" w:line="224" w:lineRule="auto"/>
              <w:ind w:left="119" w:right="108" w:hanging="1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包括水轮机本体、水轮发电机、水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轮发电机组辅助设备等。</w:t>
            </w:r>
          </w:p>
        </w:tc>
      </w:tr>
      <w:tr w14:paraId="522FB14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42518404">
            <w:pPr>
              <w:pStyle w:val="6"/>
              <w:spacing w:before="28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A02170400</w:t>
            </w:r>
          </w:p>
        </w:tc>
        <w:tc>
          <w:tcPr>
            <w:tcW w:w="3920" w:type="dxa"/>
            <w:vAlign w:val="top"/>
          </w:tcPr>
          <w:p w14:paraId="6C73A6F8">
            <w:pPr>
              <w:pStyle w:val="6"/>
              <w:spacing w:before="262" w:line="226" w:lineRule="auto"/>
              <w:ind w:left="54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输电线路</w:t>
            </w:r>
          </w:p>
        </w:tc>
        <w:tc>
          <w:tcPr>
            <w:tcW w:w="2899" w:type="dxa"/>
            <w:vAlign w:val="top"/>
          </w:tcPr>
          <w:p w14:paraId="25376ECA">
            <w:pPr>
              <w:pStyle w:val="6"/>
              <w:spacing w:before="36" w:line="232" w:lineRule="auto"/>
              <w:ind w:left="117" w:right="108" w:hanging="9"/>
              <w:jc w:val="both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包括铁塔输电线路、铁杆输电线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路、水泥杆输电线路、木杆输电线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路、电缆输电线路等。</w:t>
            </w:r>
          </w:p>
        </w:tc>
      </w:tr>
      <w:tr w14:paraId="7774FBC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17F95E07">
            <w:pPr>
              <w:pStyle w:val="6"/>
              <w:spacing w:before="28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A02170500</w:t>
            </w:r>
          </w:p>
        </w:tc>
        <w:tc>
          <w:tcPr>
            <w:tcW w:w="3920" w:type="dxa"/>
            <w:vAlign w:val="top"/>
          </w:tcPr>
          <w:p w14:paraId="5DA2F447">
            <w:pPr>
              <w:pStyle w:val="6"/>
              <w:spacing w:before="261" w:line="226" w:lineRule="auto"/>
              <w:ind w:left="54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配电线路</w:t>
            </w:r>
          </w:p>
        </w:tc>
        <w:tc>
          <w:tcPr>
            <w:tcW w:w="2899" w:type="dxa"/>
            <w:vAlign w:val="top"/>
          </w:tcPr>
          <w:p w14:paraId="73AE2985">
            <w:pPr>
              <w:pStyle w:val="6"/>
              <w:spacing w:before="36" w:line="232" w:lineRule="auto"/>
              <w:ind w:left="117" w:right="108" w:hanging="9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包括铁杆配电线路、水泥杆配电线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路、木杆配电线路、电缆配电线路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等。</w:t>
            </w:r>
          </w:p>
        </w:tc>
      </w:tr>
      <w:tr w14:paraId="017886E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1118D46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A02170600</w:t>
            </w:r>
          </w:p>
        </w:tc>
        <w:tc>
          <w:tcPr>
            <w:tcW w:w="3920" w:type="dxa"/>
            <w:vAlign w:val="top"/>
          </w:tcPr>
          <w:p w14:paraId="30361D1C">
            <w:pPr>
              <w:pStyle w:val="6"/>
              <w:spacing w:before="21" w:line="197" w:lineRule="auto"/>
              <w:ind w:left="552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变电设备</w:t>
            </w:r>
          </w:p>
        </w:tc>
        <w:tc>
          <w:tcPr>
            <w:tcW w:w="2899" w:type="dxa"/>
            <w:vAlign w:val="top"/>
          </w:tcPr>
          <w:p w14:paraId="01609C4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66E2C8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1705" w:type="dxa"/>
            <w:vAlign w:val="top"/>
          </w:tcPr>
          <w:p w14:paraId="26601BEF">
            <w:pPr>
              <w:pStyle w:val="6"/>
              <w:spacing w:before="1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A02170700</w:t>
            </w:r>
          </w:p>
        </w:tc>
        <w:tc>
          <w:tcPr>
            <w:tcW w:w="3920" w:type="dxa"/>
            <w:vAlign w:val="top"/>
          </w:tcPr>
          <w:p w14:paraId="327A216B">
            <w:pPr>
              <w:pStyle w:val="6"/>
              <w:spacing w:before="140" w:line="225" w:lineRule="auto"/>
              <w:ind w:left="563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电力专用自动化控制设备</w:t>
            </w:r>
          </w:p>
        </w:tc>
        <w:tc>
          <w:tcPr>
            <w:tcW w:w="2899" w:type="dxa"/>
            <w:vAlign w:val="top"/>
          </w:tcPr>
          <w:p w14:paraId="2796E682">
            <w:pPr>
              <w:pStyle w:val="6"/>
              <w:spacing w:before="36" w:line="226" w:lineRule="auto"/>
              <w:ind w:left="123" w:right="108" w:hanging="1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包括电站自动化控制设备、电力远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动装置等。</w:t>
            </w:r>
          </w:p>
        </w:tc>
      </w:tr>
    </w:tbl>
    <w:p w14:paraId="27347366">
      <w:pPr>
        <w:rPr>
          <w:rFonts w:ascii="Arial"/>
          <w:sz w:val="21"/>
        </w:rPr>
      </w:pPr>
    </w:p>
    <w:p w14:paraId="3417C259">
      <w:pPr>
        <w:rPr>
          <w:rFonts w:ascii="Arial" w:hAnsi="Arial" w:eastAsia="Arial" w:cs="Arial"/>
          <w:sz w:val="21"/>
          <w:szCs w:val="21"/>
        </w:rPr>
        <w:sectPr>
          <w:footerReference r:id="rId55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390D9240">
      <w:pPr>
        <w:spacing w:before="19"/>
      </w:pPr>
    </w:p>
    <w:p w14:paraId="65EE3A08">
      <w:pPr>
        <w:spacing w:before="19"/>
      </w:pPr>
    </w:p>
    <w:p w14:paraId="7E9FEB03">
      <w:pPr>
        <w:spacing w:before="18"/>
      </w:pPr>
    </w:p>
    <w:p w14:paraId="2E8A583D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4883164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6F8E535F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25268880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632B7175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5B42404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4354E71C">
            <w:pPr>
              <w:pStyle w:val="6"/>
              <w:spacing w:before="15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A02170800</w:t>
            </w: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17F5BD26">
            <w:pPr>
              <w:pStyle w:val="6"/>
              <w:spacing w:before="131" w:line="226" w:lineRule="auto"/>
              <w:ind w:left="54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架线设备</w:t>
            </w: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491FB96C">
            <w:pPr>
              <w:pStyle w:val="6"/>
              <w:spacing w:before="29" w:line="226" w:lineRule="auto"/>
              <w:ind w:left="123" w:right="108" w:hanging="1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包括张力放线机、液压倒装铁塔联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动装置、机动绞盘等。</w:t>
            </w:r>
          </w:p>
        </w:tc>
      </w:tr>
      <w:tr w14:paraId="38D5749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AD120C4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A02170900</w:t>
            </w:r>
          </w:p>
        </w:tc>
        <w:tc>
          <w:tcPr>
            <w:tcW w:w="3920" w:type="dxa"/>
            <w:vAlign w:val="top"/>
          </w:tcPr>
          <w:p w14:paraId="0DC17715">
            <w:pPr>
              <w:pStyle w:val="6"/>
              <w:spacing w:before="18" w:line="200" w:lineRule="auto"/>
              <w:ind w:left="56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电站制氢设备</w:t>
            </w:r>
          </w:p>
        </w:tc>
        <w:tc>
          <w:tcPr>
            <w:tcW w:w="2899" w:type="dxa"/>
            <w:vAlign w:val="top"/>
          </w:tcPr>
          <w:p w14:paraId="600367D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85CB03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78F34E9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A02171000</w:t>
            </w:r>
          </w:p>
        </w:tc>
        <w:tc>
          <w:tcPr>
            <w:tcW w:w="3920" w:type="dxa"/>
            <w:vAlign w:val="top"/>
          </w:tcPr>
          <w:p w14:paraId="0A60FD83">
            <w:pPr>
              <w:pStyle w:val="6"/>
              <w:spacing w:before="17" w:line="201" w:lineRule="auto"/>
              <w:ind w:left="563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电力工业设备零部件</w:t>
            </w:r>
          </w:p>
        </w:tc>
        <w:tc>
          <w:tcPr>
            <w:tcW w:w="2899" w:type="dxa"/>
            <w:vAlign w:val="top"/>
          </w:tcPr>
          <w:p w14:paraId="4B67ABC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F7624D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44" w:hRule="atLeast"/>
        </w:trPr>
        <w:tc>
          <w:tcPr>
            <w:tcW w:w="1705" w:type="dxa"/>
            <w:vAlign w:val="top"/>
          </w:tcPr>
          <w:p w14:paraId="73F42E09">
            <w:pPr>
              <w:spacing w:line="286" w:lineRule="auto"/>
              <w:rPr>
                <w:rFonts w:ascii="Arial"/>
                <w:sz w:val="21"/>
              </w:rPr>
            </w:pPr>
          </w:p>
          <w:p w14:paraId="3F293B8F">
            <w:pPr>
              <w:spacing w:line="287" w:lineRule="auto"/>
              <w:rPr>
                <w:rFonts w:ascii="Arial"/>
                <w:sz w:val="21"/>
              </w:rPr>
            </w:pPr>
          </w:p>
          <w:p w14:paraId="712E16E4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A02179900</w:t>
            </w:r>
          </w:p>
        </w:tc>
        <w:tc>
          <w:tcPr>
            <w:tcW w:w="3920" w:type="dxa"/>
            <w:vAlign w:val="top"/>
          </w:tcPr>
          <w:p w14:paraId="681F12BF">
            <w:pPr>
              <w:spacing w:line="274" w:lineRule="auto"/>
              <w:rPr>
                <w:rFonts w:ascii="Arial"/>
                <w:sz w:val="21"/>
              </w:rPr>
            </w:pPr>
          </w:p>
          <w:p w14:paraId="79C854D8">
            <w:pPr>
              <w:spacing w:line="274" w:lineRule="auto"/>
              <w:rPr>
                <w:rFonts w:ascii="Arial"/>
                <w:sz w:val="21"/>
              </w:rPr>
            </w:pPr>
          </w:p>
          <w:p w14:paraId="574EBF74">
            <w:pPr>
              <w:pStyle w:val="6"/>
              <w:spacing w:before="65" w:line="225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其他电力工业设备</w:t>
            </w:r>
          </w:p>
        </w:tc>
        <w:tc>
          <w:tcPr>
            <w:tcW w:w="2899" w:type="dxa"/>
            <w:vAlign w:val="top"/>
          </w:tcPr>
          <w:p w14:paraId="11FBF1FE">
            <w:pPr>
              <w:pStyle w:val="6"/>
              <w:spacing w:before="30"/>
              <w:ind w:left="110" w:right="108" w:hanging="2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包括输电用设备、变压器设备、电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工绝缘处理设备、电机设备、电焊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机与焊条设备、酸性蓄电池设备、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碱性蓄电池设备、低压电器设备、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电线电缆设备、绝缘材料设备、电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材设备等。</w:t>
            </w:r>
          </w:p>
        </w:tc>
      </w:tr>
      <w:tr w14:paraId="1C490DE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875747D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A02180000</w:t>
            </w:r>
          </w:p>
        </w:tc>
        <w:tc>
          <w:tcPr>
            <w:tcW w:w="3920" w:type="dxa"/>
            <w:vAlign w:val="top"/>
          </w:tcPr>
          <w:p w14:paraId="6257CC6A">
            <w:pPr>
              <w:pStyle w:val="6"/>
              <w:spacing w:before="15" w:line="203" w:lineRule="auto"/>
              <w:ind w:left="329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非金属矿物制品工业设备</w:t>
            </w:r>
          </w:p>
        </w:tc>
        <w:tc>
          <w:tcPr>
            <w:tcW w:w="2899" w:type="dxa"/>
            <w:vAlign w:val="top"/>
          </w:tcPr>
          <w:p w14:paraId="4E55636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B6C4AE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522E5C88">
            <w:pPr>
              <w:pStyle w:val="6"/>
              <w:spacing w:before="16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A02180100</w:t>
            </w:r>
          </w:p>
        </w:tc>
        <w:tc>
          <w:tcPr>
            <w:tcW w:w="3920" w:type="dxa"/>
            <w:vAlign w:val="top"/>
          </w:tcPr>
          <w:p w14:paraId="4ED57FA7">
            <w:pPr>
              <w:pStyle w:val="6"/>
              <w:spacing w:before="137" w:line="225" w:lineRule="auto"/>
              <w:ind w:left="537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水泥及水泥制品设备</w:t>
            </w:r>
          </w:p>
        </w:tc>
        <w:tc>
          <w:tcPr>
            <w:tcW w:w="2899" w:type="dxa"/>
            <w:vAlign w:val="top"/>
          </w:tcPr>
          <w:p w14:paraId="0E8EB393">
            <w:pPr>
              <w:pStyle w:val="6"/>
              <w:spacing w:before="34" w:line="226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包括水泥及硅酸盐用炉窑、水泥设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备、水泥制品设备等。</w:t>
            </w:r>
          </w:p>
        </w:tc>
      </w:tr>
      <w:tr w14:paraId="4F548E1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705" w:type="dxa"/>
            <w:vAlign w:val="top"/>
          </w:tcPr>
          <w:p w14:paraId="297505AB">
            <w:pPr>
              <w:spacing w:line="454" w:lineRule="auto"/>
              <w:rPr>
                <w:rFonts w:ascii="Arial"/>
                <w:sz w:val="21"/>
              </w:rPr>
            </w:pPr>
          </w:p>
          <w:p w14:paraId="10E1C1F2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A02180200</w:t>
            </w:r>
          </w:p>
        </w:tc>
        <w:tc>
          <w:tcPr>
            <w:tcW w:w="3920" w:type="dxa"/>
            <w:vAlign w:val="top"/>
          </w:tcPr>
          <w:p w14:paraId="3C5C2111">
            <w:pPr>
              <w:spacing w:line="429" w:lineRule="auto"/>
              <w:rPr>
                <w:rFonts w:ascii="Arial"/>
                <w:sz w:val="21"/>
              </w:rPr>
            </w:pPr>
          </w:p>
          <w:p w14:paraId="04B072B5">
            <w:pPr>
              <w:pStyle w:val="6"/>
              <w:spacing w:before="65" w:line="225" w:lineRule="auto"/>
              <w:ind w:left="538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玻璃及玻璃制品制造设备</w:t>
            </w:r>
          </w:p>
        </w:tc>
        <w:tc>
          <w:tcPr>
            <w:tcW w:w="2899" w:type="dxa"/>
            <w:vAlign w:val="top"/>
          </w:tcPr>
          <w:p w14:paraId="3E1D4698">
            <w:pPr>
              <w:pStyle w:val="6"/>
              <w:spacing w:before="33" w:line="238" w:lineRule="auto"/>
              <w:ind w:left="113" w:right="108" w:hanging="5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包括平板玻璃制造设备、玻璃纤维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生产设备、玻璃棉设备、玻璃钢设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备、工业技术玻璃设备、玻璃制品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加工设备、日用玻璃制品、玻璃包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装容器制造设备等。</w:t>
            </w:r>
          </w:p>
        </w:tc>
      </w:tr>
      <w:tr w14:paraId="432D34D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8E8B854">
            <w:pPr>
              <w:pStyle w:val="6"/>
              <w:spacing w:before="16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A02180300</w:t>
            </w:r>
          </w:p>
        </w:tc>
        <w:tc>
          <w:tcPr>
            <w:tcW w:w="3920" w:type="dxa"/>
            <w:vAlign w:val="top"/>
          </w:tcPr>
          <w:p w14:paraId="537D6771">
            <w:pPr>
              <w:pStyle w:val="6"/>
              <w:spacing w:before="139" w:line="225" w:lineRule="auto"/>
              <w:ind w:left="556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陶瓷制品生产设备</w:t>
            </w:r>
          </w:p>
        </w:tc>
        <w:tc>
          <w:tcPr>
            <w:tcW w:w="2899" w:type="dxa"/>
            <w:vAlign w:val="top"/>
          </w:tcPr>
          <w:p w14:paraId="5FC3C90E">
            <w:pPr>
              <w:pStyle w:val="6"/>
              <w:spacing w:before="36" w:line="225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包括陶瓷制品成型设备、陶瓷制品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备料设备、陶瓷制品施釉设备等。</w:t>
            </w:r>
          </w:p>
        </w:tc>
      </w:tr>
      <w:tr w14:paraId="6086A1F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5" w:hRule="atLeast"/>
        </w:trPr>
        <w:tc>
          <w:tcPr>
            <w:tcW w:w="1705" w:type="dxa"/>
            <w:vAlign w:val="top"/>
          </w:tcPr>
          <w:p w14:paraId="1E892AEA">
            <w:pPr>
              <w:spacing w:line="337" w:lineRule="auto"/>
              <w:rPr>
                <w:rFonts w:ascii="Arial"/>
                <w:sz w:val="21"/>
              </w:rPr>
            </w:pPr>
          </w:p>
          <w:p w14:paraId="296AA75E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A02180400</w:t>
            </w:r>
          </w:p>
        </w:tc>
        <w:tc>
          <w:tcPr>
            <w:tcW w:w="3920" w:type="dxa"/>
            <w:vAlign w:val="top"/>
          </w:tcPr>
          <w:p w14:paraId="2C04514A">
            <w:pPr>
              <w:spacing w:line="313" w:lineRule="auto"/>
              <w:rPr>
                <w:rFonts w:ascii="Arial"/>
                <w:sz w:val="21"/>
              </w:rPr>
            </w:pPr>
          </w:p>
          <w:p w14:paraId="72F294EA">
            <w:pPr>
              <w:pStyle w:val="6"/>
              <w:spacing w:before="65" w:line="223" w:lineRule="auto"/>
              <w:ind w:left="54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墙体、地面材料</w:t>
            </w:r>
          </w:p>
        </w:tc>
        <w:tc>
          <w:tcPr>
            <w:tcW w:w="2899" w:type="dxa"/>
            <w:vAlign w:val="top"/>
          </w:tcPr>
          <w:p w14:paraId="3F2904F8">
            <w:pPr>
              <w:pStyle w:val="6"/>
              <w:spacing w:before="34" w:line="236" w:lineRule="auto"/>
              <w:ind w:left="115" w:right="108" w:hanging="7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包括砖瓦坯、条加工设备，水磨石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制坯机械，砖和砌块成型设备，制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瓦机，石膏板生产设备，加气混凝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土生产设备等。</w:t>
            </w:r>
          </w:p>
        </w:tc>
      </w:tr>
      <w:tr w14:paraId="083919A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705" w:type="dxa"/>
            <w:vAlign w:val="top"/>
          </w:tcPr>
          <w:p w14:paraId="5DDE5CB8">
            <w:pPr>
              <w:spacing w:line="337" w:lineRule="auto"/>
              <w:rPr>
                <w:rFonts w:ascii="Arial"/>
                <w:sz w:val="21"/>
              </w:rPr>
            </w:pPr>
          </w:p>
          <w:p w14:paraId="1E560CF0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A02180500</w:t>
            </w:r>
          </w:p>
        </w:tc>
        <w:tc>
          <w:tcPr>
            <w:tcW w:w="3920" w:type="dxa"/>
            <w:vAlign w:val="top"/>
          </w:tcPr>
          <w:p w14:paraId="21D5D8BE">
            <w:pPr>
              <w:pStyle w:val="6"/>
              <w:spacing w:before="259" w:line="223" w:lineRule="auto"/>
              <w:ind w:left="115" w:right="106" w:firstLine="431"/>
              <w:rPr>
                <w:sz w:val="20"/>
                <w:szCs w:val="20"/>
              </w:rPr>
            </w:pPr>
            <w:r>
              <w:rPr>
                <w:spacing w:val="10"/>
                <w:sz w:val="20"/>
                <w:szCs w:val="20"/>
              </w:rPr>
              <w:t>石棉、耐火制品及其他非金属 矿物</w:t>
            </w:r>
            <w:r>
              <w:rPr>
                <w:spacing w:val="1"/>
                <w:sz w:val="20"/>
                <w:szCs w:val="20"/>
              </w:rPr>
              <w:t xml:space="preserve"> </w:t>
            </w:r>
            <w:r>
              <w:rPr>
                <w:spacing w:val="5"/>
                <w:sz w:val="20"/>
                <w:szCs w:val="20"/>
              </w:rPr>
              <w:t>制品设备</w:t>
            </w:r>
          </w:p>
        </w:tc>
        <w:tc>
          <w:tcPr>
            <w:tcW w:w="2899" w:type="dxa"/>
            <w:vAlign w:val="top"/>
          </w:tcPr>
          <w:p w14:paraId="07096E23">
            <w:pPr>
              <w:pStyle w:val="6"/>
              <w:spacing w:before="33" w:line="236" w:lineRule="auto"/>
              <w:ind w:left="115" w:right="108" w:hanging="7"/>
              <w:jc w:val="both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包括石棉制品设备、铸石制品设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备、陶粒生产设备、沥青毡生产设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备、饰墙材料生产设备、耐火材料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生产设备、炭素制品生产设备等。</w:t>
            </w:r>
          </w:p>
        </w:tc>
      </w:tr>
      <w:tr w14:paraId="2DCB178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08766FD0">
            <w:pPr>
              <w:pStyle w:val="6"/>
              <w:spacing w:before="28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A02180600</w:t>
            </w:r>
          </w:p>
        </w:tc>
        <w:tc>
          <w:tcPr>
            <w:tcW w:w="3920" w:type="dxa"/>
            <w:vAlign w:val="top"/>
          </w:tcPr>
          <w:p w14:paraId="0147701C">
            <w:pPr>
              <w:pStyle w:val="6"/>
              <w:spacing w:before="259" w:line="224" w:lineRule="auto"/>
              <w:ind w:left="55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非金属矿物切削加工设备</w:t>
            </w:r>
          </w:p>
        </w:tc>
        <w:tc>
          <w:tcPr>
            <w:tcW w:w="2899" w:type="dxa"/>
            <w:vAlign w:val="top"/>
          </w:tcPr>
          <w:p w14:paraId="4581DB34">
            <w:pPr>
              <w:pStyle w:val="6"/>
              <w:spacing w:before="36" w:line="232" w:lineRule="auto"/>
              <w:ind w:left="115" w:right="108" w:hanging="7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包括光学材料和玻璃加工机床、石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材加工机床、水泥等非金属矿物制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品加工机床等。</w:t>
            </w:r>
          </w:p>
        </w:tc>
      </w:tr>
      <w:tr w14:paraId="5418228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CB19946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A02180700</w:t>
            </w:r>
          </w:p>
        </w:tc>
        <w:tc>
          <w:tcPr>
            <w:tcW w:w="3920" w:type="dxa"/>
            <w:vAlign w:val="top"/>
          </w:tcPr>
          <w:p w14:paraId="5BBA1543">
            <w:pPr>
              <w:pStyle w:val="6"/>
              <w:spacing w:before="19" w:line="199" w:lineRule="auto"/>
              <w:ind w:left="55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非金属矿物制品工业设备零部件</w:t>
            </w:r>
          </w:p>
        </w:tc>
        <w:tc>
          <w:tcPr>
            <w:tcW w:w="2899" w:type="dxa"/>
            <w:vAlign w:val="top"/>
          </w:tcPr>
          <w:p w14:paraId="33A6946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35EBC3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F3B6726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A02189900</w:t>
            </w:r>
          </w:p>
        </w:tc>
        <w:tc>
          <w:tcPr>
            <w:tcW w:w="3920" w:type="dxa"/>
            <w:vAlign w:val="top"/>
          </w:tcPr>
          <w:p w14:paraId="498EAF77">
            <w:pPr>
              <w:pStyle w:val="6"/>
              <w:spacing w:before="19" w:line="199" w:lineRule="auto"/>
              <w:ind w:left="538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其他非金属矿物制品工业设备</w:t>
            </w:r>
          </w:p>
        </w:tc>
        <w:tc>
          <w:tcPr>
            <w:tcW w:w="2899" w:type="dxa"/>
            <w:vAlign w:val="top"/>
          </w:tcPr>
          <w:p w14:paraId="0E693C32">
            <w:pPr>
              <w:pStyle w:val="6"/>
              <w:spacing w:before="37" w:line="203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包括橡胶、塑料加工设备等。</w:t>
            </w:r>
          </w:p>
        </w:tc>
      </w:tr>
      <w:tr w14:paraId="78C0CE7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D616089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A02190000</w:t>
            </w:r>
          </w:p>
        </w:tc>
        <w:tc>
          <w:tcPr>
            <w:tcW w:w="3920" w:type="dxa"/>
            <w:vAlign w:val="top"/>
          </w:tcPr>
          <w:p w14:paraId="300591DA">
            <w:pPr>
              <w:pStyle w:val="6"/>
              <w:spacing w:before="16" w:line="202" w:lineRule="auto"/>
              <w:ind w:left="316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核工业设备</w:t>
            </w:r>
          </w:p>
        </w:tc>
        <w:tc>
          <w:tcPr>
            <w:tcW w:w="2899" w:type="dxa"/>
            <w:vAlign w:val="top"/>
          </w:tcPr>
          <w:p w14:paraId="032126C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79AE26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11BF9FA">
            <w:pPr>
              <w:pStyle w:val="6"/>
              <w:spacing w:before="1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A02190100</w:t>
            </w:r>
          </w:p>
        </w:tc>
        <w:tc>
          <w:tcPr>
            <w:tcW w:w="3920" w:type="dxa"/>
            <w:vAlign w:val="top"/>
          </w:tcPr>
          <w:p w14:paraId="47084061">
            <w:pPr>
              <w:pStyle w:val="6"/>
              <w:spacing w:before="140" w:line="224" w:lineRule="auto"/>
              <w:ind w:left="53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核反应堆设备</w:t>
            </w:r>
          </w:p>
        </w:tc>
        <w:tc>
          <w:tcPr>
            <w:tcW w:w="2899" w:type="dxa"/>
            <w:vAlign w:val="top"/>
          </w:tcPr>
          <w:p w14:paraId="4B64E543">
            <w:pPr>
              <w:pStyle w:val="6"/>
              <w:spacing w:before="36" w:line="225" w:lineRule="auto"/>
              <w:ind w:left="119" w:right="108" w:hanging="1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包括核反应堆系统、反应堆监测控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制系统、反应堆保护系统等。</w:t>
            </w:r>
          </w:p>
        </w:tc>
      </w:tr>
      <w:tr w14:paraId="3168FAC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2FB06D8">
            <w:pPr>
              <w:pStyle w:val="6"/>
              <w:spacing w:before="1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A02190200</w:t>
            </w:r>
          </w:p>
        </w:tc>
        <w:tc>
          <w:tcPr>
            <w:tcW w:w="3920" w:type="dxa"/>
            <w:vAlign w:val="top"/>
          </w:tcPr>
          <w:p w14:paraId="4C429145">
            <w:pPr>
              <w:pStyle w:val="6"/>
              <w:spacing w:before="140" w:line="225" w:lineRule="auto"/>
              <w:ind w:left="53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核用矿冶设备</w:t>
            </w:r>
          </w:p>
        </w:tc>
        <w:tc>
          <w:tcPr>
            <w:tcW w:w="2899" w:type="dxa"/>
            <w:vAlign w:val="top"/>
          </w:tcPr>
          <w:p w14:paraId="08CD7AF6">
            <w:pPr>
              <w:pStyle w:val="6"/>
              <w:spacing w:before="36" w:line="225" w:lineRule="auto"/>
              <w:ind w:left="113" w:right="108" w:hanging="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包括放射性分选机、分级设备、核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用水冶设备、放射性矿山设备等。</w:t>
            </w:r>
          </w:p>
        </w:tc>
      </w:tr>
      <w:tr w14:paraId="090B3B9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705" w:type="dxa"/>
            <w:vAlign w:val="top"/>
          </w:tcPr>
          <w:p w14:paraId="36CB4BCC">
            <w:pPr>
              <w:spacing w:line="337" w:lineRule="auto"/>
              <w:rPr>
                <w:rFonts w:ascii="Arial"/>
                <w:sz w:val="21"/>
              </w:rPr>
            </w:pPr>
          </w:p>
          <w:p w14:paraId="39A5A4D7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A02190300</w:t>
            </w:r>
          </w:p>
        </w:tc>
        <w:tc>
          <w:tcPr>
            <w:tcW w:w="3920" w:type="dxa"/>
            <w:vAlign w:val="top"/>
          </w:tcPr>
          <w:p w14:paraId="55343F07">
            <w:pPr>
              <w:spacing w:line="313" w:lineRule="auto"/>
              <w:rPr>
                <w:rFonts w:ascii="Arial"/>
                <w:sz w:val="21"/>
              </w:rPr>
            </w:pPr>
          </w:p>
          <w:p w14:paraId="1647F63D">
            <w:pPr>
              <w:pStyle w:val="6"/>
              <w:spacing w:before="65" w:line="225" w:lineRule="auto"/>
              <w:ind w:left="53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核电站设备</w:t>
            </w:r>
          </w:p>
        </w:tc>
        <w:tc>
          <w:tcPr>
            <w:tcW w:w="2899" w:type="dxa"/>
            <w:vAlign w:val="top"/>
          </w:tcPr>
          <w:p w14:paraId="18795C82">
            <w:pPr>
              <w:pStyle w:val="6"/>
              <w:spacing w:before="33" w:line="236" w:lineRule="auto"/>
              <w:ind w:left="112" w:right="108" w:hanging="4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包括核电站一回路系统、核电站二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回路系统、核电辅助系统设备、核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燃料运输贮存与装卸系统、放射性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废物处理系统等。</w:t>
            </w:r>
          </w:p>
        </w:tc>
      </w:tr>
      <w:tr w14:paraId="0135A9F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6D69A39B">
            <w:pPr>
              <w:pStyle w:val="6"/>
              <w:spacing w:before="28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A02190400</w:t>
            </w:r>
          </w:p>
        </w:tc>
        <w:tc>
          <w:tcPr>
            <w:tcW w:w="3920" w:type="dxa"/>
            <w:vAlign w:val="top"/>
          </w:tcPr>
          <w:p w14:paraId="07C7BC18">
            <w:pPr>
              <w:pStyle w:val="6"/>
              <w:spacing w:before="260" w:line="223" w:lineRule="auto"/>
              <w:ind w:left="53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核燃料循环设备</w:t>
            </w:r>
          </w:p>
        </w:tc>
        <w:tc>
          <w:tcPr>
            <w:tcW w:w="2899" w:type="dxa"/>
            <w:vAlign w:val="top"/>
          </w:tcPr>
          <w:p w14:paraId="623F3BD0">
            <w:pPr>
              <w:pStyle w:val="6"/>
              <w:spacing w:before="39" w:line="231" w:lineRule="auto"/>
              <w:ind w:left="111" w:right="108" w:hanging="3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包括铀转化设备、铀浓缩设备、元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件设备、后处理设备、放射性废物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处置处理设备等。</w:t>
            </w:r>
          </w:p>
        </w:tc>
      </w:tr>
      <w:tr w14:paraId="3DA0315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D1D865F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A02190500</w:t>
            </w:r>
          </w:p>
        </w:tc>
        <w:tc>
          <w:tcPr>
            <w:tcW w:w="3920" w:type="dxa"/>
            <w:vAlign w:val="top"/>
          </w:tcPr>
          <w:p w14:paraId="223ED1A3">
            <w:pPr>
              <w:pStyle w:val="6"/>
              <w:spacing w:before="20" w:line="198" w:lineRule="auto"/>
              <w:ind w:left="53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核地勘设备</w:t>
            </w:r>
          </w:p>
        </w:tc>
        <w:tc>
          <w:tcPr>
            <w:tcW w:w="2899" w:type="dxa"/>
            <w:vAlign w:val="top"/>
          </w:tcPr>
          <w:p w14:paraId="2D616FB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724AD6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6A7E755">
            <w:pPr>
              <w:pStyle w:val="6"/>
              <w:spacing w:before="47" w:line="173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A02190600</w:t>
            </w:r>
          </w:p>
        </w:tc>
        <w:tc>
          <w:tcPr>
            <w:tcW w:w="3920" w:type="dxa"/>
            <w:vAlign w:val="top"/>
          </w:tcPr>
          <w:p w14:paraId="49B70C73">
            <w:pPr>
              <w:pStyle w:val="6"/>
              <w:spacing w:before="21" w:line="197" w:lineRule="auto"/>
              <w:ind w:left="53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核聚变试验装置</w:t>
            </w:r>
          </w:p>
        </w:tc>
        <w:tc>
          <w:tcPr>
            <w:tcW w:w="2899" w:type="dxa"/>
            <w:vAlign w:val="top"/>
          </w:tcPr>
          <w:p w14:paraId="4955875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8878DB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286A2D21">
            <w:pPr>
              <w:pStyle w:val="6"/>
              <w:spacing w:before="16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A02190700</w:t>
            </w:r>
          </w:p>
        </w:tc>
        <w:tc>
          <w:tcPr>
            <w:tcW w:w="3920" w:type="dxa"/>
            <w:vAlign w:val="top"/>
          </w:tcPr>
          <w:p w14:paraId="245C494A">
            <w:pPr>
              <w:pStyle w:val="6"/>
              <w:spacing w:before="142" w:line="225" w:lineRule="auto"/>
              <w:ind w:left="53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核技术应用设备</w:t>
            </w:r>
          </w:p>
        </w:tc>
        <w:tc>
          <w:tcPr>
            <w:tcW w:w="2899" w:type="dxa"/>
            <w:vAlign w:val="top"/>
          </w:tcPr>
          <w:p w14:paraId="69EDA164">
            <w:pPr>
              <w:pStyle w:val="6"/>
              <w:spacing w:before="36" w:line="225" w:lineRule="auto"/>
              <w:ind w:left="112" w:right="124" w:hanging="4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包括辐照装置设备、加速器设备、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核探测设备等。</w:t>
            </w:r>
          </w:p>
        </w:tc>
      </w:tr>
      <w:tr w14:paraId="424EE82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2A7BD5A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A02190800</w:t>
            </w:r>
          </w:p>
        </w:tc>
        <w:tc>
          <w:tcPr>
            <w:tcW w:w="3920" w:type="dxa"/>
            <w:vAlign w:val="top"/>
          </w:tcPr>
          <w:p w14:paraId="65866E00">
            <w:pPr>
              <w:pStyle w:val="6"/>
              <w:spacing w:before="21" w:line="197" w:lineRule="auto"/>
              <w:ind w:left="53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核工业设备零部件</w:t>
            </w:r>
          </w:p>
        </w:tc>
        <w:tc>
          <w:tcPr>
            <w:tcW w:w="2899" w:type="dxa"/>
            <w:vAlign w:val="top"/>
          </w:tcPr>
          <w:p w14:paraId="7C5CF8D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B4420B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A584260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A02199900</w:t>
            </w:r>
          </w:p>
        </w:tc>
        <w:tc>
          <w:tcPr>
            <w:tcW w:w="3920" w:type="dxa"/>
            <w:vAlign w:val="top"/>
          </w:tcPr>
          <w:p w14:paraId="3A5CAB8C">
            <w:pPr>
              <w:pStyle w:val="6"/>
              <w:spacing w:before="20" w:line="198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其他核工业设备</w:t>
            </w:r>
          </w:p>
        </w:tc>
        <w:tc>
          <w:tcPr>
            <w:tcW w:w="2899" w:type="dxa"/>
            <w:vAlign w:val="top"/>
          </w:tcPr>
          <w:p w14:paraId="2686A16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F51CA7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19E396C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A02200000</w:t>
            </w:r>
          </w:p>
        </w:tc>
        <w:tc>
          <w:tcPr>
            <w:tcW w:w="3920" w:type="dxa"/>
            <w:vAlign w:val="top"/>
          </w:tcPr>
          <w:p w14:paraId="5BF11373">
            <w:pPr>
              <w:pStyle w:val="6"/>
              <w:spacing w:before="18" w:line="200" w:lineRule="auto"/>
              <w:ind w:left="316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航空航天工业设备</w:t>
            </w:r>
          </w:p>
        </w:tc>
        <w:tc>
          <w:tcPr>
            <w:tcW w:w="2899" w:type="dxa"/>
            <w:vAlign w:val="top"/>
          </w:tcPr>
          <w:p w14:paraId="47EA5EA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00406A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7" w:hRule="atLeast"/>
        </w:trPr>
        <w:tc>
          <w:tcPr>
            <w:tcW w:w="1705" w:type="dxa"/>
            <w:vAlign w:val="top"/>
          </w:tcPr>
          <w:p w14:paraId="085D760E">
            <w:pPr>
              <w:pStyle w:val="6"/>
              <w:spacing w:before="28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A02200100</w:t>
            </w:r>
          </w:p>
        </w:tc>
        <w:tc>
          <w:tcPr>
            <w:tcW w:w="3920" w:type="dxa"/>
            <w:vAlign w:val="top"/>
          </w:tcPr>
          <w:p w14:paraId="06A6266D">
            <w:pPr>
              <w:pStyle w:val="6"/>
              <w:spacing w:before="139" w:line="225" w:lineRule="auto"/>
              <w:ind w:left="111" w:right="103" w:firstLine="440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飞机、火箭、导弹、卫星总装调试设</w:t>
            </w:r>
            <w:r>
              <w:rPr>
                <w:spacing w:val="10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备</w:t>
            </w:r>
          </w:p>
        </w:tc>
        <w:tc>
          <w:tcPr>
            <w:tcW w:w="2899" w:type="dxa"/>
            <w:vAlign w:val="top"/>
          </w:tcPr>
          <w:p w14:paraId="256B5972">
            <w:pPr>
              <w:pStyle w:val="6"/>
              <w:spacing w:before="38" w:line="232" w:lineRule="auto"/>
              <w:ind w:left="115" w:right="108" w:hanging="7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包括火箭、导弹总装调试设备，卫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星总装调试设备，飞机总装调试设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备等。</w:t>
            </w:r>
          </w:p>
        </w:tc>
      </w:tr>
    </w:tbl>
    <w:p w14:paraId="5EBCF7E5">
      <w:pPr>
        <w:rPr>
          <w:rFonts w:ascii="Arial"/>
          <w:sz w:val="21"/>
        </w:rPr>
      </w:pPr>
    </w:p>
    <w:p w14:paraId="0D0F676D">
      <w:pPr>
        <w:rPr>
          <w:rFonts w:ascii="Arial" w:hAnsi="Arial" w:eastAsia="Arial" w:cs="Arial"/>
          <w:sz w:val="21"/>
          <w:szCs w:val="21"/>
        </w:rPr>
        <w:sectPr>
          <w:footerReference r:id="rId56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6820D8D2">
      <w:pPr>
        <w:spacing w:before="19"/>
      </w:pPr>
    </w:p>
    <w:p w14:paraId="19A936DC">
      <w:pPr>
        <w:spacing w:before="19"/>
      </w:pPr>
    </w:p>
    <w:p w14:paraId="43A2FC59">
      <w:pPr>
        <w:spacing w:before="18"/>
      </w:pPr>
    </w:p>
    <w:p w14:paraId="74E73261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020E0D7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6988A34D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62BF8678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766F3E4A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67CF7D5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34396F03">
            <w:pPr>
              <w:pStyle w:val="6"/>
              <w:spacing w:before="15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A02200200</w:t>
            </w: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7A9F3D21">
            <w:pPr>
              <w:pStyle w:val="6"/>
              <w:spacing w:before="130" w:line="225" w:lineRule="auto"/>
              <w:ind w:left="54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控制、遥测、能源、制导系统用设备</w:t>
            </w: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797DE2C3">
            <w:pPr>
              <w:pStyle w:val="6"/>
              <w:spacing w:before="29" w:line="226" w:lineRule="auto"/>
              <w:ind w:left="119" w:right="108" w:hanging="1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包括控制系统、遥测系统、供配电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测试、加注专用设备等。</w:t>
            </w:r>
          </w:p>
        </w:tc>
      </w:tr>
      <w:tr w14:paraId="2FAD8EC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A0328EE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A02200300</w:t>
            </w:r>
          </w:p>
        </w:tc>
        <w:tc>
          <w:tcPr>
            <w:tcW w:w="3920" w:type="dxa"/>
            <w:vAlign w:val="top"/>
          </w:tcPr>
          <w:p w14:paraId="02FBB003">
            <w:pPr>
              <w:pStyle w:val="6"/>
              <w:spacing w:before="18" w:line="200" w:lineRule="auto"/>
              <w:ind w:left="54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人造卫星</w:t>
            </w:r>
          </w:p>
        </w:tc>
        <w:tc>
          <w:tcPr>
            <w:tcW w:w="2899" w:type="dxa"/>
            <w:vAlign w:val="top"/>
          </w:tcPr>
          <w:p w14:paraId="65D7367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857A00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3050E7A">
            <w:pPr>
              <w:pStyle w:val="6"/>
              <w:spacing w:before="16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A02200400</w:t>
            </w:r>
          </w:p>
        </w:tc>
        <w:tc>
          <w:tcPr>
            <w:tcW w:w="3920" w:type="dxa"/>
            <w:vAlign w:val="top"/>
          </w:tcPr>
          <w:p w14:paraId="63CE64F5">
            <w:pPr>
              <w:pStyle w:val="6"/>
              <w:spacing w:before="138" w:line="225" w:lineRule="auto"/>
              <w:ind w:left="547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弹（</w:t>
            </w:r>
            <w:r>
              <w:rPr>
                <w:spacing w:val="-48"/>
                <w:sz w:val="20"/>
                <w:szCs w:val="20"/>
              </w:rPr>
              <w:t xml:space="preserve"> </w:t>
            </w:r>
            <w:r>
              <w:rPr>
                <w:spacing w:val="2"/>
                <w:sz w:val="20"/>
                <w:szCs w:val="20"/>
              </w:rPr>
              <w:t>星）体加工设备</w:t>
            </w:r>
          </w:p>
        </w:tc>
        <w:tc>
          <w:tcPr>
            <w:tcW w:w="2899" w:type="dxa"/>
            <w:vAlign w:val="top"/>
          </w:tcPr>
          <w:p w14:paraId="315A261A">
            <w:pPr>
              <w:pStyle w:val="6"/>
              <w:spacing w:before="32" w:line="227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包括弹体加工设备、星体加工设备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</w:tr>
      <w:tr w14:paraId="3CC31E8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0850BABB">
            <w:pPr>
              <w:pStyle w:val="6"/>
              <w:spacing w:before="16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A02200500</w:t>
            </w:r>
          </w:p>
        </w:tc>
        <w:tc>
          <w:tcPr>
            <w:tcW w:w="3920" w:type="dxa"/>
            <w:vAlign w:val="top"/>
          </w:tcPr>
          <w:p w14:paraId="0F8273A4">
            <w:pPr>
              <w:pStyle w:val="6"/>
              <w:spacing w:before="137" w:line="225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发动机设备</w:t>
            </w:r>
          </w:p>
        </w:tc>
        <w:tc>
          <w:tcPr>
            <w:tcW w:w="2899" w:type="dxa"/>
            <w:vAlign w:val="top"/>
          </w:tcPr>
          <w:p w14:paraId="549B94F9">
            <w:pPr>
              <w:pStyle w:val="6"/>
              <w:spacing w:before="32" w:line="227" w:lineRule="auto"/>
              <w:ind w:left="113" w:right="108" w:hanging="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包括固体发动机设备、液体发动机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设备等。</w:t>
            </w:r>
          </w:p>
        </w:tc>
      </w:tr>
      <w:tr w14:paraId="1FF0AB1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621BF3C4">
            <w:pPr>
              <w:pStyle w:val="6"/>
              <w:spacing w:before="161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A02200600</w:t>
            </w:r>
          </w:p>
        </w:tc>
        <w:tc>
          <w:tcPr>
            <w:tcW w:w="3920" w:type="dxa"/>
            <w:vAlign w:val="top"/>
          </w:tcPr>
          <w:p w14:paraId="3E6D747A">
            <w:pPr>
              <w:pStyle w:val="6"/>
              <w:spacing w:before="137" w:line="223" w:lineRule="auto"/>
              <w:ind w:left="54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驾驶系统和惯性器件设备</w:t>
            </w:r>
          </w:p>
        </w:tc>
        <w:tc>
          <w:tcPr>
            <w:tcW w:w="2899" w:type="dxa"/>
            <w:vAlign w:val="top"/>
          </w:tcPr>
          <w:p w14:paraId="7200AEDE">
            <w:pPr>
              <w:pStyle w:val="6"/>
              <w:spacing w:before="32" w:line="227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包括自动驾驶仪设备、平台陀螺设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备、伺服机构设备、舵机设备等。</w:t>
            </w:r>
          </w:p>
        </w:tc>
      </w:tr>
      <w:tr w14:paraId="6E92607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A42B859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A02200700</w:t>
            </w:r>
          </w:p>
        </w:tc>
        <w:tc>
          <w:tcPr>
            <w:tcW w:w="3920" w:type="dxa"/>
            <w:vAlign w:val="top"/>
          </w:tcPr>
          <w:p w14:paraId="56F220AE">
            <w:pPr>
              <w:pStyle w:val="6"/>
              <w:spacing w:before="16" w:line="202" w:lineRule="auto"/>
              <w:ind w:left="552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战斗部设备</w:t>
            </w:r>
          </w:p>
        </w:tc>
        <w:tc>
          <w:tcPr>
            <w:tcW w:w="2899" w:type="dxa"/>
            <w:vAlign w:val="top"/>
          </w:tcPr>
          <w:p w14:paraId="198F401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9BF535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3FA3A83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A02200800</w:t>
            </w:r>
          </w:p>
        </w:tc>
        <w:tc>
          <w:tcPr>
            <w:tcW w:w="3920" w:type="dxa"/>
            <w:vAlign w:val="top"/>
          </w:tcPr>
          <w:p w14:paraId="765C1C41">
            <w:pPr>
              <w:pStyle w:val="6"/>
              <w:spacing w:before="16" w:line="202" w:lineRule="auto"/>
              <w:ind w:left="54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火工品设备</w:t>
            </w:r>
          </w:p>
        </w:tc>
        <w:tc>
          <w:tcPr>
            <w:tcW w:w="2899" w:type="dxa"/>
            <w:vAlign w:val="top"/>
          </w:tcPr>
          <w:p w14:paraId="3FF3DB2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68DCFC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3A21F57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A02200900</w:t>
            </w:r>
          </w:p>
        </w:tc>
        <w:tc>
          <w:tcPr>
            <w:tcW w:w="3920" w:type="dxa"/>
            <w:vAlign w:val="top"/>
          </w:tcPr>
          <w:p w14:paraId="6D5D862F">
            <w:pPr>
              <w:pStyle w:val="6"/>
              <w:spacing w:before="18" w:line="200" w:lineRule="auto"/>
              <w:ind w:left="54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制造地面系统设备</w:t>
            </w:r>
          </w:p>
        </w:tc>
        <w:tc>
          <w:tcPr>
            <w:tcW w:w="2899" w:type="dxa"/>
            <w:vAlign w:val="top"/>
          </w:tcPr>
          <w:p w14:paraId="57FD3AB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F259C3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085639CE">
            <w:pPr>
              <w:pStyle w:val="6"/>
              <w:spacing w:before="16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A02201000</w:t>
            </w:r>
          </w:p>
        </w:tc>
        <w:tc>
          <w:tcPr>
            <w:tcW w:w="3920" w:type="dxa"/>
            <w:vAlign w:val="top"/>
          </w:tcPr>
          <w:p w14:paraId="3378B8DA">
            <w:pPr>
              <w:pStyle w:val="6"/>
              <w:spacing w:before="137" w:line="227" w:lineRule="auto"/>
              <w:ind w:left="53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试验设备</w:t>
            </w:r>
          </w:p>
        </w:tc>
        <w:tc>
          <w:tcPr>
            <w:tcW w:w="2899" w:type="dxa"/>
            <w:vAlign w:val="top"/>
          </w:tcPr>
          <w:p w14:paraId="36A7B7FF">
            <w:pPr>
              <w:pStyle w:val="6"/>
              <w:spacing w:before="32" w:line="227" w:lineRule="auto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包括环境模拟试验设备、空气动力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试验设备等。</w:t>
            </w:r>
          </w:p>
        </w:tc>
      </w:tr>
      <w:tr w14:paraId="52F5BD3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353CC3A">
            <w:pPr>
              <w:pStyle w:val="6"/>
              <w:spacing w:before="16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A02201100</w:t>
            </w:r>
          </w:p>
        </w:tc>
        <w:tc>
          <w:tcPr>
            <w:tcW w:w="3920" w:type="dxa"/>
            <w:vAlign w:val="top"/>
          </w:tcPr>
          <w:p w14:paraId="5B0C81E8">
            <w:pPr>
              <w:pStyle w:val="6"/>
              <w:spacing w:before="137" w:line="227" w:lineRule="auto"/>
              <w:ind w:left="53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航天专用工艺设备</w:t>
            </w:r>
          </w:p>
        </w:tc>
        <w:tc>
          <w:tcPr>
            <w:tcW w:w="2899" w:type="dxa"/>
            <w:vAlign w:val="top"/>
          </w:tcPr>
          <w:p w14:paraId="26F7ECB0">
            <w:pPr>
              <w:pStyle w:val="6"/>
              <w:spacing w:before="32" w:line="227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包括整星器包装箱、特种集装箱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</w:tr>
      <w:tr w14:paraId="4D0E5B3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5" w:hRule="atLeast"/>
        </w:trPr>
        <w:tc>
          <w:tcPr>
            <w:tcW w:w="1705" w:type="dxa"/>
            <w:vAlign w:val="top"/>
          </w:tcPr>
          <w:p w14:paraId="5A9198AA">
            <w:pPr>
              <w:spacing w:line="334" w:lineRule="auto"/>
              <w:rPr>
                <w:rFonts w:ascii="Arial"/>
                <w:sz w:val="21"/>
              </w:rPr>
            </w:pPr>
          </w:p>
          <w:p w14:paraId="5019C575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A02201200</w:t>
            </w:r>
          </w:p>
        </w:tc>
        <w:tc>
          <w:tcPr>
            <w:tcW w:w="3920" w:type="dxa"/>
            <w:vAlign w:val="top"/>
          </w:tcPr>
          <w:p w14:paraId="4049486E">
            <w:pPr>
              <w:spacing w:line="309" w:lineRule="auto"/>
              <w:rPr>
                <w:rFonts w:ascii="Arial"/>
                <w:sz w:val="21"/>
              </w:rPr>
            </w:pPr>
          </w:p>
          <w:p w14:paraId="59DD8CAF">
            <w:pPr>
              <w:pStyle w:val="6"/>
              <w:spacing w:before="65" w:line="223" w:lineRule="auto"/>
              <w:ind w:left="53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全弹发动机试车台</w:t>
            </w:r>
          </w:p>
        </w:tc>
        <w:tc>
          <w:tcPr>
            <w:tcW w:w="2899" w:type="dxa"/>
            <w:vAlign w:val="top"/>
          </w:tcPr>
          <w:p w14:paraId="01CB353A">
            <w:pPr>
              <w:pStyle w:val="6"/>
              <w:spacing w:before="30" w:line="237" w:lineRule="auto"/>
              <w:ind w:left="112" w:right="108" w:hanging="4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包括全弹试车台、液体发动机试车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台、冲压发动机试车台、固体发动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机试车台、高空试车台、组成件试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车台、氢氧发动机试车台等。</w:t>
            </w:r>
          </w:p>
        </w:tc>
      </w:tr>
      <w:tr w14:paraId="60D063B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2C0DD8D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A02201300</w:t>
            </w:r>
          </w:p>
        </w:tc>
        <w:tc>
          <w:tcPr>
            <w:tcW w:w="3920" w:type="dxa"/>
            <w:vAlign w:val="top"/>
          </w:tcPr>
          <w:p w14:paraId="41C6374A">
            <w:pPr>
              <w:pStyle w:val="6"/>
              <w:spacing w:before="16" w:line="202" w:lineRule="auto"/>
              <w:ind w:left="53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地面飞行训练器</w:t>
            </w:r>
          </w:p>
        </w:tc>
        <w:tc>
          <w:tcPr>
            <w:tcW w:w="2899" w:type="dxa"/>
            <w:vAlign w:val="top"/>
          </w:tcPr>
          <w:p w14:paraId="761365D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001EC9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2B6707B8">
            <w:pPr>
              <w:pStyle w:val="6"/>
              <w:spacing w:before="16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A02201400</w:t>
            </w:r>
          </w:p>
        </w:tc>
        <w:tc>
          <w:tcPr>
            <w:tcW w:w="3920" w:type="dxa"/>
            <w:vAlign w:val="top"/>
          </w:tcPr>
          <w:p w14:paraId="7332C9B0">
            <w:pPr>
              <w:pStyle w:val="6"/>
              <w:spacing w:before="135" w:line="223" w:lineRule="auto"/>
              <w:ind w:left="53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航天产品用特种车</w:t>
            </w:r>
          </w:p>
        </w:tc>
        <w:tc>
          <w:tcPr>
            <w:tcW w:w="2899" w:type="dxa"/>
            <w:vAlign w:val="top"/>
          </w:tcPr>
          <w:p w14:paraId="7CCDBABB">
            <w:pPr>
              <w:pStyle w:val="6"/>
              <w:spacing w:before="34" w:line="226" w:lineRule="auto"/>
              <w:ind w:left="110" w:right="108" w:hanging="2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包括发电乘务车、铁路槽车、公路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槽车、火工品运输车等。</w:t>
            </w:r>
          </w:p>
        </w:tc>
      </w:tr>
      <w:tr w14:paraId="167A26D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5F38A07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A02201500</w:t>
            </w:r>
          </w:p>
        </w:tc>
        <w:tc>
          <w:tcPr>
            <w:tcW w:w="3920" w:type="dxa"/>
            <w:vAlign w:val="top"/>
          </w:tcPr>
          <w:p w14:paraId="0B426C9F">
            <w:pPr>
              <w:pStyle w:val="6"/>
              <w:spacing w:before="18" w:line="200" w:lineRule="auto"/>
              <w:ind w:left="53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航空航天工业设备零部件</w:t>
            </w:r>
          </w:p>
        </w:tc>
        <w:tc>
          <w:tcPr>
            <w:tcW w:w="2899" w:type="dxa"/>
            <w:vAlign w:val="top"/>
          </w:tcPr>
          <w:p w14:paraId="10FD5FD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F86236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546AD0A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A02209900</w:t>
            </w:r>
          </w:p>
        </w:tc>
        <w:tc>
          <w:tcPr>
            <w:tcW w:w="3920" w:type="dxa"/>
            <w:vAlign w:val="top"/>
          </w:tcPr>
          <w:p w14:paraId="6413ECD1">
            <w:pPr>
              <w:pStyle w:val="6"/>
              <w:spacing w:before="17" w:line="201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其他航空航天工业设备</w:t>
            </w:r>
          </w:p>
        </w:tc>
        <w:tc>
          <w:tcPr>
            <w:tcW w:w="2899" w:type="dxa"/>
            <w:vAlign w:val="top"/>
          </w:tcPr>
          <w:p w14:paraId="77B3A1A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6BE61F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E6077D7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A02210000</w:t>
            </w:r>
          </w:p>
        </w:tc>
        <w:tc>
          <w:tcPr>
            <w:tcW w:w="3920" w:type="dxa"/>
            <w:vAlign w:val="top"/>
          </w:tcPr>
          <w:p w14:paraId="1CCCD06A">
            <w:pPr>
              <w:pStyle w:val="6"/>
              <w:spacing w:before="15" w:line="203" w:lineRule="auto"/>
              <w:ind w:left="322"/>
              <w:rPr>
                <w:sz w:val="20"/>
                <w:szCs w:val="20"/>
              </w:rPr>
            </w:pPr>
            <w:r>
              <w:rPr>
                <w:b/>
                <w:bCs/>
                <w:spacing w:val="5"/>
                <w:sz w:val="20"/>
                <w:szCs w:val="20"/>
              </w:rPr>
              <w:t>工程机械</w:t>
            </w:r>
          </w:p>
        </w:tc>
        <w:tc>
          <w:tcPr>
            <w:tcW w:w="2899" w:type="dxa"/>
            <w:vAlign w:val="top"/>
          </w:tcPr>
          <w:p w14:paraId="43B5337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6E3F2E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7D0F8656">
            <w:pPr>
              <w:pStyle w:val="6"/>
              <w:spacing w:before="281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A02210100</w:t>
            </w:r>
          </w:p>
        </w:tc>
        <w:tc>
          <w:tcPr>
            <w:tcW w:w="3920" w:type="dxa"/>
            <w:vAlign w:val="top"/>
          </w:tcPr>
          <w:p w14:paraId="1526BAE7">
            <w:pPr>
              <w:pStyle w:val="6"/>
              <w:spacing w:before="256" w:line="224" w:lineRule="auto"/>
              <w:ind w:left="54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挖掘机械</w:t>
            </w:r>
          </w:p>
        </w:tc>
        <w:tc>
          <w:tcPr>
            <w:tcW w:w="2899" w:type="dxa"/>
            <w:vAlign w:val="top"/>
          </w:tcPr>
          <w:p w14:paraId="1C2CB347">
            <w:pPr>
              <w:pStyle w:val="6"/>
              <w:spacing w:before="33" w:line="233" w:lineRule="auto"/>
              <w:ind w:left="112" w:right="108" w:hanging="4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包括大型挖掘机、中型挖掘机、小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型挖掘机、斗轮挖掘机、挖掘装载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机等。</w:t>
            </w:r>
          </w:p>
        </w:tc>
      </w:tr>
      <w:tr w14:paraId="5F81DAF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54612269">
            <w:pPr>
              <w:pStyle w:val="6"/>
              <w:spacing w:before="161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A02210200</w:t>
            </w:r>
          </w:p>
        </w:tc>
        <w:tc>
          <w:tcPr>
            <w:tcW w:w="3920" w:type="dxa"/>
            <w:vAlign w:val="top"/>
          </w:tcPr>
          <w:p w14:paraId="4D8B0557">
            <w:pPr>
              <w:pStyle w:val="6"/>
              <w:spacing w:before="136" w:line="224" w:lineRule="auto"/>
              <w:ind w:left="54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铲土运输机械</w:t>
            </w:r>
          </w:p>
        </w:tc>
        <w:tc>
          <w:tcPr>
            <w:tcW w:w="2899" w:type="dxa"/>
            <w:vAlign w:val="top"/>
          </w:tcPr>
          <w:p w14:paraId="0DFB3B17">
            <w:pPr>
              <w:pStyle w:val="6"/>
              <w:spacing w:before="34" w:line="226" w:lineRule="auto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包括推土机、装载机、铲运机、平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地机、非公路自卸车等。</w:t>
            </w:r>
          </w:p>
        </w:tc>
      </w:tr>
      <w:tr w14:paraId="49A5057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705" w:type="dxa"/>
            <w:vAlign w:val="top"/>
          </w:tcPr>
          <w:p w14:paraId="0B988ED5">
            <w:pPr>
              <w:spacing w:line="333" w:lineRule="auto"/>
              <w:rPr>
                <w:rFonts w:ascii="Arial"/>
                <w:sz w:val="21"/>
              </w:rPr>
            </w:pPr>
          </w:p>
          <w:p w14:paraId="588875E2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A02210300</w:t>
            </w:r>
          </w:p>
        </w:tc>
        <w:tc>
          <w:tcPr>
            <w:tcW w:w="3920" w:type="dxa"/>
            <w:vAlign w:val="top"/>
          </w:tcPr>
          <w:p w14:paraId="5809C98C">
            <w:pPr>
              <w:spacing w:line="309" w:lineRule="auto"/>
              <w:rPr>
                <w:rFonts w:ascii="Arial"/>
                <w:sz w:val="21"/>
              </w:rPr>
            </w:pPr>
          </w:p>
          <w:p w14:paraId="26B793F8">
            <w:pPr>
              <w:pStyle w:val="6"/>
              <w:spacing w:before="65" w:line="224" w:lineRule="auto"/>
              <w:ind w:left="54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工程起重机械</w:t>
            </w:r>
          </w:p>
        </w:tc>
        <w:tc>
          <w:tcPr>
            <w:tcW w:w="2899" w:type="dxa"/>
            <w:vAlign w:val="top"/>
          </w:tcPr>
          <w:p w14:paraId="6979E504">
            <w:pPr>
              <w:pStyle w:val="6"/>
              <w:spacing w:before="33" w:line="236" w:lineRule="auto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包括汽车起重机、全地面起重机、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履带式起重机、轮胎式起重机、随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车起重机、塔式起重机、施工升降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机、建筑卷扬机等。</w:t>
            </w:r>
          </w:p>
        </w:tc>
      </w:tr>
      <w:tr w14:paraId="6A4DD2B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705" w:type="dxa"/>
            <w:vAlign w:val="top"/>
          </w:tcPr>
          <w:p w14:paraId="53A26261">
            <w:pPr>
              <w:spacing w:line="456" w:lineRule="auto"/>
              <w:rPr>
                <w:rFonts w:ascii="Arial"/>
                <w:sz w:val="21"/>
              </w:rPr>
            </w:pPr>
          </w:p>
          <w:p w14:paraId="070C4F15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A02210400</w:t>
            </w:r>
          </w:p>
        </w:tc>
        <w:tc>
          <w:tcPr>
            <w:tcW w:w="3920" w:type="dxa"/>
            <w:vAlign w:val="top"/>
          </w:tcPr>
          <w:p w14:paraId="1A778382">
            <w:pPr>
              <w:spacing w:line="430" w:lineRule="auto"/>
              <w:rPr>
                <w:rFonts w:ascii="Arial"/>
                <w:sz w:val="21"/>
              </w:rPr>
            </w:pPr>
          </w:p>
          <w:p w14:paraId="77E78F9B">
            <w:pPr>
              <w:pStyle w:val="6"/>
              <w:spacing w:before="65" w:line="223" w:lineRule="auto"/>
              <w:ind w:left="543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工业车辆</w:t>
            </w:r>
          </w:p>
        </w:tc>
        <w:tc>
          <w:tcPr>
            <w:tcW w:w="2899" w:type="dxa"/>
            <w:vAlign w:val="top"/>
          </w:tcPr>
          <w:p w14:paraId="1E843EEB">
            <w:pPr>
              <w:pStyle w:val="6"/>
              <w:spacing w:before="33" w:line="238" w:lineRule="auto"/>
              <w:ind w:left="114" w:right="108" w:hanging="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包括内燃叉车、蓄电池叉车、托盘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堆垛车、侧面叉车、越野叉车、拣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选车、伸缩臂叉车、集装箱叉车、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牵引车、平台搬运车、手动液压搬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运车等。</w:t>
            </w:r>
          </w:p>
        </w:tc>
      </w:tr>
      <w:tr w14:paraId="0BDCA91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3988DB4">
            <w:pPr>
              <w:pStyle w:val="6"/>
              <w:spacing w:before="16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A02210500</w:t>
            </w:r>
          </w:p>
        </w:tc>
        <w:tc>
          <w:tcPr>
            <w:tcW w:w="3920" w:type="dxa"/>
            <w:vAlign w:val="top"/>
          </w:tcPr>
          <w:p w14:paraId="2E4AB23A">
            <w:pPr>
              <w:pStyle w:val="6"/>
              <w:spacing w:before="139" w:line="224" w:lineRule="auto"/>
              <w:ind w:left="53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压实机械</w:t>
            </w:r>
          </w:p>
        </w:tc>
        <w:tc>
          <w:tcPr>
            <w:tcW w:w="2899" w:type="dxa"/>
            <w:vAlign w:val="top"/>
          </w:tcPr>
          <w:p w14:paraId="1B2312FF">
            <w:pPr>
              <w:pStyle w:val="6"/>
              <w:spacing w:before="34" w:line="226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包括静碾压路机、震动压路机、轮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胎压路机、夯实机等。</w:t>
            </w:r>
          </w:p>
        </w:tc>
      </w:tr>
      <w:tr w14:paraId="1248ACF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4E62EF0C">
            <w:pPr>
              <w:pStyle w:val="6"/>
              <w:spacing w:before="28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A02210600</w:t>
            </w:r>
          </w:p>
        </w:tc>
        <w:tc>
          <w:tcPr>
            <w:tcW w:w="3920" w:type="dxa"/>
            <w:vAlign w:val="top"/>
          </w:tcPr>
          <w:p w14:paraId="0A5F94FD">
            <w:pPr>
              <w:pStyle w:val="6"/>
              <w:spacing w:before="259" w:line="224" w:lineRule="auto"/>
              <w:ind w:left="54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路面及养护机械</w:t>
            </w:r>
          </w:p>
        </w:tc>
        <w:tc>
          <w:tcPr>
            <w:tcW w:w="2899" w:type="dxa"/>
            <w:vAlign w:val="top"/>
          </w:tcPr>
          <w:p w14:paraId="7FC5DD94">
            <w:pPr>
              <w:pStyle w:val="6"/>
              <w:spacing w:before="33" w:line="233" w:lineRule="auto"/>
              <w:ind w:left="114" w:right="108" w:hanging="6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包括路面基础施工机械、沥青路面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施工机械、水泥路面施工机械、路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面养护机械等。</w:t>
            </w:r>
          </w:p>
        </w:tc>
      </w:tr>
      <w:tr w14:paraId="7C6E352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705" w:type="dxa"/>
            <w:vAlign w:val="top"/>
          </w:tcPr>
          <w:p w14:paraId="6607E889">
            <w:pPr>
              <w:spacing w:line="336" w:lineRule="auto"/>
              <w:rPr>
                <w:rFonts w:ascii="Arial"/>
                <w:sz w:val="21"/>
              </w:rPr>
            </w:pPr>
          </w:p>
          <w:p w14:paraId="1E97E9B9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A02210700</w:t>
            </w:r>
          </w:p>
        </w:tc>
        <w:tc>
          <w:tcPr>
            <w:tcW w:w="3920" w:type="dxa"/>
            <w:vAlign w:val="top"/>
          </w:tcPr>
          <w:p w14:paraId="1051EBBD">
            <w:pPr>
              <w:spacing w:line="311" w:lineRule="auto"/>
              <w:rPr>
                <w:rFonts w:ascii="Arial"/>
                <w:sz w:val="21"/>
              </w:rPr>
            </w:pPr>
          </w:p>
          <w:p w14:paraId="422878F8">
            <w:pPr>
              <w:pStyle w:val="6"/>
              <w:spacing w:before="65" w:line="224" w:lineRule="auto"/>
              <w:ind w:left="53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桩工机械</w:t>
            </w:r>
          </w:p>
        </w:tc>
        <w:tc>
          <w:tcPr>
            <w:tcW w:w="2899" w:type="dxa"/>
            <w:vAlign w:val="top"/>
          </w:tcPr>
          <w:p w14:paraId="227EF908">
            <w:pPr>
              <w:pStyle w:val="6"/>
              <w:spacing w:before="33" w:line="236" w:lineRule="auto"/>
              <w:ind w:left="114" w:right="108" w:hanging="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包括旋挖钻机、柴油打桩机、柴油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锤式打桩机、振动沉拔桩锤、振动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沉拔桩架、压桩机、螺旋钻孔机、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成孔机、振冲器、落锤打桩机等。</w:t>
            </w:r>
          </w:p>
        </w:tc>
      </w:tr>
      <w:tr w14:paraId="3D6462A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705" w:type="dxa"/>
            <w:vAlign w:val="top"/>
          </w:tcPr>
          <w:p w14:paraId="0193F234">
            <w:pPr>
              <w:spacing w:line="337" w:lineRule="auto"/>
              <w:rPr>
                <w:rFonts w:ascii="Arial"/>
                <w:sz w:val="21"/>
              </w:rPr>
            </w:pPr>
          </w:p>
          <w:p w14:paraId="75442FD4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A02210800</w:t>
            </w:r>
          </w:p>
        </w:tc>
        <w:tc>
          <w:tcPr>
            <w:tcW w:w="3920" w:type="dxa"/>
            <w:vAlign w:val="top"/>
          </w:tcPr>
          <w:p w14:paraId="4C89788F">
            <w:pPr>
              <w:spacing w:line="312" w:lineRule="auto"/>
              <w:rPr>
                <w:rFonts w:ascii="Arial"/>
                <w:sz w:val="21"/>
              </w:rPr>
            </w:pPr>
          </w:p>
          <w:p w14:paraId="5F571DB7">
            <w:pPr>
              <w:pStyle w:val="6"/>
              <w:spacing w:before="65" w:line="224" w:lineRule="auto"/>
              <w:ind w:left="54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混凝土机械</w:t>
            </w:r>
          </w:p>
        </w:tc>
        <w:tc>
          <w:tcPr>
            <w:tcW w:w="2899" w:type="dxa"/>
            <w:vAlign w:val="top"/>
          </w:tcPr>
          <w:p w14:paraId="09EF4DB3">
            <w:pPr>
              <w:pStyle w:val="6"/>
              <w:spacing w:before="37" w:line="235" w:lineRule="auto"/>
              <w:ind w:left="108" w:right="108"/>
              <w:jc w:val="both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包括混凝土输送泵、混凝土布料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杆、水泥搅拌站、混凝土搅拌运输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车、混凝土振动器、混凝土浇注机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械、混凝土制品机械等。</w:t>
            </w:r>
          </w:p>
        </w:tc>
      </w:tr>
      <w:tr w14:paraId="6FF76C8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1705" w:type="dxa"/>
            <w:vAlign w:val="top"/>
          </w:tcPr>
          <w:p w14:paraId="262C39A1">
            <w:pPr>
              <w:pStyle w:val="6"/>
              <w:spacing w:before="16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A02210900</w:t>
            </w:r>
          </w:p>
        </w:tc>
        <w:tc>
          <w:tcPr>
            <w:tcW w:w="3920" w:type="dxa"/>
            <w:vAlign w:val="top"/>
          </w:tcPr>
          <w:p w14:paraId="2FB21280">
            <w:pPr>
              <w:pStyle w:val="6"/>
              <w:spacing w:before="140" w:line="224" w:lineRule="auto"/>
              <w:ind w:left="54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凿岩与掘进机械</w:t>
            </w:r>
          </w:p>
        </w:tc>
        <w:tc>
          <w:tcPr>
            <w:tcW w:w="2899" w:type="dxa"/>
            <w:vAlign w:val="top"/>
          </w:tcPr>
          <w:p w14:paraId="03BC2491">
            <w:pPr>
              <w:pStyle w:val="6"/>
              <w:spacing w:before="38" w:line="225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包括凿岩机、钻车、钻机、全断面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隧道掘进机、非开挖设备、凿岩辅</w:t>
            </w:r>
          </w:p>
        </w:tc>
      </w:tr>
    </w:tbl>
    <w:p w14:paraId="5492DA84">
      <w:pPr>
        <w:rPr>
          <w:rFonts w:ascii="Arial"/>
          <w:sz w:val="21"/>
        </w:rPr>
      </w:pPr>
    </w:p>
    <w:p w14:paraId="79DCDD03">
      <w:pPr>
        <w:rPr>
          <w:rFonts w:ascii="Arial" w:hAnsi="Arial" w:eastAsia="Arial" w:cs="Arial"/>
          <w:sz w:val="21"/>
          <w:szCs w:val="21"/>
        </w:rPr>
        <w:sectPr>
          <w:footerReference r:id="rId57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67A5EE9D">
      <w:pPr>
        <w:spacing w:before="19"/>
      </w:pPr>
    </w:p>
    <w:p w14:paraId="0105F650">
      <w:pPr>
        <w:spacing w:before="19"/>
      </w:pPr>
    </w:p>
    <w:p w14:paraId="2AF9ACDA">
      <w:pPr>
        <w:spacing w:before="18"/>
      </w:pPr>
    </w:p>
    <w:p w14:paraId="6254F620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5"/>
        <w:gridCol w:w="20"/>
        <w:gridCol w:w="3920"/>
        <w:gridCol w:w="2899"/>
      </w:tblGrid>
      <w:tr w14:paraId="60E6E49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6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088EF374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40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528D991F">
            <w:pPr>
              <w:spacing w:before="17" w:line="209" w:lineRule="auto"/>
              <w:ind w:left="156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5CA62F07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5ACE2D3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1705" w:type="dxa"/>
            <w:gridSpan w:val="2"/>
            <w:tcBorders>
              <w:top w:val="single" w:color="000000" w:sz="6" w:space="0"/>
            </w:tcBorders>
            <w:vAlign w:val="top"/>
          </w:tcPr>
          <w:p w14:paraId="2A00F77F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0CE94FB0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6CF4CFC3">
            <w:pPr>
              <w:pStyle w:val="6"/>
              <w:spacing w:before="19" w:line="206" w:lineRule="auto"/>
              <w:ind w:left="122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助设备、破碎机等。</w:t>
            </w:r>
          </w:p>
        </w:tc>
      </w:tr>
      <w:tr w14:paraId="66F8EFF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gridSpan w:val="2"/>
            <w:vAlign w:val="top"/>
          </w:tcPr>
          <w:p w14:paraId="27A70CD9">
            <w:pPr>
              <w:pStyle w:val="6"/>
              <w:spacing w:before="28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A02211000</w:t>
            </w:r>
          </w:p>
        </w:tc>
        <w:tc>
          <w:tcPr>
            <w:tcW w:w="3920" w:type="dxa"/>
            <w:vAlign w:val="top"/>
          </w:tcPr>
          <w:p w14:paraId="33F3266F">
            <w:pPr>
              <w:pStyle w:val="6"/>
              <w:spacing w:before="256" w:line="224" w:lineRule="auto"/>
              <w:ind w:left="53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钢筋及预应力机械</w:t>
            </w:r>
          </w:p>
        </w:tc>
        <w:tc>
          <w:tcPr>
            <w:tcW w:w="2899" w:type="dxa"/>
            <w:vAlign w:val="top"/>
          </w:tcPr>
          <w:p w14:paraId="72283FCE">
            <w:pPr>
              <w:pStyle w:val="6"/>
              <w:spacing w:before="32" w:line="233" w:lineRule="auto"/>
              <w:ind w:left="108" w:right="108"/>
              <w:jc w:val="both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包括钢筋强化机械、钢筋加工机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械、钢筋连接机械、钢筋预应力机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械等。</w:t>
            </w:r>
          </w:p>
        </w:tc>
      </w:tr>
      <w:tr w14:paraId="7723418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gridSpan w:val="2"/>
            <w:vAlign w:val="top"/>
          </w:tcPr>
          <w:p w14:paraId="001594C1">
            <w:pPr>
              <w:pStyle w:val="6"/>
              <w:spacing w:before="16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A02211100</w:t>
            </w:r>
          </w:p>
        </w:tc>
        <w:tc>
          <w:tcPr>
            <w:tcW w:w="3920" w:type="dxa"/>
            <w:vAlign w:val="top"/>
          </w:tcPr>
          <w:p w14:paraId="7556ECED">
            <w:pPr>
              <w:pStyle w:val="6"/>
              <w:spacing w:before="138" w:line="227" w:lineRule="auto"/>
              <w:ind w:left="54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气动工具</w:t>
            </w:r>
          </w:p>
        </w:tc>
        <w:tc>
          <w:tcPr>
            <w:tcW w:w="2899" w:type="dxa"/>
            <w:vAlign w:val="top"/>
          </w:tcPr>
          <w:p w14:paraId="33128363">
            <w:pPr>
              <w:pStyle w:val="6"/>
              <w:spacing w:before="34" w:line="226" w:lineRule="auto"/>
              <w:ind w:left="117" w:right="108" w:hanging="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包括回转式气动工具、冲击式气动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工具、气动马达等。</w:t>
            </w:r>
          </w:p>
        </w:tc>
      </w:tr>
      <w:tr w14:paraId="3547157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705" w:type="dxa"/>
            <w:gridSpan w:val="2"/>
            <w:vAlign w:val="top"/>
          </w:tcPr>
          <w:p w14:paraId="3DEFF255">
            <w:pPr>
              <w:spacing w:line="455" w:lineRule="auto"/>
              <w:rPr>
                <w:rFonts w:ascii="Arial"/>
                <w:sz w:val="21"/>
              </w:rPr>
            </w:pPr>
          </w:p>
          <w:p w14:paraId="56D2EC9D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A02211200</w:t>
            </w:r>
          </w:p>
        </w:tc>
        <w:tc>
          <w:tcPr>
            <w:tcW w:w="3920" w:type="dxa"/>
            <w:vAlign w:val="top"/>
          </w:tcPr>
          <w:p w14:paraId="183FBEE0">
            <w:pPr>
              <w:spacing w:line="431" w:lineRule="auto"/>
              <w:rPr>
                <w:rFonts w:ascii="Arial"/>
                <w:sz w:val="21"/>
              </w:rPr>
            </w:pPr>
          </w:p>
          <w:p w14:paraId="6BA217FE">
            <w:pPr>
              <w:pStyle w:val="6"/>
              <w:spacing w:before="65" w:line="223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装修与高处作业机械</w:t>
            </w:r>
          </w:p>
        </w:tc>
        <w:tc>
          <w:tcPr>
            <w:tcW w:w="2899" w:type="dxa"/>
            <w:vAlign w:val="top"/>
          </w:tcPr>
          <w:p w14:paraId="72625173">
            <w:pPr>
              <w:pStyle w:val="6"/>
              <w:spacing w:before="33" w:line="238" w:lineRule="auto"/>
              <w:ind w:left="115" w:right="58" w:hanging="7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包括灰浆制备及喷吐机械、涂料喷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刷机械、油漆制备及喷涂机械、地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面装修机械、屋面装修机械、高处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10"/>
                <w:sz w:val="18"/>
                <w:szCs w:val="18"/>
              </w:rPr>
              <w:t>作业吊篮及擦窗机、高处作业平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11"/>
                <w:sz w:val="18"/>
                <w:szCs w:val="18"/>
              </w:rPr>
              <w:t>台、高处作业车、建筑装修机具等。</w:t>
            </w:r>
          </w:p>
        </w:tc>
      </w:tr>
      <w:tr w14:paraId="60B4E1F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gridSpan w:val="2"/>
            <w:vAlign w:val="top"/>
          </w:tcPr>
          <w:p w14:paraId="64E3D390">
            <w:pPr>
              <w:pStyle w:val="6"/>
              <w:spacing w:before="28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A02211300</w:t>
            </w:r>
          </w:p>
        </w:tc>
        <w:tc>
          <w:tcPr>
            <w:tcW w:w="3920" w:type="dxa"/>
            <w:vAlign w:val="top"/>
          </w:tcPr>
          <w:p w14:paraId="773D2EB0">
            <w:pPr>
              <w:pStyle w:val="6"/>
              <w:spacing w:before="259" w:line="224" w:lineRule="auto"/>
              <w:ind w:left="54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工程机械零部件</w:t>
            </w:r>
          </w:p>
        </w:tc>
        <w:tc>
          <w:tcPr>
            <w:tcW w:w="2899" w:type="dxa"/>
            <w:vAlign w:val="top"/>
          </w:tcPr>
          <w:p w14:paraId="25AF4956">
            <w:pPr>
              <w:pStyle w:val="6"/>
              <w:spacing w:before="33" w:line="233" w:lineRule="auto"/>
              <w:ind w:left="113" w:right="108" w:hanging="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包括液压件、传动件、行走部件、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驾驶室设备、工程机械仪表及控制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设备等。</w:t>
            </w:r>
          </w:p>
        </w:tc>
      </w:tr>
      <w:tr w14:paraId="4E69FF6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24872818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A02219900</w:t>
            </w:r>
          </w:p>
        </w:tc>
        <w:tc>
          <w:tcPr>
            <w:tcW w:w="3920" w:type="dxa"/>
            <w:vAlign w:val="top"/>
          </w:tcPr>
          <w:p w14:paraId="12A4BE36">
            <w:pPr>
              <w:pStyle w:val="6"/>
              <w:spacing w:before="19" w:line="199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其他工程机械</w:t>
            </w:r>
          </w:p>
        </w:tc>
        <w:tc>
          <w:tcPr>
            <w:tcW w:w="2899" w:type="dxa"/>
            <w:vAlign w:val="top"/>
          </w:tcPr>
          <w:p w14:paraId="0ED555B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C51C02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0ED3D243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A02220000</w:t>
            </w:r>
          </w:p>
        </w:tc>
        <w:tc>
          <w:tcPr>
            <w:tcW w:w="3920" w:type="dxa"/>
            <w:vAlign w:val="top"/>
          </w:tcPr>
          <w:p w14:paraId="3A211992">
            <w:pPr>
              <w:pStyle w:val="6"/>
              <w:spacing w:before="16" w:line="202" w:lineRule="auto"/>
              <w:ind w:left="319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农业和林业机械</w:t>
            </w:r>
          </w:p>
        </w:tc>
        <w:tc>
          <w:tcPr>
            <w:tcW w:w="2899" w:type="dxa"/>
            <w:vAlign w:val="top"/>
          </w:tcPr>
          <w:p w14:paraId="781DA0D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1A7D6C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gridSpan w:val="2"/>
            <w:vAlign w:val="top"/>
          </w:tcPr>
          <w:p w14:paraId="0AF536EA">
            <w:pPr>
              <w:pStyle w:val="6"/>
              <w:spacing w:before="16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A02220100</w:t>
            </w:r>
          </w:p>
        </w:tc>
        <w:tc>
          <w:tcPr>
            <w:tcW w:w="3920" w:type="dxa"/>
            <w:vAlign w:val="top"/>
          </w:tcPr>
          <w:p w14:paraId="411A47D8">
            <w:pPr>
              <w:pStyle w:val="6"/>
              <w:spacing w:before="138" w:line="225" w:lineRule="auto"/>
              <w:ind w:left="54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拖拉机</w:t>
            </w:r>
          </w:p>
        </w:tc>
        <w:tc>
          <w:tcPr>
            <w:tcW w:w="2899" w:type="dxa"/>
            <w:vAlign w:val="top"/>
          </w:tcPr>
          <w:p w14:paraId="50BA259A">
            <w:pPr>
              <w:pStyle w:val="6"/>
              <w:spacing w:before="36" w:line="225" w:lineRule="auto"/>
              <w:ind w:left="115" w:right="58" w:hanging="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包括轮式拖拉机、履带拖拉机（含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1"/>
                <w:sz w:val="18"/>
                <w:szCs w:val="18"/>
              </w:rPr>
              <w:t>半履带式拖拉机）、手扶拖拉机等。</w:t>
            </w:r>
          </w:p>
        </w:tc>
      </w:tr>
      <w:tr w14:paraId="0C78510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gridSpan w:val="2"/>
            <w:vAlign w:val="top"/>
          </w:tcPr>
          <w:p w14:paraId="30F6CE9F">
            <w:pPr>
              <w:pStyle w:val="6"/>
              <w:spacing w:before="16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A02220200</w:t>
            </w:r>
          </w:p>
        </w:tc>
        <w:tc>
          <w:tcPr>
            <w:tcW w:w="3920" w:type="dxa"/>
            <w:vAlign w:val="top"/>
          </w:tcPr>
          <w:p w14:paraId="1922AF04">
            <w:pPr>
              <w:pStyle w:val="6"/>
              <w:spacing w:before="140" w:line="224" w:lineRule="auto"/>
              <w:ind w:left="54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土壤耕整机械</w:t>
            </w:r>
          </w:p>
        </w:tc>
        <w:tc>
          <w:tcPr>
            <w:tcW w:w="2899" w:type="dxa"/>
            <w:vAlign w:val="top"/>
          </w:tcPr>
          <w:p w14:paraId="04908988">
            <w:pPr>
              <w:pStyle w:val="6"/>
              <w:spacing w:before="36" w:line="225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包括耕地机械、整地机械、林地清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理机械等。</w:t>
            </w:r>
          </w:p>
        </w:tc>
      </w:tr>
      <w:tr w14:paraId="15D056D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gridSpan w:val="2"/>
            <w:vAlign w:val="top"/>
          </w:tcPr>
          <w:p w14:paraId="723C2DBB">
            <w:pPr>
              <w:pStyle w:val="6"/>
              <w:spacing w:before="16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A02220300</w:t>
            </w:r>
          </w:p>
        </w:tc>
        <w:tc>
          <w:tcPr>
            <w:tcW w:w="3920" w:type="dxa"/>
            <w:vAlign w:val="top"/>
          </w:tcPr>
          <w:p w14:paraId="40110487">
            <w:pPr>
              <w:pStyle w:val="6"/>
              <w:spacing w:before="139" w:line="224" w:lineRule="auto"/>
              <w:ind w:left="54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种植施肥机械</w:t>
            </w:r>
          </w:p>
        </w:tc>
        <w:tc>
          <w:tcPr>
            <w:tcW w:w="2899" w:type="dxa"/>
            <w:vAlign w:val="top"/>
          </w:tcPr>
          <w:p w14:paraId="19AD193F">
            <w:pPr>
              <w:pStyle w:val="6"/>
              <w:spacing w:before="34" w:line="226" w:lineRule="auto"/>
              <w:ind w:left="108" w:right="10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包括播种机械、育苗机械、栽植机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械、施肥机械、地膜机械等。</w:t>
            </w:r>
          </w:p>
        </w:tc>
      </w:tr>
      <w:tr w14:paraId="75A18DB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gridSpan w:val="2"/>
            <w:vAlign w:val="top"/>
          </w:tcPr>
          <w:p w14:paraId="72E5D804">
            <w:pPr>
              <w:pStyle w:val="6"/>
              <w:spacing w:before="16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A02220400</w:t>
            </w:r>
          </w:p>
        </w:tc>
        <w:tc>
          <w:tcPr>
            <w:tcW w:w="3920" w:type="dxa"/>
            <w:vAlign w:val="top"/>
          </w:tcPr>
          <w:p w14:paraId="100B2D57">
            <w:pPr>
              <w:pStyle w:val="6"/>
              <w:spacing w:before="139" w:line="224" w:lineRule="auto"/>
              <w:ind w:left="533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植物管理机械</w:t>
            </w:r>
          </w:p>
        </w:tc>
        <w:tc>
          <w:tcPr>
            <w:tcW w:w="2899" w:type="dxa"/>
            <w:vAlign w:val="top"/>
          </w:tcPr>
          <w:p w14:paraId="72B427C3">
            <w:pPr>
              <w:pStyle w:val="6"/>
              <w:spacing w:before="34" w:line="226" w:lineRule="auto"/>
              <w:ind w:left="108" w:right="10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包括中耕机械、植保机械、修剪机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械等。</w:t>
            </w:r>
          </w:p>
        </w:tc>
      </w:tr>
      <w:tr w14:paraId="14CD2D2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gridSpan w:val="2"/>
            <w:vAlign w:val="top"/>
          </w:tcPr>
          <w:p w14:paraId="3DCF7DCF">
            <w:pPr>
              <w:pStyle w:val="6"/>
              <w:spacing w:before="16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A02220500</w:t>
            </w:r>
          </w:p>
        </w:tc>
        <w:tc>
          <w:tcPr>
            <w:tcW w:w="3920" w:type="dxa"/>
            <w:vAlign w:val="top"/>
          </w:tcPr>
          <w:p w14:paraId="6A0181B3">
            <w:pPr>
              <w:pStyle w:val="6"/>
              <w:spacing w:before="138" w:line="224" w:lineRule="auto"/>
              <w:ind w:left="558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园林机械</w:t>
            </w:r>
          </w:p>
        </w:tc>
        <w:tc>
          <w:tcPr>
            <w:tcW w:w="2899" w:type="dxa"/>
            <w:vAlign w:val="top"/>
          </w:tcPr>
          <w:p w14:paraId="4E99EA09">
            <w:pPr>
              <w:pStyle w:val="6"/>
              <w:spacing w:before="34" w:line="226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包括乔木管护设备、灌木管护设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备、庭院用微型设备等。</w:t>
            </w:r>
          </w:p>
        </w:tc>
      </w:tr>
      <w:tr w14:paraId="61F30E6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44" w:hRule="atLeast"/>
        </w:trPr>
        <w:tc>
          <w:tcPr>
            <w:tcW w:w="1705" w:type="dxa"/>
            <w:gridSpan w:val="2"/>
            <w:vAlign w:val="top"/>
          </w:tcPr>
          <w:p w14:paraId="4EE46D09">
            <w:pPr>
              <w:spacing w:line="287" w:lineRule="auto"/>
              <w:rPr>
                <w:rFonts w:ascii="Arial"/>
                <w:sz w:val="21"/>
              </w:rPr>
            </w:pPr>
          </w:p>
          <w:p w14:paraId="3F791DB7">
            <w:pPr>
              <w:spacing w:line="287" w:lineRule="auto"/>
              <w:rPr>
                <w:rFonts w:ascii="Arial"/>
                <w:sz w:val="21"/>
              </w:rPr>
            </w:pPr>
          </w:p>
          <w:p w14:paraId="3A8F3D1B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A02220600</w:t>
            </w:r>
          </w:p>
        </w:tc>
        <w:tc>
          <w:tcPr>
            <w:tcW w:w="3920" w:type="dxa"/>
            <w:vAlign w:val="top"/>
          </w:tcPr>
          <w:p w14:paraId="1A57A2FF">
            <w:pPr>
              <w:spacing w:line="275" w:lineRule="auto"/>
              <w:rPr>
                <w:rFonts w:ascii="Arial"/>
                <w:sz w:val="21"/>
              </w:rPr>
            </w:pPr>
          </w:p>
          <w:p w14:paraId="354DF9A6">
            <w:pPr>
              <w:spacing w:line="275" w:lineRule="auto"/>
              <w:rPr>
                <w:rFonts w:ascii="Arial"/>
                <w:sz w:val="21"/>
              </w:rPr>
            </w:pPr>
          </w:p>
          <w:p w14:paraId="7653381E">
            <w:pPr>
              <w:pStyle w:val="6"/>
              <w:spacing w:before="65" w:line="223" w:lineRule="auto"/>
              <w:ind w:left="54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农作物及林特产品收获机械</w:t>
            </w:r>
          </w:p>
        </w:tc>
        <w:tc>
          <w:tcPr>
            <w:tcW w:w="2899" w:type="dxa"/>
            <w:vAlign w:val="top"/>
          </w:tcPr>
          <w:p w14:paraId="2C806F33">
            <w:pPr>
              <w:pStyle w:val="6"/>
              <w:spacing w:before="35" w:line="239" w:lineRule="auto"/>
              <w:ind w:left="108" w:right="10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包括谷物收获机、玉米收获机、棉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麻作物收获机、果实收获机、蔬菜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收获机、花卉（茶叶）采收机、籽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粒作物收获机、根茎作物收获机、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11"/>
                <w:sz w:val="18"/>
                <w:szCs w:val="18"/>
              </w:rPr>
              <w:t>饲料作物收获机、茎秆收集处理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机、林特产品采摘机械等。</w:t>
            </w:r>
          </w:p>
        </w:tc>
      </w:tr>
      <w:tr w14:paraId="476DA9F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gridSpan w:val="2"/>
            <w:vAlign w:val="top"/>
          </w:tcPr>
          <w:p w14:paraId="44601002">
            <w:pPr>
              <w:pStyle w:val="6"/>
              <w:spacing w:before="28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A02220700</w:t>
            </w:r>
          </w:p>
        </w:tc>
        <w:tc>
          <w:tcPr>
            <w:tcW w:w="3920" w:type="dxa"/>
            <w:vAlign w:val="top"/>
          </w:tcPr>
          <w:p w14:paraId="5230986D">
            <w:pPr>
              <w:pStyle w:val="6"/>
              <w:spacing w:before="259" w:line="224" w:lineRule="auto"/>
              <w:ind w:left="5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收获后处理机械</w:t>
            </w:r>
          </w:p>
        </w:tc>
        <w:tc>
          <w:tcPr>
            <w:tcW w:w="2899" w:type="dxa"/>
            <w:vAlign w:val="top"/>
          </w:tcPr>
          <w:p w14:paraId="31A58B16">
            <w:pPr>
              <w:pStyle w:val="6"/>
              <w:spacing w:before="35" w:line="232" w:lineRule="auto"/>
              <w:ind w:left="108" w:right="22"/>
              <w:jc w:val="both"/>
              <w:rPr>
                <w:sz w:val="18"/>
                <w:szCs w:val="18"/>
              </w:rPr>
            </w:pPr>
            <w:r>
              <w:rPr>
                <w:spacing w:val="-8"/>
                <w:sz w:val="18"/>
                <w:szCs w:val="18"/>
              </w:rPr>
              <w:t>包括脱粒机、清选机、剥壳（去皮）</w:t>
            </w:r>
            <w:r>
              <w:rPr>
                <w:spacing w:val="10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机、干燥机、种子加工机、仓储机</w:t>
            </w:r>
            <w:r>
              <w:rPr>
                <w:spacing w:val="2"/>
                <w:sz w:val="18"/>
                <w:szCs w:val="18"/>
              </w:rPr>
              <w:t xml:space="preserve">  </w:t>
            </w:r>
            <w:r>
              <w:rPr>
                <w:spacing w:val="-1"/>
                <w:sz w:val="18"/>
                <w:szCs w:val="18"/>
              </w:rPr>
              <w:t>械等。</w:t>
            </w:r>
          </w:p>
        </w:tc>
      </w:tr>
      <w:tr w14:paraId="67F1CDD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gridSpan w:val="2"/>
            <w:vAlign w:val="top"/>
          </w:tcPr>
          <w:p w14:paraId="4DCEFFB2">
            <w:pPr>
              <w:pStyle w:val="6"/>
              <w:spacing w:before="28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A02220800</w:t>
            </w:r>
          </w:p>
        </w:tc>
        <w:tc>
          <w:tcPr>
            <w:tcW w:w="3920" w:type="dxa"/>
            <w:vAlign w:val="top"/>
          </w:tcPr>
          <w:p w14:paraId="0F0EB4F0">
            <w:pPr>
              <w:pStyle w:val="6"/>
              <w:spacing w:before="262" w:line="224" w:lineRule="auto"/>
              <w:ind w:left="54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农林产品初加工机械</w:t>
            </w:r>
          </w:p>
        </w:tc>
        <w:tc>
          <w:tcPr>
            <w:tcW w:w="2899" w:type="dxa"/>
            <w:vAlign w:val="top"/>
          </w:tcPr>
          <w:p w14:paraId="3E8F1E7A">
            <w:pPr>
              <w:pStyle w:val="6"/>
              <w:spacing w:before="36" w:line="232" w:lineRule="auto"/>
              <w:ind w:left="108" w:right="55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包括磨粉（浆）机械、棉花加工机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械、果蔬加工机械、茶叶加工机械、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林特产品初加工机械等。</w:t>
            </w:r>
          </w:p>
        </w:tc>
      </w:tr>
      <w:tr w14:paraId="6480DAE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gridSpan w:val="2"/>
            <w:vAlign w:val="top"/>
          </w:tcPr>
          <w:p w14:paraId="351ED5D3">
            <w:pPr>
              <w:pStyle w:val="6"/>
              <w:spacing w:before="16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A02220900</w:t>
            </w:r>
          </w:p>
        </w:tc>
        <w:tc>
          <w:tcPr>
            <w:tcW w:w="3920" w:type="dxa"/>
            <w:vAlign w:val="top"/>
          </w:tcPr>
          <w:p w14:paraId="6203DE32">
            <w:pPr>
              <w:pStyle w:val="6"/>
              <w:spacing w:before="141" w:line="224" w:lineRule="auto"/>
              <w:ind w:left="54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农用搬运机械</w:t>
            </w:r>
          </w:p>
        </w:tc>
        <w:tc>
          <w:tcPr>
            <w:tcW w:w="2899" w:type="dxa"/>
            <w:vAlign w:val="top"/>
          </w:tcPr>
          <w:p w14:paraId="2735A529">
            <w:pPr>
              <w:pStyle w:val="6"/>
              <w:spacing w:before="36" w:line="225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包括农用运输机械、农用装卸机械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</w:tr>
      <w:tr w14:paraId="7E0B2E1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32BE5F8F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A02221000</w:t>
            </w:r>
          </w:p>
        </w:tc>
        <w:tc>
          <w:tcPr>
            <w:tcW w:w="3920" w:type="dxa"/>
            <w:vAlign w:val="top"/>
          </w:tcPr>
          <w:p w14:paraId="15968FC3">
            <w:pPr>
              <w:pStyle w:val="6"/>
              <w:spacing w:before="21" w:line="197" w:lineRule="auto"/>
              <w:ind w:left="54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排灌机械</w:t>
            </w:r>
          </w:p>
        </w:tc>
        <w:tc>
          <w:tcPr>
            <w:tcW w:w="2899" w:type="dxa"/>
            <w:vAlign w:val="top"/>
          </w:tcPr>
          <w:p w14:paraId="6124FFB4">
            <w:pPr>
              <w:pStyle w:val="6"/>
              <w:spacing w:before="36" w:line="204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包括水泵、喷灌机械设备等。</w:t>
            </w:r>
          </w:p>
        </w:tc>
      </w:tr>
      <w:tr w14:paraId="353A324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gridSpan w:val="2"/>
            <w:vAlign w:val="top"/>
          </w:tcPr>
          <w:p w14:paraId="2CDBD3F6">
            <w:pPr>
              <w:pStyle w:val="6"/>
              <w:spacing w:before="1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A02221100</w:t>
            </w:r>
          </w:p>
        </w:tc>
        <w:tc>
          <w:tcPr>
            <w:tcW w:w="3920" w:type="dxa"/>
            <w:vAlign w:val="top"/>
          </w:tcPr>
          <w:p w14:paraId="28C2B0CC">
            <w:pPr>
              <w:pStyle w:val="6"/>
              <w:spacing w:before="140" w:line="225" w:lineRule="auto"/>
              <w:ind w:left="540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农村可再生能源利用设备</w:t>
            </w:r>
          </w:p>
        </w:tc>
        <w:tc>
          <w:tcPr>
            <w:tcW w:w="2899" w:type="dxa"/>
            <w:vAlign w:val="top"/>
          </w:tcPr>
          <w:p w14:paraId="0A375289">
            <w:pPr>
              <w:pStyle w:val="6"/>
              <w:spacing w:before="36" w:line="225" w:lineRule="auto"/>
              <w:ind w:left="113" w:right="108" w:hanging="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包括风力设备、水力设备、太阳能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设备、生物制能设备等。</w:t>
            </w:r>
          </w:p>
        </w:tc>
      </w:tr>
      <w:tr w14:paraId="23972BE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gridSpan w:val="2"/>
            <w:vAlign w:val="top"/>
          </w:tcPr>
          <w:p w14:paraId="44ABC019">
            <w:pPr>
              <w:pStyle w:val="6"/>
              <w:spacing w:before="1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A02221200</w:t>
            </w:r>
          </w:p>
        </w:tc>
        <w:tc>
          <w:tcPr>
            <w:tcW w:w="3920" w:type="dxa"/>
            <w:vAlign w:val="top"/>
          </w:tcPr>
          <w:p w14:paraId="69C4858A">
            <w:pPr>
              <w:pStyle w:val="6"/>
              <w:spacing w:before="140" w:line="227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设施农业设备</w:t>
            </w:r>
          </w:p>
        </w:tc>
        <w:tc>
          <w:tcPr>
            <w:tcW w:w="2899" w:type="dxa"/>
            <w:vAlign w:val="top"/>
          </w:tcPr>
          <w:p w14:paraId="2FDAE88B">
            <w:pPr>
              <w:pStyle w:val="6"/>
              <w:spacing w:before="38" w:line="224" w:lineRule="auto"/>
              <w:ind w:left="113" w:right="108" w:hanging="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包括日光温室设施设备、塑料大棚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设施设备、连栋温室设施设备等。</w:t>
            </w:r>
          </w:p>
        </w:tc>
      </w:tr>
      <w:tr w14:paraId="5A5B593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1E1180AE">
            <w:pPr>
              <w:pStyle w:val="6"/>
              <w:spacing w:before="45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A02221300</w:t>
            </w:r>
          </w:p>
        </w:tc>
        <w:tc>
          <w:tcPr>
            <w:tcW w:w="3920" w:type="dxa"/>
            <w:vAlign w:val="top"/>
          </w:tcPr>
          <w:p w14:paraId="09078455">
            <w:pPr>
              <w:pStyle w:val="6"/>
              <w:spacing w:before="20" w:line="198" w:lineRule="auto"/>
              <w:ind w:left="54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农用动力机械</w:t>
            </w:r>
          </w:p>
        </w:tc>
        <w:tc>
          <w:tcPr>
            <w:tcW w:w="2899" w:type="dxa"/>
            <w:vAlign w:val="top"/>
          </w:tcPr>
          <w:p w14:paraId="4C26653F">
            <w:pPr>
              <w:pStyle w:val="6"/>
              <w:spacing w:before="38" w:line="202" w:lineRule="auto"/>
              <w:ind w:left="11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不包括拖拉机等。</w:t>
            </w:r>
          </w:p>
        </w:tc>
      </w:tr>
      <w:tr w14:paraId="07630D5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gridSpan w:val="2"/>
            <w:vAlign w:val="top"/>
          </w:tcPr>
          <w:p w14:paraId="6B7FE580">
            <w:pPr>
              <w:pStyle w:val="6"/>
              <w:spacing w:before="28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A02221400</w:t>
            </w:r>
          </w:p>
        </w:tc>
        <w:tc>
          <w:tcPr>
            <w:tcW w:w="3920" w:type="dxa"/>
            <w:vAlign w:val="top"/>
          </w:tcPr>
          <w:p w14:paraId="0D423E1C">
            <w:pPr>
              <w:pStyle w:val="6"/>
              <w:spacing w:before="259" w:line="226" w:lineRule="auto"/>
              <w:ind w:left="54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草原建设机械</w:t>
            </w:r>
          </w:p>
        </w:tc>
        <w:tc>
          <w:tcPr>
            <w:tcW w:w="2899" w:type="dxa"/>
            <w:vAlign w:val="top"/>
          </w:tcPr>
          <w:p w14:paraId="37691257">
            <w:pPr>
              <w:pStyle w:val="6"/>
              <w:spacing w:before="36" w:line="232" w:lineRule="auto"/>
              <w:ind w:left="117" w:right="108" w:hanging="9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包括围栏设备、草皮破碎机、草原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除雪机、毒饵撒播机、埋桩机、梳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草机、起草皮机等。</w:t>
            </w:r>
          </w:p>
        </w:tc>
      </w:tr>
      <w:tr w14:paraId="3CBC116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4587E62C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A02221500</w:t>
            </w:r>
          </w:p>
        </w:tc>
        <w:tc>
          <w:tcPr>
            <w:tcW w:w="3920" w:type="dxa"/>
            <w:vAlign w:val="top"/>
          </w:tcPr>
          <w:p w14:paraId="5DA7CF78">
            <w:pPr>
              <w:pStyle w:val="6"/>
              <w:spacing w:before="19" w:line="199" w:lineRule="auto"/>
              <w:ind w:left="54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草料加工设备</w:t>
            </w:r>
          </w:p>
        </w:tc>
        <w:tc>
          <w:tcPr>
            <w:tcW w:w="2899" w:type="dxa"/>
            <w:vAlign w:val="top"/>
          </w:tcPr>
          <w:p w14:paraId="77E0B3F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E2AD83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gridSpan w:val="2"/>
            <w:vAlign w:val="top"/>
          </w:tcPr>
          <w:p w14:paraId="7CCC52C1">
            <w:pPr>
              <w:pStyle w:val="6"/>
              <w:spacing w:before="16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A02221600</w:t>
            </w:r>
          </w:p>
        </w:tc>
        <w:tc>
          <w:tcPr>
            <w:tcW w:w="3920" w:type="dxa"/>
            <w:vAlign w:val="top"/>
          </w:tcPr>
          <w:p w14:paraId="14C3E5E3">
            <w:pPr>
              <w:pStyle w:val="6"/>
              <w:spacing w:before="141" w:line="224" w:lineRule="auto"/>
              <w:ind w:left="55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畜牧饲养机械</w:t>
            </w:r>
          </w:p>
        </w:tc>
        <w:tc>
          <w:tcPr>
            <w:tcW w:w="2899" w:type="dxa"/>
            <w:vAlign w:val="top"/>
          </w:tcPr>
          <w:p w14:paraId="14FDF023">
            <w:pPr>
              <w:pStyle w:val="6"/>
              <w:spacing w:before="36" w:line="225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包括孵化育雏设备、喂料饮水设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备、清理消毒设备、网围栏等。</w:t>
            </w:r>
          </w:p>
        </w:tc>
      </w:tr>
      <w:tr w14:paraId="78784F8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gridSpan w:val="2"/>
            <w:vAlign w:val="top"/>
          </w:tcPr>
          <w:p w14:paraId="0FB5447B">
            <w:pPr>
              <w:pStyle w:val="6"/>
              <w:spacing w:before="1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A02221700</w:t>
            </w:r>
          </w:p>
        </w:tc>
        <w:tc>
          <w:tcPr>
            <w:tcW w:w="3920" w:type="dxa"/>
            <w:vAlign w:val="top"/>
          </w:tcPr>
          <w:p w14:paraId="4A9EC3CF">
            <w:pPr>
              <w:pStyle w:val="6"/>
              <w:spacing w:before="140" w:line="224" w:lineRule="auto"/>
              <w:ind w:left="55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畜禽产品采集加工机械</w:t>
            </w:r>
          </w:p>
        </w:tc>
        <w:tc>
          <w:tcPr>
            <w:tcW w:w="2899" w:type="dxa"/>
            <w:vAlign w:val="top"/>
          </w:tcPr>
          <w:p w14:paraId="2267865F">
            <w:pPr>
              <w:pStyle w:val="6"/>
              <w:spacing w:before="36" w:line="225" w:lineRule="auto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包括挤奶机、剪羊毛机、牛奶分离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机、储奶罐等。</w:t>
            </w:r>
          </w:p>
        </w:tc>
      </w:tr>
      <w:tr w14:paraId="381EB91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gridSpan w:val="2"/>
            <w:vAlign w:val="top"/>
          </w:tcPr>
          <w:p w14:paraId="676CD10F">
            <w:pPr>
              <w:pStyle w:val="6"/>
              <w:spacing w:before="45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A02221800</w:t>
            </w:r>
          </w:p>
        </w:tc>
        <w:tc>
          <w:tcPr>
            <w:tcW w:w="3920" w:type="dxa"/>
            <w:vAlign w:val="top"/>
          </w:tcPr>
          <w:p w14:paraId="0CC96460">
            <w:pPr>
              <w:pStyle w:val="6"/>
              <w:spacing w:before="20" w:line="200" w:lineRule="auto"/>
              <w:ind w:left="53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水产养殖机械</w:t>
            </w:r>
          </w:p>
        </w:tc>
        <w:tc>
          <w:tcPr>
            <w:tcW w:w="2899" w:type="dxa"/>
            <w:vAlign w:val="top"/>
          </w:tcPr>
          <w:p w14:paraId="5914FE00">
            <w:pPr>
              <w:pStyle w:val="6"/>
              <w:spacing w:before="38" w:line="204" w:lineRule="auto"/>
              <w:ind w:left="108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包括增氧机、增氧装置或增氧系</w:t>
            </w:r>
          </w:p>
        </w:tc>
      </w:tr>
    </w:tbl>
    <w:p w14:paraId="7361FCA1">
      <w:pPr>
        <w:rPr>
          <w:rFonts w:ascii="Arial"/>
          <w:sz w:val="21"/>
        </w:rPr>
      </w:pPr>
    </w:p>
    <w:p w14:paraId="3D208548">
      <w:pPr>
        <w:rPr>
          <w:rFonts w:ascii="Arial" w:hAnsi="Arial" w:eastAsia="Arial" w:cs="Arial"/>
          <w:sz w:val="21"/>
          <w:szCs w:val="21"/>
        </w:rPr>
        <w:sectPr>
          <w:footerReference r:id="rId58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5D6852FA">
      <w:pPr>
        <w:spacing w:before="19"/>
      </w:pPr>
    </w:p>
    <w:p w14:paraId="73B162EC">
      <w:pPr>
        <w:spacing w:before="19"/>
      </w:pPr>
    </w:p>
    <w:p w14:paraId="54F81520">
      <w:pPr>
        <w:spacing w:before="18"/>
      </w:pPr>
    </w:p>
    <w:p w14:paraId="59F9A395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5"/>
        <w:gridCol w:w="20"/>
        <w:gridCol w:w="3920"/>
        <w:gridCol w:w="2899"/>
      </w:tblGrid>
      <w:tr w14:paraId="725409A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6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5CB510B6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40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0DFEC8A1">
            <w:pPr>
              <w:spacing w:before="17" w:line="209" w:lineRule="auto"/>
              <w:ind w:left="156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124B59FE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6A9C1B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0" w:hRule="atLeast"/>
        </w:trPr>
        <w:tc>
          <w:tcPr>
            <w:tcW w:w="1705" w:type="dxa"/>
            <w:gridSpan w:val="2"/>
            <w:tcBorders>
              <w:top w:val="single" w:color="000000" w:sz="6" w:space="0"/>
            </w:tcBorders>
            <w:vAlign w:val="top"/>
          </w:tcPr>
          <w:p w14:paraId="3FDA0C48">
            <w:pPr>
              <w:rPr>
                <w:rFonts w:ascii="Arial"/>
                <w:sz w:val="21"/>
              </w:rPr>
            </w:pP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6E7B96ED">
            <w:pPr>
              <w:rPr>
                <w:rFonts w:ascii="Arial"/>
                <w:sz w:val="21"/>
              </w:rPr>
            </w:pP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0EA7FAB7">
            <w:pPr>
              <w:pStyle w:val="6"/>
              <w:spacing w:before="18" w:line="233" w:lineRule="auto"/>
              <w:ind w:left="112" w:right="55" w:firstLine="10"/>
              <w:jc w:val="both"/>
              <w:rPr>
                <w:sz w:val="18"/>
                <w:szCs w:val="18"/>
              </w:rPr>
            </w:pPr>
            <w:r>
              <w:rPr>
                <w:spacing w:val="-11"/>
                <w:sz w:val="18"/>
                <w:szCs w:val="18"/>
              </w:rPr>
              <w:t>统、投饵机、投饵装置或投饵系统、</w:t>
            </w:r>
            <w:r>
              <w:rPr>
                <w:spacing w:val="10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网箱养殖设备、水体净化处理设备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及水质监测仪器设备等。</w:t>
            </w:r>
          </w:p>
        </w:tc>
      </w:tr>
      <w:tr w14:paraId="235AABD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gridSpan w:val="2"/>
            <w:vAlign w:val="top"/>
          </w:tcPr>
          <w:p w14:paraId="08C7D8F2">
            <w:pPr>
              <w:pStyle w:val="6"/>
              <w:spacing w:before="16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A02221900</w:t>
            </w:r>
          </w:p>
        </w:tc>
        <w:tc>
          <w:tcPr>
            <w:tcW w:w="3920" w:type="dxa"/>
            <w:vAlign w:val="top"/>
          </w:tcPr>
          <w:p w14:paraId="7AA97FDE">
            <w:pPr>
              <w:pStyle w:val="6"/>
              <w:spacing w:before="136" w:line="224" w:lineRule="auto"/>
              <w:ind w:left="537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水产品捕捞和采集机械</w:t>
            </w:r>
          </w:p>
        </w:tc>
        <w:tc>
          <w:tcPr>
            <w:tcW w:w="2899" w:type="dxa"/>
            <w:vAlign w:val="top"/>
          </w:tcPr>
          <w:p w14:paraId="07FDC2B9">
            <w:pPr>
              <w:pStyle w:val="6"/>
              <w:spacing w:before="34" w:line="226" w:lineRule="auto"/>
              <w:ind w:left="108" w:right="108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包括海洋捕捞机械、淡水捕捞机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械、水生植物采集机械等。</w:t>
            </w:r>
          </w:p>
        </w:tc>
      </w:tr>
      <w:tr w14:paraId="14C7553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gridSpan w:val="2"/>
            <w:vAlign w:val="top"/>
          </w:tcPr>
          <w:p w14:paraId="44E353EC">
            <w:pPr>
              <w:pStyle w:val="6"/>
              <w:spacing w:before="28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A02222000</w:t>
            </w:r>
          </w:p>
        </w:tc>
        <w:tc>
          <w:tcPr>
            <w:tcW w:w="3920" w:type="dxa"/>
            <w:vAlign w:val="top"/>
          </w:tcPr>
          <w:p w14:paraId="7FD6A729">
            <w:pPr>
              <w:pStyle w:val="6"/>
              <w:spacing w:before="258" w:line="224" w:lineRule="auto"/>
              <w:ind w:left="53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水产品初加工机械</w:t>
            </w:r>
          </w:p>
        </w:tc>
        <w:tc>
          <w:tcPr>
            <w:tcW w:w="2899" w:type="dxa"/>
            <w:vAlign w:val="top"/>
          </w:tcPr>
          <w:p w14:paraId="76920B34">
            <w:pPr>
              <w:pStyle w:val="6"/>
              <w:spacing w:before="33" w:line="233" w:lineRule="auto"/>
              <w:ind w:left="113" w:right="108" w:hanging="5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包括鱼货起、卸和冻结设备、、贝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类加工机械、海参加工机械、紫菜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加工机械、鱼类初加工机械等。</w:t>
            </w:r>
          </w:p>
        </w:tc>
      </w:tr>
      <w:tr w14:paraId="126BBCC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06AC204A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A02222100</w:t>
            </w:r>
          </w:p>
        </w:tc>
        <w:tc>
          <w:tcPr>
            <w:tcW w:w="3920" w:type="dxa"/>
            <w:vAlign w:val="top"/>
          </w:tcPr>
          <w:p w14:paraId="13AA37B8">
            <w:pPr>
              <w:pStyle w:val="6"/>
              <w:spacing w:before="17" w:line="201" w:lineRule="auto"/>
              <w:ind w:left="54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制网机械</w:t>
            </w:r>
          </w:p>
        </w:tc>
        <w:tc>
          <w:tcPr>
            <w:tcW w:w="2899" w:type="dxa"/>
            <w:vAlign w:val="top"/>
          </w:tcPr>
          <w:p w14:paraId="23C2858F">
            <w:pPr>
              <w:pStyle w:val="6"/>
              <w:spacing w:before="33" w:line="207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包括织网机、制绳机、并线机等。</w:t>
            </w:r>
          </w:p>
        </w:tc>
      </w:tr>
      <w:tr w14:paraId="0E38FB7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73ED2BD3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A02222200</w:t>
            </w:r>
          </w:p>
        </w:tc>
        <w:tc>
          <w:tcPr>
            <w:tcW w:w="3920" w:type="dxa"/>
            <w:vAlign w:val="top"/>
          </w:tcPr>
          <w:p w14:paraId="3883D48D">
            <w:pPr>
              <w:pStyle w:val="6"/>
              <w:spacing w:before="17" w:line="201" w:lineRule="auto"/>
              <w:ind w:left="54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农业和林业机械零部件</w:t>
            </w:r>
          </w:p>
        </w:tc>
        <w:tc>
          <w:tcPr>
            <w:tcW w:w="2899" w:type="dxa"/>
            <w:vAlign w:val="top"/>
          </w:tcPr>
          <w:p w14:paraId="29608D0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A7FD32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58EA03E7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A02229900</w:t>
            </w:r>
          </w:p>
        </w:tc>
        <w:tc>
          <w:tcPr>
            <w:tcW w:w="3920" w:type="dxa"/>
            <w:vAlign w:val="top"/>
          </w:tcPr>
          <w:p w14:paraId="2BDF9FA8">
            <w:pPr>
              <w:pStyle w:val="6"/>
              <w:spacing w:before="17" w:line="201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其他农业和林业机械</w:t>
            </w:r>
          </w:p>
        </w:tc>
        <w:tc>
          <w:tcPr>
            <w:tcW w:w="2899" w:type="dxa"/>
            <w:vAlign w:val="top"/>
          </w:tcPr>
          <w:p w14:paraId="67B30992">
            <w:pPr>
              <w:pStyle w:val="6"/>
              <w:spacing w:before="29" w:line="211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包括捆草机等。</w:t>
            </w:r>
          </w:p>
        </w:tc>
      </w:tr>
      <w:tr w14:paraId="4D05CBA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1C14DAE4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A02230000</w:t>
            </w:r>
          </w:p>
        </w:tc>
        <w:tc>
          <w:tcPr>
            <w:tcW w:w="3920" w:type="dxa"/>
            <w:vAlign w:val="top"/>
          </w:tcPr>
          <w:p w14:paraId="6A6F7828">
            <w:pPr>
              <w:pStyle w:val="6"/>
              <w:spacing w:before="13" w:line="204" w:lineRule="auto"/>
              <w:ind w:left="323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木材采集和加工设备</w:t>
            </w:r>
          </w:p>
        </w:tc>
        <w:tc>
          <w:tcPr>
            <w:tcW w:w="2899" w:type="dxa"/>
            <w:vAlign w:val="top"/>
          </w:tcPr>
          <w:p w14:paraId="7B11C6E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088610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gridSpan w:val="2"/>
            <w:vAlign w:val="top"/>
          </w:tcPr>
          <w:p w14:paraId="47FDC370">
            <w:pPr>
              <w:pStyle w:val="6"/>
              <w:spacing w:before="16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A02230100</w:t>
            </w:r>
          </w:p>
        </w:tc>
        <w:tc>
          <w:tcPr>
            <w:tcW w:w="3920" w:type="dxa"/>
            <w:vAlign w:val="top"/>
          </w:tcPr>
          <w:p w14:paraId="455576A3">
            <w:pPr>
              <w:pStyle w:val="6"/>
              <w:spacing w:before="136" w:line="224" w:lineRule="auto"/>
              <w:ind w:left="54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木材采伐和集运机械</w:t>
            </w:r>
          </w:p>
        </w:tc>
        <w:tc>
          <w:tcPr>
            <w:tcW w:w="2899" w:type="dxa"/>
            <w:vAlign w:val="top"/>
          </w:tcPr>
          <w:p w14:paraId="1EFA25D3">
            <w:pPr>
              <w:pStyle w:val="6"/>
              <w:spacing w:before="34" w:line="226" w:lineRule="auto"/>
              <w:ind w:left="119" w:right="124" w:hanging="11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包括采伐机械、集材机、割灌机、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专用运材设备等。</w:t>
            </w:r>
          </w:p>
        </w:tc>
      </w:tr>
      <w:tr w14:paraId="4480ACF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705" w:type="dxa"/>
            <w:gridSpan w:val="2"/>
            <w:vAlign w:val="top"/>
          </w:tcPr>
          <w:p w14:paraId="05AFB9C2">
            <w:pPr>
              <w:spacing w:line="455" w:lineRule="auto"/>
              <w:rPr>
                <w:rFonts w:ascii="Arial"/>
                <w:sz w:val="21"/>
              </w:rPr>
            </w:pPr>
          </w:p>
          <w:p w14:paraId="49D2643E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A02230200</w:t>
            </w:r>
          </w:p>
        </w:tc>
        <w:tc>
          <w:tcPr>
            <w:tcW w:w="3920" w:type="dxa"/>
            <w:vAlign w:val="top"/>
          </w:tcPr>
          <w:p w14:paraId="1A36E31F">
            <w:pPr>
              <w:spacing w:line="430" w:lineRule="auto"/>
              <w:rPr>
                <w:rFonts w:ascii="Arial"/>
                <w:sz w:val="21"/>
              </w:rPr>
            </w:pPr>
          </w:p>
          <w:p w14:paraId="41A16E06">
            <w:pPr>
              <w:pStyle w:val="6"/>
              <w:spacing w:before="65" w:line="225" w:lineRule="auto"/>
              <w:ind w:left="544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木工机床</w:t>
            </w:r>
          </w:p>
        </w:tc>
        <w:tc>
          <w:tcPr>
            <w:tcW w:w="2899" w:type="dxa"/>
            <w:vAlign w:val="top"/>
          </w:tcPr>
          <w:p w14:paraId="4657147F">
            <w:pPr>
              <w:pStyle w:val="6"/>
              <w:spacing w:before="33" w:line="238" w:lineRule="auto"/>
              <w:ind w:left="112" w:right="63" w:hanging="4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包括木工车床，木工刨床，木工铣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1"/>
                <w:sz w:val="18"/>
                <w:szCs w:val="18"/>
              </w:rPr>
              <w:t>床，开榫机，木工锯机，木工钻床，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榫槽机，木工磨光、抛光机，木工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多用机床，木工冷压机，木工拼接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机等。</w:t>
            </w:r>
          </w:p>
        </w:tc>
      </w:tr>
      <w:tr w14:paraId="04ABBB4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gridSpan w:val="2"/>
            <w:vAlign w:val="top"/>
          </w:tcPr>
          <w:p w14:paraId="631A3263">
            <w:pPr>
              <w:pStyle w:val="6"/>
              <w:spacing w:before="28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A02230300</w:t>
            </w:r>
          </w:p>
        </w:tc>
        <w:tc>
          <w:tcPr>
            <w:tcW w:w="3920" w:type="dxa"/>
            <w:vAlign w:val="top"/>
          </w:tcPr>
          <w:p w14:paraId="6B835C2C">
            <w:pPr>
              <w:pStyle w:val="6"/>
              <w:spacing w:before="258" w:line="225" w:lineRule="auto"/>
              <w:ind w:left="54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木质纤维加工设备</w:t>
            </w:r>
          </w:p>
        </w:tc>
        <w:tc>
          <w:tcPr>
            <w:tcW w:w="2899" w:type="dxa"/>
            <w:vAlign w:val="top"/>
          </w:tcPr>
          <w:p w14:paraId="42DFE9FC">
            <w:pPr>
              <w:pStyle w:val="6"/>
              <w:spacing w:before="33" w:line="233" w:lineRule="auto"/>
              <w:ind w:left="115" w:right="108" w:hanging="7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包括造纸、粘胶纤维和人造板纤维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备料机械、木制纤维备料设备、纤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维加工分离机械等。</w:t>
            </w:r>
          </w:p>
        </w:tc>
      </w:tr>
      <w:tr w14:paraId="731B1A5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4" w:hRule="atLeast"/>
        </w:trPr>
        <w:tc>
          <w:tcPr>
            <w:tcW w:w="1705" w:type="dxa"/>
            <w:gridSpan w:val="2"/>
            <w:vAlign w:val="top"/>
          </w:tcPr>
          <w:p w14:paraId="60A1194C">
            <w:pPr>
              <w:spacing w:line="258" w:lineRule="auto"/>
              <w:rPr>
                <w:rFonts w:ascii="Arial"/>
                <w:sz w:val="21"/>
              </w:rPr>
            </w:pPr>
          </w:p>
          <w:p w14:paraId="4CBBDE89">
            <w:pPr>
              <w:spacing w:line="258" w:lineRule="auto"/>
              <w:rPr>
                <w:rFonts w:ascii="Arial"/>
                <w:sz w:val="21"/>
              </w:rPr>
            </w:pPr>
          </w:p>
          <w:p w14:paraId="610951D8">
            <w:pPr>
              <w:spacing w:line="258" w:lineRule="auto"/>
              <w:rPr>
                <w:rFonts w:ascii="Arial"/>
                <w:sz w:val="21"/>
              </w:rPr>
            </w:pPr>
          </w:p>
          <w:p w14:paraId="51035840">
            <w:pPr>
              <w:spacing w:line="258" w:lineRule="auto"/>
              <w:rPr>
                <w:rFonts w:ascii="Arial"/>
                <w:sz w:val="21"/>
              </w:rPr>
            </w:pPr>
          </w:p>
          <w:p w14:paraId="24FAB4BB">
            <w:pPr>
              <w:spacing w:line="258" w:lineRule="auto"/>
              <w:rPr>
                <w:rFonts w:ascii="Arial"/>
                <w:sz w:val="21"/>
              </w:rPr>
            </w:pPr>
          </w:p>
          <w:p w14:paraId="131514A7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A02230400</w:t>
            </w:r>
          </w:p>
        </w:tc>
        <w:tc>
          <w:tcPr>
            <w:tcW w:w="3920" w:type="dxa"/>
            <w:vAlign w:val="top"/>
          </w:tcPr>
          <w:p w14:paraId="2C2691A5">
            <w:pPr>
              <w:spacing w:line="253" w:lineRule="auto"/>
              <w:rPr>
                <w:rFonts w:ascii="Arial"/>
                <w:sz w:val="21"/>
              </w:rPr>
            </w:pPr>
          </w:p>
          <w:p w14:paraId="6BD65E36">
            <w:pPr>
              <w:spacing w:line="253" w:lineRule="auto"/>
              <w:rPr>
                <w:rFonts w:ascii="Arial"/>
                <w:sz w:val="21"/>
              </w:rPr>
            </w:pPr>
          </w:p>
          <w:p w14:paraId="0421F981">
            <w:pPr>
              <w:spacing w:line="253" w:lineRule="auto"/>
              <w:rPr>
                <w:rFonts w:ascii="Arial"/>
                <w:sz w:val="21"/>
              </w:rPr>
            </w:pPr>
          </w:p>
          <w:p w14:paraId="69551982">
            <w:pPr>
              <w:spacing w:line="253" w:lineRule="auto"/>
              <w:rPr>
                <w:rFonts w:ascii="Arial"/>
                <w:sz w:val="21"/>
              </w:rPr>
            </w:pPr>
          </w:p>
          <w:p w14:paraId="59C29F20">
            <w:pPr>
              <w:spacing w:line="253" w:lineRule="auto"/>
              <w:rPr>
                <w:rFonts w:ascii="Arial"/>
                <w:sz w:val="21"/>
              </w:rPr>
            </w:pPr>
          </w:p>
          <w:p w14:paraId="41380918">
            <w:pPr>
              <w:pStyle w:val="6"/>
              <w:spacing w:before="65" w:line="225" w:lineRule="auto"/>
              <w:ind w:left="54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人造板加工设备</w:t>
            </w:r>
          </w:p>
        </w:tc>
        <w:tc>
          <w:tcPr>
            <w:tcW w:w="2899" w:type="dxa"/>
            <w:vAlign w:val="top"/>
          </w:tcPr>
          <w:p w14:paraId="571FC5C5">
            <w:pPr>
              <w:pStyle w:val="6"/>
              <w:spacing w:before="30" w:line="243" w:lineRule="auto"/>
              <w:ind w:left="110" w:right="55" w:hanging="2"/>
              <w:rPr>
                <w:sz w:val="18"/>
                <w:szCs w:val="18"/>
              </w:rPr>
            </w:pPr>
            <w:r>
              <w:rPr>
                <w:spacing w:val="-10"/>
                <w:sz w:val="18"/>
                <w:szCs w:val="18"/>
              </w:rPr>
              <w:t>包括削片机、铺装成型机、干燥机、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1"/>
                <w:sz w:val="18"/>
                <w:szCs w:val="18"/>
              </w:rPr>
              <w:t xml:space="preserve">压机、裁边机、砂光机、施胶机、 </w:t>
            </w:r>
            <w:r>
              <w:rPr>
                <w:spacing w:val="-10"/>
                <w:sz w:val="18"/>
                <w:szCs w:val="18"/>
              </w:rPr>
              <w:t>运输机、分选机、剥皮机、定心机、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旋切机、卷板机、刨切机、剪板机、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挖孔补节机、拼缝机、组坯机、磨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浆机、后处理设备、横截机、装卸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机、分板机、冷却翻板机、垫板处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理设备、木片清洗机、料仓、分离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器、电磁振动器、磁选装置、升降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台、堆拆垛机、计量设备、浸渍干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燥机、磨刀机、容器、浓度调节器、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拼接板机等。。</w:t>
            </w:r>
          </w:p>
        </w:tc>
      </w:tr>
      <w:tr w14:paraId="7D35953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705" w:type="dxa"/>
            <w:gridSpan w:val="2"/>
            <w:vAlign w:val="top"/>
          </w:tcPr>
          <w:p w14:paraId="04EF1B6D">
            <w:pPr>
              <w:spacing w:line="336" w:lineRule="auto"/>
              <w:rPr>
                <w:rFonts w:ascii="Arial"/>
                <w:sz w:val="21"/>
              </w:rPr>
            </w:pPr>
          </w:p>
          <w:p w14:paraId="0AC157B8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A02230500</w:t>
            </w:r>
          </w:p>
        </w:tc>
        <w:tc>
          <w:tcPr>
            <w:tcW w:w="3920" w:type="dxa"/>
            <w:vAlign w:val="top"/>
          </w:tcPr>
          <w:p w14:paraId="50F86EC9">
            <w:pPr>
              <w:spacing w:line="311" w:lineRule="auto"/>
              <w:rPr>
                <w:rFonts w:ascii="Arial"/>
                <w:sz w:val="21"/>
              </w:rPr>
            </w:pPr>
          </w:p>
          <w:p w14:paraId="34905EB9">
            <w:pPr>
              <w:pStyle w:val="6"/>
              <w:spacing w:before="65" w:line="224" w:lineRule="auto"/>
              <w:ind w:left="54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木材干燥设备</w:t>
            </w:r>
          </w:p>
        </w:tc>
        <w:tc>
          <w:tcPr>
            <w:tcW w:w="2899" w:type="dxa"/>
            <w:vAlign w:val="top"/>
          </w:tcPr>
          <w:p w14:paraId="6FAC1713">
            <w:pPr>
              <w:pStyle w:val="6"/>
              <w:spacing w:before="33" w:line="236" w:lineRule="auto"/>
              <w:ind w:left="115" w:right="108" w:hanging="7"/>
              <w:jc w:val="both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包括常规干燥设备、除湿干燥设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备、真空干燥设备、太阳能干燥设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备、高频干燥设备、微波干燥设备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等。</w:t>
            </w:r>
          </w:p>
        </w:tc>
      </w:tr>
      <w:tr w14:paraId="47A26E0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7F7EB7F4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A02230600</w:t>
            </w:r>
          </w:p>
        </w:tc>
        <w:tc>
          <w:tcPr>
            <w:tcW w:w="3920" w:type="dxa"/>
            <w:vAlign w:val="top"/>
          </w:tcPr>
          <w:p w14:paraId="4F3965AB">
            <w:pPr>
              <w:pStyle w:val="6"/>
              <w:spacing w:before="19" w:line="199" w:lineRule="auto"/>
              <w:ind w:left="54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木材防腐设备</w:t>
            </w:r>
          </w:p>
        </w:tc>
        <w:tc>
          <w:tcPr>
            <w:tcW w:w="2899" w:type="dxa"/>
            <w:vAlign w:val="top"/>
          </w:tcPr>
          <w:p w14:paraId="17CF1D4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33B4BE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4EAB12C2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A02230700</w:t>
            </w:r>
          </w:p>
        </w:tc>
        <w:tc>
          <w:tcPr>
            <w:tcW w:w="3920" w:type="dxa"/>
            <w:vAlign w:val="top"/>
          </w:tcPr>
          <w:p w14:paraId="1CB8EEAF">
            <w:pPr>
              <w:pStyle w:val="6"/>
              <w:spacing w:before="19" w:line="199" w:lineRule="auto"/>
              <w:ind w:left="53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林业生物质工程设备</w:t>
            </w:r>
          </w:p>
        </w:tc>
        <w:tc>
          <w:tcPr>
            <w:tcW w:w="2899" w:type="dxa"/>
            <w:vAlign w:val="top"/>
          </w:tcPr>
          <w:p w14:paraId="7D32075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491AC4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4C651F25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A02230800</w:t>
            </w:r>
          </w:p>
        </w:tc>
        <w:tc>
          <w:tcPr>
            <w:tcW w:w="3920" w:type="dxa"/>
            <w:vAlign w:val="top"/>
          </w:tcPr>
          <w:p w14:paraId="4F807CE5">
            <w:pPr>
              <w:pStyle w:val="6"/>
              <w:spacing w:before="21" w:line="197" w:lineRule="auto"/>
              <w:ind w:left="54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木材采集和加工机械零部件</w:t>
            </w:r>
          </w:p>
        </w:tc>
        <w:tc>
          <w:tcPr>
            <w:tcW w:w="2899" w:type="dxa"/>
            <w:vAlign w:val="top"/>
          </w:tcPr>
          <w:p w14:paraId="18B3935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367BB0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347A852B">
            <w:pPr>
              <w:pStyle w:val="6"/>
              <w:spacing w:before="46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A02239900</w:t>
            </w:r>
          </w:p>
        </w:tc>
        <w:tc>
          <w:tcPr>
            <w:tcW w:w="3920" w:type="dxa"/>
            <w:vAlign w:val="top"/>
          </w:tcPr>
          <w:p w14:paraId="0C0703FE">
            <w:pPr>
              <w:pStyle w:val="6"/>
              <w:spacing w:before="20" w:line="198" w:lineRule="auto"/>
              <w:ind w:left="538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其他木材采集和加工机械</w:t>
            </w:r>
          </w:p>
        </w:tc>
        <w:tc>
          <w:tcPr>
            <w:tcW w:w="2899" w:type="dxa"/>
            <w:vAlign w:val="top"/>
          </w:tcPr>
          <w:p w14:paraId="4350A9C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00E8DA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4E1E263A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A02240000</w:t>
            </w:r>
          </w:p>
        </w:tc>
        <w:tc>
          <w:tcPr>
            <w:tcW w:w="3920" w:type="dxa"/>
            <w:vAlign w:val="top"/>
          </w:tcPr>
          <w:p w14:paraId="5CF682BC">
            <w:pPr>
              <w:pStyle w:val="6"/>
              <w:spacing w:before="18" w:line="200" w:lineRule="auto"/>
              <w:ind w:left="321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食品加工设备</w:t>
            </w:r>
          </w:p>
        </w:tc>
        <w:tc>
          <w:tcPr>
            <w:tcW w:w="2899" w:type="dxa"/>
            <w:vAlign w:val="top"/>
          </w:tcPr>
          <w:p w14:paraId="1D9E4F8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1CD734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gridSpan w:val="2"/>
            <w:vAlign w:val="top"/>
          </w:tcPr>
          <w:p w14:paraId="20D24BA5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A02240100</w:t>
            </w:r>
          </w:p>
        </w:tc>
        <w:tc>
          <w:tcPr>
            <w:tcW w:w="3920" w:type="dxa"/>
            <w:vAlign w:val="top"/>
          </w:tcPr>
          <w:p w14:paraId="709F1B17">
            <w:pPr>
              <w:pStyle w:val="6"/>
              <w:spacing w:before="139" w:line="224" w:lineRule="auto"/>
              <w:ind w:left="54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制糖机械</w:t>
            </w:r>
          </w:p>
        </w:tc>
        <w:tc>
          <w:tcPr>
            <w:tcW w:w="2899" w:type="dxa"/>
            <w:vAlign w:val="top"/>
          </w:tcPr>
          <w:p w14:paraId="6CC9FD80">
            <w:pPr>
              <w:pStyle w:val="6"/>
              <w:spacing w:before="53" w:line="216" w:lineRule="auto"/>
              <w:ind w:left="118" w:right="108" w:hanging="10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包括原料处理设备、提汁设备、制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炼设备、废粕综合利用设备等。</w:t>
            </w:r>
          </w:p>
        </w:tc>
      </w:tr>
      <w:tr w14:paraId="1C96122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705" w:type="dxa"/>
            <w:gridSpan w:val="2"/>
            <w:vAlign w:val="top"/>
          </w:tcPr>
          <w:p w14:paraId="544B7704">
            <w:pPr>
              <w:spacing w:line="244" w:lineRule="auto"/>
              <w:rPr>
                <w:rFonts w:ascii="Arial"/>
                <w:sz w:val="21"/>
              </w:rPr>
            </w:pPr>
          </w:p>
          <w:p w14:paraId="1100D058">
            <w:pPr>
              <w:spacing w:line="245" w:lineRule="auto"/>
              <w:rPr>
                <w:rFonts w:ascii="Arial"/>
                <w:sz w:val="21"/>
              </w:rPr>
            </w:pPr>
          </w:p>
          <w:p w14:paraId="02C6B793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A02240200</w:t>
            </w:r>
          </w:p>
        </w:tc>
        <w:tc>
          <w:tcPr>
            <w:tcW w:w="3920" w:type="dxa"/>
            <w:vAlign w:val="top"/>
          </w:tcPr>
          <w:p w14:paraId="0D595D3E">
            <w:pPr>
              <w:spacing w:line="431" w:lineRule="auto"/>
              <w:rPr>
                <w:rFonts w:ascii="Arial"/>
                <w:sz w:val="21"/>
              </w:rPr>
            </w:pPr>
          </w:p>
          <w:p w14:paraId="110378A0">
            <w:pPr>
              <w:pStyle w:val="6"/>
              <w:spacing w:before="65" w:line="224" w:lineRule="auto"/>
              <w:ind w:left="540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糕点糖果及果品加工机械</w:t>
            </w:r>
          </w:p>
        </w:tc>
        <w:tc>
          <w:tcPr>
            <w:tcW w:w="2899" w:type="dxa"/>
            <w:vAlign w:val="top"/>
          </w:tcPr>
          <w:p w14:paraId="50D5A6AD">
            <w:pPr>
              <w:pStyle w:val="6"/>
              <w:spacing w:before="53" w:line="234" w:lineRule="auto"/>
              <w:ind w:left="112" w:right="108" w:hanging="4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包括糕点类原料加工机械，饼干加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工机，糕点加工机，糖果加工备料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机械，糖果加工成型机械，果品加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工机械，糕点、糖果、果品生产线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等。</w:t>
            </w:r>
          </w:p>
        </w:tc>
      </w:tr>
      <w:tr w14:paraId="19AF907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gridSpan w:val="2"/>
            <w:vAlign w:val="top"/>
          </w:tcPr>
          <w:p w14:paraId="11E189D7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A02240300</w:t>
            </w:r>
          </w:p>
        </w:tc>
        <w:tc>
          <w:tcPr>
            <w:tcW w:w="3920" w:type="dxa"/>
            <w:vAlign w:val="top"/>
          </w:tcPr>
          <w:p w14:paraId="3E357176">
            <w:pPr>
              <w:pStyle w:val="6"/>
              <w:spacing w:before="140" w:line="221" w:lineRule="auto"/>
              <w:ind w:left="53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菜类食品加工机械</w:t>
            </w:r>
          </w:p>
        </w:tc>
        <w:tc>
          <w:tcPr>
            <w:tcW w:w="2899" w:type="dxa"/>
            <w:vAlign w:val="top"/>
          </w:tcPr>
          <w:p w14:paraId="2A674292">
            <w:pPr>
              <w:pStyle w:val="6"/>
              <w:spacing w:before="53" w:line="216" w:lineRule="auto"/>
              <w:ind w:left="108" w:right="10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包括蔬菜加工机械、豆制品加工机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械、淀粉制品加工机械等。</w:t>
            </w:r>
          </w:p>
        </w:tc>
      </w:tr>
      <w:tr w14:paraId="027F438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gridSpan w:val="2"/>
            <w:vAlign w:val="top"/>
          </w:tcPr>
          <w:p w14:paraId="242BFA9D">
            <w:pPr>
              <w:spacing w:line="251" w:lineRule="auto"/>
              <w:rPr>
                <w:rFonts w:ascii="Arial"/>
                <w:sz w:val="21"/>
              </w:rPr>
            </w:pPr>
          </w:p>
          <w:p w14:paraId="4F47C641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A02240400</w:t>
            </w:r>
          </w:p>
        </w:tc>
        <w:tc>
          <w:tcPr>
            <w:tcW w:w="3920" w:type="dxa"/>
            <w:vAlign w:val="top"/>
          </w:tcPr>
          <w:p w14:paraId="10AA0EE2">
            <w:pPr>
              <w:pStyle w:val="6"/>
              <w:spacing w:before="262" w:line="224" w:lineRule="auto"/>
              <w:ind w:left="538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屠宰、</w:t>
            </w:r>
            <w:r>
              <w:rPr>
                <w:spacing w:val="-46"/>
                <w:sz w:val="20"/>
                <w:szCs w:val="20"/>
              </w:rPr>
              <w:t xml:space="preserve"> </w:t>
            </w:r>
            <w:r>
              <w:rPr>
                <w:spacing w:val="5"/>
                <w:sz w:val="20"/>
                <w:szCs w:val="20"/>
              </w:rPr>
              <w:t>肉食品及蛋品加工机械</w:t>
            </w:r>
          </w:p>
        </w:tc>
        <w:tc>
          <w:tcPr>
            <w:tcW w:w="2899" w:type="dxa"/>
            <w:vAlign w:val="top"/>
          </w:tcPr>
          <w:p w14:paraId="18E0D428">
            <w:pPr>
              <w:pStyle w:val="6"/>
              <w:spacing w:before="53" w:line="226" w:lineRule="auto"/>
              <w:ind w:left="112" w:right="108" w:hanging="4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包括禽畜屠宰加工设备、肉类加工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机械、乳品加工机械、蛋品加工设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备、水产品加工机械等。</w:t>
            </w:r>
          </w:p>
        </w:tc>
      </w:tr>
      <w:tr w14:paraId="7195097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gridSpan w:val="2"/>
            <w:vAlign w:val="top"/>
          </w:tcPr>
          <w:p w14:paraId="0712F5D3">
            <w:pPr>
              <w:pStyle w:val="6"/>
              <w:spacing w:before="80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A02240500</w:t>
            </w:r>
          </w:p>
        </w:tc>
        <w:tc>
          <w:tcPr>
            <w:tcW w:w="3920" w:type="dxa"/>
            <w:vAlign w:val="top"/>
          </w:tcPr>
          <w:p w14:paraId="4B32F53C">
            <w:pPr>
              <w:pStyle w:val="6"/>
              <w:spacing w:before="21" w:line="199" w:lineRule="auto"/>
              <w:ind w:left="54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食品蒸煮机械</w:t>
            </w:r>
          </w:p>
        </w:tc>
        <w:tc>
          <w:tcPr>
            <w:tcW w:w="2899" w:type="dxa"/>
            <w:vAlign w:val="top"/>
          </w:tcPr>
          <w:p w14:paraId="00F5F094">
            <w:pPr>
              <w:spacing w:line="236" w:lineRule="exact"/>
              <w:rPr>
                <w:rFonts w:ascii="Arial"/>
                <w:sz w:val="20"/>
              </w:rPr>
            </w:pPr>
          </w:p>
        </w:tc>
      </w:tr>
    </w:tbl>
    <w:p w14:paraId="02971E15">
      <w:pPr>
        <w:rPr>
          <w:rFonts w:ascii="Arial"/>
          <w:sz w:val="21"/>
        </w:rPr>
      </w:pPr>
    </w:p>
    <w:p w14:paraId="55F79CD4">
      <w:pPr>
        <w:rPr>
          <w:rFonts w:ascii="Arial" w:hAnsi="Arial" w:eastAsia="Arial" w:cs="Arial"/>
          <w:sz w:val="21"/>
          <w:szCs w:val="21"/>
        </w:rPr>
        <w:sectPr>
          <w:footerReference r:id="rId59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767C6997">
      <w:pPr>
        <w:spacing w:before="19"/>
      </w:pPr>
    </w:p>
    <w:p w14:paraId="1C0B7CE9">
      <w:pPr>
        <w:spacing w:before="19"/>
      </w:pPr>
    </w:p>
    <w:p w14:paraId="251CF0A6">
      <w:pPr>
        <w:spacing w:before="18"/>
      </w:pPr>
    </w:p>
    <w:p w14:paraId="797647DE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6F1F4AE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5A72DA05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50312F0A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76D5AFFA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6CDC74A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4E51BEB2">
            <w:pPr>
              <w:pStyle w:val="6"/>
              <w:spacing w:before="69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A02240600</w:t>
            </w: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4244DA4E">
            <w:pPr>
              <w:pStyle w:val="6"/>
              <w:spacing w:before="11" w:line="202" w:lineRule="auto"/>
              <w:ind w:left="54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食品杀菌器械</w:t>
            </w: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58DCDEB6">
            <w:pPr>
              <w:spacing w:line="230" w:lineRule="exact"/>
              <w:rPr>
                <w:rFonts w:ascii="Arial"/>
                <w:sz w:val="20"/>
              </w:rPr>
            </w:pPr>
          </w:p>
        </w:tc>
      </w:tr>
      <w:tr w14:paraId="3FB03D1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4211698">
            <w:pPr>
              <w:pStyle w:val="6"/>
              <w:spacing w:before="74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A02240700</w:t>
            </w:r>
          </w:p>
        </w:tc>
        <w:tc>
          <w:tcPr>
            <w:tcW w:w="3920" w:type="dxa"/>
            <w:vAlign w:val="top"/>
          </w:tcPr>
          <w:p w14:paraId="5CB8F438">
            <w:pPr>
              <w:pStyle w:val="6"/>
              <w:spacing w:before="18" w:line="200" w:lineRule="auto"/>
              <w:ind w:left="54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食品均质机</w:t>
            </w:r>
          </w:p>
        </w:tc>
        <w:tc>
          <w:tcPr>
            <w:tcW w:w="2899" w:type="dxa"/>
            <w:vAlign w:val="top"/>
          </w:tcPr>
          <w:p w14:paraId="1A11E9B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5C42CC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789C7074">
            <w:pPr>
              <w:spacing w:line="249" w:lineRule="auto"/>
              <w:rPr>
                <w:rFonts w:ascii="Arial"/>
                <w:sz w:val="21"/>
              </w:rPr>
            </w:pPr>
          </w:p>
          <w:p w14:paraId="0E670B2E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A02240800</w:t>
            </w:r>
          </w:p>
        </w:tc>
        <w:tc>
          <w:tcPr>
            <w:tcW w:w="3920" w:type="dxa"/>
            <w:vAlign w:val="top"/>
          </w:tcPr>
          <w:p w14:paraId="0E070278">
            <w:pPr>
              <w:pStyle w:val="6"/>
              <w:spacing w:before="257" w:line="224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调味品加工机械</w:t>
            </w:r>
          </w:p>
        </w:tc>
        <w:tc>
          <w:tcPr>
            <w:tcW w:w="2899" w:type="dxa"/>
            <w:vAlign w:val="top"/>
          </w:tcPr>
          <w:p w14:paraId="085BABE0">
            <w:pPr>
              <w:pStyle w:val="6"/>
              <w:spacing w:before="52" w:line="226" w:lineRule="auto"/>
              <w:ind w:left="108" w:right="108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包括味精加工机械、酱制品加工机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械、酱油加工机械、食醋加工机械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等。</w:t>
            </w:r>
          </w:p>
        </w:tc>
      </w:tr>
      <w:tr w14:paraId="074912C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20E40AF6">
            <w:pPr>
              <w:pStyle w:val="6"/>
              <w:spacing w:before="19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A02240900</w:t>
            </w:r>
          </w:p>
        </w:tc>
        <w:tc>
          <w:tcPr>
            <w:tcW w:w="3920" w:type="dxa"/>
            <w:vAlign w:val="top"/>
          </w:tcPr>
          <w:p w14:paraId="6D592F7C">
            <w:pPr>
              <w:pStyle w:val="6"/>
              <w:spacing w:before="138" w:line="225" w:lineRule="auto"/>
              <w:ind w:left="54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罐头食品生产线</w:t>
            </w:r>
          </w:p>
        </w:tc>
        <w:tc>
          <w:tcPr>
            <w:tcW w:w="2899" w:type="dxa"/>
            <w:vAlign w:val="top"/>
          </w:tcPr>
          <w:p w14:paraId="704BABD2">
            <w:pPr>
              <w:pStyle w:val="6"/>
              <w:spacing w:before="51" w:line="217" w:lineRule="auto"/>
              <w:ind w:left="117" w:right="108" w:hanging="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包括肉类罐头加工线、蔬菜罐头加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工线、水产品罐头加工线等。</w:t>
            </w:r>
          </w:p>
        </w:tc>
      </w:tr>
      <w:tr w14:paraId="2851C03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A25CB57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A02241000</w:t>
            </w:r>
          </w:p>
        </w:tc>
        <w:tc>
          <w:tcPr>
            <w:tcW w:w="3920" w:type="dxa"/>
            <w:vAlign w:val="top"/>
          </w:tcPr>
          <w:p w14:paraId="62FFD188">
            <w:pPr>
              <w:pStyle w:val="6"/>
              <w:spacing w:before="18" w:line="200" w:lineRule="auto"/>
              <w:ind w:left="54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饮食炊事机械</w:t>
            </w:r>
          </w:p>
        </w:tc>
        <w:tc>
          <w:tcPr>
            <w:tcW w:w="2899" w:type="dxa"/>
            <w:vAlign w:val="top"/>
          </w:tcPr>
          <w:p w14:paraId="2B637D2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265453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B9502B8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A02241100</w:t>
            </w:r>
          </w:p>
        </w:tc>
        <w:tc>
          <w:tcPr>
            <w:tcW w:w="3920" w:type="dxa"/>
            <w:vAlign w:val="top"/>
          </w:tcPr>
          <w:p w14:paraId="684674DE">
            <w:pPr>
              <w:pStyle w:val="6"/>
              <w:spacing w:before="17" w:line="201" w:lineRule="auto"/>
              <w:ind w:left="54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食品检测、监测设备</w:t>
            </w:r>
          </w:p>
        </w:tc>
        <w:tc>
          <w:tcPr>
            <w:tcW w:w="2899" w:type="dxa"/>
            <w:vAlign w:val="top"/>
          </w:tcPr>
          <w:p w14:paraId="071D25A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F02F94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39C7DD7">
            <w:pPr>
              <w:pStyle w:val="6"/>
              <w:spacing w:before="75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A02241200</w:t>
            </w:r>
          </w:p>
        </w:tc>
        <w:tc>
          <w:tcPr>
            <w:tcW w:w="3920" w:type="dxa"/>
            <w:vAlign w:val="top"/>
          </w:tcPr>
          <w:p w14:paraId="41BD909E">
            <w:pPr>
              <w:pStyle w:val="6"/>
              <w:spacing w:before="17" w:line="201" w:lineRule="auto"/>
              <w:ind w:left="54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食品加工设备零部件</w:t>
            </w:r>
          </w:p>
        </w:tc>
        <w:tc>
          <w:tcPr>
            <w:tcW w:w="2899" w:type="dxa"/>
            <w:vAlign w:val="top"/>
          </w:tcPr>
          <w:p w14:paraId="1318687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93F85B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AD51731">
            <w:pPr>
              <w:pStyle w:val="6"/>
              <w:spacing w:before="75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A02249900</w:t>
            </w:r>
          </w:p>
        </w:tc>
        <w:tc>
          <w:tcPr>
            <w:tcW w:w="3920" w:type="dxa"/>
            <w:vAlign w:val="top"/>
          </w:tcPr>
          <w:p w14:paraId="77999F1E">
            <w:pPr>
              <w:pStyle w:val="6"/>
              <w:spacing w:before="19" w:line="199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其他食品加工设备</w:t>
            </w:r>
          </w:p>
        </w:tc>
        <w:tc>
          <w:tcPr>
            <w:tcW w:w="2899" w:type="dxa"/>
            <w:vAlign w:val="top"/>
          </w:tcPr>
          <w:p w14:paraId="56F38B3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51C4FE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0F69F3F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A02250000</w:t>
            </w:r>
          </w:p>
        </w:tc>
        <w:tc>
          <w:tcPr>
            <w:tcW w:w="3920" w:type="dxa"/>
            <w:vAlign w:val="top"/>
          </w:tcPr>
          <w:p w14:paraId="6725E2F4">
            <w:pPr>
              <w:pStyle w:val="6"/>
              <w:spacing w:before="16" w:line="202" w:lineRule="auto"/>
              <w:ind w:left="319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饮料加工设备</w:t>
            </w:r>
          </w:p>
        </w:tc>
        <w:tc>
          <w:tcPr>
            <w:tcW w:w="2899" w:type="dxa"/>
            <w:vAlign w:val="top"/>
          </w:tcPr>
          <w:p w14:paraId="09CC4DD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C31D94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705" w:type="dxa"/>
            <w:vAlign w:val="top"/>
          </w:tcPr>
          <w:p w14:paraId="3A68D935">
            <w:pPr>
              <w:spacing w:line="369" w:lineRule="auto"/>
              <w:rPr>
                <w:rFonts w:ascii="Arial"/>
                <w:sz w:val="21"/>
              </w:rPr>
            </w:pPr>
          </w:p>
          <w:p w14:paraId="4F2C8BDB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A02250100</w:t>
            </w:r>
          </w:p>
        </w:tc>
        <w:tc>
          <w:tcPr>
            <w:tcW w:w="3920" w:type="dxa"/>
            <w:vAlign w:val="top"/>
          </w:tcPr>
          <w:p w14:paraId="7B055C7A">
            <w:pPr>
              <w:spacing w:line="311" w:lineRule="auto"/>
              <w:rPr>
                <w:rFonts w:ascii="Arial"/>
                <w:sz w:val="21"/>
              </w:rPr>
            </w:pPr>
          </w:p>
          <w:p w14:paraId="069B0C00">
            <w:pPr>
              <w:pStyle w:val="6"/>
              <w:spacing w:before="65" w:line="227" w:lineRule="auto"/>
              <w:ind w:left="543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酿酒设备</w:t>
            </w:r>
          </w:p>
        </w:tc>
        <w:tc>
          <w:tcPr>
            <w:tcW w:w="2899" w:type="dxa"/>
            <w:vAlign w:val="top"/>
          </w:tcPr>
          <w:p w14:paraId="607F6A39">
            <w:pPr>
              <w:pStyle w:val="6"/>
              <w:spacing w:before="53" w:line="231" w:lineRule="auto"/>
              <w:ind w:left="112" w:right="55" w:hanging="4"/>
              <w:jc w:val="both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包括通用酿酒设备、啤酒制造设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备、白酒制造设备、黄酒制造设备、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果酒制造设备、食用酒精制造设备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等。</w:t>
            </w:r>
          </w:p>
        </w:tc>
      </w:tr>
      <w:tr w14:paraId="0595AFE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251759D4">
            <w:pPr>
              <w:spacing w:line="250" w:lineRule="auto"/>
              <w:rPr>
                <w:rFonts w:ascii="Arial"/>
                <w:sz w:val="21"/>
              </w:rPr>
            </w:pPr>
          </w:p>
          <w:p w14:paraId="33C96844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A02250200</w:t>
            </w:r>
          </w:p>
        </w:tc>
        <w:tc>
          <w:tcPr>
            <w:tcW w:w="3920" w:type="dxa"/>
            <w:vAlign w:val="top"/>
          </w:tcPr>
          <w:p w14:paraId="2569809C">
            <w:pPr>
              <w:pStyle w:val="6"/>
              <w:spacing w:before="259" w:line="223" w:lineRule="auto"/>
              <w:ind w:left="54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无醇饮料加工设备</w:t>
            </w:r>
          </w:p>
        </w:tc>
        <w:tc>
          <w:tcPr>
            <w:tcW w:w="2899" w:type="dxa"/>
            <w:vAlign w:val="top"/>
          </w:tcPr>
          <w:p w14:paraId="7DC1F36F">
            <w:pPr>
              <w:pStyle w:val="6"/>
              <w:spacing w:before="52" w:line="226" w:lineRule="auto"/>
              <w:ind w:left="115" w:right="108" w:hanging="7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包括冷饮设备，咖啡、可可加工设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备，茶饮料加工设备，果汁加工设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备，饮用水加工设备等。</w:t>
            </w:r>
          </w:p>
        </w:tc>
      </w:tr>
      <w:tr w14:paraId="006A5B0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5CDA055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A02250300</w:t>
            </w:r>
          </w:p>
        </w:tc>
        <w:tc>
          <w:tcPr>
            <w:tcW w:w="3920" w:type="dxa"/>
            <w:vAlign w:val="top"/>
          </w:tcPr>
          <w:p w14:paraId="520A0C5F">
            <w:pPr>
              <w:pStyle w:val="6"/>
              <w:spacing w:before="19" w:line="199" w:lineRule="auto"/>
              <w:ind w:left="54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饮料加工设备零部件</w:t>
            </w:r>
          </w:p>
        </w:tc>
        <w:tc>
          <w:tcPr>
            <w:tcW w:w="2899" w:type="dxa"/>
            <w:vAlign w:val="top"/>
          </w:tcPr>
          <w:p w14:paraId="2CF2EF2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8499DB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17BEE28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A02259900</w:t>
            </w:r>
          </w:p>
        </w:tc>
        <w:tc>
          <w:tcPr>
            <w:tcW w:w="3920" w:type="dxa"/>
            <w:vAlign w:val="top"/>
          </w:tcPr>
          <w:p w14:paraId="214AE9CE">
            <w:pPr>
              <w:pStyle w:val="6"/>
              <w:spacing w:before="19" w:line="199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其他饮料加工设备</w:t>
            </w:r>
          </w:p>
        </w:tc>
        <w:tc>
          <w:tcPr>
            <w:tcW w:w="2899" w:type="dxa"/>
            <w:vAlign w:val="top"/>
          </w:tcPr>
          <w:p w14:paraId="6D9F7F6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389144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5058C38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A02260000</w:t>
            </w:r>
          </w:p>
        </w:tc>
        <w:tc>
          <w:tcPr>
            <w:tcW w:w="3920" w:type="dxa"/>
            <w:vAlign w:val="top"/>
          </w:tcPr>
          <w:p w14:paraId="2834A240">
            <w:pPr>
              <w:pStyle w:val="6"/>
              <w:spacing w:before="13" w:line="204" w:lineRule="auto"/>
              <w:ind w:left="318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烟草加工设备</w:t>
            </w:r>
          </w:p>
        </w:tc>
        <w:tc>
          <w:tcPr>
            <w:tcW w:w="2899" w:type="dxa"/>
            <w:vAlign w:val="top"/>
          </w:tcPr>
          <w:p w14:paraId="318CAD3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5146E1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5B5040D8">
            <w:pPr>
              <w:pStyle w:val="6"/>
              <w:spacing w:before="19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A02260100</w:t>
            </w:r>
          </w:p>
        </w:tc>
        <w:tc>
          <w:tcPr>
            <w:tcW w:w="3920" w:type="dxa"/>
            <w:vAlign w:val="top"/>
          </w:tcPr>
          <w:p w14:paraId="6BEE0F2F">
            <w:pPr>
              <w:pStyle w:val="6"/>
              <w:spacing w:before="140" w:line="224" w:lineRule="auto"/>
              <w:ind w:left="53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烟用加温加湿机械</w:t>
            </w:r>
          </w:p>
        </w:tc>
        <w:tc>
          <w:tcPr>
            <w:tcW w:w="2899" w:type="dxa"/>
            <w:vAlign w:val="top"/>
          </w:tcPr>
          <w:p w14:paraId="5CC6299C">
            <w:pPr>
              <w:pStyle w:val="6"/>
              <w:spacing w:before="55" w:line="215" w:lineRule="auto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包括回潮机、微波回软设备、洗梗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机等。</w:t>
            </w:r>
          </w:p>
        </w:tc>
      </w:tr>
      <w:tr w14:paraId="5579006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D9497A2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A02260200</w:t>
            </w:r>
          </w:p>
        </w:tc>
        <w:tc>
          <w:tcPr>
            <w:tcW w:w="3920" w:type="dxa"/>
            <w:vAlign w:val="top"/>
          </w:tcPr>
          <w:p w14:paraId="214D1CD4">
            <w:pPr>
              <w:pStyle w:val="6"/>
              <w:spacing w:before="20" w:line="198" w:lineRule="auto"/>
              <w:ind w:left="53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烟用解把机械</w:t>
            </w:r>
          </w:p>
        </w:tc>
        <w:tc>
          <w:tcPr>
            <w:tcW w:w="2899" w:type="dxa"/>
            <w:vAlign w:val="top"/>
          </w:tcPr>
          <w:p w14:paraId="6C6F7AB8">
            <w:pPr>
              <w:pStyle w:val="6"/>
              <w:spacing w:before="54" w:line="185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包括解把机、松散机、松包机等。</w:t>
            </w:r>
          </w:p>
        </w:tc>
      </w:tr>
      <w:tr w14:paraId="1714B2E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620BF0F3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A02260300</w:t>
            </w:r>
          </w:p>
        </w:tc>
        <w:tc>
          <w:tcPr>
            <w:tcW w:w="3920" w:type="dxa"/>
            <w:vAlign w:val="top"/>
          </w:tcPr>
          <w:p w14:paraId="67782058">
            <w:pPr>
              <w:pStyle w:val="6"/>
              <w:spacing w:before="139" w:line="224" w:lineRule="auto"/>
              <w:ind w:left="53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烟用除杂、筛分机械</w:t>
            </w:r>
          </w:p>
        </w:tc>
        <w:tc>
          <w:tcPr>
            <w:tcW w:w="2899" w:type="dxa"/>
            <w:vAlign w:val="top"/>
          </w:tcPr>
          <w:p w14:paraId="1D6BA925">
            <w:pPr>
              <w:pStyle w:val="6"/>
              <w:spacing w:before="53" w:line="216" w:lineRule="auto"/>
              <w:ind w:left="119" w:right="58" w:hanging="1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包括筛分机、筛砂机、剔除机、除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1"/>
                <w:sz w:val="18"/>
                <w:szCs w:val="18"/>
              </w:rPr>
              <w:t>杂设备、除麻丝机、梗签分离机等。</w:t>
            </w:r>
          </w:p>
        </w:tc>
      </w:tr>
      <w:tr w14:paraId="7EFAB9B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1D7C6C3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A02260400</w:t>
            </w:r>
          </w:p>
        </w:tc>
        <w:tc>
          <w:tcPr>
            <w:tcW w:w="3920" w:type="dxa"/>
            <w:vAlign w:val="top"/>
          </w:tcPr>
          <w:p w14:paraId="644CB3C7">
            <w:pPr>
              <w:pStyle w:val="6"/>
              <w:spacing w:before="19" w:line="199" w:lineRule="auto"/>
              <w:ind w:left="53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烟用叶梗分离机械</w:t>
            </w:r>
          </w:p>
        </w:tc>
        <w:tc>
          <w:tcPr>
            <w:tcW w:w="2899" w:type="dxa"/>
            <w:vAlign w:val="top"/>
          </w:tcPr>
          <w:p w14:paraId="75933992">
            <w:pPr>
              <w:pStyle w:val="6"/>
              <w:spacing w:before="53" w:line="18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包括打叶机、风分机等。</w:t>
            </w:r>
          </w:p>
        </w:tc>
      </w:tr>
      <w:tr w14:paraId="369279F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3E5B613F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A02260500</w:t>
            </w:r>
          </w:p>
        </w:tc>
        <w:tc>
          <w:tcPr>
            <w:tcW w:w="3920" w:type="dxa"/>
            <w:vAlign w:val="top"/>
          </w:tcPr>
          <w:p w14:paraId="0DFB09F7">
            <w:pPr>
              <w:pStyle w:val="6"/>
              <w:spacing w:before="139" w:line="224" w:lineRule="auto"/>
              <w:ind w:left="53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烟用烘烤机械</w:t>
            </w:r>
          </w:p>
        </w:tc>
        <w:tc>
          <w:tcPr>
            <w:tcW w:w="2899" w:type="dxa"/>
            <w:vAlign w:val="top"/>
          </w:tcPr>
          <w:p w14:paraId="43910A79">
            <w:pPr>
              <w:pStyle w:val="6"/>
              <w:spacing w:before="53" w:line="216" w:lineRule="auto"/>
              <w:ind w:left="113" w:right="108" w:hanging="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包括烟梗烤机、烟片烤机、自助烟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烘干机、碎烟干燥机等。</w:t>
            </w:r>
          </w:p>
        </w:tc>
      </w:tr>
      <w:tr w14:paraId="26702BC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26B6A13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A02260600</w:t>
            </w:r>
          </w:p>
        </w:tc>
        <w:tc>
          <w:tcPr>
            <w:tcW w:w="3920" w:type="dxa"/>
            <w:vAlign w:val="top"/>
          </w:tcPr>
          <w:p w14:paraId="44357A02">
            <w:pPr>
              <w:pStyle w:val="6"/>
              <w:spacing w:before="21" w:line="197" w:lineRule="auto"/>
              <w:ind w:left="53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烟用预压打包机械</w:t>
            </w:r>
          </w:p>
        </w:tc>
        <w:tc>
          <w:tcPr>
            <w:tcW w:w="2899" w:type="dxa"/>
            <w:vAlign w:val="top"/>
          </w:tcPr>
          <w:p w14:paraId="798FEE7B">
            <w:pPr>
              <w:pStyle w:val="6"/>
              <w:spacing w:before="52" w:line="187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包括预压机、打包机等。</w:t>
            </w:r>
          </w:p>
        </w:tc>
      </w:tr>
      <w:tr w14:paraId="75E8541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64B1FB8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A02260700</w:t>
            </w:r>
          </w:p>
        </w:tc>
        <w:tc>
          <w:tcPr>
            <w:tcW w:w="3920" w:type="dxa"/>
            <w:vAlign w:val="top"/>
          </w:tcPr>
          <w:p w14:paraId="209F5A75">
            <w:pPr>
              <w:pStyle w:val="6"/>
              <w:spacing w:before="20" w:line="198" w:lineRule="auto"/>
              <w:ind w:left="53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烟用开（拆）包机械</w:t>
            </w:r>
          </w:p>
        </w:tc>
        <w:tc>
          <w:tcPr>
            <w:tcW w:w="2899" w:type="dxa"/>
            <w:vAlign w:val="top"/>
          </w:tcPr>
          <w:p w14:paraId="4EE35FC2">
            <w:pPr>
              <w:pStyle w:val="6"/>
              <w:spacing w:before="54" w:line="185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包括拆箱机、开包机等。</w:t>
            </w:r>
          </w:p>
        </w:tc>
      </w:tr>
      <w:tr w14:paraId="02ABD38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CB2B930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A02260800</w:t>
            </w:r>
          </w:p>
        </w:tc>
        <w:tc>
          <w:tcPr>
            <w:tcW w:w="3920" w:type="dxa"/>
            <w:vAlign w:val="top"/>
          </w:tcPr>
          <w:p w14:paraId="643B8950">
            <w:pPr>
              <w:pStyle w:val="6"/>
              <w:spacing w:before="20" w:line="198" w:lineRule="auto"/>
              <w:ind w:left="53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烟用叶片分切机械</w:t>
            </w:r>
          </w:p>
        </w:tc>
        <w:tc>
          <w:tcPr>
            <w:tcW w:w="2899" w:type="dxa"/>
            <w:vAlign w:val="top"/>
          </w:tcPr>
          <w:p w14:paraId="69378A3C">
            <w:pPr>
              <w:pStyle w:val="6"/>
              <w:spacing w:before="54" w:line="185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包括切片机等。</w:t>
            </w:r>
          </w:p>
        </w:tc>
      </w:tr>
      <w:tr w14:paraId="1BB9CE0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4D898E8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A02260900</w:t>
            </w:r>
          </w:p>
        </w:tc>
        <w:tc>
          <w:tcPr>
            <w:tcW w:w="3920" w:type="dxa"/>
            <w:vAlign w:val="top"/>
          </w:tcPr>
          <w:p w14:paraId="1DD2D62F">
            <w:pPr>
              <w:pStyle w:val="6"/>
              <w:spacing w:before="139" w:line="224" w:lineRule="auto"/>
              <w:ind w:left="53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烟用切丝机械</w:t>
            </w:r>
          </w:p>
        </w:tc>
        <w:tc>
          <w:tcPr>
            <w:tcW w:w="2899" w:type="dxa"/>
            <w:vAlign w:val="top"/>
          </w:tcPr>
          <w:p w14:paraId="59594FED">
            <w:pPr>
              <w:pStyle w:val="6"/>
              <w:spacing w:before="53" w:line="216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包括直刃滚刀式切（梗）丝机、曲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刃滚刀式切（梗）丝机等。</w:t>
            </w:r>
          </w:p>
        </w:tc>
      </w:tr>
      <w:tr w14:paraId="1A9B898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6C8A95F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A02261000</w:t>
            </w:r>
          </w:p>
        </w:tc>
        <w:tc>
          <w:tcPr>
            <w:tcW w:w="3920" w:type="dxa"/>
            <w:vAlign w:val="top"/>
          </w:tcPr>
          <w:p w14:paraId="79A1E869">
            <w:pPr>
              <w:pStyle w:val="6"/>
              <w:spacing w:before="19" w:line="199" w:lineRule="auto"/>
              <w:ind w:left="53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烟用烘丝机械</w:t>
            </w:r>
          </w:p>
        </w:tc>
        <w:tc>
          <w:tcPr>
            <w:tcW w:w="2899" w:type="dxa"/>
            <w:vAlign w:val="top"/>
          </w:tcPr>
          <w:p w14:paraId="2B47A3EF">
            <w:pPr>
              <w:pStyle w:val="6"/>
              <w:spacing w:before="53" w:line="18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包括烘丝机、烘（梗）丝机等。</w:t>
            </w:r>
          </w:p>
        </w:tc>
      </w:tr>
      <w:tr w14:paraId="6232D4E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2CE5AA25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A02261100</w:t>
            </w:r>
          </w:p>
        </w:tc>
        <w:tc>
          <w:tcPr>
            <w:tcW w:w="3920" w:type="dxa"/>
            <w:vAlign w:val="top"/>
          </w:tcPr>
          <w:p w14:paraId="74305252">
            <w:pPr>
              <w:pStyle w:val="6"/>
              <w:spacing w:before="139" w:line="224" w:lineRule="auto"/>
              <w:ind w:left="53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烟用冷却机械</w:t>
            </w:r>
          </w:p>
        </w:tc>
        <w:tc>
          <w:tcPr>
            <w:tcW w:w="2899" w:type="dxa"/>
            <w:vAlign w:val="top"/>
          </w:tcPr>
          <w:p w14:paraId="5F4F6433">
            <w:pPr>
              <w:pStyle w:val="6"/>
              <w:spacing w:before="53" w:line="216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包括振动式烟丝冷却机、带式烟丝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冷却机等。</w:t>
            </w:r>
          </w:p>
        </w:tc>
      </w:tr>
      <w:tr w14:paraId="51A1750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5487B9EA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A02261200</w:t>
            </w:r>
          </w:p>
        </w:tc>
        <w:tc>
          <w:tcPr>
            <w:tcW w:w="3920" w:type="dxa"/>
            <w:vAlign w:val="top"/>
          </w:tcPr>
          <w:p w14:paraId="242C0BBF">
            <w:pPr>
              <w:pStyle w:val="6"/>
              <w:spacing w:before="141" w:line="223" w:lineRule="auto"/>
              <w:ind w:left="539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烟用香精香料调配及加料加香机械</w:t>
            </w:r>
          </w:p>
        </w:tc>
        <w:tc>
          <w:tcPr>
            <w:tcW w:w="2899" w:type="dxa"/>
            <w:vAlign w:val="top"/>
          </w:tcPr>
          <w:p w14:paraId="22B66740">
            <w:pPr>
              <w:pStyle w:val="6"/>
              <w:spacing w:before="53" w:line="216" w:lineRule="auto"/>
              <w:ind w:left="113" w:right="108" w:hanging="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包括加香机、加料机、糖香料厨房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设备等。</w:t>
            </w:r>
          </w:p>
        </w:tc>
      </w:tr>
      <w:tr w14:paraId="60211A1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B6DB27A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A02261300</w:t>
            </w:r>
          </w:p>
        </w:tc>
        <w:tc>
          <w:tcPr>
            <w:tcW w:w="3920" w:type="dxa"/>
            <w:vAlign w:val="top"/>
          </w:tcPr>
          <w:p w14:paraId="32DE0C17">
            <w:pPr>
              <w:pStyle w:val="6"/>
              <w:spacing w:before="20" w:line="198" w:lineRule="auto"/>
              <w:ind w:left="53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烟用压梗机械</w:t>
            </w:r>
          </w:p>
        </w:tc>
        <w:tc>
          <w:tcPr>
            <w:tcW w:w="2899" w:type="dxa"/>
            <w:vAlign w:val="top"/>
          </w:tcPr>
          <w:p w14:paraId="180565F1">
            <w:pPr>
              <w:pStyle w:val="6"/>
              <w:spacing w:before="54" w:line="185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包括压梗机等。</w:t>
            </w:r>
          </w:p>
        </w:tc>
      </w:tr>
      <w:tr w14:paraId="0DEC5FD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7DBFE0C3">
            <w:pPr>
              <w:spacing w:line="252" w:lineRule="auto"/>
              <w:rPr>
                <w:rFonts w:ascii="Arial"/>
                <w:sz w:val="21"/>
              </w:rPr>
            </w:pPr>
          </w:p>
          <w:p w14:paraId="283FF114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A02261400</w:t>
            </w:r>
          </w:p>
        </w:tc>
        <w:tc>
          <w:tcPr>
            <w:tcW w:w="3920" w:type="dxa"/>
            <w:vAlign w:val="top"/>
          </w:tcPr>
          <w:p w14:paraId="2F9D5E84">
            <w:pPr>
              <w:pStyle w:val="6"/>
              <w:spacing w:before="260" w:line="224" w:lineRule="auto"/>
              <w:ind w:left="53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烟丝膨胀机械</w:t>
            </w:r>
          </w:p>
        </w:tc>
        <w:tc>
          <w:tcPr>
            <w:tcW w:w="2899" w:type="dxa"/>
            <w:vAlign w:val="top"/>
          </w:tcPr>
          <w:p w14:paraId="590D27F0">
            <w:pPr>
              <w:pStyle w:val="6"/>
              <w:spacing w:before="55" w:line="225" w:lineRule="auto"/>
              <w:ind w:left="113" w:right="107" w:hanging="5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包括二氧化碳烟丝膨胀装置、KC-2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介质烟丝膨胀装置、氮气烟丝膨胀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装置、气流式烟丝膨胀装置等。</w:t>
            </w:r>
          </w:p>
        </w:tc>
      </w:tr>
      <w:tr w14:paraId="14E8FDB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0B66D3C4">
            <w:pPr>
              <w:spacing w:line="252" w:lineRule="auto"/>
              <w:rPr>
                <w:rFonts w:ascii="Arial"/>
                <w:sz w:val="21"/>
              </w:rPr>
            </w:pPr>
          </w:p>
          <w:p w14:paraId="32ECFAF0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A02261500</w:t>
            </w:r>
          </w:p>
        </w:tc>
        <w:tc>
          <w:tcPr>
            <w:tcW w:w="3920" w:type="dxa"/>
            <w:vAlign w:val="top"/>
          </w:tcPr>
          <w:p w14:paraId="3199A066">
            <w:pPr>
              <w:pStyle w:val="6"/>
              <w:spacing w:before="260" w:line="224" w:lineRule="auto"/>
              <w:ind w:left="53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烟丝输送机械</w:t>
            </w:r>
          </w:p>
        </w:tc>
        <w:tc>
          <w:tcPr>
            <w:tcW w:w="2899" w:type="dxa"/>
            <w:vAlign w:val="top"/>
          </w:tcPr>
          <w:p w14:paraId="365D9487">
            <w:pPr>
              <w:pStyle w:val="6"/>
              <w:spacing w:before="53" w:line="226" w:lineRule="auto"/>
              <w:ind w:left="113" w:right="55" w:hanging="5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包括喂料机，喂丝机，吸丝机，送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丝系统，储存输送系统，虑棒发射、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接收系统等。</w:t>
            </w:r>
          </w:p>
        </w:tc>
      </w:tr>
      <w:tr w14:paraId="0521E25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4906FFD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A02261600</w:t>
            </w:r>
          </w:p>
        </w:tc>
        <w:tc>
          <w:tcPr>
            <w:tcW w:w="3920" w:type="dxa"/>
            <w:vAlign w:val="top"/>
          </w:tcPr>
          <w:p w14:paraId="78625D7D">
            <w:pPr>
              <w:pStyle w:val="6"/>
              <w:spacing w:before="20" w:line="198" w:lineRule="auto"/>
              <w:ind w:left="54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再造烟叶机械</w:t>
            </w:r>
          </w:p>
        </w:tc>
        <w:tc>
          <w:tcPr>
            <w:tcW w:w="2899" w:type="dxa"/>
            <w:vAlign w:val="top"/>
          </w:tcPr>
          <w:p w14:paraId="33820AC9">
            <w:pPr>
              <w:pStyle w:val="6"/>
              <w:spacing w:before="54" w:line="185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包括薄片生产设备等。</w:t>
            </w:r>
          </w:p>
        </w:tc>
      </w:tr>
      <w:tr w14:paraId="033DC67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5C9C84E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A02261700</w:t>
            </w:r>
          </w:p>
        </w:tc>
        <w:tc>
          <w:tcPr>
            <w:tcW w:w="3920" w:type="dxa"/>
            <w:vAlign w:val="top"/>
          </w:tcPr>
          <w:p w14:paraId="1E7B753A">
            <w:pPr>
              <w:pStyle w:val="6"/>
              <w:spacing w:before="140" w:line="224" w:lineRule="auto"/>
              <w:ind w:left="53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烟用卷接机械</w:t>
            </w:r>
          </w:p>
        </w:tc>
        <w:tc>
          <w:tcPr>
            <w:tcW w:w="2899" w:type="dxa"/>
            <w:vAlign w:val="top"/>
          </w:tcPr>
          <w:p w14:paraId="2846F976">
            <w:pPr>
              <w:pStyle w:val="6"/>
              <w:spacing w:before="53" w:line="216" w:lineRule="auto"/>
              <w:ind w:left="121" w:right="108" w:hanging="1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包括卷烟机、接装机、装盘机、卸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盘机、卷接机组等。</w:t>
            </w:r>
          </w:p>
        </w:tc>
      </w:tr>
      <w:tr w14:paraId="6C2943F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97F2A4B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A02261800</w:t>
            </w:r>
          </w:p>
        </w:tc>
        <w:tc>
          <w:tcPr>
            <w:tcW w:w="3920" w:type="dxa"/>
            <w:vAlign w:val="top"/>
          </w:tcPr>
          <w:p w14:paraId="4D11C247">
            <w:pPr>
              <w:pStyle w:val="6"/>
              <w:spacing w:before="142" w:line="224" w:lineRule="auto"/>
              <w:ind w:left="53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烟用包装机械</w:t>
            </w:r>
          </w:p>
        </w:tc>
        <w:tc>
          <w:tcPr>
            <w:tcW w:w="2899" w:type="dxa"/>
            <w:vAlign w:val="top"/>
          </w:tcPr>
          <w:p w14:paraId="3BC285A7">
            <w:pPr>
              <w:pStyle w:val="6"/>
              <w:spacing w:before="53" w:line="216" w:lineRule="auto"/>
              <w:ind w:left="115" w:right="124" w:hanging="7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包括包装机组、包装机、小包机、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条包机、小包存储器等。</w:t>
            </w:r>
          </w:p>
        </w:tc>
      </w:tr>
      <w:tr w14:paraId="0E8644E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5C9F4515">
            <w:pPr>
              <w:pStyle w:val="6"/>
              <w:spacing w:before="20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A02261900</w:t>
            </w:r>
          </w:p>
        </w:tc>
        <w:tc>
          <w:tcPr>
            <w:tcW w:w="3920" w:type="dxa"/>
            <w:vAlign w:val="top"/>
          </w:tcPr>
          <w:p w14:paraId="231C2F5C">
            <w:pPr>
              <w:pStyle w:val="6"/>
              <w:spacing w:before="141" w:line="223" w:lineRule="auto"/>
              <w:ind w:left="53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烟用滤棒成型机</w:t>
            </w:r>
          </w:p>
        </w:tc>
        <w:tc>
          <w:tcPr>
            <w:tcW w:w="2899" w:type="dxa"/>
            <w:vAlign w:val="top"/>
          </w:tcPr>
          <w:p w14:paraId="7D740BEE">
            <w:pPr>
              <w:pStyle w:val="6"/>
              <w:spacing w:before="55" w:line="215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包括开松上胶机、滤棒成型机组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</w:tr>
      <w:tr w14:paraId="4FE9956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vAlign w:val="top"/>
          </w:tcPr>
          <w:p w14:paraId="7AE1DACC">
            <w:pPr>
              <w:pStyle w:val="6"/>
              <w:spacing w:before="80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A02262000</w:t>
            </w:r>
          </w:p>
        </w:tc>
        <w:tc>
          <w:tcPr>
            <w:tcW w:w="3920" w:type="dxa"/>
            <w:vAlign w:val="top"/>
          </w:tcPr>
          <w:p w14:paraId="544C4FE8">
            <w:pPr>
              <w:pStyle w:val="6"/>
              <w:spacing w:before="21" w:line="199" w:lineRule="auto"/>
              <w:ind w:left="53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烟用装封箱机</w:t>
            </w:r>
          </w:p>
        </w:tc>
        <w:tc>
          <w:tcPr>
            <w:tcW w:w="2899" w:type="dxa"/>
            <w:vAlign w:val="top"/>
          </w:tcPr>
          <w:p w14:paraId="18CD17B8">
            <w:pPr>
              <w:pStyle w:val="6"/>
              <w:spacing w:before="55" w:line="186" w:lineRule="auto"/>
              <w:ind w:right="17"/>
              <w:jc w:val="right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包括封箱机、装箱机、条盒提升机、</w:t>
            </w:r>
          </w:p>
        </w:tc>
      </w:tr>
    </w:tbl>
    <w:p w14:paraId="5A59943D">
      <w:pPr>
        <w:rPr>
          <w:rFonts w:ascii="Arial"/>
          <w:sz w:val="21"/>
        </w:rPr>
      </w:pPr>
    </w:p>
    <w:p w14:paraId="38EE15D0">
      <w:pPr>
        <w:rPr>
          <w:rFonts w:ascii="Arial" w:hAnsi="Arial" w:eastAsia="Arial" w:cs="Arial"/>
          <w:sz w:val="21"/>
          <w:szCs w:val="21"/>
        </w:rPr>
        <w:sectPr>
          <w:footerReference r:id="rId60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3EB13100">
      <w:pPr>
        <w:spacing w:before="19"/>
      </w:pPr>
    </w:p>
    <w:p w14:paraId="237DBF7A">
      <w:pPr>
        <w:spacing w:before="19"/>
      </w:pPr>
    </w:p>
    <w:p w14:paraId="69B32A61">
      <w:pPr>
        <w:spacing w:before="18"/>
      </w:pPr>
    </w:p>
    <w:p w14:paraId="68BDC0FF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5"/>
        <w:gridCol w:w="20"/>
        <w:gridCol w:w="3920"/>
        <w:gridCol w:w="2899"/>
      </w:tblGrid>
      <w:tr w14:paraId="68D8ABD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6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1D2D49D1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40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200FC06D">
            <w:pPr>
              <w:spacing w:before="17" w:line="209" w:lineRule="auto"/>
              <w:ind w:left="156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4DE48553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28BE46B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0" w:hRule="atLeast"/>
        </w:trPr>
        <w:tc>
          <w:tcPr>
            <w:tcW w:w="1705" w:type="dxa"/>
            <w:gridSpan w:val="2"/>
            <w:tcBorders>
              <w:top w:val="single" w:color="000000" w:sz="6" w:space="0"/>
            </w:tcBorders>
            <w:vAlign w:val="top"/>
          </w:tcPr>
          <w:p w14:paraId="773F41A3">
            <w:pPr>
              <w:rPr>
                <w:rFonts w:ascii="Arial"/>
                <w:sz w:val="21"/>
              </w:rPr>
            </w:pP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6C89EFE7">
            <w:pPr>
              <w:rPr>
                <w:rFonts w:ascii="Arial"/>
                <w:sz w:val="21"/>
              </w:rPr>
            </w:pP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2AEF4B2C">
            <w:pPr>
              <w:pStyle w:val="6"/>
              <w:spacing w:before="36" w:line="217" w:lineRule="auto"/>
              <w:ind w:left="114" w:right="108" w:firstLine="2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条盒输送机、条盒方向转换机、封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装箱机等。</w:t>
            </w:r>
          </w:p>
        </w:tc>
      </w:tr>
      <w:tr w14:paraId="70DCBC0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46118FF4">
            <w:pPr>
              <w:pStyle w:val="6"/>
              <w:spacing w:before="74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A02262100</w:t>
            </w:r>
          </w:p>
        </w:tc>
        <w:tc>
          <w:tcPr>
            <w:tcW w:w="3920" w:type="dxa"/>
            <w:vAlign w:val="top"/>
          </w:tcPr>
          <w:p w14:paraId="7AF5AFB1">
            <w:pPr>
              <w:pStyle w:val="6"/>
              <w:spacing w:before="16" w:line="202" w:lineRule="auto"/>
              <w:ind w:left="53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废烟支、烟丝回收装置</w:t>
            </w:r>
          </w:p>
        </w:tc>
        <w:tc>
          <w:tcPr>
            <w:tcW w:w="2899" w:type="dxa"/>
            <w:vAlign w:val="top"/>
          </w:tcPr>
          <w:p w14:paraId="514CDD52">
            <w:pPr>
              <w:pStyle w:val="6"/>
              <w:spacing w:before="50" w:line="189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包括废烟支处理机等。</w:t>
            </w:r>
          </w:p>
        </w:tc>
      </w:tr>
      <w:tr w14:paraId="6A921D9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1ACC3E30">
            <w:pPr>
              <w:pStyle w:val="6"/>
              <w:spacing w:before="74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A02262200</w:t>
            </w:r>
          </w:p>
        </w:tc>
        <w:tc>
          <w:tcPr>
            <w:tcW w:w="3920" w:type="dxa"/>
            <w:vAlign w:val="top"/>
          </w:tcPr>
          <w:p w14:paraId="1798B75B">
            <w:pPr>
              <w:pStyle w:val="6"/>
              <w:spacing w:before="15" w:line="203" w:lineRule="auto"/>
              <w:ind w:left="53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烟草加工机械零部件</w:t>
            </w:r>
          </w:p>
        </w:tc>
        <w:tc>
          <w:tcPr>
            <w:tcW w:w="2899" w:type="dxa"/>
            <w:vAlign w:val="top"/>
          </w:tcPr>
          <w:p w14:paraId="1382FD2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DF62F9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gridSpan w:val="2"/>
            <w:vAlign w:val="top"/>
          </w:tcPr>
          <w:p w14:paraId="7A6C5628">
            <w:pPr>
              <w:pStyle w:val="6"/>
              <w:spacing w:before="19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A02269900</w:t>
            </w:r>
          </w:p>
        </w:tc>
        <w:tc>
          <w:tcPr>
            <w:tcW w:w="3920" w:type="dxa"/>
            <w:vAlign w:val="top"/>
          </w:tcPr>
          <w:p w14:paraId="39867981">
            <w:pPr>
              <w:pStyle w:val="6"/>
              <w:spacing w:before="135" w:line="226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其他烟草加工机械</w:t>
            </w:r>
          </w:p>
        </w:tc>
        <w:tc>
          <w:tcPr>
            <w:tcW w:w="2899" w:type="dxa"/>
            <w:vAlign w:val="top"/>
          </w:tcPr>
          <w:p w14:paraId="07AA3AD5">
            <w:pPr>
              <w:pStyle w:val="6"/>
              <w:spacing w:before="51" w:line="217" w:lineRule="auto"/>
              <w:ind w:left="127" w:right="108" w:hanging="1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包括配叶机、碎叶分离机、贮叶配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叶机、烟丝探测器等。</w:t>
            </w:r>
          </w:p>
        </w:tc>
      </w:tr>
      <w:tr w14:paraId="59AC452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37E1C877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A02270000</w:t>
            </w:r>
          </w:p>
        </w:tc>
        <w:tc>
          <w:tcPr>
            <w:tcW w:w="3920" w:type="dxa"/>
            <w:vAlign w:val="top"/>
          </w:tcPr>
          <w:p w14:paraId="4B4B5D4A">
            <w:pPr>
              <w:pStyle w:val="6"/>
              <w:spacing w:before="15" w:line="203" w:lineRule="auto"/>
              <w:ind w:left="317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粮油作物和饲料加工设备</w:t>
            </w:r>
          </w:p>
        </w:tc>
        <w:tc>
          <w:tcPr>
            <w:tcW w:w="2899" w:type="dxa"/>
            <w:vAlign w:val="top"/>
          </w:tcPr>
          <w:p w14:paraId="748D4029">
            <w:pPr>
              <w:pStyle w:val="6"/>
              <w:spacing w:before="39" w:line="200" w:lineRule="auto"/>
              <w:ind w:left="115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金属</w:t>
            </w:r>
          </w:p>
        </w:tc>
      </w:tr>
      <w:tr w14:paraId="78E5F5D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395EF5B6">
            <w:pPr>
              <w:pStyle w:val="6"/>
              <w:spacing w:before="75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A02270100</w:t>
            </w:r>
          </w:p>
        </w:tc>
        <w:tc>
          <w:tcPr>
            <w:tcW w:w="3920" w:type="dxa"/>
            <w:vAlign w:val="top"/>
          </w:tcPr>
          <w:p w14:paraId="5B1B6476">
            <w:pPr>
              <w:pStyle w:val="6"/>
              <w:spacing w:before="17" w:line="201" w:lineRule="auto"/>
              <w:ind w:left="54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通用清理机械</w:t>
            </w:r>
          </w:p>
        </w:tc>
        <w:tc>
          <w:tcPr>
            <w:tcW w:w="2899" w:type="dxa"/>
            <w:vAlign w:val="top"/>
          </w:tcPr>
          <w:p w14:paraId="7C00F068">
            <w:pPr>
              <w:pStyle w:val="6"/>
              <w:spacing w:before="51" w:line="188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包括筛、去石机等。</w:t>
            </w:r>
          </w:p>
        </w:tc>
      </w:tr>
      <w:tr w14:paraId="5A8F0D3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gridSpan w:val="2"/>
            <w:vAlign w:val="top"/>
          </w:tcPr>
          <w:p w14:paraId="6F86773E">
            <w:pPr>
              <w:spacing w:line="248" w:lineRule="auto"/>
              <w:rPr>
                <w:rFonts w:ascii="Arial"/>
                <w:sz w:val="21"/>
              </w:rPr>
            </w:pPr>
          </w:p>
          <w:p w14:paraId="0A9F2130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A02270200</w:t>
            </w:r>
          </w:p>
        </w:tc>
        <w:tc>
          <w:tcPr>
            <w:tcW w:w="3920" w:type="dxa"/>
            <w:vAlign w:val="top"/>
          </w:tcPr>
          <w:p w14:paraId="621A8414">
            <w:pPr>
              <w:pStyle w:val="6"/>
              <w:spacing w:before="256" w:line="224" w:lineRule="auto"/>
              <w:ind w:left="54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碾米机械</w:t>
            </w:r>
          </w:p>
        </w:tc>
        <w:tc>
          <w:tcPr>
            <w:tcW w:w="2899" w:type="dxa"/>
            <w:vAlign w:val="top"/>
          </w:tcPr>
          <w:p w14:paraId="53A50BBD">
            <w:pPr>
              <w:pStyle w:val="6"/>
              <w:spacing w:before="50" w:line="227" w:lineRule="auto"/>
              <w:ind w:left="113" w:right="108" w:hanging="5"/>
              <w:jc w:val="both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包括原料清理设备、脱壳分离设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备、碾米机、涮米设备、联合碾米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设备、玉米加工设备等。</w:t>
            </w:r>
          </w:p>
        </w:tc>
      </w:tr>
      <w:tr w14:paraId="0B99600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gridSpan w:val="2"/>
            <w:vAlign w:val="top"/>
          </w:tcPr>
          <w:p w14:paraId="55320F2C">
            <w:pPr>
              <w:spacing w:line="249" w:lineRule="auto"/>
              <w:rPr>
                <w:rFonts w:ascii="Arial"/>
                <w:sz w:val="21"/>
              </w:rPr>
            </w:pPr>
          </w:p>
          <w:p w14:paraId="1ADED835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A02270300</w:t>
            </w:r>
          </w:p>
        </w:tc>
        <w:tc>
          <w:tcPr>
            <w:tcW w:w="3920" w:type="dxa"/>
            <w:vAlign w:val="top"/>
          </w:tcPr>
          <w:p w14:paraId="08FB9BCE">
            <w:pPr>
              <w:pStyle w:val="6"/>
              <w:spacing w:before="257" w:line="226" w:lineRule="auto"/>
              <w:ind w:left="54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面粉加工设备</w:t>
            </w:r>
          </w:p>
        </w:tc>
        <w:tc>
          <w:tcPr>
            <w:tcW w:w="2899" w:type="dxa"/>
            <w:vAlign w:val="top"/>
          </w:tcPr>
          <w:p w14:paraId="488EE2C8">
            <w:pPr>
              <w:pStyle w:val="6"/>
              <w:spacing w:before="52" w:line="226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包括原料清理设备、磨粉设备、筛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粉机、清粉机、松粉机、撞击机、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打麸机、刷麸机等。</w:t>
            </w:r>
          </w:p>
        </w:tc>
      </w:tr>
      <w:tr w14:paraId="28B05E2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gridSpan w:val="2"/>
            <w:vAlign w:val="top"/>
          </w:tcPr>
          <w:p w14:paraId="728114E4">
            <w:pPr>
              <w:spacing w:line="249" w:lineRule="auto"/>
              <w:rPr>
                <w:rFonts w:ascii="Arial"/>
                <w:sz w:val="21"/>
              </w:rPr>
            </w:pPr>
          </w:p>
          <w:p w14:paraId="6641F4F3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A02270400</w:t>
            </w:r>
          </w:p>
        </w:tc>
        <w:tc>
          <w:tcPr>
            <w:tcW w:w="3920" w:type="dxa"/>
            <w:vAlign w:val="top"/>
          </w:tcPr>
          <w:p w14:paraId="0D9D1BD7">
            <w:pPr>
              <w:pStyle w:val="6"/>
              <w:spacing w:before="260" w:line="223" w:lineRule="auto"/>
              <w:ind w:left="53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榨油机械</w:t>
            </w:r>
          </w:p>
        </w:tc>
        <w:tc>
          <w:tcPr>
            <w:tcW w:w="2899" w:type="dxa"/>
            <w:vAlign w:val="top"/>
          </w:tcPr>
          <w:p w14:paraId="65B641B1">
            <w:pPr>
              <w:pStyle w:val="6"/>
              <w:spacing w:before="52" w:line="226" w:lineRule="auto"/>
              <w:ind w:left="119" w:right="108" w:hanging="11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包括原料清理设备、压胚设备、软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化设备、压饼机、榨油机、蒸炒锅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等。</w:t>
            </w:r>
          </w:p>
        </w:tc>
      </w:tr>
      <w:tr w14:paraId="2B945DB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gridSpan w:val="2"/>
            <w:vAlign w:val="top"/>
          </w:tcPr>
          <w:p w14:paraId="29AADF40">
            <w:pPr>
              <w:spacing w:line="252" w:lineRule="auto"/>
              <w:rPr>
                <w:rFonts w:ascii="Arial"/>
                <w:sz w:val="21"/>
              </w:rPr>
            </w:pPr>
          </w:p>
          <w:p w14:paraId="044787EA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A02270500</w:t>
            </w:r>
          </w:p>
        </w:tc>
        <w:tc>
          <w:tcPr>
            <w:tcW w:w="3920" w:type="dxa"/>
            <w:vAlign w:val="top"/>
          </w:tcPr>
          <w:p w14:paraId="7547A829">
            <w:pPr>
              <w:pStyle w:val="6"/>
              <w:spacing w:before="260" w:line="224" w:lineRule="auto"/>
              <w:ind w:left="55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油脂浸出机械</w:t>
            </w:r>
          </w:p>
        </w:tc>
        <w:tc>
          <w:tcPr>
            <w:tcW w:w="2899" w:type="dxa"/>
            <w:vAlign w:val="top"/>
          </w:tcPr>
          <w:p w14:paraId="5EE6BC82">
            <w:pPr>
              <w:pStyle w:val="6"/>
              <w:spacing w:before="53" w:line="226" w:lineRule="auto"/>
              <w:ind w:left="120" w:right="108" w:hanging="12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包括浸出器、蒸发器、汽提塔、脱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溶机、脱臭机、蒸脱机、烘干机和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干燥机、尾气吸收装置等。</w:t>
            </w:r>
          </w:p>
        </w:tc>
      </w:tr>
      <w:tr w14:paraId="0387C31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gridSpan w:val="2"/>
            <w:vAlign w:val="top"/>
          </w:tcPr>
          <w:p w14:paraId="14ABF144">
            <w:pPr>
              <w:spacing w:line="252" w:lineRule="auto"/>
              <w:rPr>
                <w:rFonts w:ascii="Arial"/>
                <w:sz w:val="21"/>
              </w:rPr>
            </w:pPr>
          </w:p>
          <w:p w14:paraId="1CBC8392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A02270600</w:t>
            </w:r>
          </w:p>
        </w:tc>
        <w:tc>
          <w:tcPr>
            <w:tcW w:w="3920" w:type="dxa"/>
            <w:vAlign w:val="top"/>
          </w:tcPr>
          <w:p w14:paraId="03C15C3C">
            <w:pPr>
              <w:pStyle w:val="6"/>
              <w:spacing w:before="260" w:line="225" w:lineRule="auto"/>
              <w:ind w:left="55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油脂精炼设备</w:t>
            </w:r>
          </w:p>
        </w:tc>
        <w:tc>
          <w:tcPr>
            <w:tcW w:w="2899" w:type="dxa"/>
            <w:vAlign w:val="top"/>
          </w:tcPr>
          <w:p w14:paraId="62ABF200">
            <w:pPr>
              <w:pStyle w:val="6"/>
              <w:spacing w:before="53" w:line="226" w:lineRule="auto"/>
              <w:ind w:left="121" w:right="108" w:hanging="13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包括锅、脱臭塔、脱臭炉、油碱比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配机、混合机械、罐、油液捕集器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</w:tr>
      <w:tr w14:paraId="279F8C8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gridSpan w:val="2"/>
            <w:vAlign w:val="top"/>
          </w:tcPr>
          <w:p w14:paraId="65486E38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A02270700</w:t>
            </w:r>
          </w:p>
        </w:tc>
        <w:tc>
          <w:tcPr>
            <w:tcW w:w="3920" w:type="dxa"/>
            <w:vAlign w:val="top"/>
          </w:tcPr>
          <w:p w14:paraId="1F1194E7">
            <w:pPr>
              <w:pStyle w:val="6"/>
              <w:spacing w:before="140" w:line="223" w:lineRule="auto"/>
              <w:ind w:left="53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饲料加工设备</w:t>
            </w:r>
          </w:p>
        </w:tc>
        <w:tc>
          <w:tcPr>
            <w:tcW w:w="2899" w:type="dxa"/>
            <w:vAlign w:val="top"/>
          </w:tcPr>
          <w:p w14:paraId="44471ADE">
            <w:pPr>
              <w:pStyle w:val="6"/>
              <w:spacing w:before="53" w:line="216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包括混合及配料设备、颗粒压制设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备、饲料加工机械及机组等。</w:t>
            </w:r>
          </w:p>
        </w:tc>
      </w:tr>
      <w:tr w14:paraId="7434200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gridSpan w:val="2"/>
            <w:vAlign w:val="top"/>
          </w:tcPr>
          <w:p w14:paraId="42D4CBD5">
            <w:pPr>
              <w:spacing w:line="251" w:lineRule="auto"/>
              <w:rPr>
                <w:rFonts w:ascii="Arial"/>
                <w:sz w:val="21"/>
              </w:rPr>
            </w:pPr>
          </w:p>
          <w:p w14:paraId="032AD4A8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A02270800</w:t>
            </w:r>
          </w:p>
        </w:tc>
        <w:tc>
          <w:tcPr>
            <w:tcW w:w="3920" w:type="dxa"/>
            <w:vAlign w:val="top"/>
          </w:tcPr>
          <w:p w14:paraId="2A40E80F">
            <w:pPr>
              <w:pStyle w:val="6"/>
              <w:spacing w:before="259" w:line="226" w:lineRule="auto"/>
              <w:ind w:left="54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食品油脂加工设备</w:t>
            </w:r>
          </w:p>
        </w:tc>
        <w:tc>
          <w:tcPr>
            <w:tcW w:w="2899" w:type="dxa"/>
            <w:vAlign w:val="top"/>
          </w:tcPr>
          <w:p w14:paraId="66611BF1">
            <w:pPr>
              <w:pStyle w:val="6"/>
              <w:spacing w:before="53" w:line="226" w:lineRule="auto"/>
              <w:ind w:left="113" w:right="108" w:hanging="5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包括油料蛋白生产设备、花生蛋白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生产设备、起酥油设备、人造奶油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设备等。</w:t>
            </w:r>
          </w:p>
        </w:tc>
      </w:tr>
      <w:tr w14:paraId="2BDB578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38E628AB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A02270900</w:t>
            </w:r>
          </w:p>
        </w:tc>
        <w:tc>
          <w:tcPr>
            <w:tcW w:w="3920" w:type="dxa"/>
            <w:vAlign w:val="top"/>
          </w:tcPr>
          <w:p w14:paraId="0E10C663">
            <w:pPr>
              <w:pStyle w:val="6"/>
              <w:spacing w:before="19" w:line="199" w:lineRule="auto"/>
              <w:ind w:left="538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粮油作物和饲料加工设备零部件</w:t>
            </w:r>
          </w:p>
        </w:tc>
        <w:tc>
          <w:tcPr>
            <w:tcW w:w="2899" w:type="dxa"/>
            <w:vAlign w:val="top"/>
          </w:tcPr>
          <w:p w14:paraId="13270F3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E42FE3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gridSpan w:val="2"/>
            <w:vAlign w:val="top"/>
          </w:tcPr>
          <w:p w14:paraId="1D98C6F8">
            <w:pPr>
              <w:spacing w:line="250" w:lineRule="auto"/>
              <w:rPr>
                <w:rFonts w:ascii="Arial"/>
                <w:sz w:val="21"/>
              </w:rPr>
            </w:pPr>
          </w:p>
          <w:p w14:paraId="5601A77B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A02279900</w:t>
            </w:r>
          </w:p>
        </w:tc>
        <w:tc>
          <w:tcPr>
            <w:tcW w:w="3920" w:type="dxa"/>
            <w:vAlign w:val="top"/>
          </w:tcPr>
          <w:p w14:paraId="287F8535">
            <w:pPr>
              <w:pStyle w:val="6"/>
              <w:spacing w:before="261" w:line="223" w:lineRule="auto"/>
              <w:ind w:left="538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其他粮油作物和饲料加工设备</w:t>
            </w:r>
          </w:p>
        </w:tc>
        <w:tc>
          <w:tcPr>
            <w:tcW w:w="2899" w:type="dxa"/>
            <w:vAlign w:val="top"/>
          </w:tcPr>
          <w:p w14:paraId="45F606EE">
            <w:pPr>
              <w:pStyle w:val="6"/>
              <w:spacing w:before="53" w:line="226" w:lineRule="auto"/>
              <w:ind w:left="112" w:right="108" w:hanging="4"/>
              <w:jc w:val="both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包括谷物、油籽加工专用机械设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备，粮、油仓储，打包、灌包专用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机械，制盐机械等。</w:t>
            </w:r>
          </w:p>
        </w:tc>
      </w:tr>
      <w:tr w14:paraId="789ECD1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4CED4239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A02280000</w:t>
            </w:r>
          </w:p>
        </w:tc>
        <w:tc>
          <w:tcPr>
            <w:tcW w:w="3920" w:type="dxa"/>
            <w:vAlign w:val="top"/>
          </w:tcPr>
          <w:p w14:paraId="7F06D3E6">
            <w:pPr>
              <w:pStyle w:val="6"/>
              <w:spacing w:before="18" w:line="200" w:lineRule="auto"/>
              <w:ind w:left="322"/>
              <w:rPr>
                <w:sz w:val="20"/>
                <w:szCs w:val="20"/>
              </w:rPr>
            </w:pPr>
            <w:r>
              <w:rPr>
                <w:b/>
                <w:bCs/>
                <w:spacing w:val="5"/>
                <w:sz w:val="20"/>
                <w:szCs w:val="20"/>
              </w:rPr>
              <w:t>纺织设备</w:t>
            </w:r>
          </w:p>
        </w:tc>
        <w:tc>
          <w:tcPr>
            <w:tcW w:w="2899" w:type="dxa"/>
            <w:vAlign w:val="top"/>
          </w:tcPr>
          <w:p w14:paraId="10533BD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A090E5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gridSpan w:val="2"/>
            <w:vAlign w:val="top"/>
          </w:tcPr>
          <w:p w14:paraId="5B2B9495">
            <w:pPr>
              <w:spacing w:line="252" w:lineRule="auto"/>
              <w:rPr>
                <w:rFonts w:ascii="Arial"/>
                <w:sz w:val="21"/>
              </w:rPr>
            </w:pPr>
          </w:p>
          <w:p w14:paraId="2C2C4B43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A02280100</w:t>
            </w:r>
          </w:p>
        </w:tc>
        <w:tc>
          <w:tcPr>
            <w:tcW w:w="3920" w:type="dxa"/>
            <w:vAlign w:val="top"/>
          </w:tcPr>
          <w:p w14:paraId="2D4CAF8E">
            <w:pPr>
              <w:pStyle w:val="6"/>
              <w:spacing w:before="260" w:line="224" w:lineRule="auto"/>
              <w:ind w:left="54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化纤机械</w:t>
            </w:r>
          </w:p>
        </w:tc>
        <w:tc>
          <w:tcPr>
            <w:tcW w:w="2899" w:type="dxa"/>
            <w:vAlign w:val="top"/>
          </w:tcPr>
          <w:p w14:paraId="4ED8577D">
            <w:pPr>
              <w:pStyle w:val="6"/>
              <w:spacing w:before="55" w:line="225" w:lineRule="auto"/>
              <w:ind w:left="115" w:right="108" w:hanging="7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包括抽丝设备、维纶设备、腈纶设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备、涤纶设备、绵纶设备、丙纶设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备、纤维素纤维设备等。</w:t>
            </w:r>
          </w:p>
        </w:tc>
      </w:tr>
      <w:tr w14:paraId="09D999F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gridSpan w:val="2"/>
            <w:vAlign w:val="top"/>
          </w:tcPr>
          <w:p w14:paraId="7DDC5134">
            <w:pPr>
              <w:spacing w:line="252" w:lineRule="auto"/>
              <w:rPr>
                <w:rFonts w:ascii="Arial"/>
                <w:sz w:val="21"/>
              </w:rPr>
            </w:pPr>
          </w:p>
          <w:p w14:paraId="3318CB80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A02280200</w:t>
            </w:r>
          </w:p>
        </w:tc>
        <w:tc>
          <w:tcPr>
            <w:tcW w:w="3920" w:type="dxa"/>
            <w:vAlign w:val="top"/>
          </w:tcPr>
          <w:p w14:paraId="6A3D039F">
            <w:pPr>
              <w:pStyle w:val="6"/>
              <w:spacing w:before="260" w:line="224" w:lineRule="auto"/>
              <w:ind w:left="533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棉纺织机械</w:t>
            </w:r>
          </w:p>
        </w:tc>
        <w:tc>
          <w:tcPr>
            <w:tcW w:w="2899" w:type="dxa"/>
            <w:vAlign w:val="top"/>
          </w:tcPr>
          <w:p w14:paraId="6C6293A3">
            <w:pPr>
              <w:pStyle w:val="6"/>
              <w:spacing w:before="53" w:line="226" w:lineRule="auto"/>
              <w:ind w:left="113" w:right="55" w:hanging="5"/>
              <w:jc w:val="both"/>
              <w:rPr>
                <w:sz w:val="18"/>
                <w:szCs w:val="18"/>
              </w:rPr>
            </w:pPr>
            <w:r>
              <w:rPr>
                <w:spacing w:val="-10"/>
                <w:sz w:val="18"/>
                <w:szCs w:val="18"/>
              </w:rPr>
              <w:t>包括棉开松设备、分梳机、并条机、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纱机、纺纱机、捻线机、棉纱处理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设备、织机等。</w:t>
            </w:r>
          </w:p>
        </w:tc>
      </w:tr>
      <w:tr w14:paraId="0E87CC2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gridSpan w:val="2"/>
            <w:vAlign w:val="top"/>
          </w:tcPr>
          <w:p w14:paraId="6039EAEE">
            <w:pPr>
              <w:spacing w:line="252" w:lineRule="auto"/>
              <w:rPr>
                <w:rFonts w:ascii="Arial"/>
                <w:sz w:val="21"/>
              </w:rPr>
            </w:pPr>
          </w:p>
          <w:p w14:paraId="1234481A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A02280300</w:t>
            </w:r>
          </w:p>
        </w:tc>
        <w:tc>
          <w:tcPr>
            <w:tcW w:w="3920" w:type="dxa"/>
            <w:vAlign w:val="top"/>
          </w:tcPr>
          <w:p w14:paraId="55D29792">
            <w:pPr>
              <w:pStyle w:val="6"/>
              <w:spacing w:before="260" w:line="224" w:lineRule="auto"/>
              <w:ind w:left="545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毛纺织机械</w:t>
            </w:r>
          </w:p>
        </w:tc>
        <w:tc>
          <w:tcPr>
            <w:tcW w:w="2899" w:type="dxa"/>
            <w:vAlign w:val="top"/>
          </w:tcPr>
          <w:p w14:paraId="1AE7A0E4">
            <w:pPr>
              <w:pStyle w:val="6"/>
              <w:spacing w:before="53" w:line="226" w:lineRule="auto"/>
              <w:ind w:left="112" w:right="108" w:hanging="4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包括毛处理设备、毛条设备、毛纺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设备、捻机、毛纱处理设备、毛织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机、绒线设备等。</w:t>
            </w:r>
          </w:p>
        </w:tc>
      </w:tr>
      <w:tr w14:paraId="727A4B5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gridSpan w:val="2"/>
            <w:vAlign w:val="top"/>
          </w:tcPr>
          <w:p w14:paraId="6DA6262D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A02280400</w:t>
            </w:r>
          </w:p>
        </w:tc>
        <w:tc>
          <w:tcPr>
            <w:tcW w:w="3920" w:type="dxa"/>
            <w:vAlign w:val="top"/>
          </w:tcPr>
          <w:p w14:paraId="7C23B4C0">
            <w:pPr>
              <w:pStyle w:val="6"/>
              <w:spacing w:before="140" w:line="224" w:lineRule="auto"/>
              <w:ind w:left="532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麻纺织机械</w:t>
            </w:r>
          </w:p>
        </w:tc>
        <w:tc>
          <w:tcPr>
            <w:tcW w:w="2899" w:type="dxa"/>
            <w:vAlign w:val="top"/>
          </w:tcPr>
          <w:p w14:paraId="6F504E84">
            <w:pPr>
              <w:pStyle w:val="6"/>
              <w:spacing w:before="53" w:line="216" w:lineRule="auto"/>
              <w:ind w:left="108" w:right="55"/>
              <w:rPr>
                <w:sz w:val="18"/>
                <w:szCs w:val="18"/>
              </w:rPr>
            </w:pPr>
            <w:r>
              <w:rPr>
                <w:spacing w:val="-10"/>
                <w:sz w:val="18"/>
                <w:szCs w:val="18"/>
              </w:rPr>
              <w:t>包括麻处理设备、分梳机、并条机、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麻纺机、麻织机等。</w:t>
            </w:r>
          </w:p>
        </w:tc>
      </w:tr>
      <w:tr w14:paraId="4233D86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gridSpan w:val="2"/>
            <w:vAlign w:val="top"/>
          </w:tcPr>
          <w:p w14:paraId="1E8A9733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A02280500</w:t>
            </w:r>
          </w:p>
        </w:tc>
        <w:tc>
          <w:tcPr>
            <w:tcW w:w="3920" w:type="dxa"/>
            <w:vAlign w:val="top"/>
          </w:tcPr>
          <w:p w14:paraId="72274DBB">
            <w:pPr>
              <w:pStyle w:val="6"/>
              <w:spacing w:before="142" w:line="224" w:lineRule="auto"/>
              <w:ind w:left="55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丝绸机械及绢纺机械</w:t>
            </w:r>
          </w:p>
        </w:tc>
        <w:tc>
          <w:tcPr>
            <w:tcW w:w="2899" w:type="dxa"/>
            <w:vAlign w:val="top"/>
          </w:tcPr>
          <w:p w14:paraId="1D5A179F">
            <w:pPr>
              <w:pStyle w:val="6"/>
              <w:spacing w:before="53" w:line="216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包括准备设备、缫丝设备、丝织设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备、绢纺设备、抽丝纱设备等。</w:t>
            </w:r>
          </w:p>
        </w:tc>
      </w:tr>
      <w:tr w14:paraId="5159B72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gridSpan w:val="2"/>
            <w:vAlign w:val="top"/>
          </w:tcPr>
          <w:p w14:paraId="47473D04">
            <w:pPr>
              <w:pStyle w:val="6"/>
              <w:spacing w:before="20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A02280600</w:t>
            </w:r>
          </w:p>
        </w:tc>
        <w:tc>
          <w:tcPr>
            <w:tcW w:w="3920" w:type="dxa"/>
            <w:vAlign w:val="top"/>
          </w:tcPr>
          <w:p w14:paraId="013ACB7C">
            <w:pPr>
              <w:pStyle w:val="6"/>
              <w:spacing w:before="141" w:line="224" w:lineRule="auto"/>
              <w:ind w:left="53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针织机械</w:t>
            </w:r>
          </w:p>
        </w:tc>
        <w:tc>
          <w:tcPr>
            <w:tcW w:w="2899" w:type="dxa"/>
            <w:vAlign w:val="top"/>
          </w:tcPr>
          <w:p w14:paraId="0E120493">
            <w:pPr>
              <w:pStyle w:val="6"/>
              <w:spacing w:before="55" w:line="215" w:lineRule="auto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包括单动针纬编机、联动针纬编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机、经编机等。</w:t>
            </w:r>
          </w:p>
        </w:tc>
      </w:tr>
      <w:tr w14:paraId="1ACB589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gridSpan w:val="2"/>
            <w:vAlign w:val="top"/>
          </w:tcPr>
          <w:p w14:paraId="3FBBF92B">
            <w:pPr>
              <w:pStyle w:val="6"/>
              <w:spacing w:before="19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A02280700</w:t>
            </w:r>
          </w:p>
        </w:tc>
        <w:tc>
          <w:tcPr>
            <w:tcW w:w="3920" w:type="dxa"/>
            <w:vAlign w:val="top"/>
          </w:tcPr>
          <w:p w14:paraId="0448B3E5">
            <w:pPr>
              <w:pStyle w:val="6"/>
              <w:spacing w:before="141" w:line="224" w:lineRule="auto"/>
              <w:ind w:left="54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染整机械</w:t>
            </w:r>
          </w:p>
        </w:tc>
        <w:tc>
          <w:tcPr>
            <w:tcW w:w="2899" w:type="dxa"/>
            <w:vAlign w:val="top"/>
          </w:tcPr>
          <w:p w14:paraId="76FCAE60">
            <w:pPr>
              <w:pStyle w:val="6"/>
              <w:spacing w:before="55" w:line="215" w:lineRule="auto"/>
              <w:ind w:left="116" w:right="108" w:hanging="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包括印染后整理设备、针织品染色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整理设备等。</w:t>
            </w:r>
          </w:p>
        </w:tc>
      </w:tr>
      <w:tr w14:paraId="51E388D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47" w:hRule="atLeast"/>
        </w:trPr>
        <w:tc>
          <w:tcPr>
            <w:tcW w:w="1705" w:type="dxa"/>
            <w:gridSpan w:val="2"/>
            <w:vAlign w:val="top"/>
          </w:tcPr>
          <w:p w14:paraId="3C2DF603">
            <w:pPr>
              <w:spacing w:line="305" w:lineRule="auto"/>
              <w:rPr>
                <w:rFonts w:ascii="Arial"/>
                <w:sz w:val="21"/>
              </w:rPr>
            </w:pPr>
          </w:p>
          <w:p w14:paraId="5FBE6517">
            <w:pPr>
              <w:spacing w:line="305" w:lineRule="auto"/>
              <w:rPr>
                <w:rFonts w:ascii="Arial"/>
                <w:sz w:val="21"/>
              </w:rPr>
            </w:pPr>
          </w:p>
          <w:p w14:paraId="4A4E2439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A02280800</w:t>
            </w:r>
          </w:p>
        </w:tc>
        <w:tc>
          <w:tcPr>
            <w:tcW w:w="3920" w:type="dxa"/>
            <w:vAlign w:val="top"/>
          </w:tcPr>
          <w:p w14:paraId="1F799957">
            <w:pPr>
              <w:spacing w:line="276" w:lineRule="auto"/>
              <w:rPr>
                <w:rFonts w:ascii="Arial"/>
                <w:sz w:val="21"/>
              </w:rPr>
            </w:pPr>
          </w:p>
          <w:p w14:paraId="58D50501">
            <w:pPr>
              <w:spacing w:line="276" w:lineRule="auto"/>
              <w:rPr>
                <w:rFonts w:ascii="Arial"/>
                <w:sz w:val="21"/>
              </w:rPr>
            </w:pPr>
          </w:p>
          <w:p w14:paraId="0EFD2439">
            <w:pPr>
              <w:pStyle w:val="6"/>
              <w:spacing w:before="65" w:line="224" w:lineRule="auto"/>
              <w:ind w:left="55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非织造织物设备</w:t>
            </w:r>
          </w:p>
        </w:tc>
        <w:tc>
          <w:tcPr>
            <w:tcW w:w="2899" w:type="dxa"/>
            <w:vAlign w:val="top"/>
          </w:tcPr>
          <w:p w14:paraId="45512EB4">
            <w:pPr>
              <w:pStyle w:val="6"/>
              <w:spacing w:before="56" w:line="236" w:lineRule="auto"/>
              <w:ind w:left="110" w:right="55" w:hanging="2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包括开松混棉设备、给棉设备、成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网设备、梳理设备、交叉铺网设备、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1"/>
                <w:sz w:val="18"/>
                <w:szCs w:val="18"/>
              </w:rPr>
              <w:t>浸渍设备、烘燥设备、上胶设备、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1"/>
                <w:sz w:val="18"/>
                <w:szCs w:val="18"/>
              </w:rPr>
              <w:t>针刺设备、水刺设备、切边设备、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成卷设备、直接纺丝设备、熔喷设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备、非织造布辅机设备等。</w:t>
            </w:r>
          </w:p>
        </w:tc>
      </w:tr>
    </w:tbl>
    <w:p w14:paraId="21E4B791">
      <w:pPr>
        <w:rPr>
          <w:rFonts w:ascii="Arial"/>
          <w:sz w:val="21"/>
        </w:rPr>
      </w:pPr>
    </w:p>
    <w:p w14:paraId="70A1F627">
      <w:pPr>
        <w:rPr>
          <w:rFonts w:ascii="Arial" w:hAnsi="Arial" w:eastAsia="Arial" w:cs="Arial"/>
          <w:sz w:val="21"/>
          <w:szCs w:val="21"/>
        </w:rPr>
        <w:sectPr>
          <w:footerReference r:id="rId61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20A911BC">
      <w:pPr>
        <w:spacing w:before="19"/>
      </w:pPr>
    </w:p>
    <w:p w14:paraId="5507AFC5">
      <w:pPr>
        <w:spacing w:before="19"/>
      </w:pPr>
    </w:p>
    <w:p w14:paraId="2D9B61CD">
      <w:pPr>
        <w:spacing w:before="18"/>
      </w:pPr>
    </w:p>
    <w:p w14:paraId="21A5F1B7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1471BFA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39C0C6EE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278EBFDC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2D02FE57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54CA61A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19501352">
            <w:pPr>
              <w:pStyle w:val="6"/>
              <w:spacing w:before="18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A02280900</w:t>
            </w: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08480998">
            <w:pPr>
              <w:pStyle w:val="6"/>
              <w:spacing w:before="131" w:line="224" w:lineRule="auto"/>
              <w:ind w:left="54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毛毯加工机械</w:t>
            </w: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7E32695B">
            <w:pPr>
              <w:pStyle w:val="6"/>
              <w:spacing w:before="44" w:line="218" w:lineRule="auto"/>
              <w:ind w:left="108" w:right="10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包括准备设备、处理设备、染整机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械等。</w:t>
            </w:r>
          </w:p>
        </w:tc>
      </w:tr>
      <w:tr w14:paraId="37976D0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DA24A50">
            <w:pPr>
              <w:pStyle w:val="6"/>
              <w:spacing w:before="74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A02281000</w:t>
            </w:r>
          </w:p>
        </w:tc>
        <w:tc>
          <w:tcPr>
            <w:tcW w:w="3920" w:type="dxa"/>
            <w:vAlign w:val="top"/>
          </w:tcPr>
          <w:p w14:paraId="4905839C">
            <w:pPr>
              <w:pStyle w:val="6"/>
              <w:spacing w:before="18" w:line="200" w:lineRule="auto"/>
              <w:ind w:left="54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纺织设备零部件</w:t>
            </w:r>
          </w:p>
        </w:tc>
        <w:tc>
          <w:tcPr>
            <w:tcW w:w="2899" w:type="dxa"/>
            <w:vAlign w:val="top"/>
          </w:tcPr>
          <w:p w14:paraId="67C07E0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F649CB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01D33B01">
            <w:pPr>
              <w:pStyle w:val="6"/>
              <w:spacing w:before="19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A02289900</w:t>
            </w:r>
          </w:p>
        </w:tc>
        <w:tc>
          <w:tcPr>
            <w:tcW w:w="3920" w:type="dxa"/>
            <w:vAlign w:val="top"/>
          </w:tcPr>
          <w:p w14:paraId="7579792E">
            <w:pPr>
              <w:pStyle w:val="6"/>
              <w:spacing w:before="137" w:line="225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其他纺织设备</w:t>
            </w:r>
          </w:p>
        </w:tc>
        <w:tc>
          <w:tcPr>
            <w:tcW w:w="2899" w:type="dxa"/>
            <w:vAlign w:val="top"/>
          </w:tcPr>
          <w:p w14:paraId="1E6CC774">
            <w:pPr>
              <w:pStyle w:val="6"/>
              <w:spacing w:before="51" w:line="217" w:lineRule="auto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包括织造通用装置、缝编机、钩编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机等。</w:t>
            </w:r>
          </w:p>
        </w:tc>
      </w:tr>
      <w:tr w14:paraId="5F12C87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86AD7D1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A02290000</w:t>
            </w:r>
          </w:p>
        </w:tc>
        <w:tc>
          <w:tcPr>
            <w:tcW w:w="3920" w:type="dxa"/>
            <w:vAlign w:val="top"/>
          </w:tcPr>
          <w:p w14:paraId="1D85B5F0">
            <w:pPr>
              <w:pStyle w:val="6"/>
              <w:spacing w:before="15" w:line="203" w:lineRule="auto"/>
              <w:ind w:left="322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缝纫、服饰、制革和毛皮加工设备</w:t>
            </w:r>
          </w:p>
        </w:tc>
        <w:tc>
          <w:tcPr>
            <w:tcW w:w="2899" w:type="dxa"/>
            <w:vAlign w:val="top"/>
          </w:tcPr>
          <w:p w14:paraId="1B1E0DC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3577C8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C8F1099">
            <w:pPr>
              <w:pStyle w:val="6"/>
              <w:spacing w:before="75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A02290100</w:t>
            </w:r>
          </w:p>
        </w:tc>
        <w:tc>
          <w:tcPr>
            <w:tcW w:w="3920" w:type="dxa"/>
            <w:vAlign w:val="top"/>
          </w:tcPr>
          <w:p w14:paraId="4EE26FF3">
            <w:pPr>
              <w:pStyle w:val="6"/>
              <w:spacing w:before="17" w:line="201" w:lineRule="auto"/>
              <w:ind w:left="543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缝纫机</w:t>
            </w:r>
          </w:p>
        </w:tc>
        <w:tc>
          <w:tcPr>
            <w:tcW w:w="2899" w:type="dxa"/>
            <w:vAlign w:val="top"/>
          </w:tcPr>
          <w:p w14:paraId="16934E46">
            <w:pPr>
              <w:pStyle w:val="6"/>
              <w:spacing w:before="51" w:line="188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包括民用缝纫机、工业缝纫机等。</w:t>
            </w:r>
          </w:p>
        </w:tc>
      </w:tr>
      <w:tr w14:paraId="12FD365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00BF2DB2">
            <w:pPr>
              <w:spacing w:line="248" w:lineRule="auto"/>
              <w:rPr>
                <w:rFonts w:ascii="Arial"/>
                <w:sz w:val="21"/>
              </w:rPr>
            </w:pPr>
          </w:p>
          <w:p w14:paraId="138C534B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A02290200</w:t>
            </w:r>
          </w:p>
        </w:tc>
        <w:tc>
          <w:tcPr>
            <w:tcW w:w="3920" w:type="dxa"/>
            <w:vAlign w:val="top"/>
          </w:tcPr>
          <w:p w14:paraId="408F128E">
            <w:pPr>
              <w:pStyle w:val="6"/>
              <w:spacing w:before="256" w:line="224" w:lineRule="auto"/>
              <w:ind w:left="54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服装加工机械</w:t>
            </w:r>
          </w:p>
        </w:tc>
        <w:tc>
          <w:tcPr>
            <w:tcW w:w="2899" w:type="dxa"/>
            <w:vAlign w:val="top"/>
          </w:tcPr>
          <w:p w14:paraId="64D5B8B9">
            <w:pPr>
              <w:pStyle w:val="6"/>
              <w:spacing w:before="50" w:line="227" w:lineRule="auto"/>
              <w:ind w:left="115" w:right="124" w:hanging="7"/>
              <w:jc w:val="both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包括剪裁机械、粘合机、压胶机、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制领机械、整烫设备、大臼扣机、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服装打号码机、商标机等。</w:t>
            </w:r>
          </w:p>
        </w:tc>
      </w:tr>
      <w:tr w14:paraId="56D4372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50532295">
            <w:pPr>
              <w:spacing w:line="249" w:lineRule="auto"/>
              <w:rPr>
                <w:rFonts w:ascii="Arial"/>
                <w:sz w:val="21"/>
              </w:rPr>
            </w:pPr>
          </w:p>
          <w:p w14:paraId="01F4250A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A02290300</w:t>
            </w:r>
          </w:p>
        </w:tc>
        <w:tc>
          <w:tcPr>
            <w:tcW w:w="3920" w:type="dxa"/>
            <w:vAlign w:val="top"/>
          </w:tcPr>
          <w:p w14:paraId="744DDBCD">
            <w:pPr>
              <w:pStyle w:val="6"/>
              <w:spacing w:before="256" w:line="227" w:lineRule="auto"/>
              <w:ind w:left="55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羽绒加工设备</w:t>
            </w:r>
          </w:p>
        </w:tc>
        <w:tc>
          <w:tcPr>
            <w:tcW w:w="2899" w:type="dxa"/>
            <w:vAlign w:val="top"/>
          </w:tcPr>
          <w:p w14:paraId="04FDF096">
            <w:pPr>
              <w:pStyle w:val="6"/>
              <w:spacing w:before="51" w:line="227" w:lineRule="auto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包括预分机、除灰机、洗毛机、脱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水机、烘毛机、分毛机、冷却机、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拼堆机等。</w:t>
            </w:r>
          </w:p>
        </w:tc>
      </w:tr>
      <w:tr w14:paraId="0ED5119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44" w:hRule="atLeast"/>
        </w:trPr>
        <w:tc>
          <w:tcPr>
            <w:tcW w:w="1705" w:type="dxa"/>
            <w:vAlign w:val="top"/>
          </w:tcPr>
          <w:p w14:paraId="23CAAD12">
            <w:pPr>
              <w:spacing w:line="303" w:lineRule="auto"/>
              <w:rPr>
                <w:rFonts w:ascii="Arial"/>
                <w:sz w:val="21"/>
              </w:rPr>
            </w:pPr>
          </w:p>
          <w:p w14:paraId="07D7E040">
            <w:pPr>
              <w:spacing w:line="303" w:lineRule="auto"/>
              <w:rPr>
                <w:rFonts w:ascii="Arial"/>
                <w:sz w:val="21"/>
              </w:rPr>
            </w:pPr>
          </w:p>
          <w:p w14:paraId="08B62CAE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A02290400</w:t>
            </w:r>
          </w:p>
        </w:tc>
        <w:tc>
          <w:tcPr>
            <w:tcW w:w="3920" w:type="dxa"/>
            <w:vAlign w:val="top"/>
          </w:tcPr>
          <w:p w14:paraId="67A30B77">
            <w:pPr>
              <w:spacing w:line="275" w:lineRule="auto"/>
              <w:rPr>
                <w:rFonts w:ascii="Arial"/>
                <w:sz w:val="21"/>
              </w:rPr>
            </w:pPr>
          </w:p>
          <w:p w14:paraId="052FD7EC">
            <w:pPr>
              <w:spacing w:line="275" w:lineRule="auto"/>
              <w:rPr>
                <w:rFonts w:ascii="Arial"/>
                <w:sz w:val="21"/>
              </w:rPr>
            </w:pPr>
          </w:p>
          <w:p w14:paraId="727B90FB">
            <w:pPr>
              <w:pStyle w:val="6"/>
              <w:spacing w:before="65" w:line="224" w:lineRule="auto"/>
              <w:ind w:left="54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工业洗涤机械</w:t>
            </w:r>
          </w:p>
        </w:tc>
        <w:tc>
          <w:tcPr>
            <w:tcW w:w="2899" w:type="dxa"/>
            <w:vAlign w:val="top"/>
          </w:tcPr>
          <w:p w14:paraId="38E3ADDC">
            <w:pPr>
              <w:pStyle w:val="6"/>
              <w:spacing w:before="53" w:line="236" w:lineRule="auto"/>
              <w:ind w:left="112" w:right="108" w:hanging="4"/>
              <w:jc w:val="both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包括</w:t>
            </w:r>
            <w:r>
              <w:rPr>
                <w:spacing w:val="-24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10KG 以上干洗机、10KG</w:t>
            </w:r>
            <w:r>
              <w:rPr>
                <w:spacing w:val="-14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以上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洗衣脱水机、10KG 以上烘干机、烫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平机、折叠机、隧道洗涤机组、后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整理整烫定型设备（各种夹机人像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机）、洗衣工厂用辅助设备（去渍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台、输送线、吊挂线）等。</w:t>
            </w:r>
          </w:p>
        </w:tc>
      </w:tr>
      <w:tr w14:paraId="4B8E380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705" w:type="dxa"/>
            <w:vAlign w:val="top"/>
          </w:tcPr>
          <w:p w14:paraId="6D4A937C">
            <w:pPr>
              <w:spacing w:line="370" w:lineRule="auto"/>
              <w:rPr>
                <w:rFonts w:ascii="Arial"/>
                <w:sz w:val="21"/>
              </w:rPr>
            </w:pPr>
          </w:p>
          <w:p w14:paraId="2480F512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A02290500</w:t>
            </w:r>
          </w:p>
        </w:tc>
        <w:tc>
          <w:tcPr>
            <w:tcW w:w="3920" w:type="dxa"/>
            <w:vAlign w:val="top"/>
          </w:tcPr>
          <w:p w14:paraId="149B1991">
            <w:pPr>
              <w:spacing w:line="312" w:lineRule="auto"/>
              <w:rPr>
                <w:rFonts w:ascii="Arial"/>
                <w:sz w:val="21"/>
              </w:rPr>
            </w:pPr>
          </w:p>
          <w:p w14:paraId="2DE24314">
            <w:pPr>
              <w:pStyle w:val="6"/>
              <w:spacing w:before="65" w:line="224" w:lineRule="auto"/>
              <w:ind w:left="54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制鞋机械</w:t>
            </w:r>
          </w:p>
        </w:tc>
        <w:tc>
          <w:tcPr>
            <w:tcW w:w="2899" w:type="dxa"/>
            <w:vAlign w:val="top"/>
          </w:tcPr>
          <w:p w14:paraId="5F2B6266">
            <w:pPr>
              <w:pStyle w:val="6"/>
              <w:spacing w:before="53" w:line="231" w:lineRule="auto"/>
              <w:ind w:left="108" w:right="10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包括下料机械、片帮机械、缝外线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机、缝内线机、胶粘机、压合机、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绷机、成型机、钉鞋眼机、烫平机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械等。</w:t>
            </w:r>
          </w:p>
        </w:tc>
      </w:tr>
      <w:tr w14:paraId="4FA0E6F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67895E3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A02290600</w:t>
            </w:r>
          </w:p>
        </w:tc>
        <w:tc>
          <w:tcPr>
            <w:tcW w:w="3920" w:type="dxa"/>
            <w:vAlign w:val="top"/>
          </w:tcPr>
          <w:p w14:paraId="468352B0">
            <w:pPr>
              <w:pStyle w:val="6"/>
              <w:spacing w:before="20" w:line="198" w:lineRule="auto"/>
              <w:ind w:left="54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制帽机械</w:t>
            </w:r>
          </w:p>
        </w:tc>
        <w:tc>
          <w:tcPr>
            <w:tcW w:w="2899" w:type="dxa"/>
            <w:vAlign w:val="top"/>
          </w:tcPr>
          <w:p w14:paraId="5233C42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C5B8A8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3D1A5D12">
            <w:pPr>
              <w:spacing w:line="251" w:lineRule="auto"/>
              <w:rPr>
                <w:rFonts w:ascii="Arial"/>
                <w:sz w:val="21"/>
              </w:rPr>
            </w:pPr>
          </w:p>
          <w:p w14:paraId="76543270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A02290700</w:t>
            </w:r>
          </w:p>
        </w:tc>
        <w:tc>
          <w:tcPr>
            <w:tcW w:w="3920" w:type="dxa"/>
            <w:vAlign w:val="top"/>
          </w:tcPr>
          <w:p w14:paraId="41DC507C">
            <w:pPr>
              <w:pStyle w:val="6"/>
              <w:spacing w:before="259" w:line="224" w:lineRule="auto"/>
              <w:ind w:left="54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制革机械</w:t>
            </w:r>
          </w:p>
        </w:tc>
        <w:tc>
          <w:tcPr>
            <w:tcW w:w="2899" w:type="dxa"/>
            <w:vAlign w:val="top"/>
          </w:tcPr>
          <w:p w14:paraId="2683E5BF">
            <w:pPr>
              <w:pStyle w:val="6"/>
              <w:spacing w:before="53" w:line="226" w:lineRule="auto"/>
              <w:ind w:left="112" w:right="55" w:hanging="4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包括制革准备机械、磨革机、打光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机、拉伸机械、平展机械、干燥机、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烫革机械、皮革轧花机等。</w:t>
            </w:r>
          </w:p>
        </w:tc>
      </w:tr>
      <w:tr w14:paraId="49C1AE3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116A9F35">
            <w:pPr>
              <w:spacing w:line="251" w:lineRule="auto"/>
              <w:rPr>
                <w:rFonts w:ascii="Arial"/>
                <w:sz w:val="21"/>
              </w:rPr>
            </w:pPr>
          </w:p>
          <w:p w14:paraId="7FAAF7C3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A02290800</w:t>
            </w:r>
          </w:p>
        </w:tc>
        <w:tc>
          <w:tcPr>
            <w:tcW w:w="3920" w:type="dxa"/>
            <w:vAlign w:val="top"/>
          </w:tcPr>
          <w:p w14:paraId="76040527">
            <w:pPr>
              <w:pStyle w:val="6"/>
              <w:spacing w:before="259" w:line="224" w:lineRule="auto"/>
              <w:ind w:left="54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毛皮加工机械</w:t>
            </w:r>
          </w:p>
        </w:tc>
        <w:tc>
          <w:tcPr>
            <w:tcW w:w="2899" w:type="dxa"/>
            <w:vAlign w:val="top"/>
          </w:tcPr>
          <w:p w14:paraId="7B7B0FEF">
            <w:pPr>
              <w:pStyle w:val="6"/>
              <w:spacing w:before="53" w:line="226" w:lineRule="auto"/>
              <w:ind w:left="110" w:right="55" w:hanging="2"/>
              <w:jc w:val="both"/>
              <w:rPr>
                <w:sz w:val="18"/>
                <w:szCs w:val="18"/>
              </w:rPr>
            </w:pPr>
            <w:r>
              <w:rPr>
                <w:spacing w:val="-10"/>
                <w:sz w:val="18"/>
                <w:szCs w:val="18"/>
              </w:rPr>
              <w:t>包括毛皮去肉机、剪毛机、烫毛机、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梳毛机、干铲机、毛皮挤油机、刷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酸机、毛皮削匀机、毛皮拉伸机等。</w:t>
            </w:r>
          </w:p>
        </w:tc>
      </w:tr>
      <w:tr w14:paraId="1E6829A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3CA55033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A02290900</w:t>
            </w:r>
          </w:p>
        </w:tc>
        <w:tc>
          <w:tcPr>
            <w:tcW w:w="3920" w:type="dxa"/>
            <w:vAlign w:val="top"/>
          </w:tcPr>
          <w:p w14:paraId="5ECEE630">
            <w:pPr>
              <w:pStyle w:val="6"/>
              <w:spacing w:before="139" w:line="224" w:lineRule="auto"/>
              <w:ind w:left="53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皮革制品加工机械</w:t>
            </w:r>
          </w:p>
        </w:tc>
        <w:tc>
          <w:tcPr>
            <w:tcW w:w="2899" w:type="dxa"/>
            <w:vAlign w:val="top"/>
          </w:tcPr>
          <w:p w14:paraId="06875E76">
            <w:pPr>
              <w:pStyle w:val="6"/>
              <w:spacing w:before="53" w:line="216" w:lineRule="auto"/>
              <w:ind w:left="117" w:right="108" w:hanging="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包括皮箱接头机、其他皮革制品加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工机械。</w:t>
            </w:r>
          </w:p>
        </w:tc>
      </w:tr>
      <w:tr w14:paraId="6E00261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73B053D8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A02291000</w:t>
            </w:r>
          </w:p>
        </w:tc>
        <w:tc>
          <w:tcPr>
            <w:tcW w:w="3920" w:type="dxa"/>
            <w:vAlign w:val="top"/>
          </w:tcPr>
          <w:p w14:paraId="4AE76EA0">
            <w:pPr>
              <w:pStyle w:val="6"/>
              <w:spacing w:before="22" w:line="209" w:lineRule="auto"/>
              <w:ind w:left="108" w:right="106" w:firstLine="434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缝纫、服饰、制革和毛皮加工机械零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spacing w:val="4"/>
                <w:sz w:val="20"/>
                <w:szCs w:val="20"/>
              </w:rPr>
              <w:t>部件</w:t>
            </w:r>
          </w:p>
        </w:tc>
        <w:tc>
          <w:tcPr>
            <w:tcW w:w="2899" w:type="dxa"/>
            <w:vAlign w:val="top"/>
          </w:tcPr>
          <w:p w14:paraId="6ABA8373">
            <w:pPr>
              <w:rPr>
                <w:rFonts w:ascii="Arial"/>
                <w:sz w:val="21"/>
              </w:rPr>
            </w:pPr>
          </w:p>
        </w:tc>
      </w:tr>
      <w:tr w14:paraId="18FBEF2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EFF1DC9">
            <w:pPr>
              <w:pStyle w:val="6"/>
              <w:spacing w:before="19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A02299900</w:t>
            </w:r>
          </w:p>
        </w:tc>
        <w:tc>
          <w:tcPr>
            <w:tcW w:w="3920" w:type="dxa"/>
            <w:vAlign w:val="top"/>
          </w:tcPr>
          <w:p w14:paraId="0956DA6F">
            <w:pPr>
              <w:pStyle w:val="6"/>
              <w:spacing w:before="20" w:line="210" w:lineRule="auto"/>
              <w:ind w:left="103" w:right="106" w:firstLine="435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其他缝纫、服饰、制革和毛皮加工机</w:t>
            </w:r>
            <w:r>
              <w:rPr>
                <w:spacing w:val="5"/>
                <w:sz w:val="20"/>
                <w:szCs w:val="20"/>
              </w:rPr>
              <w:t xml:space="preserve"> </w:t>
            </w:r>
            <w:r>
              <w:rPr>
                <w:spacing w:val="6"/>
                <w:sz w:val="20"/>
                <w:szCs w:val="20"/>
              </w:rPr>
              <w:t>械</w:t>
            </w:r>
          </w:p>
        </w:tc>
        <w:tc>
          <w:tcPr>
            <w:tcW w:w="2899" w:type="dxa"/>
            <w:vAlign w:val="top"/>
          </w:tcPr>
          <w:p w14:paraId="2A8A441A">
            <w:pPr>
              <w:rPr>
                <w:rFonts w:ascii="Arial"/>
                <w:sz w:val="21"/>
              </w:rPr>
            </w:pPr>
          </w:p>
        </w:tc>
      </w:tr>
      <w:tr w14:paraId="481EA04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4429F94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A02300000</w:t>
            </w:r>
          </w:p>
        </w:tc>
        <w:tc>
          <w:tcPr>
            <w:tcW w:w="3920" w:type="dxa"/>
            <w:vAlign w:val="top"/>
          </w:tcPr>
          <w:p w14:paraId="54CA4E3B">
            <w:pPr>
              <w:pStyle w:val="6"/>
              <w:spacing w:before="18" w:line="200" w:lineRule="auto"/>
              <w:ind w:left="320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造纸和印刷机械</w:t>
            </w:r>
          </w:p>
        </w:tc>
        <w:tc>
          <w:tcPr>
            <w:tcW w:w="2899" w:type="dxa"/>
            <w:vAlign w:val="top"/>
          </w:tcPr>
          <w:p w14:paraId="3FC8BDA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4F9A9E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705" w:type="dxa"/>
            <w:vAlign w:val="top"/>
          </w:tcPr>
          <w:p w14:paraId="47697897">
            <w:pPr>
              <w:spacing w:line="371" w:lineRule="auto"/>
              <w:rPr>
                <w:rFonts w:ascii="Arial"/>
                <w:sz w:val="21"/>
              </w:rPr>
            </w:pPr>
          </w:p>
          <w:p w14:paraId="1E768032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A02300100</w:t>
            </w:r>
          </w:p>
        </w:tc>
        <w:tc>
          <w:tcPr>
            <w:tcW w:w="3920" w:type="dxa"/>
            <w:vAlign w:val="top"/>
          </w:tcPr>
          <w:p w14:paraId="72DF3C36">
            <w:pPr>
              <w:spacing w:line="312" w:lineRule="auto"/>
              <w:rPr>
                <w:rFonts w:ascii="Arial"/>
                <w:sz w:val="21"/>
              </w:rPr>
            </w:pPr>
          </w:p>
          <w:p w14:paraId="6607E905">
            <w:pPr>
              <w:pStyle w:val="6"/>
              <w:spacing w:before="65" w:line="224" w:lineRule="auto"/>
              <w:ind w:left="54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造纸机械</w:t>
            </w:r>
          </w:p>
        </w:tc>
        <w:tc>
          <w:tcPr>
            <w:tcW w:w="2899" w:type="dxa"/>
            <w:vAlign w:val="top"/>
          </w:tcPr>
          <w:p w14:paraId="7113AD03">
            <w:pPr>
              <w:pStyle w:val="6"/>
              <w:spacing w:before="53" w:line="231" w:lineRule="auto"/>
              <w:ind w:left="108" w:right="55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包括制浆设备、打浆设备、洗浆机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械、筛选设备、漂白设备、造纸机、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造纸完成机械、加工纸设备、造纸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辅机等。</w:t>
            </w:r>
          </w:p>
        </w:tc>
      </w:tr>
      <w:tr w14:paraId="1D82EB2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E33AC45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A02300200</w:t>
            </w:r>
          </w:p>
        </w:tc>
        <w:tc>
          <w:tcPr>
            <w:tcW w:w="3920" w:type="dxa"/>
            <w:vAlign w:val="top"/>
          </w:tcPr>
          <w:p w14:paraId="67C538D4">
            <w:pPr>
              <w:pStyle w:val="6"/>
              <w:spacing w:before="20" w:line="198" w:lineRule="auto"/>
              <w:ind w:left="56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图像制版机械</w:t>
            </w:r>
          </w:p>
        </w:tc>
        <w:tc>
          <w:tcPr>
            <w:tcW w:w="2899" w:type="dxa"/>
            <w:vAlign w:val="top"/>
          </w:tcPr>
          <w:p w14:paraId="31DE1DE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317F9D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571101F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A02300300</w:t>
            </w:r>
          </w:p>
        </w:tc>
        <w:tc>
          <w:tcPr>
            <w:tcW w:w="3920" w:type="dxa"/>
            <w:vAlign w:val="top"/>
          </w:tcPr>
          <w:p w14:paraId="1046CB55">
            <w:pPr>
              <w:pStyle w:val="6"/>
              <w:spacing w:before="20" w:line="198" w:lineRule="auto"/>
              <w:ind w:left="54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文字制版机械</w:t>
            </w:r>
          </w:p>
        </w:tc>
        <w:tc>
          <w:tcPr>
            <w:tcW w:w="2899" w:type="dxa"/>
            <w:vAlign w:val="top"/>
          </w:tcPr>
          <w:p w14:paraId="75840FC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BFB084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C1425B9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A02300400</w:t>
            </w:r>
          </w:p>
        </w:tc>
        <w:tc>
          <w:tcPr>
            <w:tcW w:w="3920" w:type="dxa"/>
            <w:vAlign w:val="top"/>
          </w:tcPr>
          <w:p w14:paraId="3AB6B311">
            <w:pPr>
              <w:pStyle w:val="6"/>
              <w:spacing w:before="21" w:line="197" w:lineRule="auto"/>
              <w:ind w:left="554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照排设备</w:t>
            </w:r>
          </w:p>
        </w:tc>
        <w:tc>
          <w:tcPr>
            <w:tcW w:w="2899" w:type="dxa"/>
            <w:vAlign w:val="top"/>
          </w:tcPr>
          <w:p w14:paraId="50D477D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106B1D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35DB4FF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A02300500</w:t>
            </w:r>
          </w:p>
        </w:tc>
        <w:tc>
          <w:tcPr>
            <w:tcW w:w="3920" w:type="dxa"/>
            <w:vAlign w:val="top"/>
          </w:tcPr>
          <w:p w14:paraId="446AA202">
            <w:pPr>
              <w:pStyle w:val="6"/>
              <w:spacing w:before="21" w:line="197" w:lineRule="auto"/>
              <w:ind w:left="550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盲文印刷机</w:t>
            </w:r>
          </w:p>
        </w:tc>
        <w:tc>
          <w:tcPr>
            <w:tcW w:w="2899" w:type="dxa"/>
            <w:vAlign w:val="top"/>
          </w:tcPr>
          <w:p w14:paraId="45D45F5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7FA2DC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6EDCBBD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A02300600</w:t>
            </w:r>
          </w:p>
        </w:tc>
        <w:tc>
          <w:tcPr>
            <w:tcW w:w="3920" w:type="dxa"/>
            <w:vAlign w:val="top"/>
          </w:tcPr>
          <w:p w14:paraId="115C0107">
            <w:pPr>
              <w:pStyle w:val="6"/>
              <w:spacing w:before="21" w:line="197" w:lineRule="auto"/>
              <w:ind w:left="53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装订机械</w:t>
            </w:r>
          </w:p>
        </w:tc>
        <w:tc>
          <w:tcPr>
            <w:tcW w:w="2899" w:type="dxa"/>
            <w:vAlign w:val="top"/>
          </w:tcPr>
          <w:p w14:paraId="2672ABA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C16CA7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A2CE19A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A02300700</w:t>
            </w:r>
          </w:p>
        </w:tc>
        <w:tc>
          <w:tcPr>
            <w:tcW w:w="3920" w:type="dxa"/>
            <w:vAlign w:val="top"/>
          </w:tcPr>
          <w:p w14:paraId="78268132">
            <w:pPr>
              <w:pStyle w:val="6"/>
              <w:spacing w:before="20" w:line="198" w:lineRule="auto"/>
              <w:ind w:left="54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数码印刷机</w:t>
            </w:r>
          </w:p>
        </w:tc>
        <w:tc>
          <w:tcPr>
            <w:tcW w:w="2899" w:type="dxa"/>
            <w:vAlign w:val="top"/>
          </w:tcPr>
          <w:p w14:paraId="2CA80F2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C8DF41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EE037FD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A02300800</w:t>
            </w:r>
          </w:p>
        </w:tc>
        <w:tc>
          <w:tcPr>
            <w:tcW w:w="3920" w:type="dxa"/>
            <w:vAlign w:val="top"/>
          </w:tcPr>
          <w:p w14:paraId="67C80454">
            <w:pPr>
              <w:pStyle w:val="6"/>
              <w:spacing w:before="20" w:line="198" w:lineRule="auto"/>
              <w:ind w:left="54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造纸纵切机</w:t>
            </w:r>
          </w:p>
        </w:tc>
        <w:tc>
          <w:tcPr>
            <w:tcW w:w="2899" w:type="dxa"/>
            <w:vAlign w:val="top"/>
          </w:tcPr>
          <w:p w14:paraId="5D3D278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3992A1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7527B08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A02300900</w:t>
            </w:r>
          </w:p>
        </w:tc>
        <w:tc>
          <w:tcPr>
            <w:tcW w:w="3920" w:type="dxa"/>
            <w:vAlign w:val="top"/>
          </w:tcPr>
          <w:p w14:paraId="2E2201B6">
            <w:pPr>
              <w:pStyle w:val="6"/>
              <w:spacing w:before="20" w:line="198" w:lineRule="auto"/>
              <w:ind w:left="53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切纸机</w:t>
            </w:r>
          </w:p>
        </w:tc>
        <w:tc>
          <w:tcPr>
            <w:tcW w:w="2899" w:type="dxa"/>
            <w:vAlign w:val="top"/>
          </w:tcPr>
          <w:p w14:paraId="06217C8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53EF6D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2D43B6A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A02301000</w:t>
            </w:r>
          </w:p>
        </w:tc>
        <w:tc>
          <w:tcPr>
            <w:tcW w:w="3920" w:type="dxa"/>
            <w:vAlign w:val="top"/>
          </w:tcPr>
          <w:p w14:paraId="6DC48603">
            <w:pPr>
              <w:pStyle w:val="6"/>
              <w:spacing w:before="21" w:line="197" w:lineRule="auto"/>
              <w:ind w:left="53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切割机</w:t>
            </w:r>
          </w:p>
        </w:tc>
        <w:tc>
          <w:tcPr>
            <w:tcW w:w="2899" w:type="dxa"/>
            <w:vAlign w:val="top"/>
          </w:tcPr>
          <w:p w14:paraId="68F8388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9DF63D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7E2F9F3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A02301100</w:t>
            </w:r>
          </w:p>
        </w:tc>
        <w:tc>
          <w:tcPr>
            <w:tcW w:w="3920" w:type="dxa"/>
            <w:vAlign w:val="top"/>
          </w:tcPr>
          <w:p w14:paraId="123E016A">
            <w:pPr>
              <w:pStyle w:val="6"/>
              <w:spacing w:before="21" w:line="197" w:lineRule="auto"/>
              <w:ind w:left="54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盘纸分切机</w:t>
            </w:r>
          </w:p>
        </w:tc>
        <w:tc>
          <w:tcPr>
            <w:tcW w:w="2899" w:type="dxa"/>
            <w:vAlign w:val="top"/>
          </w:tcPr>
          <w:p w14:paraId="461CBDA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DCFBA3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4F19B7C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A02301200</w:t>
            </w:r>
          </w:p>
        </w:tc>
        <w:tc>
          <w:tcPr>
            <w:tcW w:w="3920" w:type="dxa"/>
            <w:vAlign w:val="top"/>
          </w:tcPr>
          <w:p w14:paraId="5467F7E0">
            <w:pPr>
              <w:pStyle w:val="6"/>
              <w:spacing w:before="21" w:line="197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切蜡光纸机</w:t>
            </w:r>
          </w:p>
        </w:tc>
        <w:tc>
          <w:tcPr>
            <w:tcW w:w="2899" w:type="dxa"/>
            <w:vAlign w:val="top"/>
          </w:tcPr>
          <w:p w14:paraId="1ED7638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6DA1A7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0F4866C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A02301300</w:t>
            </w:r>
          </w:p>
        </w:tc>
        <w:tc>
          <w:tcPr>
            <w:tcW w:w="3920" w:type="dxa"/>
            <w:vAlign w:val="top"/>
          </w:tcPr>
          <w:p w14:paraId="1B1BCE84">
            <w:pPr>
              <w:pStyle w:val="6"/>
              <w:spacing w:before="20" w:line="198" w:lineRule="auto"/>
              <w:ind w:left="53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裁纸机</w:t>
            </w:r>
          </w:p>
        </w:tc>
        <w:tc>
          <w:tcPr>
            <w:tcW w:w="2899" w:type="dxa"/>
            <w:vAlign w:val="top"/>
          </w:tcPr>
          <w:p w14:paraId="1E7614E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B26049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209C9E1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A02309900</w:t>
            </w:r>
          </w:p>
        </w:tc>
        <w:tc>
          <w:tcPr>
            <w:tcW w:w="3920" w:type="dxa"/>
            <w:vAlign w:val="top"/>
          </w:tcPr>
          <w:p w14:paraId="5E211D57">
            <w:pPr>
              <w:pStyle w:val="6"/>
              <w:spacing w:before="20" w:line="198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其他造纸和印刷机械</w:t>
            </w:r>
          </w:p>
        </w:tc>
        <w:tc>
          <w:tcPr>
            <w:tcW w:w="2899" w:type="dxa"/>
            <w:vAlign w:val="top"/>
          </w:tcPr>
          <w:p w14:paraId="3430F41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9AE9AA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vAlign w:val="top"/>
          </w:tcPr>
          <w:p w14:paraId="7048F604">
            <w:pPr>
              <w:pStyle w:val="6"/>
              <w:spacing w:before="78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A02310000</w:t>
            </w:r>
          </w:p>
        </w:tc>
        <w:tc>
          <w:tcPr>
            <w:tcW w:w="3920" w:type="dxa"/>
            <w:vAlign w:val="top"/>
          </w:tcPr>
          <w:p w14:paraId="046F9D8B">
            <w:pPr>
              <w:pStyle w:val="6"/>
              <w:spacing w:before="18" w:line="202" w:lineRule="auto"/>
              <w:ind w:left="325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化学药品和中药设备</w:t>
            </w:r>
          </w:p>
        </w:tc>
        <w:tc>
          <w:tcPr>
            <w:tcW w:w="2899" w:type="dxa"/>
            <w:vAlign w:val="top"/>
          </w:tcPr>
          <w:p w14:paraId="261F1159">
            <w:pPr>
              <w:spacing w:line="236" w:lineRule="exact"/>
              <w:rPr>
                <w:rFonts w:ascii="Arial"/>
                <w:sz w:val="20"/>
              </w:rPr>
            </w:pPr>
          </w:p>
        </w:tc>
      </w:tr>
    </w:tbl>
    <w:p w14:paraId="52F65849">
      <w:pPr>
        <w:rPr>
          <w:rFonts w:ascii="Arial"/>
          <w:sz w:val="21"/>
        </w:rPr>
      </w:pPr>
    </w:p>
    <w:p w14:paraId="5D4632AA">
      <w:pPr>
        <w:rPr>
          <w:rFonts w:ascii="Arial" w:hAnsi="Arial" w:eastAsia="Arial" w:cs="Arial"/>
          <w:sz w:val="21"/>
          <w:szCs w:val="21"/>
        </w:rPr>
        <w:sectPr>
          <w:footerReference r:id="rId62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3650ECD4">
      <w:pPr>
        <w:spacing w:before="19"/>
      </w:pPr>
    </w:p>
    <w:p w14:paraId="436AFF89">
      <w:pPr>
        <w:spacing w:before="19"/>
      </w:pPr>
    </w:p>
    <w:p w14:paraId="65F0A3B2">
      <w:pPr>
        <w:spacing w:before="18"/>
      </w:pPr>
    </w:p>
    <w:p w14:paraId="44D98ECC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2C955D7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70290FA5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12068E7E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275B6712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0E785F4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020CB565">
            <w:pPr>
              <w:pStyle w:val="6"/>
              <w:spacing w:before="18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A02310100</w:t>
            </w: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4E1F882C">
            <w:pPr>
              <w:pStyle w:val="6"/>
              <w:spacing w:before="131" w:line="223" w:lineRule="auto"/>
              <w:ind w:left="54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化学原料药加工机械</w:t>
            </w: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0292DD36">
            <w:pPr>
              <w:pStyle w:val="6"/>
              <w:spacing w:before="44" w:line="218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包括摇瓶机、结晶设备、发酵设备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</w:tr>
      <w:tr w14:paraId="77894DC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705" w:type="dxa"/>
            <w:vAlign w:val="top"/>
          </w:tcPr>
          <w:p w14:paraId="50BB08AD">
            <w:pPr>
              <w:spacing w:line="366" w:lineRule="auto"/>
              <w:rPr>
                <w:rFonts w:ascii="Arial"/>
                <w:sz w:val="21"/>
              </w:rPr>
            </w:pPr>
          </w:p>
          <w:p w14:paraId="4E41843C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A02310200</w:t>
            </w:r>
          </w:p>
        </w:tc>
        <w:tc>
          <w:tcPr>
            <w:tcW w:w="3920" w:type="dxa"/>
            <w:vAlign w:val="top"/>
          </w:tcPr>
          <w:p w14:paraId="3EFDD8A8">
            <w:pPr>
              <w:spacing w:line="311" w:lineRule="auto"/>
              <w:rPr>
                <w:rFonts w:ascii="Arial"/>
                <w:sz w:val="21"/>
              </w:rPr>
            </w:pPr>
          </w:p>
          <w:p w14:paraId="30A9EE8F">
            <w:pPr>
              <w:pStyle w:val="6"/>
              <w:spacing w:before="65" w:line="224" w:lineRule="auto"/>
              <w:ind w:left="54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制剂机械</w:t>
            </w:r>
          </w:p>
        </w:tc>
        <w:tc>
          <w:tcPr>
            <w:tcW w:w="2899" w:type="dxa"/>
            <w:vAlign w:val="top"/>
          </w:tcPr>
          <w:p w14:paraId="5DC56BE2">
            <w:pPr>
              <w:pStyle w:val="6"/>
              <w:spacing w:before="49" w:line="232" w:lineRule="auto"/>
              <w:ind w:left="112" w:right="108" w:hanging="4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包括片剂机械，水针机械，粉、针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机械，大输液机械，酊水、糖浆剂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设备，药膜机械，软膏机械，胶囊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设备，丸剂机械，颗粒剂机械等。</w:t>
            </w:r>
          </w:p>
        </w:tc>
      </w:tr>
      <w:tr w14:paraId="1A5F91C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315FB8BD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A02310300</w:t>
            </w:r>
          </w:p>
        </w:tc>
        <w:tc>
          <w:tcPr>
            <w:tcW w:w="3920" w:type="dxa"/>
            <w:vAlign w:val="top"/>
          </w:tcPr>
          <w:p w14:paraId="1144479C">
            <w:pPr>
              <w:pStyle w:val="6"/>
              <w:spacing w:before="138" w:line="224" w:lineRule="auto"/>
              <w:ind w:left="563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中药机械</w:t>
            </w:r>
          </w:p>
        </w:tc>
        <w:tc>
          <w:tcPr>
            <w:tcW w:w="2899" w:type="dxa"/>
            <w:vAlign w:val="top"/>
          </w:tcPr>
          <w:p w14:paraId="1D5389D5">
            <w:pPr>
              <w:pStyle w:val="6"/>
              <w:spacing w:before="53" w:line="216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包括中药饮片加工机械、提取机械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</w:tr>
      <w:tr w14:paraId="46F445D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D7C41F7">
            <w:pPr>
              <w:pStyle w:val="6"/>
              <w:spacing w:before="19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A02310400</w:t>
            </w:r>
          </w:p>
        </w:tc>
        <w:tc>
          <w:tcPr>
            <w:tcW w:w="3920" w:type="dxa"/>
            <w:vAlign w:val="top"/>
          </w:tcPr>
          <w:p w14:paraId="48D7142D">
            <w:pPr>
              <w:pStyle w:val="6"/>
              <w:spacing w:before="138" w:line="224" w:lineRule="auto"/>
              <w:ind w:left="55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药瓶洗理机械</w:t>
            </w:r>
          </w:p>
        </w:tc>
        <w:tc>
          <w:tcPr>
            <w:tcW w:w="2899" w:type="dxa"/>
            <w:vAlign w:val="top"/>
          </w:tcPr>
          <w:p w14:paraId="4E2F44E9">
            <w:pPr>
              <w:pStyle w:val="6"/>
              <w:spacing w:before="51" w:line="217" w:lineRule="auto"/>
              <w:ind w:left="116" w:right="108" w:hanging="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包括洗瓶机、理瓶机、供瓶机、输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瓶机等。</w:t>
            </w:r>
          </w:p>
        </w:tc>
      </w:tr>
      <w:tr w14:paraId="2817D47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705" w:type="dxa"/>
            <w:vAlign w:val="top"/>
          </w:tcPr>
          <w:p w14:paraId="45578A66">
            <w:pPr>
              <w:spacing w:line="369" w:lineRule="auto"/>
              <w:rPr>
                <w:rFonts w:ascii="Arial"/>
                <w:sz w:val="21"/>
              </w:rPr>
            </w:pPr>
          </w:p>
          <w:p w14:paraId="2D9C3A83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A02310500</w:t>
            </w:r>
          </w:p>
        </w:tc>
        <w:tc>
          <w:tcPr>
            <w:tcW w:w="3920" w:type="dxa"/>
            <w:vAlign w:val="top"/>
          </w:tcPr>
          <w:p w14:paraId="7D170FC3">
            <w:pPr>
              <w:spacing w:line="310" w:lineRule="auto"/>
              <w:rPr>
                <w:rFonts w:ascii="Arial"/>
                <w:sz w:val="21"/>
              </w:rPr>
            </w:pPr>
          </w:p>
          <w:p w14:paraId="2DBCD4BC">
            <w:pPr>
              <w:pStyle w:val="6"/>
              <w:spacing w:before="65" w:line="224" w:lineRule="auto"/>
              <w:ind w:left="55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药用干燥设备</w:t>
            </w:r>
          </w:p>
        </w:tc>
        <w:tc>
          <w:tcPr>
            <w:tcW w:w="2899" w:type="dxa"/>
            <w:vAlign w:val="top"/>
          </w:tcPr>
          <w:p w14:paraId="2DBC1C35">
            <w:pPr>
              <w:pStyle w:val="6"/>
              <w:spacing w:before="53" w:line="231" w:lineRule="auto"/>
              <w:ind w:left="114" w:right="55" w:hanging="6"/>
              <w:jc w:val="both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包括真空干燥设备、喷雾干燥设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备、气流干燥设备、沸腾干燥设备、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冷冻干燥设备、热风干燥设备、双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锥干燥设备、中药干燥设备等。</w:t>
            </w:r>
          </w:p>
        </w:tc>
      </w:tr>
      <w:tr w14:paraId="7CE2C24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0BD4AD61">
            <w:pPr>
              <w:spacing w:line="250" w:lineRule="auto"/>
              <w:rPr>
                <w:rFonts w:ascii="Arial"/>
                <w:sz w:val="21"/>
              </w:rPr>
            </w:pPr>
          </w:p>
          <w:p w14:paraId="71223AEB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A02310600</w:t>
            </w:r>
          </w:p>
        </w:tc>
        <w:tc>
          <w:tcPr>
            <w:tcW w:w="3920" w:type="dxa"/>
            <w:vAlign w:val="top"/>
          </w:tcPr>
          <w:p w14:paraId="3B2D51B3">
            <w:pPr>
              <w:pStyle w:val="6"/>
              <w:spacing w:before="258" w:line="225" w:lineRule="auto"/>
              <w:ind w:left="54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制药蒸发设备和浓缩设备</w:t>
            </w:r>
          </w:p>
        </w:tc>
        <w:tc>
          <w:tcPr>
            <w:tcW w:w="2899" w:type="dxa"/>
            <w:vAlign w:val="top"/>
          </w:tcPr>
          <w:p w14:paraId="0FC2143D">
            <w:pPr>
              <w:pStyle w:val="6"/>
              <w:spacing w:before="53" w:line="226" w:lineRule="auto"/>
              <w:ind w:left="110" w:right="108" w:hanging="2"/>
              <w:jc w:val="both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包括标准式蒸发器、薄膜式蒸发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器、刮板式蒸发器、浓缩设备、列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管式蒸发器、离心薄膜蒸发器等。</w:t>
            </w:r>
          </w:p>
        </w:tc>
      </w:tr>
      <w:tr w14:paraId="1616CB8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6339FEB0">
            <w:pPr>
              <w:pStyle w:val="6"/>
              <w:spacing w:before="19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A02310700</w:t>
            </w:r>
          </w:p>
        </w:tc>
        <w:tc>
          <w:tcPr>
            <w:tcW w:w="3920" w:type="dxa"/>
            <w:vAlign w:val="top"/>
          </w:tcPr>
          <w:p w14:paraId="61B87A3B">
            <w:pPr>
              <w:pStyle w:val="6"/>
              <w:spacing w:before="138" w:line="224" w:lineRule="auto"/>
              <w:ind w:left="55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药品专用包装机械</w:t>
            </w:r>
          </w:p>
        </w:tc>
        <w:tc>
          <w:tcPr>
            <w:tcW w:w="2899" w:type="dxa"/>
            <w:vAlign w:val="top"/>
          </w:tcPr>
          <w:p w14:paraId="6521AF31">
            <w:pPr>
              <w:pStyle w:val="6"/>
              <w:spacing w:before="51" w:line="217" w:lineRule="auto"/>
              <w:ind w:left="108" w:right="10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包括片丸药包装机械、胶囊分装机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械等。</w:t>
            </w:r>
          </w:p>
        </w:tc>
      </w:tr>
      <w:tr w14:paraId="288EFC0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7B5BF110">
            <w:pPr>
              <w:spacing w:line="249" w:lineRule="auto"/>
              <w:rPr>
                <w:rFonts w:ascii="Arial"/>
                <w:sz w:val="21"/>
              </w:rPr>
            </w:pPr>
          </w:p>
          <w:p w14:paraId="03F476B4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A02310800</w:t>
            </w:r>
          </w:p>
        </w:tc>
        <w:tc>
          <w:tcPr>
            <w:tcW w:w="3920" w:type="dxa"/>
            <w:vAlign w:val="top"/>
          </w:tcPr>
          <w:p w14:paraId="5AE4D12F">
            <w:pPr>
              <w:pStyle w:val="6"/>
              <w:spacing w:before="260" w:line="224" w:lineRule="auto"/>
              <w:ind w:left="54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粉碎、筛粉设备</w:t>
            </w:r>
          </w:p>
        </w:tc>
        <w:tc>
          <w:tcPr>
            <w:tcW w:w="2899" w:type="dxa"/>
            <w:vAlign w:val="top"/>
          </w:tcPr>
          <w:p w14:paraId="32471F3C">
            <w:pPr>
              <w:pStyle w:val="6"/>
              <w:spacing w:before="51" w:line="227" w:lineRule="auto"/>
              <w:ind w:left="112" w:right="55" w:hanging="4"/>
              <w:jc w:val="both"/>
              <w:rPr>
                <w:sz w:val="18"/>
                <w:szCs w:val="18"/>
              </w:rPr>
            </w:pPr>
            <w:r>
              <w:rPr>
                <w:spacing w:val="-10"/>
                <w:sz w:val="18"/>
                <w:szCs w:val="18"/>
              </w:rPr>
              <w:t>包括粉碎设备、磨粉设备、球磨机、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胶体磨设备、圆盘粉筛机、金钢砂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磨设备、其他粉碎、筛粉设备。</w:t>
            </w:r>
          </w:p>
        </w:tc>
      </w:tr>
      <w:tr w14:paraId="09DBFD3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9474F76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A02310900</w:t>
            </w:r>
          </w:p>
        </w:tc>
        <w:tc>
          <w:tcPr>
            <w:tcW w:w="3920" w:type="dxa"/>
            <w:vAlign w:val="top"/>
          </w:tcPr>
          <w:p w14:paraId="4629ADE8">
            <w:pPr>
              <w:pStyle w:val="6"/>
              <w:spacing w:before="19" w:line="199" w:lineRule="auto"/>
              <w:ind w:left="54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化学药品和中药设备零部件</w:t>
            </w:r>
          </w:p>
        </w:tc>
        <w:tc>
          <w:tcPr>
            <w:tcW w:w="2899" w:type="dxa"/>
            <w:vAlign w:val="top"/>
          </w:tcPr>
          <w:p w14:paraId="5CC70DE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4DB4E8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167A9A7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A02319900</w:t>
            </w:r>
          </w:p>
        </w:tc>
        <w:tc>
          <w:tcPr>
            <w:tcW w:w="3920" w:type="dxa"/>
            <w:vAlign w:val="top"/>
          </w:tcPr>
          <w:p w14:paraId="38994F41">
            <w:pPr>
              <w:pStyle w:val="6"/>
              <w:spacing w:before="19" w:line="199" w:lineRule="auto"/>
              <w:ind w:left="538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其他化学药品和中药设备</w:t>
            </w:r>
          </w:p>
        </w:tc>
        <w:tc>
          <w:tcPr>
            <w:tcW w:w="2899" w:type="dxa"/>
            <w:vAlign w:val="top"/>
          </w:tcPr>
          <w:p w14:paraId="318618A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1A789E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F6D569B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A02320000</w:t>
            </w:r>
          </w:p>
        </w:tc>
        <w:tc>
          <w:tcPr>
            <w:tcW w:w="3920" w:type="dxa"/>
            <w:vAlign w:val="top"/>
          </w:tcPr>
          <w:p w14:paraId="32434A8D">
            <w:pPr>
              <w:pStyle w:val="6"/>
              <w:spacing w:before="16" w:line="202" w:lineRule="auto"/>
              <w:ind w:left="342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医疗设备</w:t>
            </w:r>
          </w:p>
        </w:tc>
        <w:tc>
          <w:tcPr>
            <w:tcW w:w="2899" w:type="dxa"/>
            <w:vAlign w:val="top"/>
          </w:tcPr>
          <w:p w14:paraId="2573C59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51DE15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4" w:hRule="atLeast"/>
        </w:trPr>
        <w:tc>
          <w:tcPr>
            <w:tcW w:w="1705" w:type="dxa"/>
            <w:vAlign w:val="top"/>
          </w:tcPr>
          <w:p w14:paraId="1BE3A39D">
            <w:pPr>
              <w:spacing w:line="271" w:lineRule="auto"/>
              <w:rPr>
                <w:rFonts w:ascii="Arial"/>
                <w:sz w:val="21"/>
              </w:rPr>
            </w:pPr>
          </w:p>
          <w:p w14:paraId="2D3CF987">
            <w:pPr>
              <w:spacing w:line="271" w:lineRule="auto"/>
              <w:rPr>
                <w:rFonts w:ascii="Arial"/>
                <w:sz w:val="21"/>
              </w:rPr>
            </w:pPr>
          </w:p>
          <w:p w14:paraId="66F87612">
            <w:pPr>
              <w:spacing w:line="271" w:lineRule="auto"/>
              <w:rPr>
                <w:rFonts w:ascii="Arial"/>
                <w:sz w:val="21"/>
              </w:rPr>
            </w:pPr>
          </w:p>
          <w:p w14:paraId="1B5E2539">
            <w:pPr>
              <w:spacing w:line="272" w:lineRule="auto"/>
              <w:rPr>
                <w:rFonts w:ascii="Arial"/>
                <w:sz w:val="21"/>
              </w:rPr>
            </w:pPr>
          </w:p>
          <w:p w14:paraId="21545123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A02320100</w:t>
            </w:r>
          </w:p>
        </w:tc>
        <w:tc>
          <w:tcPr>
            <w:tcW w:w="3920" w:type="dxa"/>
            <w:vAlign w:val="top"/>
          </w:tcPr>
          <w:p w14:paraId="148C3196">
            <w:pPr>
              <w:spacing w:line="256" w:lineRule="auto"/>
              <w:rPr>
                <w:rFonts w:ascii="Arial"/>
                <w:sz w:val="21"/>
              </w:rPr>
            </w:pPr>
          </w:p>
          <w:p w14:paraId="43B4947E">
            <w:pPr>
              <w:spacing w:line="257" w:lineRule="auto"/>
              <w:rPr>
                <w:rFonts w:ascii="Arial"/>
                <w:sz w:val="21"/>
              </w:rPr>
            </w:pPr>
          </w:p>
          <w:p w14:paraId="0D0179B0">
            <w:pPr>
              <w:spacing w:line="257" w:lineRule="auto"/>
              <w:rPr>
                <w:rFonts w:ascii="Arial"/>
                <w:sz w:val="21"/>
              </w:rPr>
            </w:pPr>
          </w:p>
          <w:p w14:paraId="67E72141">
            <w:pPr>
              <w:spacing w:line="257" w:lineRule="auto"/>
              <w:rPr>
                <w:rFonts w:ascii="Arial"/>
                <w:sz w:val="21"/>
              </w:rPr>
            </w:pPr>
          </w:p>
          <w:p w14:paraId="752DF2A2">
            <w:pPr>
              <w:pStyle w:val="6"/>
              <w:spacing w:before="65" w:line="224" w:lineRule="auto"/>
              <w:ind w:left="54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手术器械</w:t>
            </w:r>
          </w:p>
        </w:tc>
        <w:tc>
          <w:tcPr>
            <w:tcW w:w="2899" w:type="dxa"/>
            <w:vAlign w:val="top"/>
          </w:tcPr>
          <w:p w14:paraId="6BCC145A">
            <w:pPr>
              <w:pStyle w:val="6"/>
              <w:spacing w:before="54"/>
              <w:ind w:left="110" w:right="22" w:hanging="2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包括基础外科手术器械、显微外科</w:t>
            </w:r>
            <w:r>
              <w:rPr>
                <w:spacing w:val="2"/>
                <w:sz w:val="18"/>
                <w:szCs w:val="18"/>
              </w:rPr>
              <w:t xml:space="preserve">  </w:t>
            </w:r>
            <w:r>
              <w:rPr>
                <w:spacing w:val="-2"/>
                <w:sz w:val="18"/>
                <w:szCs w:val="18"/>
              </w:rPr>
              <w:t>手术器械、神经外科手术器械、眼</w:t>
            </w:r>
            <w:r>
              <w:rPr>
                <w:spacing w:val="1"/>
                <w:sz w:val="18"/>
                <w:szCs w:val="18"/>
              </w:rPr>
              <w:t xml:space="preserve">  科手术器械、耳鼻喉科手术器械、 </w:t>
            </w:r>
            <w:r>
              <w:rPr>
                <w:spacing w:val="-2"/>
                <w:sz w:val="18"/>
                <w:szCs w:val="18"/>
              </w:rPr>
              <w:t>口腔科手术器械、胸腔心血管外科</w:t>
            </w:r>
            <w:r>
              <w:rPr>
                <w:spacing w:val="1"/>
                <w:sz w:val="18"/>
                <w:szCs w:val="18"/>
              </w:rPr>
              <w:t xml:space="preserve">  </w:t>
            </w:r>
            <w:r>
              <w:rPr>
                <w:spacing w:val="-2"/>
                <w:sz w:val="18"/>
                <w:szCs w:val="18"/>
              </w:rPr>
              <w:t>手术器械、腹部外科手术器械、泌</w:t>
            </w:r>
            <w:r>
              <w:rPr>
                <w:spacing w:val="1"/>
                <w:sz w:val="18"/>
                <w:szCs w:val="18"/>
              </w:rPr>
              <w:t xml:space="preserve">  </w:t>
            </w:r>
            <w:r>
              <w:rPr>
                <w:spacing w:val="11"/>
                <w:sz w:val="18"/>
                <w:szCs w:val="18"/>
              </w:rPr>
              <w:t>尿肛肠外科手术器械、矫形外科</w:t>
            </w:r>
            <w:r>
              <w:rPr>
                <w:sz w:val="18"/>
                <w:szCs w:val="18"/>
              </w:rPr>
              <w:t xml:space="preserve">  </w:t>
            </w:r>
            <w:r>
              <w:rPr>
                <w:spacing w:val="-11"/>
                <w:sz w:val="18"/>
                <w:szCs w:val="18"/>
              </w:rPr>
              <w:t>（</w:t>
            </w:r>
            <w:r>
              <w:rPr>
                <w:spacing w:val="-35"/>
                <w:sz w:val="18"/>
                <w:szCs w:val="18"/>
              </w:rPr>
              <w:t xml:space="preserve"> </w:t>
            </w:r>
            <w:r>
              <w:rPr>
                <w:spacing w:val="-11"/>
                <w:sz w:val="18"/>
                <w:szCs w:val="18"/>
              </w:rPr>
              <w:t>骨科）手术器械、儿科手术器械、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妇产科手术器械、计划生育科手术</w:t>
            </w:r>
            <w:r>
              <w:rPr>
                <w:spacing w:val="1"/>
                <w:sz w:val="18"/>
                <w:szCs w:val="18"/>
              </w:rPr>
              <w:t xml:space="preserve">  </w:t>
            </w:r>
            <w:r>
              <w:rPr>
                <w:spacing w:val="-8"/>
                <w:sz w:val="18"/>
                <w:szCs w:val="18"/>
              </w:rPr>
              <w:t>器械、注射穿刺器械、烧伤（整形）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科手术器械等。</w:t>
            </w:r>
          </w:p>
        </w:tc>
      </w:tr>
      <w:tr w14:paraId="79D4D13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2A160B7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A02320200</w:t>
            </w:r>
          </w:p>
        </w:tc>
        <w:tc>
          <w:tcPr>
            <w:tcW w:w="3920" w:type="dxa"/>
            <w:vAlign w:val="top"/>
          </w:tcPr>
          <w:p w14:paraId="1677703B">
            <w:pPr>
              <w:pStyle w:val="6"/>
              <w:spacing w:before="139" w:line="224" w:lineRule="auto"/>
              <w:ind w:left="54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普通诊察器械</w:t>
            </w:r>
          </w:p>
        </w:tc>
        <w:tc>
          <w:tcPr>
            <w:tcW w:w="2899" w:type="dxa"/>
            <w:vAlign w:val="top"/>
          </w:tcPr>
          <w:p w14:paraId="72490F1F">
            <w:pPr>
              <w:pStyle w:val="6"/>
              <w:spacing w:before="53" w:line="216" w:lineRule="auto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包括体温表、血压计、听诊器、诊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察辅助器械等。</w:t>
            </w:r>
          </w:p>
        </w:tc>
      </w:tr>
      <w:tr w14:paraId="54B7ED9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64" w:hRule="atLeast"/>
        </w:trPr>
        <w:tc>
          <w:tcPr>
            <w:tcW w:w="1705" w:type="dxa"/>
            <w:vAlign w:val="top"/>
          </w:tcPr>
          <w:p w14:paraId="197EA25B">
            <w:pPr>
              <w:spacing w:line="241" w:lineRule="auto"/>
              <w:rPr>
                <w:rFonts w:ascii="Arial"/>
                <w:sz w:val="21"/>
              </w:rPr>
            </w:pPr>
          </w:p>
          <w:p w14:paraId="55A71F00">
            <w:pPr>
              <w:spacing w:line="241" w:lineRule="auto"/>
              <w:rPr>
                <w:rFonts w:ascii="Arial"/>
                <w:sz w:val="21"/>
              </w:rPr>
            </w:pPr>
          </w:p>
          <w:p w14:paraId="1215EF1B">
            <w:pPr>
              <w:spacing w:line="242" w:lineRule="auto"/>
              <w:rPr>
                <w:rFonts w:ascii="Arial"/>
                <w:sz w:val="21"/>
              </w:rPr>
            </w:pPr>
          </w:p>
          <w:p w14:paraId="0C7540B3">
            <w:pPr>
              <w:spacing w:line="242" w:lineRule="auto"/>
              <w:rPr>
                <w:rFonts w:ascii="Arial"/>
                <w:sz w:val="21"/>
              </w:rPr>
            </w:pPr>
          </w:p>
          <w:p w14:paraId="28A410FB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A02320300</w:t>
            </w:r>
          </w:p>
        </w:tc>
        <w:tc>
          <w:tcPr>
            <w:tcW w:w="3920" w:type="dxa"/>
            <w:vAlign w:val="top"/>
          </w:tcPr>
          <w:p w14:paraId="048E18D4">
            <w:pPr>
              <w:spacing w:line="303" w:lineRule="auto"/>
              <w:rPr>
                <w:rFonts w:ascii="Arial"/>
                <w:sz w:val="21"/>
              </w:rPr>
            </w:pPr>
          </w:p>
          <w:p w14:paraId="07DF7A84">
            <w:pPr>
              <w:spacing w:line="303" w:lineRule="auto"/>
              <w:rPr>
                <w:rFonts w:ascii="Arial"/>
                <w:sz w:val="21"/>
              </w:rPr>
            </w:pPr>
          </w:p>
          <w:p w14:paraId="2D679C74">
            <w:pPr>
              <w:spacing w:line="304" w:lineRule="auto"/>
              <w:rPr>
                <w:rFonts w:ascii="Arial"/>
                <w:sz w:val="21"/>
              </w:rPr>
            </w:pPr>
          </w:p>
          <w:p w14:paraId="7E199DC5">
            <w:pPr>
              <w:pStyle w:val="6"/>
              <w:spacing w:before="65" w:line="223" w:lineRule="auto"/>
              <w:ind w:left="56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医用电子生理参数检测仪器设备</w:t>
            </w:r>
          </w:p>
        </w:tc>
        <w:tc>
          <w:tcPr>
            <w:tcW w:w="2899" w:type="dxa"/>
            <w:vAlign w:val="top"/>
          </w:tcPr>
          <w:p w14:paraId="25E8611F">
            <w:pPr>
              <w:pStyle w:val="6"/>
              <w:spacing w:before="56" w:line="239" w:lineRule="auto"/>
              <w:ind w:left="110" w:right="63" w:hanging="2"/>
              <w:jc w:val="both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包括心电诊断仪器，脑电诊断仪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1"/>
                <w:sz w:val="18"/>
                <w:szCs w:val="18"/>
              </w:rPr>
              <w:t>器，肌电诊断仪器，眼电诊断仪器，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监护仪器，生理参数遥测仪器，生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理记录仪器，呼吸功能及气体分析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11"/>
                <w:sz w:val="18"/>
                <w:szCs w:val="18"/>
              </w:rPr>
              <w:t>测定装置，血流量、容量测定装置，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电子体温测定装置，电子血压测定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装置，运动生理参数测定装置，心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音诊断仪器，心磁图仪器，心输出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量测定仪器等。</w:t>
            </w:r>
          </w:p>
        </w:tc>
      </w:tr>
      <w:tr w14:paraId="7C1F6AB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6692EB8F">
            <w:pPr>
              <w:pStyle w:val="6"/>
              <w:spacing w:before="20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A02320400</w:t>
            </w:r>
          </w:p>
        </w:tc>
        <w:tc>
          <w:tcPr>
            <w:tcW w:w="3920" w:type="dxa"/>
            <w:vAlign w:val="top"/>
          </w:tcPr>
          <w:p w14:paraId="355F6E48">
            <w:pPr>
              <w:pStyle w:val="6"/>
              <w:spacing w:before="142" w:line="225" w:lineRule="auto"/>
              <w:ind w:left="56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医用光学仪器</w:t>
            </w:r>
          </w:p>
        </w:tc>
        <w:tc>
          <w:tcPr>
            <w:tcW w:w="2899" w:type="dxa"/>
            <w:vAlign w:val="top"/>
          </w:tcPr>
          <w:p w14:paraId="46006ADB">
            <w:pPr>
              <w:pStyle w:val="6"/>
              <w:spacing w:before="55" w:line="215" w:lineRule="auto"/>
              <w:ind w:left="114" w:right="108" w:hanging="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包括眼科光学仪器、手术显微镜及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放大镜、眼科矫治和防护器具等。</w:t>
            </w:r>
          </w:p>
        </w:tc>
      </w:tr>
      <w:tr w14:paraId="720E383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1157D0B0">
            <w:pPr>
              <w:spacing w:line="253" w:lineRule="auto"/>
              <w:rPr>
                <w:rFonts w:ascii="Arial"/>
                <w:sz w:val="21"/>
              </w:rPr>
            </w:pPr>
          </w:p>
          <w:p w14:paraId="37C3A29D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A02320500</w:t>
            </w:r>
          </w:p>
        </w:tc>
        <w:tc>
          <w:tcPr>
            <w:tcW w:w="3920" w:type="dxa"/>
            <w:vAlign w:val="top"/>
          </w:tcPr>
          <w:p w14:paraId="245B66C1">
            <w:pPr>
              <w:pStyle w:val="6"/>
              <w:spacing w:before="261" w:line="225" w:lineRule="auto"/>
              <w:ind w:left="563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医用超声波仪器及设备</w:t>
            </w:r>
          </w:p>
        </w:tc>
        <w:tc>
          <w:tcPr>
            <w:tcW w:w="2899" w:type="dxa"/>
            <w:vAlign w:val="top"/>
          </w:tcPr>
          <w:p w14:paraId="67CC18F2">
            <w:pPr>
              <w:pStyle w:val="6"/>
              <w:spacing w:before="56" w:line="225" w:lineRule="auto"/>
              <w:ind w:left="115" w:right="108" w:hanging="7"/>
              <w:jc w:val="both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包括超声诊断仪器、超声治疗设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备、其他医用超声仪器及设备、超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声生理参数测量、分析设备。</w:t>
            </w:r>
          </w:p>
        </w:tc>
      </w:tr>
      <w:tr w14:paraId="4561415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C129E0A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A02320600</w:t>
            </w:r>
          </w:p>
        </w:tc>
        <w:tc>
          <w:tcPr>
            <w:tcW w:w="3920" w:type="dxa"/>
            <w:vAlign w:val="top"/>
          </w:tcPr>
          <w:p w14:paraId="33E87895">
            <w:pPr>
              <w:pStyle w:val="6"/>
              <w:spacing w:before="20" w:line="198" w:lineRule="auto"/>
              <w:ind w:left="563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医用激光仪器及设备</w:t>
            </w:r>
          </w:p>
        </w:tc>
        <w:tc>
          <w:tcPr>
            <w:tcW w:w="2899" w:type="dxa"/>
            <w:vAlign w:val="top"/>
          </w:tcPr>
          <w:p w14:paraId="79318301">
            <w:pPr>
              <w:pStyle w:val="6"/>
              <w:spacing w:before="55" w:line="184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包括激光仪器、激光检测仪器等。</w:t>
            </w:r>
          </w:p>
        </w:tc>
      </w:tr>
      <w:tr w14:paraId="6D96974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68DF3A0F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A02320700</w:t>
            </w:r>
          </w:p>
        </w:tc>
        <w:tc>
          <w:tcPr>
            <w:tcW w:w="3920" w:type="dxa"/>
            <w:vAlign w:val="top"/>
          </w:tcPr>
          <w:p w14:paraId="149293CF">
            <w:pPr>
              <w:pStyle w:val="6"/>
              <w:spacing w:before="140" w:line="225" w:lineRule="auto"/>
              <w:ind w:left="563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医用内窥镜</w:t>
            </w:r>
          </w:p>
        </w:tc>
        <w:tc>
          <w:tcPr>
            <w:tcW w:w="2899" w:type="dxa"/>
            <w:vAlign w:val="top"/>
          </w:tcPr>
          <w:p w14:paraId="268E6876">
            <w:pPr>
              <w:pStyle w:val="6"/>
              <w:spacing w:before="55" w:line="215" w:lineRule="auto"/>
              <w:ind w:left="113" w:right="108" w:hanging="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包括硬式内窥镜、纤维内窥镜、医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用内窥镜附属设备等。</w:t>
            </w:r>
          </w:p>
        </w:tc>
      </w:tr>
      <w:tr w14:paraId="786040D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1705" w:type="dxa"/>
            <w:vAlign w:val="top"/>
          </w:tcPr>
          <w:p w14:paraId="2B38097D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A02320800</w:t>
            </w:r>
          </w:p>
        </w:tc>
        <w:tc>
          <w:tcPr>
            <w:tcW w:w="3920" w:type="dxa"/>
            <w:vAlign w:val="top"/>
          </w:tcPr>
          <w:p w14:paraId="43B34FED">
            <w:pPr>
              <w:pStyle w:val="6"/>
              <w:spacing w:before="140" w:line="224" w:lineRule="auto"/>
              <w:ind w:left="545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物理治疗、康复及体育治疗仪器设备</w:t>
            </w:r>
          </w:p>
        </w:tc>
        <w:tc>
          <w:tcPr>
            <w:tcW w:w="2899" w:type="dxa"/>
            <w:vAlign w:val="top"/>
          </w:tcPr>
          <w:p w14:paraId="12D1CAEB">
            <w:pPr>
              <w:pStyle w:val="6"/>
              <w:spacing w:before="53" w:line="217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包括电疗仪器，微波及射频治疗设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备，光疗仪器，水疗设备，体疗仪</w:t>
            </w:r>
          </w:p>
        </w:tc>
      </w:tr>
    </w:tbl>
    <w:p w14:paraId="03DF2BF0">
      <w:pPr>
        <w:rPr>
          <w:rFonts w:ascii="Arial"/>
          <w:sz w:val="21"/>
        </w:rPr>
      </w:pPr>
    </w:p>
    <w:p w14:paraId="0581E5EB">
      <w:pPr>
        <w:rPr>
          <w:rFonts w:ascii="Arial" w:hAnsi="Arial" w:eastAsia="Arial" w:cs="Arial"/>
          <w:sz w:val="21"/>
          <w:szCs w:val="21"/>
        </w:rPr>
        <w:sectPr>
          <w:footerReference r:id="rId63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1F90D247">
      <w:pPr>
        <w:spacing w:before="19"/>
      </w:pPr>
    </w:p>
    <w:p w14:paraId="03237DB5">
      <w:pPr>
        <w:spacing w:before="19"/>
      </w:pPr>
    </w:p>
    <w:p w14:paraId="247E7DE8">
      <w:pPr>
        <w:spacing w:before="18"/>
      </w:pPr>
    </w:p>
    <w:p w14:paraId="27D6A45E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6EE84B4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5AE1ACC9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18F68A9E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3B3A5ADF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3DF9AA6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0C3F62A3">
            <w:pPr>
              <w:rPr>
                <w:rFonts w:ascii="Arial"/>
                <w:sz w:val="21"/>
              </w:rPr>
            </w:pP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43475E48">
            <w:pPr>
              <w:rPr>
                <w:rFonts w:ascii="Arial"/>
                <w:sz w:val="21"/>
              </w:rPr>
            </w:pP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0A9A350E">
            <w:pPr>
              <w:pStyle w:val="6"/>
              <w:spacing w:before="36" w:line="227" w:lineRule="auto"/>
              <w:ind w:left="113" w:right="108" w:hanging="2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器，高、低压氧仓，蜡疗设备，热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4"/>
                <w:sz w:val="18"/>
                <w:szCs w:val="18"/>
              </w:rPr>
              <w:t>疗设备，磁疗设备，力疗设备/器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具等。</w:t>
            </w:r>
          </w:p>
        </w:tc>
      </w:tr>
      <w:tr w14:paraId="11454B3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A618159">
            <w:pPr>
              <w:pStyle w:val="6"/>
              <w:spacing w:before="19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A02320900</w:t>
            </w:r>
          </w:p>
        </w:tc>
        <w:tc>
          <w:tcPr>
            <w:tcW w:w="3920" w:type="dxa"/>
            <w:vAlign w:val="top"/>
          </w:tcPr>
          <w:p w14:paraId="20EEDB79">
            <w:pPr>
              <w:pStyle w:val="6"/>
              <w:spacing w:before="136" w:line="224" w:lineRule="auto"/>
              <w:ind w:left="56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中医器械设备</w:t>
            </w:r>
          </w:p>
        </w:tc>
        <w:tc>
          <w:tcPr>
            <w:tcW w:w="2899" w:type="dxa"/>
            <w:vAlign w:val="top"/>
          </w:tcPr>
          <w:p w14:paraId="38A4B8BD">
            <w:pPr>
              <w:pStyle w:val="6"/>
              <w:spacing w:before="49" w:line="218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5"/>
                <w:sz w:val="18"/>
                <w:szCs w:val="18"/>
              </w:rPr>
              <w:t>包括中医诊断设备，</w:t>
            </w:r>
            <w:r>
              <w:rPr>
                <w:spacing w:val="-45"/>
                <w:sz w:val="18"/>
                <w:szCs w:val="18"/>
              </w:rPr>
              <w:t xml:space="preserve"> </w:t>
            </w:r>
            <w:r>
              <w:rPr>
                <w:spacing w:val="5"/>
                <w:sz w:val="18"/>
                <w:szCs w:val="18"/>
              </w:rPr>
              <w:t>中</w:t>
            </w:r>
            <w:r>
              <w:rPr>
                <w:spacing w:val="-50"/>
                <w:sz w:val="18"/>
                <w:szCs w:val="18"/>
              </w:rPr>
              <w:t xml:space="preserve"> </w:t>
            </w:r>
            <w:r>
              <w:rPr>
                <w:spacing w:val="5"/>
                <w:sz w:val="18"/>
                <w:szCs w:val="18"/>
              </w:rPr>
              <w:t>医治疗设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备，中医预防、康复设备等。</w:t>
            </w:r>
          </w:p>
        </w:tc>
      </w:tr>
      <w:tr w14:paraId="126BA15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5469CB4">
            <w:pPr>
              <w:pStyle w:val="6"/>
              <w:spacing w:before="74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A02321000</w:t>
            </w:r>
          </w:p>
        </w:tc>
        <w:tc>
          <w:tcPr>
            <w:tcW w:w="3920" w:type="dxa"/>
            <w:vAlign w:val="top"/>
          </w:tcPr>
          <w:p w14:paraId="2CE3F9BF">
            <w:pPr>
              <w:pStyle w:val="6"/>
              <w:spacing w:before="18" w:line="200" w:lineRule="auto"/>
              <w:ind w:left="563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医用磁共振设备</w:t>
            </w:r>
          </w:p>
        </w:tc>
        <w:tc>
          <w:tcPr>
            <w:tcW w:w="2899" w:type="dxa"/>
            <w:vAlign w:val="top"/>
          </w:tcPr>
          <w:p w14:paraId="5F1FDA23">
            <w:pPr>
              <w:pStyle w:val="6"/>
              <w:spacing w:before="49" w:line="190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包括磁共振成像装置等。</w:t>
            </w:r>
          </w:p>
        </w:tc>
      </w:tr>
      <w:tr w14:paraId="583B0A1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053CE16A">
            <w:pPr>
              <w:spacing w:line="249" w:lineRule="auto"/>
              <w:rPr>
                <w:rFonts w:ascii="Arial"/>
                <w:sz w:val="21"/>
              </w:rPr>
            </w:pPr>
          </w:p>
          <w:p w14:paraId="19B6219D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A02321100</w:t>
            </w:r>
          </w:p>
        </w:tc>
        <w:tc>
          <w:tcPr>
            <w:tcW w:w="3920" w:type="dxa"/>
            <w:vAlign w:val="top"/>
          </w:tcPr>
          <w:p w14:paraId="0037EE9E">
            <w:pPr>
              <w:pStyle w:val="6"/>
              <w:spacing w:before="257" w:line="224" w:lineRule="auto"/>
              <w:ind w:left="563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医用磁共振设备辅助装置</w:t>
            </w:r>
          </w:p>
        </w:tc>
        <w:tc>
          <w:tcPr>
            <w:tcW w:w="2899" w:type="dxa"/>
            <w:vAlign w:val="top"/>
          </w:tcPr>
          <w:p w14:paraId="581F9890">
            <w:pPr>
              <w:pStyle w:val="6"/>
              <w:spacing w:before="51" w:line="227" w:lineRule="auto"/>
              <w:ind w:left="117" w:right="108" w:hanging="9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包括磁共振造影注射装置、磁共振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7"/>
                <w:sz w:val="18"/>
                <w:szCs w:val="18"/>
              </w:rPr>
              <w:t>辅助刺激系统</w:t>
            </w:r>
            <w:r>
              <w:rPr>
                <w:spacing w:val="-42"/>
                <w:sz w:val="18"/>
                <w:szCs w:val="18"/>
              </w:rPr>
              <w:t xml:space="preserve"> </w:t>
            </w:r>
            <w:r>
              <w:rPr>
                <w:spacing w:val="7"/>
                <w:sz w:val="18"/>
                <w:szCs w:val="18"/>
              </w:rPr>
              <w:t>、磁共振定位装置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等。</w:t>
            </w:r>
          </w:p>
        </w:tc>
      </w:tr>
      <w:tr w14:paraId="0298BA4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600D4183">
            <w:pPr>
              <w:spacing w:line="249" w:lineRule="auto"/>
              <w:rPr>
                <w:rFonts w:ascii="Arial"/>
                <w:sz w:val="21"/>
              </w:rPr>
            </w:pPr>
          </w:p>
          <w:p w14:paraId="598973BC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A02321200</w:t>
            </w:r>
          </w:p>
        </w:tc>
        <w:tc>
          <w:tcPr>
            <w:tcW w:w="3920" w:type="dxa"/>
            <w:vAlign w:val="top"/>
          </w:tcPr>
          <w:p w14:paraId="718D5BFA">
            <w:pPr>
              <w:pStyle w:val="6"/>
              <w:spacing w:before="257" w:line="224" w:lineRule="auto"/>
              <w:ind w:left="563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医用</w:t>
            </w:r>
            <w:r>
              <w:rPr>
                <w:spacing w:val="16"/>
                <w:sz w:val="20"/>
                <w:szCs w:val="20"/>
              </w:rPr>
              <w:t xml:space="preserve"> </w:t>
            </w:r>
            <w:r>
              <w:rPr>
                <w:spacing w:val="1"/>
                <w:sz w:val="20"/>
                <w:szCs w:val="20"/>
              </w:rPr>
              <w:t>X</w:t>
            </w:r>
            <w:r>
              <w:rPr>
                <w:spacing w:val="28"/>
                <w:sz w:val="20"/>
                <w:szCs w:val="20"/>
              </w:rPr>
              <w:t xml:space="preserve"> </w:t>
            </w:r>
            <w:r>
              <w:rPr>
                <w:spacing w:val="1"/>
                <w:sz w:val="20"/>
                <w:szCs w:val="20"/>
              </w:rPr>
              <w:t>线诊断设备</w:t>
            </w:r>
          </w:p>
        </w:tc>
        <w:tc>
          <w:tcPr>
            <w:tcW w:w="2899" w:type="dxa"/>
            <w:vAlign w:val="top"/>
          </w:tcPr>
          <w:p w14:paraId="7C1F9478">
            <w:pPr>
              <w:pStyle w:val="6"/>
              <w:spacing w:before="51" w:line="227" w:lineRule="auto"/>
              <w:ind w:left="117" w:right="108" w:hanging="9"/>
              <w:jc w:val="both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包括数字化 X</w:t>
            </w:r>
            <w:r>
              <w:rPr>
                <w:spacing w:val="-20"/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线诊断设备、X</w:t>
            </w:r>
            <w:r>
              <w:rPr>
                <w:spacing w:val="17"/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线断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层诊断设备、X 线电子计算机断层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扫描装置等。</w:t>
            </w:r>
          </w:p>
        </w:tc>
      </w:tr>
      <w:tr w14:paraId="3120D01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6DA75EA">
            <w:pPr>
              <w:pStyle w:val="6"/>
              <w:spacing w:before="19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A02321300</w:t>
            </w:r>
          </w:p>
        </w:tc>
        <w:tc>
          <w:tcPr>
            <w:tcW w:w="3920" w:type="dxa"/>
            <w:vAlign w:val="top"/>
          </w:tcPr>
          <w:p w14:paraId="286EB4F1">
            <w:pPr>
              <w:pStyle w:val="6"/>
              <w:spacing w:before="137" w:line="225" w:lineRule="auto"/>
              <w:ind w:left="56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医用 X</w:t>
            </w:r>
            <w:r>
              <w:rPr>
                <w:spacing w:val="32"/>
                <w:sz w:val="20"/>
                <w:szCs w:val="20"/>
              </w:rPr>
              <w:t xml:space="preserve"> </w:t>
            </w:r>
            <w:r>
              <w:rPr>
                <w:spacing w:val="4"/>
                <w:sz w:val="20"/>
                <w:szCs w:val="20"/>
              </w:rPr>
              <w:t>线附属设备及部件</w:t>
            </w:r>
          </w:p>
        </w:tc>
        <w:tc>
          <w:tcPr>
            <w:tcW w:w="2899" w:type="dxa"/>
            <w:vAlign w:val="top"/>
          </w:tcPr>
          <w:p w14:paraId="1E25927B">
            <w:pPr>
              <w:pStyle w:val="6"/>
              <w:spacing w:before="51" w:line="217" w:lineRule="auto"/>
              <w:ind w:left="124" w:right="108" w:hanging="1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包括造影剂注射装置、医用影像显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示器等。</w:t>
            </w:r>
          </w:p>
        </w:tc>
      </w:tr>
      <w:tr w14:paraId="56D7F50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705" w:type="dxa"/>
            <w:vAlign w:val="top"/>
          </w:tcPr>
          <w:p w14:paraId="3E4FAADA">
            <w:pPr>
              <w:spacing w:line="243" w:lineRule="auto"/>
              <w:rPr>
                <w:rFonts w:ascii="Arial"/>
                <w:sz w:val="21"/>
              </w:rPr>
            </w:pPr>
          </w:p>
          <w:p w14:paraId="5D427EBC">
            <w:pPr>
              <w:spacing w:line="243" w:lineRule="auto"/>
              <w:rPr>
                <w:rFonts w:ascii="Arial"/>
                <w:sz w:val="21"/>
              </w:rPr>
            </w:pPr>
          </w:p>
          <w:p w14:paraId="5382852A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A02321400</w:t>
            </w:r>
          </w:p>
        </w:tc>
        <w:tc>
          <w:tcPr>
            <w:tcW w:w="3920" w:type="dxa"/>
            <w:vAlign w:val="top"/>
          </w:tcPr>
          <w:p w14:paraId="6E5485F5">
            <w:pPr>
              <w:spacing w:line="429" w:lineRule="auto"/>
              <w:rPr>
                <w:rFonts w:ascii="Arial"/>
                <w:sz w:val="21"/>
              </w:rPr>
            </w:pPr>
          </w:p>
          <w:p w14:paraId="4EF58C30">
            <w:pPr>
              <w:pStyle w:val="6"/>
              <w:spacing w:before="65" w:line="225" w:lineRule="auto"/>
              <w:ind w:left="563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医用放射射线治疗设备</w:t>
            </w:r>
          </w:p>
        </w:tc>
        <w:tc>
          <w:tcPr>
            <w:tcW w:w="2899" w:type="dxa"/>
            <w:vAlign w:val="top"/>
          </w:tcPr>
          <w:p w14:paraId="7D35A0B9">
            <w:pPr>
              <w:pStyle w:val="6"/>
              <w:spacing w:before="53" w:line="234" w:lineRule="auto"/>
              <w:ind w:left="113" w:right="108" w:hanging="5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包括医用高能放射治疗设备、核医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学治疗设备、X 线治疗设备、放射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性核素成像设备、粒子植入治疗系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统、放疗模拟及图像引导系统、放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疗配套器械等。</w:t>
            </w:r>
          </w:p>
        </w:tc>
      </w:tr>
      <w:tr w14:paraId="7391E73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705" w:type="dxa"/>
            <w:vAlign w:val="top"/>
          </w:tcPr>
          <w:p w14:paraId="0FB9780B">
            <w:pPr>
              <w:spacing w:line="243" w:lineRule="auto"/>
              <w:rPr>
                <w:rFonts w:ascii="Arial"/>
                <w:sz w:val="21"/>
              </w:rPr>
            </w:pPr>
          </w:p>
          <w:p w14:paraId="593AE96F">
            <w:pPr>
              <w:spacing w:line="244" w:lineRule="auto"/>
              <w:rPr>
                <w:rFonts w:ascii="Arial"/>
                <w:sz w:val="21"/>
              </w:rPr>
            </w:pPr>
          </w:p>
          <w:p w14:paraId="50503A48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A02321500</w:t>
            </w:r>
          </w:p>
        </w:tc>
        <w:tc>
          <w:tcPr>
            <w:tcW w:w="3920" w:type="dxa"/>
            <w:vAlign w:val="top"/>
          </w:tcPr>
          <w:p w14:paraId="5740B0D1">
            <w:pPr>
              <w:spacing w:line="429" w:lineRule="auto"/>
              <w:rPr>
                <w:rFonts w:ascii="Arial"/>
                <w:sz w:val="21"/>
              </w:rPr>
            </w:pPr>
          </w:p>
          <w:p w14:paraId="57F34A07">
            <w:pPr>
              <w:pStyle w:val="6"/>
              <w:spacing w:before="65" w:line="224" w:lineRule="auto"/>
              <w:ind w:left="53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核医学诊断设备</w:t>
            </w:r>
          </w:p>
        </w:tc>
        <w:tc>
          <w:tcPr>
            <w:tcW w:w="2899" w:type="dxa"/>
            <w:vAlign w:val="top"/>
          </w:tcPr>
          <w:p w14:paraId="011A9A65">
            <w:pPr>
              <w:pStyle w:val="6"/>
              <w:spacing w:before="53" w:line="234" w:lineRule="auto"/>
              <w:ind w:left="113" w:right="108" w:hanging="5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包括单光子发射计算机断层成像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设备、单光子发射计算机断层扫描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系统、正电子发射断层成像系统、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放射性核素扫描仪、核素扫描机、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医用核素检测设备等。</w:t>
            </w:r>
          </w:p>
        </w:tc>
      </w:tr>
      <w:tr w14:paraId="33BBA9C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6926B35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A02321600</w:t>
            </w:r>
          </w:p>
        </w:tc>
        <w:tc>
          <w:tcPr>
            <w:tcW w:w="3920" w:type="dxa"/>
            <w:vAlign w:val="top"/>
          </w:tcPr>
          <w:p w14:paraId="6B221B22">
            <w:pPr>
              <w:pStyle w:val="6"/>
              <w:spacing w:before="20" w:line="198" w:lineRule="auto"/>
              <w:ind w:left="537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核医学诊断设备辅助装置</w:t>
            </w:r>
          </w:p>
        </w:tc>
        <w:tc>
          <w:tcPr>
            <w:tcW w:w="2899" w:type="dxa"/>
            <w:vAlign w:val="top"/>
          </w:tcPr>
          <w:p w14:paraId="30E0FA5B">
            <w:pPr>
              <w:pStyle w:val="6"/>
              <w:spacing w:before="51" w:line="188" w:lineRule="auto"/>
              <w:ind w:left="108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包括</w:t>
            </w:r>
            <w:r>
              <w:rPr>
                <w:spacing w:val="-37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PET 自动给药系统等。</w:t>
            </w:r>
          </w:p>
        </w:tc>
      </w:tr>
      <w:tr w14:paraId="08DB7A2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1EBCEAE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A02321700</w:t>
            </w:r>
          </w:p>
        </w:tc>
        <w:tc>
          <w:tcPr>
            <w:tcW w:w="3920" w:type="dxa"/>
            <w:vAlign w:val="top"/>
          </w:tcPr>
          <w:p w14:paraId="487C55F8">
            <w:pPr>
              <w:pStyle w:val="6"/>
              <w:spacing w:before="19" w:line="199" w:lineRule="auto"/>
              <w:ind w:left="563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医用射线防护设备</w:t>
            </w:r>
          </w:p>
        </w:tc>
        <w:tc>
          <w:tcPr>
            <w:tcW w:w="2899" w:type="dxa"/>
            <w:vAlign w:val="top"/>
          </w:tcPr>
          <w:p w14:paraId="0763E807">
            <w:pPr>
              <w:pStyle w:val="6"/>
              <w:spacing w:before="53" w:line="18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包括医用射线防护用具及装置等。</w:t>
            </w:r>
          </w:p>
        </w:tc>
      </w:tr>
      <w:tr w14:paraId="2AA87BB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A01717E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A02321800</w:t>
            </w:r>
          </w:p>
        </w:tc>
        <w:tc>
          <w:tcPr>
            <w:tcW w:w="3920" w:type="dxa"/>
            <w:vAlign w:val="top"/>
          </w:tcPr>
          <w:p w14:paraId="4E64928D">
            <w:pPr>
              <w:pStyle w:val="6"/>
              <w:spacing w:before="19" w:line="199" w:lineRule="auto"/>
              <w:ind w:left="56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医用射线监检测设备及用具</w:t>
            </w:r>
          </w:p>
        </w:tc>
        <w:tc>
          <w:tcPr>
            <w:tcW w:w="2899" w:type="dxa"/>
            <w:vAlign w:val="top"/>
          </w:tcPr>
          <w:p w14:paraId="4547E99A">
            <w:pPr>
              <w:pStyle w:val="6"/>
              <w:spacing w:before="53" w:line="18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包括医用射线专用检测仪器等。</w:t>
            </w:r>
          </w:p>
        </w:tc>
      </w:tr>
      <w:tr w14:paraId="0844548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24" w:hRule="atLeast"/>
        </w:trPr>
        <w:tc>
          <w:tcPr>
            <w:tcW w:w="1705" w:type="dxa"/>
            <w:vAlign w:val="top"/>
          </w:tcPr>
          <w:p w14:paraId="1506107F">
            <w:pPr>
              <w:spacing w:line="282" w:lineRule="auto"/>
              <w:rPr>
                <w:rFonts w:ascii="Arial"/>
                <w:sz w:val="21"/>
              </w:rPr>
            </w:pPr>
          </w:p>
          <w:p w14:paraId="6AE665EF">
            <w:pPr>
              <w:spacing w:line="282" w:lineRule="auto"/>
              <w:rPr>
                <w:rFonts w:ascii="Arial"/>
                <w:sz w:val="21"/>
              </w:rPr>
            </w:pPr>
          </w:p>
          <w:p w14:paraId="2D7D9D2F">
            <w:pPr>
              <w:spacing w:line="283" w:lineRule="auto"/>
              <w:rPr>
                <w:rFonts w:ascii="Arial"/>
                <w:sz w:val="21"/>
              </w:rPr>
            </w:pPr>
          </w:p>
          <w:p w14:paraId="5A6FD251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A02321900</w:t>
            </w:r>
          </w:p>
        </w:tc>
        <w:tc>
          <w:tcPr>
            <w:tcW w:w="3920" w:type="dxa"/>
            <w:vAlign w:val="top"/>
          </w:tcPr>
          <w:p w14:paraId="61A46955">
            <w:pPr>
              <w:spacing w:line="263" w:lineRule="auto"/>
              <w:rPr>
                <w:rFonts w:ascii="Arial"/>
                <w:sz w:val="21"/>
              </w:rPr>
            </w:pPr>
          </w:p>
          <w:p w14:paraId="079244EC">
            <w:pPr>
              <w:spacing w:line="263" w:lineRule="auto"/>
              <w:rPr>
                <w:rFonts w:ascii="Arial"/>
                <w:sz w:val="21"/>
              </w:rPr>
            </w:pPr>
          </w:p>
          <w:p w14:paraId="60339F2C">
            <w:pPr>
              <w:spacing w:line="263" w:lineRule="auto"/>
              <w:rPr>
                <w:rFonts w:ascii="Arial"/>
                <w:sz w:val="21"/>
              </w:rPr>
            </w:pPr>
          </w:p>
          <w:p w14:paraId="0516E8F2">
            <w:pPr>
              <w:pStyle w:val="6"/>
              <w:spacing w:before="65" w:line="223" w:lineRule="auto"/>
              <w:ind w:left="55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临床检验设备</w:t>
            </w:r>
          </w:p>
        </w:tc>
        <w:tc>
          <w:tcPr>
            <w:tcW w:w="2899" w:type="dxa"/>
            <w:vAlign w:val="top"/>
          </w:tcPr>
          <w:p w14:paraId="27A2E48D">
            <w:pPr>
              <w:pStyle w:val="6"/>
              <w:spacing w:before="49" w:line="239" w:lineRule="auto"/>
              <w:ind w:left="110" w:right="108" w:hanging="2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包括分子生物学分析设备、采样设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备和器械、样本前处理设备、电解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质及血气分析设备、免疫学设备，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生化分析设备，微生物学设备，细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胞核组织培养设备，血液学设备，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输血设备，尿液化验设备，病理学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器具、设备，实验室辅助器具、设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施及设备，特殊实验设备等。</w:t>
            </w:r>
          </w:p>
        </w:tc>
      </w:tr>
      <w:tr w14:paraId="710DBB0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81B0CFF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A02322000</w:t>
            </w:r>
          </w:p>
        </w:tc>
        <w:tc>
          <w:tcPr>
            <w:tcW w:w="3920" w:type="dxa"/>
            <w:vAlign w:val="top"/>
          </w:tcPr>
          <w:p w14:paraId="3ADF77E1">
            <w:pPr>
              <w:pStyle w:val="6"/>
              <w:spacing w:before="139" w:line="227" w:lineRule="auto"/>
              <w:ind w:left="55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药房设备及器具</w:t>
            </w:r>
          </w:p>
        </w:tc>
        <w:tc>
          <w:tcPr>
            <w:tcW w:w="2899" w:type="dxa"/>
            <w:vAlign w:val="top"/>
          </w:tcPr>
          <w:p w14:paraId="0A1075A6">
            <w:pPr>
              <w:pStyle w:val="6"/>
              <w:spacing w:before="53" w:line="216" w:lineRule="auto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包括药品贮藏设备、发药机、摆药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机、中药制备设备及器具等。</w:t>
            </w:r>
          </w:p>
        </w:tc>
      </w:tr>
      <w:tr w14:paraId="458FBCF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705" w:type="dxa"/>
            <w:vAlign w:val="top"/>
          </w:tcPr>
          <w:p w14:paraId="3C016BD9">
            <w:pPr>
              <w:spacing w:line="244" w:lineRule="auto"/>
              <w:rPr>
                <w:rFonts w:ascii="Arial"/>
                <w:sz w:val="21"/>
              </w:rPr>
            </w:pPr>
          </w:p>
          <w:p w14:paraId="5271BC92">
            <w:pPr>
              <w:spacing w:line="245" w:lineRule="auto"/>
              <w:rPr>
                <w:rFonts w:ascii="Arial"/>
                <w:sz w:val="21"/>
              </w:rPr>
            </w:pPr>
          </w:p>
          <w:p w14:paraId="30079868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A02322100</w:t>
            </w:r>
          </w:p>
        </w:tc>
        <w:tc>
          <w:tcPr>
            <w:tcW w:w="3920" w:type="dxa"/>
            <w:vAlign w:val="top"/>
          </w:tcPr>
          <w:p w14:paraId="2E8B3C2D">
            <w:pPr>
              <w:spacing w:line="431" w:lineRule="auto"/>
              <w:rPr>
                <w:rFonts w:ascii="Arial"/>
                <w:sz w:val="21"/>
              </w:rPr>
            </w:pPr>
          </w:p>
          <w:p w14:paraId="79B578B3">
            <w:pPr>
              <w:pStyle w:val="6"/>
              <w:spacing w:before="65" w:line="225" w:lineRule="auto"/>
              <w:ind w:left="533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体外循环设备</w:t>
            </w:r>
          </w:p>
        </w:tc>
        <w:tc>
          <w:tcPr>
            <w:tcW w:w="2899" w:type="dxa"/>
            <w:vAlign w:val="top"/>
          </w:tcPr>
          <w:p w14:paraId="4065D3D7">
            <w:pPr>
              <w:pStyle w:val="6"/>
              <w:spacing w:before="53" w:line="234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包括血液分离、处理、贮存设备、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心肺流转设备、人工心肺机、人工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心肺设备、血液透析装置、血液净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化设备辅助装置、腹膜透析装置、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人工肝支持系统等。</w:t>
            </w:r>
          </w:p>
        </w:tc>
      </w:tr>
      <w:tr w14:paraId="0F6E708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76B54A15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A02322200</w:t>
            </w:r>
          </w:p>
        </w:tc>
        <w:tc>
          <w:tcPr>
            <w:tcW w:w="3920" w:type="dxa"/>
            <w:vAlign w:val="top"/>
          </w:tcPr>
          <w:p w14:paraId="75D69EDE">
            <w:pPr>
              <w:pStyle w:val="6"/>
              <w:spacing w:before="142" w:line="224" w:lineRule="auto"/>
              <w:ind w:left="540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人工脏器及功能辅助装置</w:t>
            </w:r>
          </w:p>
        </w:tc>
        <w:tc>
          <w:tcPr>
            <w:tcW w:w="2899" w:type="dxa"/>
            <w:vAlign w:val="top"/>
          </w:tcPr>
          <w:p w14:paraId="13E5826C">
            <w:pPr>
              <w:pStyle w:val="6"/>
              <w:spacing w:before="53" w:line="216" w:lineRule="auto"/>
              <w:ind w:left="117" w:right="108" w:hanging="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包括人工心脏瓣膜、人造管腔、人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工器官、器官缺损修补材料等。</w:t>
            </w:r>
          </w:p>
        </w:tc>
      </w:tr>
      <w:tr w14:paraId="2F7F987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8B44ACA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A02322300</w:t>
            </w:r>
          </w:p>
        </w:tc>
        <w:tc>
          <w:tcPr>
            <w:tcW w:w="3920" w:type="dxa"/>
            <w:vAlign w:val="top"/>
          </w:tcPr>
          <w:p w14:paraId="4B598B52">
            <w:pPr>
              <w:pStyle w:val="6"/>
              <w:spacing w:before="21" w:line="197" w:lineRule="auto"/>
              <w:ind w:left="533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假肢装置及部件</w:t>
            </w:r>
          </w:p>
        </w:tc>
        <w:tc>
          <w:tcPr>
            <w:tcW w:w="2899" w:type="dxa"/>
            <w:vAlign w:val="top"/>
          </w:tcPr>
          <w:p w14:paraId="03B40F67">
            <w:pPr>
              <w:pStyle w:val="6"/>
              <w:spacing w:before="56" w:line="183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包括假肢等。</w:t>
            </w:r>
          </w:p>
        </w:tc>
      </w:tr>
      <w:tr w14:paraId="2A2A16C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705" w:type="dxa"/>
            <w:vAlign w:val="top"/>
          </w:tcPr>
          <w:p w14:paraId="310EFBA1">
            <w:pPr>
              <w:spacing w:line="245" w:lineRule="auto"/>
              <w:rPr>
                <w:rFonts w:ascii="Arial"/>
                <w:sz w:val="21"/>
              </w:rPr>
            </w:pPr>
          </w:p>
          <w:p w14:paraId="62567503">
            <w:pPr>
              <w:spacing w:line="246" w:lineRule="auto"/>
              <w:rPr>
                <w:rFonts w:ascii="Arial"/>
                <w:sz w:val="21"/>
              </w:rPr>
            </w:pPr>
          </w:p>
          <w:p w14:paraId="343AC128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A02322400</w:t>
            </w:r>
          </w:p>
        </w:tc>
        <w:tc>
          <w:tcPr>
            <w:tcW w:w="3920" w:type="dxa"/>
            <w:vAlign w:val="top"/>
          </w:tcPr>
          <w:p w14:paraId="6D50F2F7">
            <w:pPr>
              <w:spacing w:line="434" w:lineRule="auto"/>
              <w:rPr>
                <w:rFonts w:ascii="Arial"/>
                <w:sz w:val="21"/>
              </w:rPr>
            </w:pPr>
          </w:p>
          <w:p w14:paraId="59F141C3">
            <w:pPr>
              <w:pStyle w:val="6"/>
              <w:spacing w:before="65" w:line="225" w:lineRule="auto"/>
              <w:ind w:left="54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手术室设备及附件</w:t>
            </w:r>
          </w:p>
        </w:tc>
        <w:tc>
          <w:tcPr>
            <w:tcW w:w="2899" w:type="dxa"/>
            <w:vAlign w:val="top"/>
          </w:tcPr>
          <w:p w14:paraId="087B0317">
            <w:pPr>
              <w:pStyle w:val="6"/>
              <w:spacing w:before="58" w:line="233" w:lineRule="auto"/>
              <w:ind w:left="115" w:right="55" w:hanging="7"/>
              <w:jc w:val="both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包括通用手术台床、专科诊疗台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床、手术电刀设备、手术照明设备、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手术及急救器具、患者位置固定辅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14"/>
                <w:sz w:val="18"/>
                <w:szCs w:val="18"/>
              </w:rPr>
              <w:t>助器械、患者转运器械、防压疮（褥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疮）垫等。</w:t>
            </w:r>
          </w:p>
        </w:tc>
      </w:tr>
      <w:tr w14:paraId="35A9DD0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5" w:hRule="atLeast"/>
        </w:trPr>
        <w:tc>
          <w:tcPr>
            <w:tcW w:w="1705" w:type="dxa"/>
            <w:vAlign w:val="top"/>
          </w:tcPr>
          <w:p w14:paraId="310D8EDA">
            <w:pPr>
              <w:spacing w:line="373" w:lineRule="auto"/>
              <w:rPr>
                <w:rFonts w:ascii="Arial"/>
                <w:sz w:val="21"/>
              </w:rPr>
            </w:pPr>
          </w:p>
          <w:p w14:paraId="63B0B363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A02322500</w:t>
            </w:r>
          </w:p>
        </w:tc>
        <w:tc>
          <w:tcPr>
            <w:tcW w:w="3920" w:type="dxa"/>
            <w:vAlign w:val="top"/>
          </w:tcPr>
          <w:p w14:paraId="02019662">
            <w:pPr>
              <w:spacing w:line="314" w:lineRule="auto"/>
              <w:rPr>
                <w:rFonts w:ascii="Arial"/>
                <w:sz w:val="21"/>
              </w:rPr>
            </w:pPr>
          </w:p>
          <w:p w14:paraId="5D916320">
            <w:pPr>
              <w:pStyle w:val="6"/>
              <w:spacing w:before="65" w:line="224" w:lineRule="auto"/>
              <w:ind w:left="556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急救和生命支持设备</w:t>
            </w:r>
          </w:p>
        </w:tc>
        <w:tc>
          <w:tcPr>
            <w:tcW w:w="2899" w:type="dxa"/>
            <w:vAlign w:val="top"/>
          </w:tcPr>
          <w:p w14:paraId="715E241B">
            <w:pPr>
              <w:pStyle w:val="6"/>
              <w:spacing w:before="57" w:line="230" w:lineRule="auto"/>
              <w:ind w:left="112" w:right="108" w:hanging="4"/>
              <w:jc w:val="both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包括心脏急救治疗装置、麻醉设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备、呼吸设备、吸引设备、冲洗减</w:t>
            </w:r>
            <w:r>
              <w:rPr>
                <w:spacing w:val="1"/>
                <w:sz w:val="18"/>
                <w:szCs w:val="18"/>
              </w:rPr>
              <w:t xml:space="preserve"> 压器具、</w:t>
            </w:r>
            <w:r>
              <w:rPr>
                <w:spacing w:val="-44"/>
                <w:sz w:val="18"/>
                <w:szCs w:val="18"/>
              </w:rPr>
              <w:t xml:space="preserve"> </w:t>
            </w:r>
            <w:r>
              <w:rPr>
                <w:spacing w:val="1"/>
                <w:sz w:val="18"/>
                <w:szCs w:val="18"/>
              </w:rPr>
              <w:t>医用制氧设备、呼吸/麻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醉及急救设备辅助装置等。</w:t>
            </w:r>
          </w:p>
        </w:tc>
      </w:tr>
      <w:tr w14:paraId="4DC2AA6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8" w:hRule="atLeast"/>
        </w:trPr>
        <w:tc>
          <w:tcPr>
            <w:tcW w:w="1705" w:type="dxa"/>
            <w:vAlign w:val="top"/>
          </w:tcPr>
          <w:p w14:paraId="12496A6B">
            <w:pPr>
              <w:pStyle w:val="6"/>
              <w:spacing w:before="19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A02322600</w:t>
            </w:r>
          </w:p>
        </w:tc>
        <w:tc>
          <w:tcPr>
            <w:tcW w:w="3920" w:type="dxa"/>
            <w:vAlign w:val="top"/>
          </w:tcPr>
          <w:p w14:paraId="6C32D205">
            <w:pPr>
              <w:pStyle w:val="6"/>
              <w:spacing w:before="141" w:line="224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介/植入诊断和治疗用器械</w:t>
            </w:r>
          </w:p>
        </w:tc>
        <w:tc>
          <w:tcPr>
            <w:tcW w:w="2899" w:type="dxa"/>
            <w:vAlign w:val="top"/>
          </w:tcPr>
          <w:p w14:paraId="3D00F179">
            <w:pPr>
              <w:pStyle w:val="6"/>
              <w:spacing w:before="56" w:line="216" w:lineRule="auto"/>
              <w:ind w:left="117" w:right="108" w:hanging="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包括血管介入、植入部件、心脏除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颤、起搏器、球囊、支架、人工晶</w:t>
            </w:r>
          </w:p>
        </w:tc>
      </w:tr>
    </w:tbl>
    <w:p w14:paraId="3B3871BC">
      <w:pPr>
        <w:rPr>
          <w:rFonts w:ascii="Arial"/>
          <w:sz w:val="21"/>
        </w:rPr>
      </w:pPr>
    </w:p>
    <w:p w14:paraId="141FA2E9">
      <w:pPr>
        <w:rPr>
          <w:rFonts w:ascii="Arial" w:hAnsi="Arial" w:eastAsia="Arial" w:cs="Arial"/>
          <w:sz w:val="21"/>
          <w:szCs w:val="21"/>
        </w:rPr>
        <w:sectPr>
          <w:footerReference r:id="rId64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4F1577FF">
      <w:pPr>
        <w:spacing w:before="19"/>
      </w:pPr>
    </w:p>
    <w:p w14:paraId="3F7496EC">
      <w:pPr>
        <w:spacing w:before="19"/>
      </w:pPr>
    </w:p>
    <w:p w14:paraId="5BA1E7B5">
      <w:pPr>
        <w:spacing w:before="18"/>
      </w:pPr>
    </w:p>
    <w:p w14:paraId="37F5C6CF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7"/>
        <w:gridCol w:w="3861"/>
        <w:gridCol w:w="20"/>
        <w:gridCol w:w="2861"/>
        <w:gridCol w:w="95"/>
      </w:tblGrid>
      <w:tr w14:paraId="39C2203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68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6C3DBB39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8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024E52E8">
            <w:pPr>
              <w:spacing w:before="17" w:line="209" w:lineRule="auto"/>
              <w:ind w:left="1565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976" w:type="dxa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125A11BB">
            <w:pPr>
              <w:spacing w:before="17" w:line="209" w:lineRule="auto"/>
              <w:ind w:left="1213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299D234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2" w:hRule="atLeast"/>
        </w:trPr>
        <w:tc>
          <w:tcPr>
            <w:tcW w:w="1687" w:type="dxa"/>
            <w:tcBorders>
              <w:top w:val="single" w:color="000000" w:sz="6" w:space="0"/>
            </w:tcBorders>
            <w:vAlign w:val="top"/>
          </w:tcPr>
          <w:p w14:paraId="3FFB343B">
            <w:pPr>
              <w:rPr>
                <w:rFonts w:ascii="Arial"/>
                <w:sz w:val="21"/>
              </w:rPr>
            </w:pPr>
          </w:p>
        </w:tc>
        <w:tc>
          <w:tcPr>
            <w:tcW w:w="3881" w:type="dxa"/>
            <w:gridSpan w:val="2"/>
            <w:tcBorders>
              <w:top w:val="single" w:color="000000" w:sz="6" w:space="0"/>
            </w:tcBorders>
            <w:vAlign w:val="top"/>
          </w:tcPr>
          <w:p w14:paraId="1C4F498E">
            <w:pPr>
              <w:rPr>
                <w:rFonts w:ascii="Arial"/>
                <w:sz w:val="21"/>
              </w:rPr>
            </w:pPr>
          </w:p>
        </w:tc>
        <w:tc>
          <w:tcPr>
            <w:tcW w:w="2861" w:type="dxa"/>
            <w:tcBorders>
              <w:top w:val="single" w:color="000000" w:sz="6" w:space="0"/>
            </w:tcBorders>
            <w:vAlign w:val="top"/>
          </w:tcPr>
          <w:p w14:paraId="32782D8A">
            <w:pPr>
              <w:pStyle w:val="6"/>
              <w:spacing w:before="35" w:line="235" w:lineRule="auto"/>
              <w:ind w:left="167" w:right="13"/>
              <w:jc w:val="both"/>
              <w:rPr>
                <w:sz w:val="18"/>
                <w:szCs w:val="18"/>
              </w:rPr>
            </w:pPr>
            <w:r>
              <w:rPr>
                <w:spacing w:val="4"/>
                <w:sz w:val="18"/>
                <w:szCs w:val="18"/>
              </w:rPr>
              <w:t xml:space="preserve">体、神经调配设备、神经内/外科 </w:t>
            </w:r>
            <w:r>
              <w:rPr>
                <w:spacing w:val="-2"/>
                <w:sz w:val="18"/>
                <w:szCs w:val="18"/>
              </w:rPr>
              <w:t>植入物、耳鼻喉植入物、整形及普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通外科植入物、组织工程支架材料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等。</w:t>
            </w:r>
          </w:p>
        </w:tc>
        <w:tc>
          <w:tcPr>
            <w:tcW w:w="95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B9C1738">
            <w:pPr>
              <w:rPr>
                <w:rFonts w:ascii="Arial"/>
                <w:sz w:val="21"/>
              </w:rPr>
            </w:pPr>
          </w:p>
        </w:tc>
      </w:tr>
      <w:tr w14:paraId="54854A2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59" w:hRule="atLeast"/>
        </w:trPr>
        <w:tc>
          <w:tcPr>
            <w:tcW w:w="1687" w:type="dxa"/>
            <w:vAlign w:val="top"/>
          </w:tcPr>
          <w:p w14:paraId="003DBA53">
            <w:pPr>
              <w:spacing w:line="317" w:lineRule="auto"/>
              <w:rPr>
                <w:rFonts w:ascii="Arial"/>
                <w:sz w:val="21"/>
              </w:rPr>
            </w:pPr>
          </w:p>
          <w:p w14:paraId="64C25FC1">
            <w:pPr>
              <w:spacing w:line="317" w:lineRule="auto"/>
              <w:rPr>
                <w:rFonts w:ascii="Arial"/>
                <w:sz w:val="21"/>
              </w:rPr>
            </w:pPr>
          </w:p>
          <w:p w14:paraId="737FE939">
            <w:pPr>
              <w:spacing w:line="317" w:lineRule="auto"/>
              <w:rPr>
                <w:rFonts w:ascii="Arial"/>
                <w:sz w:val="21"/>
              </w:rPr>
            </w:pPr>
          </w:p>
          <w:p w14:paraId="5E4A3ED4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A02322700</w:t>
            </w:r>
          </w:p>
        </w:tc>
        <w:tc>
          <w:tcPr>
            <w:tcW w:w="3881" w:type="dxa"/>
            <w:gridSpan w:val="2"/>
            <w:vAlign w:val="top"/>
          </w:tcPr>
          <w:p w14:paraId="3C58D8E9">
            <w:pPr>
              <w:spacing w:line="298" w:lineRule="auto"/>
              <w:rPr>
                <w:rFonts w:ascii="Arial"/>
                <w:sz w:val="21"/>
              </w:rPr>
            </w:pPr>
          </w:p>
          <w:p w14:paraId="579CB81B">
            <w:pPr>
              <w:spacing w:line="298" w:lineRule="auto"/>
              <w:rPr>
                <w:rFonts w:ascii="Arial"/>
                <w:sz w:val="21"/>
              </w:rPr>
            </w:pPr>
          </w:p>
          <w:p w14:paraId="0630C0E8">
            <w:pPr>
              <w:spacing w:line="298" w:lineRule="auto"/>
              <w:rPr>
                <w:rFonts w:ascii="Arial"/>
                <w:sz w:val="21"/>
              </w:rPr>
            </w:pPr>
          </w:p>
          <w:p w14:paraId="100F8BC1">
            <w:pPr>
              <w:pStyle w:val="6"/>
              <w:spacing w:before="65" w:line="225" w:lineRule="auto"/>
              <w:ind w:left="55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病房护理及医院设备</w:t>
            </w:r>
          </w:p>
        </w:tc>
        <w:tc>
          <w:tcPr>
            <w:tcW w:w="2861" w:type="dxa"/>
            <w:vAlign w:val="top"/>
          </w:tcPr>
          <w:p w14:paraId="0BF03B0E">
            <w:pPr>
              <w:pStyle w:val="6"/>
              <w:spacing w:before="34" w:line="241" w:lineRule="auto"/>
              <w:ind w:left="167" w:hanging="2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包括护理用设备及器具，输液设备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及器具，医用供气、输气装置，病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房附加设备及器具，器械台、柜等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器具，医用推车及器具，病人生活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3"/>
                <w:sz w:val="18"/>
                <w:szCs w:val="18"/>
              </w:rPr>
              <w:t>用车、担架及器具，婴儿保育设备，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医院通讯设备，医用制气、供气、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吸气装置，注射/穿刺器械、止血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 xml:space="preserve">器具、清洗/灌流/吸引/给药器械 </w:t>
            </w:r>
            <w:r>
              <w:rPr>
                <w:spacing w:val="-4"/>
                <w:sz w:val="18"/>
                <w:szCs w:val="18"/>
              </w:rPr>
              <w:t>等。</w:t>
            </w:r>
          </w:p>
        </w:tc>
        <w:tc>
          <w:tcPr>
            <w:tcW w:w="95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ADB7069">
            <w:pPr>
              <w:rPr>
                <w:rFonts w:ascii="Arial"/>
                <w:sz w:val="21"/>
              </w:rPr>
            </w:pPr>
          </w:p>
        </w:tc>
      </w:tr>
      <w:tr w14:paraId="4C95CD5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5" w:hRule="atLeast"/>
        </w:trPr>
        <w:tc>
          <w:tcPr>
            <w:tcW w:w="1687" w:type="dxa"/>
            <w:vAlign w:val="top"/>
          </w:tcPr>
          <w:p w14:paraId="3010DBC3">
            <w:pPr>
              <w:rPr>
                <w:rFonts w:ascii="Arial"/>
                <w:sz w:val="21"/>
              </w:rPr>
            </w:pPr>
          </w:p>
          <w:p w14:paraId="4F97A6A2">
            <w:pPr>
              <w:rPr>
                <w:rFonts w:ascii="Arial"/>
                <w:sz w:val="21"/>
              </w:rPr>
            </w:pPr>
          </w:p>
          <w:p w14:paraId="0B328C45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A02322800</w:t>
            </w:r>
          </w:p>
        </w:tc>
        <w:tc>
          <w:tcPr>
            <w:tcW w:w="3881" w:type="dxa"/>
            <w:gridSpan w:val="2"/>
            <w:vAlign w:val="top"/>
          </w:tcPr>
          <w:p w14:paraId="04EBF3AB">
            <w:pPr>
              <w:spacing w:line="424" w:lineRule="auto"/>
              <w:rPr>
                <w:rFonts w:ascii="Arial"/>
                <w:sz w:val="21"/>
              </w:rPr>
            </w:pPr>
          </w:p>
          <w:p w14:paraId="6C523B5F">
            <w:pPr>
              <w:pStyle w:val="6"/>
              <w:spacing w:before="65" w:line="225" w:lineRule="auto"/>
              <w:ind w:left="563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消毒灭菌设备及器具</w:t>
            </w:r>
          </w:p>
        </w:tc>
        <w:tc>
          <w:tcPr>
            <w:tcW w:w="2861" w:type="dxa"/>
            <w:vAlign w:val="top"/>
          </w:tcPr>
          <w:p w14:paraId="4A547A0A">
            <w:pPr>
              <w:pStyle w:val="6"/>
              <w:spacing w:before="44" w:line="236" w:lineRule="auto"/>
              <w:ind w:left="170" w:right="13" w:hanging="5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包括压力蒸汽灭菌设备，医用超声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波净化设备，煮沸消毒设备，气体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灭菌设备及器具，光线、射线灭菌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设备，医院环保设施，供应室设备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等。</w:t>
            </w:r>
          </w:p>
        </w:tc>
        <w:tc>
          <w:tcPr>
            <w:tcW w:w="95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54E5399">
            <w:pPr>
              <w:rPr>
                <w:rFonts w:ascii="Arial"/>
                <w:sz w:val="21"/>
              </w:rPr>
            </w:pPr>
          </w:p>
        </w:tc>
      </w:tr>
      <w:tr w14:paraId="1C33160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1687" w:type="dxa"/>
            <w:vAlign w:val="top"/>
          </w:tcPr>
          <w:p w14:paraId="7F86EC6C">
            <w:pPr>
              <w:pStyle w:val="6"/>
              <w:spacing w:before="19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A02322900</w:t>
            </w:r>
          </w:p>
        </w:tc>
        <w:tc>
          <w:tcPr>
            <w:tcW w:w="3881" w:type="dxa"/>
            <w:gridSpan w:val="2"/>
            <w:vAlign w:val="top"/>
          </w:tcPr>
          <w:p w14:paraId="254102DB">
            <w:pPr>
              <w:pStyle w:val="6"/>
              <w:spacing w:before="132" w:line="225" w:lineRule="auto"/>
              <w:ind w:left="58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医用低温、冷疗设备</w:t>
            </w:r>
          </w:p>
        </w:tc>
        <w:tc>
          <w:tcPr>
            <w:tcW w:w="2861" w:type="dxa"/>
            <w:vAlign w:val="top"/>
          </w:tcPr>
          <w:p w14:paraId="0E179F81">
            <w:pPr>
              <w:pStyle w:val="6"/>
              <w:spacing w:before="46" w:line="217" w:lineRule="auto"/>
              <w:ind w:left="179" w:right="13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包括医用低温设备、医用冷疗设备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  <w:tc>
          <w:tcPr>
            <w:tcW w:w="95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ABD708A">
            <w:pPr>
              <w:rPr>
                <w:rFonts w:ascii="Arial"/>
                <w:sz w:val="21"/>
              </w:rPr>
            </w:pPr>
          </w:p>
        </w:tc>
      </w:tr>
      <w:tr w14:paraId="71880C8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1687" w:type="dxa"/>
            <w:vAlign w:val="top"/>
          </w:tcPr>
          <w:p w14:paraId="720B2F59">
            <w:pPr>
              <w:pStyle w:val="6"/>
              <w:spacing w:before="19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A02323000</w:t>
            </w:r>
          </w:p>
        </w:tc>
        <w:tc>
          <w:tcPr>
            <w:tcW w:w="3881" w:type="dxa"/>
            <w:gridSpan w:val="2"/>
            <w:vAlign w:val="top"/>
          </w:tcPr>
          <w:p w14:paraId="2E255E2E">
            <w:pPr>
              <w:pStyle w:val="6"/>
              <w:spacing w:before="136" w:line="225" w:lineRule="auto"/>
              <w:ind w:left="57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防疫、防护卫生装备及器具</w:t>
            </w:r>
          </w:p>
        </w:tc>
        <w:tc>
          <w:tcPr>
            <w:tcW w:w="2861" w:type="dxa"/>
            <w:vAlign w:val="top"/>
          </w:tcPr>
          <w:p w14:paraId="5802BF70">
            <w:pPr>
              <w:pStyle w:val="6"/>
              <w:spacing w:before="50" w:line="215" w:lineRule="auto"/>
              <w:ind w:left="179" w:right="13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包括医疗箱类、急救盒类、急救包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类、防毒设备及器具等。</w:t>
            </w:r>
          </w:p>
        </w:tc>
        <w:tc>
          <w:tcPr>
            <w:tcW w:w="95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BBB49C4">
            <w:pPr>
              <w:rPr>
                <w:rFonts w:ascii="Arial"/>
                <w:sz w:val="21"/>
              </w:rPr>
            </w:pPr>
          </w:p>
        </w:tc>
      </w:tr>
      <w:tr w14:paraId="3C73A48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1" w:hRule="atLeast"/>
        </w:trPr>
        <w:tc>
          <w:tcPr>
            <w:tcW w:w="1687" w:type="dxa"/>
            <w:vAlign w:val="top"/>
          </w:tcPr>
          <w:p w14:paraId="790A8098">
            <w:pPr>
              <w:pStyle w:val="6"/>
              <w:spacing w:before="79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A02323100</w:t>
            </w:r>
          </w:p>
        </w:tc>
        <w:tc>
          <w:tcPr>
            <w:tcW w:w="3881" w:type="dxa"/>
            <w:gridSpan w:val="2"/>
            <w:vAlign w:val="top"/>
          </w:tcPr>
          <w:p w14:paraId="66A4E265">
            <w:pPr>
              <w:pStyle w:val="6"/>
              <w:spacing w:before="21" w:line="203" w:lineRule="auto"/>
              <w:ind w:left="566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助残器械</w:t>
            </w:r>
          </w:p>
        </w:tc>
        <w:tc>
          <w:tcPr>
            <w:tcW w:w="2861" w:type="dxa"/>
            <w:vAlign w:val="top"/>
          </w:tcPr>
          <w:p w14:paraId="7B15E836">
            <w:pPr>
              <w:pStyle w:val="6"/>
              <w:spacing w:before="55" w:line="190" w:lineRule="auto"/>
              <w:jc w:val="right"/>
              <w:rPr>
                <w:sz w:val="18"/>
                <w:szCs w:val="18"/>
              </w:rPr>
            </w:pPr>
            <w:r>
              <w:rPr>
                <w:spacing w:val="-12"/>
                <w:sz w:val="18"/>
                <w:szCs w:val="18"/>
              </w:rPr>
              <w:t>包括电子助视器、助听器、轮椅等。</w:t>
            </w:r>
          </w:p>
        </w:tc>
        <w:tc>
          <w:tcPr>
            <w:tcW w:w="95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1D7994C9">
            <w:pPr>
              <w:spacing w:line="240" w:lineRule="exact"/>
              <w:rPr>
                <w:rFonts w:ascii="Arial"/>
                <w:sz w:val="20"/>
              </w:rPr>
            </w:pPr>
          </w:p>
        </w:tc>
      </w:tr>
      <w:tr w14:paraId="74B0373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1687" w:type="dxa"/>
            <w:vAlign w:val="top"/>
          </w:tcPr>
          <w:p w14:paraId="29E88AB7">
            <w:pPr>
              <w:pStyle w:val="6"/>
              <w:spacing w:before="19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A02323200</w:t>
            </w:r>
          </w:p>
        </w:tc>
        <w:tc>
          <w:tcPr>
            <w:tcW w:w="3881" w:type="dxa"/>
            <w:gridSpan w:val="2"/>
            <w:vAlign w:val="top"/>
          </w:tcPr>
          <w:p w14:paraId="128D013A">
            <w:pPr>
              <w:pStyle w:val="6"/>
              <w:spacing w:before="134" w:line="225" w:lineRule="auto"/>
              <w:ind w:left="572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骨科植入部件</w:t>
            </w:r>
          </w:p>
        </w:tc>
        <w:tc>
          <w:tcPr>
            <w:tcW w:w="2861" w:type="dxa"/>
            <w:vAlign w:val="top"/>
          </w:tcPr>
          <w:p w14:paraId="535A2155">
            <w:pPr>
              <w:pStyle w:val="6"/>
              <w:spacing w:before="48" w:line="216" w:lineRule="auto"/>
              <w:ind w:left="168" w:right="13" w:hanging="3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包括脊柱植入部件、人工关节部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件、创伤植入部件、辅助部件等。</w:t>
            </w:r>
          </w:p>
        </w:tc>
        <w:tc>
          <w:tcPr>
            <w:tcW w:w="95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310E46C">
            <w:pPr>
              <w:rPr>
                <w:rFonts w:ascii="Arial"/>
                <w:sz w:val="21"/>
              </w:rPr>
            </w:pPr>
          </w:p>
        </w:tc>
      </w:tr>
      <w:tr w14:paraId="2DDA6D9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7" w:hRule="atLeast"/>
        </w:trPr>
        <w:tc>
          <w:tcPr>
            <w:tcW w:w="1687" w:type="dxa"/>
            <w:vAlign w:val="top"/>
          </w:tcPr>
          <w:p w14:paraId="611A8C4F">
            <w:pPr>
              <w:spacing w:line="370" w:lineRule="auto"/>
              <w:rPr>
                <w:rFonts w:ascii="Arial"/>
                <w:sz w:val="21"/>
              </w:rPr>
            </w:pPr>
          </w:p>
          <w:p w14:paraId="7D835AF5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A02323300</w:t>
            </w:r>
          </w:p>
        </w:tc>
        <w:tc>
          <w:tcPr>
            <w:tcW w:w="3881" w:type="dxa"/>
            <w:gridSpan w:val="2"/>
            <w:vAlign w:val="top"/>
          </w:tcPr>
          <w:p w14:paraId="578A9F6B">
            <w:pPr>
              <w:spacing w:line="312" w:lineRule="auto"/>
              <w:rPr>
                <w:rFonts w:ascii="Arial"/>
                <w:sz w:val="21"/>
              </w:rPr>
            </w:pPr>
          </w:p>
          <w:p w14:paraId="599DBF7F">
            <w:pPr>
              <w:pStyle w:val="6"/>
              <w:spacing w:before="65" w:line="224" w:lineRule="auto"/>
              <w:ind w:left="594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口腔设备及器械</w:t>
            </w:r>
          </w:p>
        </w:tc>
        <w:tc>
          <w:tcPr>
            <w:tcW w:w="2861" w:type="dxa"/>
            <w:vAlign w:val="top"/>
          </w:tcPr>
          <w:p w14:paraId="4054A64F">
            <w:pPr>
              <w:pStyle w:val="6"/>
              <w:spacing w:before="53" w:line="229" w:lineRule="auto"/>
              <w:ind w:left="170" w:right="13" w:hanging="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包括口腔综合治疗设备、牙科椅、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技工室器具、技工室设备及配件、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口腔功能检测设备及器具、牙种植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设备及配件等。</w:t>
            </w:r>
          </w:p>
        </w:tc>
        <w:tc>
          <w:tcPr>
            <w:tcW w:w="95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F0A1454">
            <w:pPr>
              <w:rPr>
                <w:rFonts w:ascii="Arial"/>
                <w:sz w:val="21"/>
              </w:rPr>
            </w:pPr>
          </w:p>
        </w:tc>
      </w:tr>
      <w:tr w14:paraId="200C05A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8" w:hRule="atLeast"/>
        </w:trPr>
        <w:tc>
          <w:tcPr>
            <w:tcW w:w="1687" w:type="dxa"/>
            <w:vAlign w:val="top"/>
          </w:tcPr>
          <w:p w14:paraId="128ECF96">
            <w:pPr>
              <w:spacing w:line="258" w:lineRule="auto"/>
              <w:rPr>
                <w:rFonts w:ascii="Arial"/>
                <w:sz w:val="21"/>
              </w:rPr>
            </w:pPr>
          </w:p>
          <w:p w14:paraId="66AF4F48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A02323400</w:t>
            </w:r>
          </w:p>
        </w:tc>
        <w:tc>
          <w:tcPr>
            <w:tcW w:w="3881" w:type="dxa"/>
            <w:gridSpan w:val="2"/>
            <w:vAlign w:val="top"/>
          </w:tcPr>
          <w:p w14:paraId="20C3EC30">
            <w:pPr>
              <w:pStyle w:val="6"/>
              <w:spacing w:before="268" w:line="227" w:lineRule="auto"/>
              <w:ind w:left="559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兽医设备</w:t>
            </w:r>
          </w:p>
        </w:tc>
        <w:tc>
          <w:tcPr>
            <w:tcW w:w="2861" w:type="dxa"/>
            <w:vAlign w:val="top"/>
          </w:tcPr>
          <w:p w14:paraId="5F18D3D3">
            <w:pPr>
              <w:pStyle w:val="6"/>
              <w:spacing w:before="59" w:line="225" w:lineRule="auto"/>
              <w:ind w:left="176" w:right="13" w:hanging="11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包括兽医用电子诊断设备、疫苗组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织捣碎机、疫苗冷冻干燥机、动物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疫病防治设备等。</w:t>
            </w:r>
          </w:p>
        </w:tc>
        <w:tc>
          <w:tcPr>
            <w:tcW w:w="95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5821F43">
            <w:pPr>
              <w:rPr>
                <w:rFonts w:ascii="Arial"/>
                <w:sz w:val="21"/>
              </w:rPr>
            </w:pPr>
          </w:p>
        </w:tc>
      </w:tr>
      <w:tr w14:paraId="5B5AE24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0" w:hRule="atLeast"/>
        </w:trPr>
        <w:tc>
          <w:tcPr>
            <w:tcW w:w="1687" w:type="dxa"/>
            <w:vAlign w:val="top"/>
          </w:tcPr>
          <w:p w14:paraId="314CE4EB">
            <w:pPr>
              <w:pStyle w:val="6"/>
              <w:spacing w:before="84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A02323500</w:t>
            </w:r>
          </w:p>
        </w:tc>
        <w:tc>
          <w:tcPr>
            <w:tcW w:w="3881" w:type="dxa"/>
            <w:gridSpan w:val="2"/>
            <w:vAlign w:val="top"/>
          </w:tcPr>
          <w:p w14:paraId="78EDE69F">
            <w:pPr>
              <w:pStyle w:val="6"/>
              <w:spacing w:before="25" w:line="198" w:lineRule="auto"/>
              <w:ind w:left="581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医疗设备零部件</w:t>
            </w:r>
          </w:p>
        </w:tc>
        <w:tc>
          <w:tcPr>
            <w:tcW w:w="2861" w:type="dxa"/>
            <w:vAlign w:val="top"/>
          </w:tcPr>
          <w:p w14:paraId="3377C6D2">
            <w:pPr>
              <w:spacing w:line="240" w:lineRule="exact"/>
              <w:rPr>
                <w:rFonts w:ascii="Arial"/>
                <w:sz w:val="20"/>
              </w:rPr>
            </w:pPr>
          </w:p>
        </w:tc>
        <w:tc>
          <w:tcPr>
            <w:tcW w:w="95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A48F0CD">
            <w:pPr>
              <w:spacing w:line="240" w:lineRule="exact"/>
              <w:rPr>
                <w:rFonts w:ascii="Arial"/>
                <w:sz w:val="20"/>
              </w:rPr>
            </w:pPr>
          </w:p>
        </w:tc>
      </w:tr>
      <w:tr w14:paraId="431229D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8" w:hRule="atLeast"/>
        </w:trPr>
        <w:tc>
          <w:tcPr>
            <w:tcW w:w="1687" w:type="dxa"/>
            <w:vAlign w:val="top"/>
          </w:tcPr>
          <w:p w14:paraId="632F214D">
            <w:pPr>
              <w:spacing w:line="252" w:lineRule="auto"/>
              <w:rPr>
                <w:rFonts w:ascii="Arial"/>
                <w:sz w:val="21"/>
              </w:rPr>
            </w:pPr>
          </w:p>
          <w:p w14:paraId="51422D58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A02329900</w:t>
            </w:r>
          </w:p>
        </w:tc>
        <w:tc>
          <w:tcPr>
            <w:tcW w:w="3881" w:type="dxa"/>
            <w:gridSpan w:val="2"/>
            <w:vAlign w:val="top"/>
          </w:tcPr>
          <w:p w14:paraId="1C4ACFA7">
            <w:pPr>
              <w:pStyle w:val="6"/>
              <w:spacing w:before="259" w:line="225" w:lineRule="auto"/>
              <w:ind w:left="55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其他医疗设备</w:t>
            </w:r>
          </w:p>
        </w:tc>
        <w:tc>
          <w:tcPr>
            <w:tcW w:w="2861" w:type="dxa"/>
            <w:vAlign w:val="top"/>
          </w:tcPr>
          <w:p w14:paraId="52C2E93D">
            <w:pPr>
              <w:pStyle w:val="6"/>
              <w:spacing w:before="54" w:line="227" w:lineRule="auto"/>
              <w:ind w:left="174" w:right="13" w:hanging="9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包括医用辐射剂量学设备、医用紫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外线、红外线诊断和治疗设备、血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液净化设备等。</w:t>
            </w:r>
          </w:p>
        </w:tc>
        <w:tc>
          <w:tcPr>
            <w:tcW w:w="95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3A2C60E">
            <w:pPr>
              <w:rPr>
                <w:rFonts w:ascii="Arial"/>
                <w:sz w:val="21"/>
              </w:rPr>
            </w:pPr>
          </w:p>
        </w:tc>
      </w:tr>
      <w:tr w14:paraId="05DE94C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2" w:hRule="atLeast"/>
        </w:trPr>
        <w:tc>
          <w:tcPr>
            <w:tcW w:w="1687" w:type="dxa"/>
            <w:vAlign w:val="top"/>
          </w:tcPr>
          <w:p w14:paraId="1D3772B1">
            <w:pPr>
              <w:pStyle w:val="6"/>
              <w:spacing w:before="75" w:line="147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A02330000</w:t>
            </w:r>
          </w:p>
        </w:tc>
        <w:tc>
          <w:tcPr>
            <w:tcW w:w="3881" w:type="dxa"/>
            <w:gridSpan w:val="2"/>
            <w:vAlign w:val="top"/>
          </w:tcPr>
          <w:p w14:paraId="3A0EB199">
            <w:pPr>
              <w:pStyle w:val="6"/>
              <w:spacing w:before="14" w:line="192" w:lineRule="auto"/>
              <w:ind w:left="360"/>
              <w:rPr>
                <w:sz w:val="20"/>
                <w:szCs w:val="20"/>
              </w:rPr>
            </w:pPr>
            <w:r>
              <w:rPr>
                <w:b/>
                <w:bCs/>
                <w:spacing w:val="-1"/>
                <w:sz w:val="20"/>
                <w:szCs w:val="20"/>
              </w:rPr>
              <w:t>电工、</w:t>
            </w:r>
            <w:r>
              <w:rPr>
                <w:spacing w:val="-48"/>
                <w:sz w:val="20"/>
                <w:szCs w:val="20"/>
              </w:rPr>
              <w:t xml:space="preserve"> </w:t>
            </w:r>
            <w:r>
              <w:rPr>
                <w:b/>
                <w:bCs/>
                <w:spacing w:val="-1"/>
                <w:sz w:val="20"/>
                <w:szCs w:val="20"/>
              </w:rPr>
              <w:t>电子生产设备</w:t>
            </w:r>
          </w:p>
        </w:tc>
        <w:tc>
          <w:tcPr>
            <w:tcW w:w="2861" w:type="dxa"/>
            <w:vAlign w:val="top"/>
          </w:tcPr>
          <w:p w14:paraId="410ADDF4">
            <w:pPr>
              <w:spacing w:line="222" w:lineRule="exact"/>
              <w:rPr>
                <w:rFonts w:ascii="Arial"/>
                <w:sz w:val="19"/>
              </w:rPr>
            </w:pPr>
          </w:p>
        </w:tc>
        <w:tc>
          <w:tcPr>
            <w:tcW w:w="95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7FA20F3">
            <w:pPr>
              <w:spacing w:line="222" w:lineRule="exact"/>
              <w:rPr>
                <w:rFonts w:ascii="Arial"/>
                <w:sz w:val="19"/>
              </w:rPr>
            </w:pPr>
          </w:p>
        </w:tc>
      </w:tr>
      <w:tr w14:paraId="33B55FB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8" w:hRule="atLeast"/>
        </w:trPr>
        <w:tc>
          <w:tcPr>
            <w:tcW w:w="1687" w:type="dxa"/>
            <w:vAlign w:val="top"/>
          </w:tcPr>
          <w:p w14:paraId="66CFA1A8">
            <w:pPr>
              <w:spacing w:line="261" w:lineRule="auto"/>
              <w:rPr>
                <w:rFonts w:ascii="Arial"/>
                <w:sz w:val="21"/>
              </w:rPr>
            </w:pPr>
          </w:p>
          <w:p w14:paraId="2B053680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A02330100</w:t>
            </w:r>
          </w:p>
        </w:tc>
        <w:tc>
          <w:tcPr>
            <w:tcW w:w="3881" w:type="dxa"/>
            <w:gridSpan w:val="2"/>
            <w:vAlign w:val="top"/>
          </w:tcPr>
          <w:p w14:paraId="55F528EA">
            <w:pPr>
              <w:pStyle w:val="6"/>
              <w:spacing w:before="269" w:line="227" w:lineRule="auto"/>
              <w:ind w:left="58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电工生产设备</w:t>
            </w:r>
          </w:p>
        </w:tc>
        <w:tc>
          <w:tcPr>
            <w:tcW w:w="2861" w:type="dxa"/>
            <w:vAlign w:val="top"/>
          </w:tcPr>
          <w:p w14:paraId="799DDE28">
            <w:pPr>
              <w:pStyle w:val="6"/>
              <w:spacing w:before="62" w:line="224" w:lineRule="auto"/>
              <w:ind w:left="170" w:right="13" w:hanging="5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包括电机生产设备、低压电器生产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设备、电线电缆制造设备、绝缘材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料生产设备等。</w:t>
            </w:r>
          </w:p>
        </w:tc>
        <w:tc>
          <w:tcPr>
            <w:tcW w:w="95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4CFAC7E">
            <w:pPr>
              <w:rPr>
                <w:rFonts w:ascii="Arial"/>
                <w:sz w:val="21"/>
              </w:rPr>
            </w:pPr>
          </w:p>
        </w:tc>
      </w:tr>
      <w:tr w14:paraId="70F45F4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1687" w:type="dxa"/>
            <w:vAlign w:val="top"/>
          </w:tcPr>
          <w:p w14:paraId="4074D253">
            <w:pPr>
              <w:pStyle w:val="6"/>
              <w:spacing w:before="20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A02330200</w:t>
            </w:r>
          </w:p>
        </w:tc>
        <w:tc>
          <w:tcPr>
            <w:tcW w:w="3881" w:type="dxa"/>
            <w:gridSpan w:val="2"/>
            <w:vAlign w:val="top"/>
          </w:tcPr>
          <w:p w14:paraId="7FA47D45">
            <w:pPr>
              <w:pStyle w:val="6"/>
              <w:spacing w:before="145" w:line="227" w:lineRule="auto"/>
              <w:ind w:left="58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电池生产设备</w:t>
            </w:r>
          </w:p>
        </w:tc>
        <w:tc>
          <w:tcPr>
            <w:tcW w:w="2861" w:type="dxa"/>
            <w:vAlign w:val="top"/>
          </w:tcPr>
          <w:p w14:paraId="4361626B">
            <w:pPr>
              <w:pStyle w:val="6"/>
              <w:spacing w:before="60" w:line="210" w:lineRule="auto"/>
              <w:ind w:left="172" w:right="13" w:hanging="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包括铅酸蓄电池生产设备、电池制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作工艺设备等。</w:t>
            </w:r>
          </w:p>
        </w:tc>
        <w:tc>
          <w:tcPr>
            <w:tcW w:w="95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3F2CE78">
            <w:pPr>
              <w:rPr>
                <w:rFonts w:ascii="Arial"/>
                <w:sz w:val="21"/>
              </w:rPr>
            </w:pPr>
          </w:p>
        </w:tc>
      </w:tr>
      <w:tr w14:paraId="13AC2A2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5" w:hRule="atLeast"/>
        </w:trPr>
        <w:tc>
          <w:tcPr>
            <w:tcW w:w="1687" w:type="dxa"/>
            <w:vAlign w:val="top"/>
          </w:tcPr>
          <w:p w14:paraId="5B288F44">
            <w:pPr>
              <w:spacing w:line="250" w:lineRule="auto"/>
              <w:rPr>
                <w:rFonts w:ascii="Arial"/>
                <w:sz w:val="21"/>
              </w:rPr>
            </w:pPr>
          </w:p>
          <w:p w14:paraId="2121AF02">
            <w:pPr>
              <w:spacing w:line="251" w:lineRule="auto"/>
              <w:rPr>
                <w:rFonts w:ascii="Arial"/>
                <w:sz w:val="21"/>
              </w:rPr>
            </w:pPr>
          </w:p>
          <w:p w14:paraId="2C6252C4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A02330300</w:t>
            </w:r>
          </w:p>
        </w:tc>
        <w:tc>
          <w:tcPr>
            <w:tcW w:w="3881" w:type="dxa"/>
            <w:gridSpan w:val="2"/>
            <w:vAlign w:val="top"/>
          </w:tcPr>
          <w:p w14:paraId="6D02E297">
            <w:pPr>
              <w:spacing w:line="445" w:lineRule="auto"/>
              <w:rPr>
                <w:rFonts w:ascii="Arial"/>
                <w:sz w:val="21"/>
              </w:rPr>
            </w:pPr>
          </w:p>
          <w:p w14:paraId="58F843A7">
            <w:pPr>
              <w:pStyle w:val="6"/>
              <w:spacing w:before="65" w:line="226" w:lineRule="auto"/>
              <w:ind w:left="581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电子工业生产设备</w:t>
            </w:r>
          </w:p>
        </w:tc>
        <w:tc>
          <w:tcPr>
            <w:tcW w:w="2861" w:type="dxa"/>
            <w:vAlign w:val="top"/>
          </w:tcPr>
          <w:p w14:paraId="52F15176">
            <w:pPr>
              <w:pStyle w:val="6"/>
              <w:spacing w:before="63" w:line="232" w:lineRule="auto"/>
              <w:ind w:left="169" w:right="13" w:hanging="4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包括半导体设备，电真空器件生产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设备，电子元件制造设备，环境例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行试验设备，激光、印刷线路计算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机生产设备，生产线及装配线，磁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盘打印机生产设备等。</w:t>
            </w:r>
          </w:p>
        </w:tc>
        <w:tc>
          <w:tcPr>
            <w:tcW w:w="95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B7BFE87">
            <w:pPr>
              <w:rPr>
                <w:rFonts w:ascii="Arial"/>
                <w:sz w:val="21"/>
              </w:rPr>
            </w:pPr>
          </w:p>
        </w:tc>
      </w:tr>
      <w:tr w14:paraId="653291B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5" w:hRule="atLeast"/>
        </w:trPr>
        <w:tc>
          <w:tcPr>
            <w:tcW w:w="1687" w:type="dxa"/>
            <w:vAlign w:val="top"/>
          </w:tcPr>
          <w:p w14:paraId="3B5E5A6C">
            <w:pPr>
              <w:spacing w:line="251" w:lineRule="auto"/>
              <w:rPr>
                <w:rFonts w:ascii="Arial"/>
                <w:sz w:val="21"/>
              </w:rPr>
            </w:pPr>
          </w:p>
          <w:p w14:paraId="165C5349">
            <w:pPr>
              <w:spacing w:line="252" w:lineRule="auto"/>
              <w:rPr>
                <w:rFonts w:ascii="Arial"/>
                <w:sz w:val="21"/>
              </w:rPr>
            </w:pPr>
          </w:p>
          <w:p w14:paraId="069E8369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A02330400</w:t>
            </w:r>
          </w:p>
        </w:tc>
        <w:tc>
          <w:tcPr>
            <w:tcW w:w="3881" w:type="dxa"/>
            <w:gridSpan w:val="2"/>
            <w:vAlign w:val="top"/>
          </w:tcPr>
          <w:p w14:paraId="741E8EE8">
            <w:pPr>
              <w:spacing w:line="445" w:lineRule="auto"/>
              <w:rPr>
                <w:rFonts w:ascii="Arial"/>
                <w:sz w:val="21"/>
              </w:rPr>
            </w:pPr>
          </w:p>
          <w:p w14:paraId="5625641C">
            <w:pPr>
              <w:pStyle w:val="6"/>
              <w:spacing w:before="65" w:line="226" w:lineRule="auto"/>
              <w:ind w:left="56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家用电器生产设备</w:t>
            </w:r>
          </w:p>
        </w:tc>
        <w:tc>
          <w:tcPr>
            <w:tcW w:w="2861" w:type="dxa"/>
            <w:vAlign w:val="top"/>
          </w:tcPr>
          <w:p w14:paraId="4745779F">
            <w:pPr>
              <w:pStyle w:val="6"/>
              <w:spacing w:before="68" w:line="231" w:lineRule="auto"/>
              <w:ind w:left="170" w:right="13" w:hanging="5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包括洗衣机生产设备、电冰箱生产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设备、家用空调器生产设备、家用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电扇生产设备、家用清洁卫生器具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生产设备、家用厨房电器具生产设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备等。</w:t>
            </w:r>
          </w:p>
        </w:tc>
        <w:tc>
          <w:tcPr>
            <w:tcW w:w="95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E0E4151">
            <w:pPr>
              <w:rPr>
                <w:rFonts w:ascii="Arial"/>
                <w:sz w:val="21"/>
              </w:rPr>
            </w:pPr>
          </w:p>
        </w:tc>
      </w:tr>
      <w:tr w14:paraId="0B4C092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1" w:hRule="atLeast"/>
        </w:trPr>
        <w:tc>
          <w:tcPr>
            <w:tcW w:w="1687" w:type="dxa"/>
            <w:vAlign w:val="top"/>
          </w:tcPr>
          <w:p w14:paraId="4630949E">
            <w:pPr>
              <w:pStyle w:val="6"/>
              <w:spacing w:before="91" w:line="15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A02330500</w:t>
            </w:r>
          </w:p>
        </w:tc>
        <w:tc>
          <w:tcPr>
            <w:tcW w:w="3881" w:type="dxa"/>
            <w:gridSpan w:val="2"/>
            <w:vAlign w:val="top"/>
          </w:tcPr>
          <w:p w14:paraId="3AF5D748">
            <w:pPr>
              <w:pStyle w:val="6"/>
              <w:spacing w:before="31" w:line="193" w:lineRule="auto"/>
              <w:ind w:left="581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电工、</w:t>
            </w:r>
            <w:r>
              <w:rPr>
                <w:spacing w:val="-52"/>
                <w:sz w:val="20"/>
                <w:szCs w:val="20"/>
              </w:rPr>
              <w:t xml:space="preserve"> </w:t>
            </w:r>
            <w:r>
              <w:rPr>
                <w:spacing w:val="3"/>
                <w:sz w:val="20"/>
                <w:szCs w:val="20"/>
              </w:rPr>
              <w:t>电子生产设备零部件</w:t>
            </w:r>
          </w:p>
        </w:tc>
        <w:tc>
          <w:tcPr>
            <w:tcW w:w="2861" w:type="dxa"/>
            <w:vAlign w:val="top"/>
          </w:tcPr>
          <w:p w14:paraId="6B9B810E">
            <w:pPr>
              <w:spacing w:line="241" w:lineRule="exact"/>
              <w:rPr>
                <w:rFonts w:ascii="Arial"/>
                <w:sz w:val="20"/>
              </w:rPr>
            </w:pPr>
          </w:p>
        </w:tc>
        <w:tc>
          <w:tcPr>
            <w:tcW w:w="95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C3FDC45">
            <w:pPr>
              <w:spacing w:line="241" w:lineRule="exact"/>
              <w:rPr>
                <w:rFonts w:ascii="Arial"/>
                <w:sz w:val="20"/>
              </w:rPr>
            </w:pPr>
          </w:p>
        </w:tc>
      </w:tr>
      <w:tr w14:paraId="34E51D4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2" w:hRule="atLeast"/>
        </w:trPr>
        <w:tc>
          <w:tcPr>
            <w:tcW w:w="1687" w:type="dxa"/>
            <w:vAlign w:val="top"/>
          </w:tcPr>
          <w:p w14:paraId="6DC00D9C">
            <w:pPr>
              <w:pStyle w:val="6"/>
              <w:spacing w:before="84" w:line="137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3"/>
                <w:sz w:val="20"/>
                <w:szCs w:val="20"/>
              </w:rPr>
              <w:t>A02339900</w:t>
            </w:r>
          </w:p>
        </w:tc>
        <w:tc>
          <w:tcPr>
            <w:tcW w:w="3881" w:type="dxa"/>
            <w:gridSpan w:val="2"/>
            <w:vAlign w:val="top"/>
          </w:tcPr>
          <w:p w14:paraId="035A921F">
            <w:pPr>
              <w:pStyle w:val="6"/>
              <w:spacing w:before="25" w:line="181" w:lineRule="auto"/>
              <w:ind w:left="55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其他电工、</w:t>
            </w:r>
            <w:r>
              <w:rPr>
                <w:spacing w:val="-56"/>
                <w:sz w:val="20"/>
                <w:szCs w:val="20"/>
              </w:rPr>
              <w:t xml:space="preserve"> </w:t>
            </w:r>
            <w:r>
              <w:rPr>
                <w:spacing w:val="5"/>
                <w:sz w:val="20"/>
                <w:szCs w:val="20"/>
              </w:rPr>
              <w:t>电子生产设备</w:t>
            </w:r>
          </w:p>
        </w:tc>
        <w:tc>
          <w:tcPr>
            <w:tcW w:w="2861" w:type="dxa"/>
            <w:vAlign w:val="top"/>
          </w:tcPr>
          <w:p w14:paraId="70367CB3">
            <w:pPr>
              <w:spacing w:line="221" w:lineRule="exact"/>
              <w:rPr>
                <w:rFonts w:ascii="Arial"/>
                <w:sz w:val="19"/>
              </w:rPr>
            </w:pPr>
          </w:p>
        </w:tc>
        <w:tc>
          <w:tcPr>
            <w:tcW w:w="95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16421ED6">
            <w:pPr>
              <w:spacing w:line="221" w:lineRule="exact"/>
              <w:rPr>
                <w:rFonts w:ascii="Arial"/>
                <w:sz w:val="19"/>
              </w:rPr>
            </w:pPr>
          </w:p>
        </w:tc>
      </w:tr>
      <w:tr w14:paraId="1F43CD1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1" w:hRule="atLeast"/>
        </w:trPr>
        <w:tc>
          <w:tcPr>
            <w:tcW w:w="1687" w:type="dxa"/>
            <w:vAlign w:val="top"/>
          </w:tcPr>
          <w:p w14:paraId="7CA983B2">
            <w:pPr>
              <w:pStyle w:val="6"/>
              <w:spacing w:before="97" w:line="144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A02340000</w:t>
            </w:r>
          </w:p>
        </w:tc>
        <w:tc>
          <w:tcPr>
            <w:tcW w:w="3881" w:type="dxa"/>
            <w:gridSpan w:val="2"/>
            <w:vAlign w:val="top"/>
          </w:tcPr>
          <w:p w14:paraId="1BCDE058">
            <w:pPr>
              <w:pStyle w:val="6"/>
              <w:spacing w:before="36" w:line="189" w:lineRule="auto"/>
              <w:ind w:left="340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安全生产设备</w:t>
            </w:r>
          </w:p>
        </w:tc>
        <w:tc>
          <w:tcPr>
            <w:tcW w:w="2861" w:type="dxa"/>
            <w:vAlign w:val="top"/>
          </w:tcPr>
          <w:p w14:paraId="6FC73CD3">
            <w:pPr>
              <w:spacing w:line="241" w:lineRule="exact"/>
              <w:rPr>
                <w:rFonts w:ascii="Arial"/>
                <w:sz w:val="20"/>
              </w:rPr>
            </w:pPr>
          </w:p>
        </w:tc>
        <w:tc>
          <w:tcPr>
            <w:tcW w:w="95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4B4576D">
            <w:pPr>
              <w:spacing w:line="241" w:lineRule="exact"/>
              <w:rPr>
                <w:rFonts w:ascii="Arial"/>
                <w:sz w:val="20"/>
              </w:rPr>
            </w:pPr>
          </w:p>
        </w:tc>
      </w:tr>
      <w:tr w14:paraId="5914599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7" w:type="dxa"/>
            <w:vAlign w:val="top"/>
          </w:tcPr>
          <w:p w14:paraId="260C90C7">
            <w:pPr>
              <w:pStyle w:val="6"/>
              <w:spacing w:before="90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A02340100</w:t>
            </w:r>
          </w:p>
        </w:tc>
        <w:tc>
          <w:tcPr>
            <w:tcW w:w="3881" w:type="dxa"/>
            <w:gridSpan w:val="2"/>
            <w:vAlign w:val="top"/>
          </w:tcPr>
          <w:p w14:paraId="70CD34A2">
            <w:pPr>
              <w:pStyle w:val="6"/>
              <w:spacing w:before="32" w:line="200" w:lineRule="auto"/>
              <w:ind w:left="553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煤矿安全设备</w:t>
            </w:r>
          </w:p>
        </w:tc>
        <w:tc>
          <w:tcPr>
            <w:tcW w:w="2861" w:type="dxa"/>
            <w:vAlign w:val="top"/>
          </w:tcPr>
          <w:p w14:paraId="32EC297A">
            <w:pPr>
              <w:pStyle w:val="6"/>
              <w:spacing w:before="66" w:line="187" w:lineRule="auto"/>
              <w:ind w:right="13"/>
              <w:jc w:val="right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包括通风检测设备、瓦斯防治设</w:t>
            </w:r>
          </w:p>
        </w:tc>
        <w:tc>
          <w:tcPr>
            <w:tcW w:w="95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0991285">
            <w:pPr>
              <w:rPr>
                <w:rFonts w:ascii="Arial"/>
                <w:sz w:val="21"/>
              </w:rPr>
            </w:pPr>
          </w:p>
        </w:tc>
      </w:tr>
    </w:tbl>
    <w:p w14:paraId="7FC534DD">
      <w:pPr>
        <w:rPr>
          <w:rFonts w:ascii="Arial"/>
          <w:sz w:val="21"/>
        </w:rPr>
      </w:pPr>
    </w:p>
    <w:p w14:paraId="57E5D0E9">
      <w:pPr>
        <w:rPr>
          <w:rFonts w:ascii="Arial" w:hAnsi="Arial" w:eastAsia="Arial" w:cs="Arial"/>
          <w:sz w:val="21"/>
          <w:szCs w:val="21"/>
        </w:rPr>
        <w:sectPr>
          <w:footerReference r:id="rId65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33C8EABB">
      <w:pPr>
        <w:spacing w:before="19"/>
      </w:pPr>
    </w:p>
    <w:p w14:paraId="7FCC66BA">
      <w:pPr>
        <w:spacing w:before="19"/>
      </w:pPr>
    </w:p>
    <w:p w14:paraId="3F9D5243">
      <w:pPr>
        <w:spacing w:before="18"/>
      </w:pPr>
    </w:p>
    <w:p w14:paraId="128DE3F3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705EF35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67BBAEBF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7BA198CD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023534D7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4131AB7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31DCC3AE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3AD7E234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19F1860D">
            <w:pPr>
              <w:pStyle w:val="6"/>
              <w:spacing w:before="35" w:line="189" w:lineRule="auto"/>
              <w:ind w:left="116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备、防灭火设备、防尘设备等。</w:t>
            </w:r>
          </w:p>
        </w:tc>
      </w:tr>
      <w:tr w14:paraId="1FE7C94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84" w:hRule="atLeast"/>
        </w:trPr>
        <w:tc>
          <w:tcPr>
            <w:tcW w:w="1705" w:type="dxa"/>
            <w:vAlign w:val="top"/>
          </w:tcPr>
          <w:p w14:paraId="527966F7">
            <w:pPr>
              <w:spacing w:line="241" w:lineRule="auto"/>
              <w:rPr>
                <w:rFonts w:ascii="Arial"/>
                <w:sz w:val="21"/>
              </w:rPr>
            </w:pPr>
          </w:p>
          <w:p w14:paraId="3889414C">
            <w:pPr>
              <w:spacing w:line="242" w:lineRule="auto"/>
              <w:rPr>
                <w:rFonts w:ascii="Arial"/>
                <w:sz w:val="21"/>
              </w:rPr>
            </w:pPr>
          </w:p>
          <w:p w14:paraId="4C059F1C">
            <w:pPr>
              <w:spacing w:line="242" w:lineRule="auto"/>
              <w:rPr>
                <w:rFonts w:ascii="Arial"/>
                <w:sz w:val="21"/>
              </w:rPr>
            </w:pPr>
          </w:p>
          <w:p w14:paraId="571CE9B2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A02340200</w:t>
            </w:r>
          </w:p>
        </w:tc>
        <w:tc>
          <w:tcPr>
            <w:tcW w:w="3920" w:type="dxa"/>
            <w:vAlign w:val="top"/>
          </w:tcPr>
          <w:p w14:paraId="7EF729A9">
            <w:pPr>
              <w:spacing w:line="333" w:lineRule="auto"/>
              <w:rPr>
                <w:rFonts w:ascii="Arial"/>
                <w:sz w:val="21"/>
              </w:rPr>
            </w:pPr>
          </w:p>
          <w:p w14:paraId="7B328B45">
            <w:pPr>
              <w:spacing w:line="334" w:lineRule="auto"/>
              <w:rPr>
                <w:rFonts w:ascii="Arial"/>
                <w:sz w:val="21"/>
              </w:rPr>
            </w:pPr>
          </w:p>
          <w:p w14:paraId="2685E158">
            <w:pPr>
              <w:pStyle w:val="6"/>
              <w:spacing w:before="65" w:line="223" w:lineRule="auto"/>
              <w:ind w:left="55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非煤矿山安全设备</w:t>
            </w:r>
          </w:p>
        </w:tc>
        <w:tc>
          <w:tcPr>
            <w:tcW w:w="2899" w:type="dxa"/>
            <w:vAlign w:val="top"/>
          </w:tcPr>
          <w:p w14:paraId="6A25A8EE">
            <w:pPr>
              <w:pStyle w:val="6"/>
              <w:spacing w:before="49" w:line="238" w:lineRule="auto"/>
              <w:ind w:left="109" w:right="108" w:hanging="1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包括无轨设备自动灭火系统、烟雾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传感器、斜井提升用捞车器、70℃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防火调节阀、井下低压不接地系统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绝缘检漏装置、带张力自动平衡悬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挂装置的多绳提升容器、带 BF 型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钢丝绳罐道罐笼防坠器的罐笼、带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木罐道罐笼防坠器的罐笼等。</w:t>
            </w:r>
          </w:p>
        </w:tc>
      </w:tr>
      <w:tr w14:paraId="5775AD8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44" w:hRule="atLeast"/>
        </w:trPr>
        <w:tc>
          <w:tcPr>
            <w:tcW w:w="1705" w:type="dxa"/>
            <w:vAlign w:val="top"/>
          </w:tcPr>
          <w:p w14:paraId="30B54353">
            <w:pPr>
              <w:spacing w:line="303" w:lineRule="auto"/>
              <w:rPr>
                <w:rFonts w:ascii="Arial"/>
                <w:sz w:val="21"/>
              </w:rPr>
            </w:pPr>
          </w:p>
          <w:p w14:paraId="48A816E6">
            <w:pPr>
              <w:spacing w:line="303" w:lineRule="auto"/>
              <w:rPr>
                <w:rFonts w:ascii="Arial"/>
                <w:sz w:val="21"/>
              </w:rPr>
            </w:pPr>
          </w:p>
          <w:p w14:paraId="55DF9BA4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A02340300</w:t>
            </w:r>
          </w:p>
        </w:tc>
        <w:tc>
          <w:tcPr>
            <w:tcW w:w="3920" w:type="dxa"/>
            <w:vAlign w:val="top"/>
          </w:tcPr>
          <w:p w14:paraId="412F7F32">
            <w:pPr>
              <w:spacing w:line="275" w:lineRule="auto"/>
              <w:rPr>
                <w:rFonts w:ascii="Arial"/>
                <w:sz w:val="21"/>
              </w:rPr>
            </w:pPr>
          </w:p>
          <w:p w14:paraId="6E714E21">
            <w:pPr>
              <w:spacing w:line="276" w:lineRule="auto"/>
              <w:rPr>
                <w:rFonts w:ascii="Arial"/>
                <w:sz w:val="21"/>
              </w:rPr>
            </w:pPr>
          </w:p>
          <w:p w14:paraId="45B830AD">
            <w:pPr>
              <w:pStyle w:val="6"/>
              <w:spacing w:before="65" w:line="225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危险化学品安全设备</w:t>
            </w:r>
          </w:p>
        </w:tc>
        <w:tc>
          <w:tcPr>
            <w:tcW w:w="2899" w:type="dxa"/>
            <w:vAlign w:val="top"/>
          </w:tcPr>
          <w:p w14:paraId="50B91E81">
            <w:pPr>
              <w:pStyle w:val="6"/>
              <w:spacing w:before="47" w:line="237" w:lineRule="auto"/>
              <w:ind w:left="110" w:right="108" w:hanging="2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包括毒性气体检测报警器、地下管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道探测器、管道防腐检测仪、氧气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检测报警器、便携式二氧化碳检测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报警器、便携式可燃气体检测报警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器、送风式长管呼吸器、危险化学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品安全存储设备等。</w:t>
            </w:r>
          </w:p>
        </w:tc>
      </w:tr>
      <w:tr w14:paraId="712A3D5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185F688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A02340400</w:t>
            </w:r>
          </w:p>
        </w:tc>
        <w:tc>
          <w:tcPr>
            <w:tcW w:w="3920" w:type="dxa"/>
            <w:vAlign w:val="top"/>
          </w:tcPr>
          <w:p w14:paraId="602A979A">
            <w:pPr>
              <w:pStyle w:val="6"/>
              <w:spacing w:before="19" w:line="199" w:lineRule="auto"/>
              <w:ind w:left="53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烟花爆竹行业安全设备</w:t>
            </w:r>
          </w:p>
        </w:tc>
        <w:tc>
          <w:tcPr>
            <w:tcW w:w="2899" w:type="dxa"/>
            <w:vAlign w:val="top"/>
          </w:tcPr>
          <w:p w14:paraId="43EDD8A4">
            <w:pPr>
              <w:pStyle w:val="6"/>
              <w:spacing w:before="53" w:line="18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包括静电火花感度仪等。</w:t>
            </w:r>
          </w:p>
        </w:tc>
      </w:tr>
      <w:tr w14:paraId="55B049F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FF4D0EA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A02340500</w:t>
            </w:r>
          </w:p>
        </w:tc>
        <w:tc>
          <w:tcPr>
            <w:tcW w:w="3920" w:type="dxa"/>
            <w:vAlign w:val="top"/>
          </w:tcPr>
          <w:p w14:paraId="44000166">
            <w:pPr>
              <w:pStyle w:val="6"/>
              <w:spacing w:before="19" w:line="199" w:lineRule="auto"/>
              <w:ind w:left="53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公路行业安全设备</w:t>
            </w:r>
          </w:p>
        </w:tc>
        <w:tc>
          <w:tcPr>
            <w:tcW w:w="2899" w:type="dxa"/>
            <w:vAlign w:val="top"/>
          </w:tcPr>
          <w:p w14:paraId="0B795228">
            <w:pPr>
              <w:pStyle w:val="6"/>
              <w:spacing w:before="53" w:line="186" w:lineRule="auto"/>
              <w:ind w:right="17"/>
              <w:jc w:val="right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包括路况快速检测系统（CiCS）等。</w:t>
            </w:r>
          </w:p>
        </w:tc>
      </w:tr>
      <w:tr w14:paraId="1F51442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705" w:type="dxa"/>
            <w:vAlign w:val="top"/>
          </w:tcPr>
          <w:p w14:paraId="5A74411F">
            <w:pPr>
              <w:spacing w:line="244" w:lineRule="auto"/>
              <w:rPr>
                <w:rFonts w:ascii="Arial"/>
                <w:sz w:val="21"/>
              </w:rPr>
            </w:pPr>
          </w:p>
          <w:p w14:paraId="7F9AE6D9">
            <w:pPr>
              <w:spacing w:line="245" w:lineRule="auto"/>
              <w:rPr>
                <w:rFonts w:ascii="Arial"/>
                <w:sz w:val="21"/>
              </w:rPr>
            </w:pPr>
          </w:p>
          <w:p w14:paraId="6E2BE9F2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A02340600</w:t>
            </w:r>
          </w:p>
        </w:tc>
        <w:tc>
          <w:tcPr>
            <w:tcW w:w="3920" w:type="dxa"/>
            <w:vAlign w:val="top"/>
          </w:tcPr>
          <w:p w14:paraId="69C14067">
            <w:pPr>
              <w:spacing w:line="431" w:lineRule="auto"/>
              <w:rPr>
                <w:rFonts w:ascii="Arial"/>
                <w:sz w:val="21"/>
              </w:rPr>
            </w:pPr>
          </w:p>
          <w:p w14:paraId="7996EB5D">
            <w:pPr>
              <w:pStyle w:val="6"/>
              <w:spacing w:before="65" w:line="224" w:lineRule="auto"/>
              <w:ind w:left="54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铁路行业安全设备</w:t>
            </w:r>
          </w:p>
        </w:tc>
        <w:tc>
          <w:tcPr>
            <w:tcW w:w="2899" w:type="dxa"/>
            <w:vAlign w:val="top"/>
          </w:tcPr>
          <w:p w14:paraId="22A5E136">
            <w:pPr>
              <w:pStyle w:val="6"/>
              <w:spacing w:before="53" w:line="234" w:lineRule="auto"/>
              <w:ind w:left="115" w:right="91" w:hanging="7"/>
              <w:jc w:val="both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包括红外线轴温探测智能跟踪设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备（THDS）、货车运行故障动态检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测成套设备（TFDS）、货车运行状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态地面安全监测成套设备（TPDS）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等。</w:t>
            </w:r>
          </w:p>
        </w:tc>
      </w:tr>
      <w:tr w14:paraId="048383E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8ED7FCE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A02340700</w:t>
            </w:r>
          </w:p>
        </w:tc>
        <w:tc>
          <w:tcPr>
            <w:tcW w:w="3920" w:type="dxa"/>
            <w:vAlign w:val="top"/>
          </w:tcPr>
          <w:p w14:paraId="7CAF487B">
            <w:pPr>
              <w:pStyle w:val="6"/>
              <w:spacing w:before="139" w:line="224" w:lineRule="auto"/>
              <w:ind w:left="56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民航行业安全设备</w:t>
            </w:r>
          </w:p>
        </w:tc>
        <w:tc>
          <w:tcPr>
            <w:tcW w:w="2899" w:type="dxa"/>
            <w:vAlign w:val="top"/>
          </w:tcPr>
          <w:p w14:paraId="1D18E21E">
            <w:pPr>
              <w:pStyle w:val="6"/>
              <w:spacing w:before="51" w:line="217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包括发动机火警探测器、防冰控制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系统设备等。</w:t>
            </w:r>
          </w:p>
        </w:tc>
      </w:tr>
      <w:tr w14:paraId="2B2BC35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5" w:hRule="atLeast"/>
        </w:trPr>
        <w:tc>
          <w:tcPr>
            <w:tcW w:w="1705" w:type="dxa"/>
            <w:vAlign w:val="top"/>
          </w:tcPr>
          <w:p w14:paraId="72162D6F">
            <w:pPr>
              <w:spacing w:line="370" w:lineRule="auto"/>
              <w:rPr>
                <w:rFonts w:ascii="Arial"/>
                <w:sz w:val="21"/>
              </w:rPr>
            </w:pPr>
          </w:p>
          <w:p w14:paraId="08CA40CC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A02340800</w:t>
            </w:r>
          </w:p>
        </w:tc>
        <w:tc>
          <w:tcPr>
            <w:tcW w:w="3920" w:type="dxa"/>
            <w:vAlign w:val="top"/>
          </w:tcPr>
          <w:p w14:paraId="7077C05A">
            <w:pPr>
              <w:spacing w:line="312" w:lineRule="auto"/>
              <w:rPr>
                <w:rFonts w:ascii="Arial"/>
                <w:sz w:val="21"/>
              </w:rPr>
            </w:pPr>
          </w:p>
          <w:p w14:paraId="7A8AC5ED">
            <w:pPr>
              <w:pStyle w:val="6"/>
              <w:spacing w:before="65" w:line="227" w:lineRule="auto"/>
              <w:ind w:left="54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应急救援设备类</w:t>
            </w:r>
          </w:p>
        </w:tc>
        <w:tc>
          <w:tcPr>
            <w:tcW w:w="2899" w:type="dxa"/>
            <w:vAlign w:val="top"/>
          </w:tcPr>
          <w:p w14:paraId="6936DBEC">
            <w:pPr>
              <w:pStyle w:val="6"/>
              <w:spacing w:before="54" w:line="231" w:lineRule="auto"/>
              <w:ind w:left="109" w:right="108" w:hanging="1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包括正压式空气呼吸器、隔绝式正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压氧气呼吸器、全防型滤毒罐、消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防报警机、核放射探测仪、可燃气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体检测仪、压缩氧自救器等。</w:t>
            </w:r>
          </w:p>
        </w:tc>
      </w:tr>
      <w:tr w14:paraId="5937CE4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8D09891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A02340900</w:t>
            </w:r>
          </w:p>
        </w:tc>
        <w:tc>
          <w:tcPr>
            <w:tcW w:w="3920" w:type="dxa"/>
            <w:vAlign w:val="top"/>
          </w:tcPr>
          <w:p w14:paraId="2CE62090">
            <w:pPr>
              <w:pStyle w:val="6"/>
              <w:spacing w:before="21" w:line="197" w:lineRule="auto"/>
              <w:ind w:left="543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安全生产设备零部件</w:t>
            </w:r>
          </w:p>
        </w:tc>
        <w:tc>
          <w:tcPr>
            <w:tcW w:w="2899" w:type="dxa"/>
            <w:vAlign w:val="top"/>
          </w:tcPr>
          <w:p w14:paraId="16B3C16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0C7CE3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07DF60F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A02349900</w:t>
            </w:r>
          </w:p>
        </w:tc>
        <w:tc>
          <w:tcPr>
            <w:tcW w:w="3920" w:type="dxa"/>
            <w:vAlign w:val="top"/>
          </w:tcPr>
          <w:p w14:paraId="78360B1D">
            <w:pPr>
              <w:pStyle w:val="6"/>
              <w:spacing w:before="20" w:line="198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其他安全生产设备</w:t>
            </w:r>
          </w:p>
        </w:tc>
        <w:tc>
          <w:tcPr>
            <w:tcW w:w="2899" w:type="dxa"/>
            <w:vAlign w:val="top"/>
          </w:tcPr>
          <w:p w14:paraId="2D3145B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55EEEB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78BADA5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A02350000</w:t>
            </w:r>
          </w:p>
        </w:tc>
        <w:tc>
          <w:tcPr>
            <w:tcW w:w="3920" w:type="dxa"/>
            <w:vAlign w:val="top"/>
          </w:tcPr>
          <w:p w14:paraId="318B464C">
            <w:pPr>
              <w:pStyle w:val="6"/>
              <w:spacing w:before="18" w:line="200" w:lineRule="auto"/>
              <w:ind w:left="326"/>
              <w:rPr>
                <w:sz w:val="20"/>
                <w:szCs w:val="20"/>
              </w:rPr>
            </w:pPr>
            <w:r>
              <w:rPr>
                <w:b/>
                <w:bCs/>
                <w:spacing w:val="4"/>
                <w:sz w:val="20"/>
                <w:szCs w:val="20"/>
              </w:rPr>
              <w:t>邮政设备</w:t>
            </w:r>
          </w:p>
        </w:tc>
        <w:tc>
          <w:tcPr>
            <w:tcW w:w="2899" w:type="dxa"/>
            <w:vAlign w:val="top"/>
          </w:tcPr>
          <w:p w14:paraId="45200A7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86B646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7251A3DA">
            <w:pPr>
              <w:spacing w:line="251" w:lineRule="auto"/>
              <w:rPr>
                <w:rFonts w:ascii="Arial"/>
                <w:sz w:val="21"/>
              </w:rPr>
            </w:pPr>
          </w:p>
          <w:p w14:paraId="06B36E67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A02350100</w:t>
            </w:r>
          </w:p>
        </w:tc>
        <w:tc>
          <w:tcPr>
            <w:tcW w:w="3920" w:type="dxa"/>
            <w:vAlign w:val="top"/>
          </w:tcPr>
          <w:p w14:paraId="51962C6E">
            <w:pPr>
              <w:pStyle w:val="6"/>
              <w:spacing w:before="259" w:line="225" w:lineRule="auto"/>
              <w:ind w:left="54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邮政内部处理设备</w:t>
            </w:r>
          </w:p>
        </w:tc>
        <w:tc>
          <w:tcPr>
            <w:tcW w:w="2899" w:type="dxa"/>
            <w:vAlign w:val="top"/>
          </w:tcPr>
          <w:p w14:paraId="32D64B1F">
            <w:pPr>
              <w:pStyle w:val="6"/>
              <w:spacing w:before="53" w:line="226" w:lineRule="auto"/>
              <w:ind w:left="111" w:right="108" w:hanging="3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包括悬挂运输机、邮件传送机、邮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10"/>
                <w:sz w:val="18"/>
                <w:szCs w:val="18"/>
              </w:rPr>
              <w:t>件提升机、邮件开拆机包裹分拣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机、信件分拣机等。</w:t>
            </w:r>
          </w:p>
        </w:tc>
      </w:tr>
      <w:tr w14:paraId="2B3241E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59C42928">
            <w:pPr>
              <w:spacing w:line="251" w:lineRule="auto"/>
              <w:rPr>
                <w:rFonts w:ascii="Arial"/>
                <w:sz w:val="21"/>
              </w:rPr>
            </w:pPr>
          </w:p>
          <w:p w14:paraId="38F1545F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A02350200</w:t>
            </w:r>
          </w:p>
        </w:tc>
        <w:tc>
          <w:tcPr>
            <w:tcW w:w="3920" w:type="dxa"/>
            <w:vAlign w:val="top"/>
          </w:tcPr>
          <w:p w14:paraId="29BDB573">
            <w:pPr>
              <w:pStyle w:val="6"/>
              <w:spacing w:before="259" w:line="225" w:lineRule="auto"/>
              <w:ind w:left="54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邮政营业投递设备</w:t>
            </w:r>
          </w:p>
        </w:tc>
        <w:tc>
          <w:tcPr>
            <w:tcW w:w="2899" w:type="dxa"/>
            <w:vAlign w:val="top"/>
          </w:tcPr>
          <w:p w14:paraId="696D2CAF">
            <w:pPr>
              <w:pStyle w:val="6"/>
              <w:spacing w:before="53" w:line="226" w:lineRule="auto"/>
              <w:ind w:left="112" w:right="108" w:hanging="4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包括邮资机、自动取包机、包裹收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寄机、投币自动出售机、信函过戳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机等。</w:t>
            </w:r>
          </w:p>
        </w:tc>
      </w:tr>
      <w:tr w14:paraId="64AE80B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0AA10BD7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A02350300</w:t>
            </w:r>
          </w:p>
        </w:tc>
        <w:tc>
          <w:tcPr>
            <w:tcW w:w="3920" w:type="dxa"/>
            <w:vAlign w:val="top"/>
          </w:tcPr>
          <w:p w14:paraId="21C6BD34">
            <w:pPr>
              <w:pStyle w:val="6"/>
              <w:spacing w:before="138" w:line="225" w:lineRule="auto"/>
              <w:ind w:left="54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邮政除尘设备</w:t>
            </w:r>
          </w:p>
        </w:tc>
        <w:tc>
          <w:tcPr>
            <w:tcW w:w="2899" w:type="dxa"/>
            <w:vAlign w:val="top"/>
          </w:tcPr>
          <w:p w14:paraId="4A5BC7B3">
            <w:pPr>
              <w:pStyle w:val="6"/>
              <w:spacing w:before="53" w:line="216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包括空袋除尘系统、开拆除尘系统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</w:tr>
      <w:tr w14:paraId="3A1949E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3B0780F7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A02350400</w:t>
            </w:r>
          </w:p>
        </w:tc>
        <w:tc>
          <w:tcPr>
            <w:tcW w:w="3920" w:type="dxa"/>
            <w:vAlign w:val="top"/>
          </w:tcPr>
          <w:p w14:paraId="5E2FFBBD">
            <w:pPr>
              <w:pStyle w:val="6"/>
              <w:spacing w:before="140" w:line="225" w:lineRule="auto"/>
              <w:ind w:left="54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邮政清洗缝补设备</w:t>
            </w:r>
          </w:p>
        </w:tc>
        <w:tc>
          <w:tcPr>
            <w:tcW w:w="2899" w:type="dxa"/>
            <w:vAlign w:val="top"/>
          </w:tcPr>
          <w:p w14:paraId="689F13B4">
            <w:pPr>
              <w:pStyle w:val="6"/>
              <w:spacing w:before="53" w:line="216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包括清洗机、烘干机、甩干机、晾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晒机、熨平机、缝补机等。</w:t>
            </w:r>
          </w:p>
        </w:tc>
      </w:tr>
      <w:tr w14:paraId="06FEE1F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7B480C6F">
            <w:pPr>
              <w:pStyle w:val="6"/>
              <w:spacing w:before="19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A02350500</w:t>
            </w:r>
          </w:p>
        </w:tc>
        <w:tc>
          <w:tcPr>
            <w:tcW w:w="3920" w:type="dxa"/>
            <w:vAlign w:val="top"/>
          </w:tcPr>
          <w:p w14:paraId="43E72720">
            <w:pPr>
              <w:pStyle w:val="6"/>
              <w:spacing w:before="140" w:line="225" w:lineRule="auto"/>
              <w:ind w:left="54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邮政储汇设备</w:t>
            </w:r>
          </w:p>
        </w:tc>
        <w:tc>
          <w:tcPr>
            <w:tcW w:w="2899" w:type="dxa"/>
            <w:vAlign w:val="top"/>
          </w:tcPr>
          <w:p w14:paraId="61765E3D">
            <w:pPr>
              <w:pStyle w:val="6"/>
              <w:spacing w:before="55" w:line="215" w:lineRule="auto"/>
              <w:ind w:left="113" w:right="108" w:hanging="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包括汇兑稽核数据处理设备、储汇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设备等。</w:t>
            </w:r>
          </w:p>
        </w:tc>
      </w:tr>
      <w:tr w14:paraId="2AB2D57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A830132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A02350600</w:t>
            </w:r>
          </w:p>
        </w:tc>
        <w:tc>
          <w:tcPr>
            <w:tcW w:w="3920" w:type="dxa"/>
            <w:vAlign w:val="top"/>
          </w:tcPr>
          <w:p w14:paraId="7EB31772">
            <w:pPr>
              <w:pStyle w:val="6"/>
              <w:spacing w:before="20" w:line="198" w:lineRule="auto"/>
              <w:ind w:left="54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邮政设备零部件</w:t>
            </w:r>
          </w:p>
        </w:tc>
        <w:tc>
          <w:tcPr>
            <w:tcW w:w="2899" w:type="dxa"/>
            <w:vAlign w:val="top"/>
          </w:tcPr>
          <w:p w14:paraId="40FA413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7F7A49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706C1BB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A02359900</w:t>
            </w:r>
          </w:p>
        </w:tc>
        <w:tc>
          <w:tcPr>
            <w:tcW w:w="3920" w:type="dxa"/>
            <w:vAlign w:val="top"/>
          </w:tcPr>
          <w:p w14:paraId="5FF6DB64">
            <w:pPr>
              <w:pStyle w:val="6"/>
              <w:spacing w:before="19" w:line="199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其他邮政设备</w:t>
            </w:r>
          </w:p>
        </w:tc>
        <w:tc>
          <w:tcPr>
            <w:tcW w:w="2899" w:type="dxa"/>
            <w:vAlign w:val="top"/>
          </w:tcPr>
          <w:p w14:paraId="20AAD5D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66EE9C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503EBEA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A02360000</w:t>
            </w:r>
          </w:p>
        </w:tc>
        <w:tc>
          <w:tcPr>
            <w:tcW w:w="3920" w:type="dxa"/>
            <w:vAlign w:val="top"/>
          </w:tcPr>
          <w:p w14:paraId="7E341EFE">
            <w:pPr>
              <w:pStyle w:val="6"/>
              <w:spacing w:before="17" w:line="201" w:lineRule="auto"/>
              <w:ind w:left="317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环境污染防治设备</w:t>
            </w:r>
          </w:p>
        </w:tc>
        <w:tc>
          <w:tcPr>
            <w:tcW w:w="2899" w:type="dxa"/>
            <w:vAlign w:val="top"/>
          </w:tcPr>
          <w:p w14:paraId="509D1C2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5861F2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250B14EA">
            <w:pPr>
              <w:spacing w:line="251" w:lineRule="auto"/>
              <w:rPr>
                <w:rFonts w:ascii="Arial"/>
                <w:sz w:val="21"/>
              </w:rPr>
            </w:pPr>
          </w:p>
          <w:p w14:paraId="777DFDF2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A02360100</w:t>
            </w:r>
          </w:p>
        </w:tc>
        <w:tc>
          <w:tcPr>
            <w:tcW w:w="3920" w:type="dxa"/>
            <w:vAlign w:val="top"/>
          </w:tcPr>
          <w:p w14:paraId="230A242F">
            <w:pPr>
              <w:pStyle w:val="6"/>
              <w:spacing w:before="259" w:line="225" w:lineRule="auto"/>
              <w:ind w:left="54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大气污染防治设备</w:t>
            </w:r>
          </w:p>
        </w:tc>
        <w:tc>
          <w:tcPr>
            <w:tcW w:w="2899" w:type="dxa"/>
            <w:vAlign w:val="top"/>
          </w:tcPr>
          <w:p w14:paraId="019C09DD">
            <w:pPr>
              <w:pStyle w:val="6"/>
              <w:spacing w:before="53" w:line="226" w:lineRule="auto"/>
              <w:ind w:left="115" w:right="108" w:hanging="7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包括除尘设备、脱硫设备、脱硝设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备、除油除雾设备、挥发性有机废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气净化设备等。</w:t>
            </w:r>
          </w:p>
        </w:tc>
      </w:tr>
      <w:tr w14:paraId="6458604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705" w:type="dxa"/>
            <w:vAlign w:val="top"/>
          </w:tcPr>
          <w:p w14:paraId="64C6FD4C">
            <w:pPr>
              <w:spacing w:line="244" w:lineRule="auto"/>
              <w:rPr>
                <w:rFonts w:ascii="Arial"/>
                <w:sz w:val="21"/>
              </w:rPr>
            </w:pPr>
          </w:p>
          <w:p w14:paraId="2565668A">
            <w:pPr>
              <w:spacing w:line="245" w:lineRule="auto"/>
              <w:rPr>
                <w:rFonts w:ascii="Arial"/>
                <w:sz w:val="21"/>
              </w:rPr>
            </w:pPr>
          </w:p>
          <w:p w14:paraId="7593893F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A02360200</w:t>
            </w:r>
          </w:p>
        </w:tc>
        <w:tc>
          <w:tcPr>
            <w:tcW w:w="3920" w:type="dxa"/>
            <w:vAlign w:val="top"/>
          </w:tcPr>
          <w:p w14:paraId="4E0BA05F">
            <w:pPr>
              <w:spacing w:line="433" w:lineRule="auto"/>
              <w:rPr>
                <w:rFonts w:ascii="Arial"/>
                <w:sz w:val="21"/>
              </w:rPr>
            </w:pPr>
          </w:p>
          <w:p w14:paraId="21446D33">
            <w:pPr>
              <w:pStyle w:val="6"/>
              <w:spacing w:before="65" w:line="225" w:lineRule="auto"/>
              <w:ind w:left="53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水质污染防治设备</w:t>
            </w:r>
          </w:p>
        </w:tc>
        <w:tc>
          <w:tcPr>
            <w:tcW w:w="2899" w:type="dxa"/>
            <w:vAlign w:val="top"/>
          </w:tcPr>
          <w:p w14:paraId="1F399859">
            <w:pPr>
              <w:pStyle w:val="6"/>
              <w:spacing w:before="53" w:line="234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包括固体液体分离设备，物理、化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学处理设备，生物化学处理设备，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蒸发法热处理设备，油污染防治设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备，气净处理设备，再生水利用装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置等。</w:t>
            </w:r>
          </w:p>
        </w:tc>
      </w:tr>
      <w:tr w14:paraId="161CBA1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7" w:hRule="atLeast"/>
        </w:trPr>
        <w:tc>
          <w:tcPr>
            <w:tcW w:w="1705" w:type="dxa"/>
            <w:vAlign w:val="top"/>
          </w:tcPr>
          <w:p w14:paraId="72695F36">
            <w:pPr>
              <w:spacing w:line="253" w:lineRule="auto"/>
              <w:rPr>
                <w:rFonts w:ascii="Arial"/>
                <w:sz w:val="21"/>
              </w:rPr>
            </w:pPr>
          </w:p>
          <w:p w14:paraId="7E71FD9D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A02360300</w:t>
            </w:r>
          </w:p>
        </w:tc>
        <w:tc>
          <w:tcPr>
            <w:tcW w:w="3920" w:type="dxa"/>
            <w:vAlign w:val="top"/>
          </w:tcPr>
          <w:p w14:paraId="70F5EBED">
            <w:pPr>
              <w:pStyle w:val="6"/>
              <w:spacing w:before="261" w:line="224" w:lineRule="auto"/>
              <w:ind w:left="556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固体废弃物处理设备</w:t>
            </w:r>
          </w:p>
        </w:tc>
        <w:tc>
          <w:tcPr>
            <w:tcW w:w="2899" w:type="dxa"/>
            <w:vAlign w:val="top"/>
          </w:tcPr>
          <w:p w14:paraId="3EAEBC51">
            <w:pPr>
              <w:pStyle w:val="6"/>
              <w:spacing w:before="55" w:line="226" w:lineRule="auto"/>
              <w:ind w:left="110" w:right="108" w:hanging="2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包括输送与存储设备、分选设备、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破碎压缩设备、焚烧设备、无害化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处理设备等。</w:t>
            </w:r>
          </w:p>
        </w:tc>
      </w:tr>
    </w:tbl>
    <w:p w14:paraId="4BAD5EA8">
      <w:pPr>
        <w:rPr>
          <w:rFonts w:ascii="Arial"/>
          <w:sz w:val="21"/>
        </w:rPr>
      </w:pPr>
    </w:p>
    <w:p w14:paraId="34236FE2">
      <w:pPr>
        <w:rPr>
          <w:rFonts w:ascii="Arial" w:hAnsi="Arial" w:eastAsia="Arial" w:cs="Arial"/>
          <w:sz w:val="21"/>
          <w:szCs w:val="21"/>
        </w:rPr>
        <w:sectPr>
          <w:footerReference r:id="rId66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017BCC12">
      <w:pPr>
        <w:spacing w:before="19"/>
      </w:pPr>
    </w:p>
    <w:p w14:paraId="39C4C27F">
      <w:pPr>
        <w:spacing w:before="19"/>
      </w:pPr>
    </w:p>
    <w:p w14:paraId="086EDC00">
      <w:pPr>
        <w:spacing w:before="18"/>
      </w:pPr>
    </w:p>
    <w:p w14:paraId="29A6CA24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4456DCD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6387E996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06933763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00D3F6D8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1D1D9EB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12C7AE29">
            <w:pPr>
              <w:pStyle w:val="6"/>
              <w:spacing w:before="69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A02360400</w:t>
            </w: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78C47B82">
            <w:pPr>
              <w:pStyle w:val="6"/>
              <w:spacing w:before="11" w:line="202" w:lineRule="auto"/>
              <w:ind w:left="54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噪声控制设备</w:t>
            </w: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7BF768AE">
            <w:pPr>
              <w:pStyle w:val="6"/>
              <w:spacing w:before="45" w:line="189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包括消音设备、隔音设备等。</w:t>
            </w:r>
          </w:p>
        </w:tc>
      </w:tr>
      <w:tr w14:paraId="6D72019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5" w:hRule="atLeast"/>
        </w:trPr>
        <w:tc>
          <w:tcPr>
            <w:tcW w:w="1705" w:type="dxa"/>
            <w:vAlign w:val="top"/>
          </w:tcPr>
          <w:p w14:paraId="25B98686">
            <w:pPr>
              <w:spacing w:line="366" w:lineRule="auto"/>
              <w:rPr>
                <w:rFonts w:ascii="Arial"/>
                <w:sz w:val="21"/>
              </w:rPr>
            </w:pPr>
          </w:p>
          <w:p w14:paraId="77D53AEF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A02360500</w:t>
            </w:r>
          </w:p>
        </w:tc>
        <w:tc>
          <w:tcPr>
            <w:tcW w:w="3920" w:type="dxa"/>
            <w:vAlign w:val="top"/>
          </w:tcPr>
          <w:p w14:paraId="77D55A8C">
            <w:pPr>
              <w:spacing w:line="311" w:lineRule="auto"/>
              <w:rPr>
                <w:rFonts w:ascii="Arial"/>
                <w:sz w:val="21"/>
              </w:rPr>
            </w:pPr>
          </w:p>
          <w:p w14:paraId="3CF33A27">
            <w:pPr>
              <w:pStyle w:val="6"/>
              <w:spacing w:before="65" w:line="224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环保监测设备</w:t>
            </w:r>
          </w:p>
        </w:tc>
        <w:tc>
          <w:tcPr>
            <w:tcW w:w="2899" w:type="dxa"/>
            <w:vAlign w:val="top"/>
          </w:tcPr>
          <w:p w14:paraId="6F3F053D">
            <w:pPr>
              <w:pStyle w:val="6"/>
              <w:spacing w:before="50" w:line="232" w:lineRule="auto"/>
              <w:ind w:left="119" w:right="108" w:hanging="11"/>
              <w:jc w:val="both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包括大气监测装置、水质监测装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置、噪音与振动监测装置、电磁辐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7"/>
                <w:sz w:val="18"/>
                <w:szCs w:val="18"/>
              </w:rPr>
              <w:t>射监测装置、</w:t>
            </w:r>
            <w:r>
              <w:rPr>
                <w:spacing w:val="-44"/>
                <w:sz w:val="18"/>
                <w:szCs w:val="18"/>
              </w:rPr>
              <w:t xml:space="preserve"> </w:t>
            </w:r>
            <w:r>
              <w:rPr>
                <w:spacing w:val="7"/>
                <w:sz w:val="18"/>
                <w:szCs w:val="18"/>
              </w:rPr>
              <w:t>电离辐射监测装置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等。</w:t>
            </w:r>
          </w:p>
        </w:tc>
      </w:tr>
      <w:tr w14:paraId="244E1F5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0D27143E">
            <w:pPr>
              <w:pStyle w:val="6"/>
              <w:spacing w:before="19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A02360600</w:t>
            </w:r>
          </w:p>
        </w:tc>
        <w:tc>
          <w:tcPr>
            <w:tcW w:w="3920" w:type="dxa"/>
            <w:vAlign w:val="top"/>
          </w:tcPr>
          <w:p w14:paraId="724B35CC">
            <w:pPr>
              <w:pStyle w:val="6"/>
              <w:spacing w:before="137" w:line="223" w:lineRule="auto"/>
              <w:ind w:left="54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金属废料回收设备</w:t>
            </w:r>
          </w:p>
        </w:tc>
        <w:tc>
          <w:tcPr>
            <w:tcW w:w="2899" w:type="dxa"/>
            <w:vAlign w:val="top"/>
          </w:tcPr>
          <w:p w14:paraId="10ADB173">
            <w:pPr>
              <w:pStyle w:val="6"/>
              <w:spacing w:before="51" w:line="217" w:lineRule="auto"/>
              <w:ind w:left="129" w:right="108" w:hanging="2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包括金属废料加工机械、金属废料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回收设备等。</w:t>
            </w:r>
          </w:p>
        </w:tc>
      </w:tr>
      <w:tr w14:paraId="06C6D7E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035958EB">
            <w:pPr>
              <w:pStyle w:val="6"/>
              <w:spacing w:before="19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A02360700</w:t>
            </w:r>
          </w:p>
        </w:tc>
        <w:tc>
          <w:tcPr>
            <w:tcW w:w="3920" w:type="dxa"/>
            <w:vAlign w:val="top"/>
          </w:tcPr>
          <w:p w14:paraId="49FC74F2">
            <w:pPr>
              <w:pStyle w:val="6"/>
              <w:spacing w:before="137" w:line="223" w:lineRule="auto"/>
              <w:ind w:left="55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非金属废料回收设备</w:t>
            </w:r>
          </w:p>
        </w:tc>
        <w:tc>
          <w:tcPr>
            <w:tcW w:w="2899" w:type="dxa"/>
            <w:vAlign w:val="top"/>
          </w:tcPr>
          <w:p w14:paraId="16978F97">
            <w:pPr>
              <w:pStyle w:val="6"/>
              <w:spacing w:before="51" w:line="217" w:lineRule="auto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包括非金属废料加工机械、非金属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废料回收设备等。</w:t>
            </w:r>
          </w:p>
        </w:tc>
      </w:tr>
      <w:tr w14:paraId="33BAB54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0AA6A11B">
            <w:pPr>
              <w:pStyle w:val="6"/>
              <w:spacing w:before="19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A02360800</w:t>
            </w:r>
          </w:p>
        </w:tc>
        <w:tc>
          <w:tcPr>
            <w:tcW w:w="3920" w:type="dxa"/>
            <w:vAlign w:val="top"/>
          </w:tcPr>
          <w:p w14:paraId="543C0891">
            <w:pPr>
              <w:pStyle w:val="6"/>
              <w:spacing w:before="136" w:line="224" w:lineRule="auto"/>
              <w:ind w:left="53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核与辐射安全设备</w:t>
            </w:r>
          </w:p>
        </w:tc>
        <w:tc>
          <w:tcPr>
            <w:tcW w:w="2899" w:type="dxa"/>
            <w:vAlign w:val="top"/>
          </w:tcPr>
          <w:p w14:paraId="42B81643">
            <w:pPr>
              <w:pStyle w:val="6"/>
              <w:spacing w:before="51" w:line="217" w:lineRule="auto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包括核与辐射安全监测设备、核与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辐射安全防护设备等。</w:t>
            </w:r>
          </w:p>
        </w:tc>
      </w:tr>
      <w:tr w14:paraId="25EB74B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ED155DD">
            <w:pPr>
              <w:pStyle w:val="6"/>
              <w:spacing w:before="75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A02360900</w:t>
            </w:r>
          </w:p>
        </w:tc>
        <w:tc>
          <w:tcPr>
            <w:tcW w:w="3920" w:type="dxa"/>
            <w:vAlign w:val="top"/>
          </w:tcPr>
          <w:p w14:paraId="55E1B419">
            <w:pPr>
              <w:pStyle w:val="6"/>
              <w:spacing w:before="16" w:line="202" w:lineRule="auto"/>
              <w:ind w:left="538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环境污染防治设备零部件</w:t>
            </w:r>
          </w:p>
        </w:tc>
        <w:tc>
          <w:tcPr>
            <w:tcW w:w="2899" w:type="dxa"/>
            <w:vAlign w:val="top"/>
          </w:tcPr>
          <w:p w14:paraId="47D7379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FE03FC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45152FE">
            <w:pPr>
              <w:pStyle w:val="6"/>
              <w:spacing w:before="74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A02369900</w:t>
            </w:r>
          </w:p>
        </w:tc>
        <w:tc>
          <w:tcPr>
            <w:tcW w:w="3920" w:type="dxa"/>
            <w:vAlign w:val="top"/>
          </w:tcPr>
          <w:p w14:paraId="49BDB10F">
            <w:pPr>
              <w:pStyle w:val="6"/>
              <w:spacing w:before="16" w:line="202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其他环境污染防治设备</w:t>
            </w:r>
          </w:p>
        </w:tc>
        <w:tc>
          <w:tcPr>
            <w:tcW w:w="2899" w:type="dxa"/>
            <w:vAlign w:val="top"/>
          </w:tcPr>
          <w:p w14:paraId="53641C9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399F96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42C5E61">
            <w:pPr>
              <w:pStyle w:val="6"/>
              <w:spacing w:before="74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A02370000</w:t>
            </w:r>
          </w:p>
        </w:tc>
        <w:tc>
          <w:tcPr>
            <w:tcW w:w="3920" w:type="dxa"/>
            <w:vAlign w:val="top"/>
          </w:tcPr>
          <w:p w14:paraId="5BFCB219">
            <w:pPr>
              <w:pStyle w:val="6"/>
              <w:spacing w:before="12" w:line="205" w:lineRule="auto"/>
              <w:ind w:left="321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政法、消防、检测设备</w:t>
            </w:r>
          </w:p>
        </w:tc>
        <w:tc>
          <w:tcPr>
            <w:tcW w:w="2899" w:type="dxa"/>
            <w:vAlign w:val="top"/>
          </w:tcPr>
          <w:p w14:paraId="17FA044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845F64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4" w:hRule="atLeast"/>
        </w:trPr>
        <w:tc>
          <w:tcPr>
            <w:tcW w:w="1705" w:type="dxa"/>
            <w:vAlign w:val="top"/>
          </w:tcPr>
          <w:p w14:paraId="6D2BF93E">
            <w:pPr>
              <w:rPr>
                <w:rFonts w:ascii="Arial"/>
                <w:sz w:val="21"/>
              </w:rPr>
            </w:pPr>
          </w:p>
          <w:p w14:paraId="7F4C5587">
            <w:pPr>
              <w:rPr>
                <w:rFonts w:ascii="Arial"/>
                <w:sz w:val="21"/>
              </w:rPr>
            </w:pPr>
          </w:p>
          <w:p w14:paraId="205D4459">
            <w:pPr>
              <w:rPr>
                <w:rFonts w:ascii="Arial"/>
                <w:sz w:val="21"/>
              </w:rPr>
            </w:pPr>
          </w:p>
          <w:p w14:paraId="49609477">
            <w:pPr>
              <w:rPr>
                <w:rFonts w:ascii="Arial"/>
                <w:sz w:val="21"/>
              </w:rPr>
            </w:pPr>
          </w:p>
          <w:p w14:paraId="5407AD41">
            <w:pPr>
              <w:rPr>
                <w:rFonts w:ascii="Arial"/>
                <w:sz w:val="21"/>
              </w:rPr>
            </w:pPr>
          </w:p>
          <w:p w14:paraId="73FE39C8">
            <w:pPr>
              <w:rPr>
                <w:rFonts w:ascii="Arial"/>
                <w:sz w:val="21"/>
              </w:rPr>
            </w:pPr>
          </w:p>
          <w:p w14:paraId="5B174FBE">
            <w:pPr>
              <w:rPr>
                <w:rFonts w:ascii="Arial"/>
                <w:sz w:val="21"/>
              </w:rPr>
            </w:pPr>
          </w:p>
          <w:p w14:paraId="12A3B8D0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A02370100</w:t>
            </w:r>
          </w:p>
        </w:tc>
        <w:tc>
          <w:tcPr>
            <w:tcW w:w="3920" w:type="dxa"/>
            <w:vAlign w:val="top"/>
          </w:tcPr>
          <w:p w14:paraId="21CDEC1A">
            <w:pPr>
              <w:spacing w:line="270" w:lineRule="auto"/>
              <w:rPr>
                <w:rFonts w:ascii="Arial"/>
                <w:sz w:val="21"/>
              </w:rPr>
            </w:pPr>
          </w:p>
          <w:p w14:paraId="777EAFEB">
            <w:pPr>
              <w:spacing w:line="270" w:lineRule="auto"/>
              <w:rPr>
                <w:rFonts w:ascii="Arial"/>
                <w:sz w:val="21"/>
              </w:rPr>
            </w:pPr>
          </w:p>
          <w:p w14:paraId="513FC6F0">
            <w:pPr>
              <w:spacing w:line="270" w:lineRule="auto"/>
              <w:rPr>
                <w:rFonts w:ascii="Arial"/>
                <w:sz w:val="21"/>
              </w:rPr>
            </w:pPr>
          </w:p>
          <w:p w14:paraId="6A3660C2">
            <w:pPr>
              <w:spacing w:line="270" w:lineRule="auto"/>
              <w:rPr>
                <w:rFonts w:ascii="Arial"/>
                <w:sz w:val="21"/>
              </w:rPr>
            </w:pPr>
          </w:p>
          <w:p w14:paraId="3A009401">
            <w:pPr>
              <w:spacing w:line="271" w:lineRule="auto"/>
              <w:rPr>
                <w:rFonts w:ascii="Arial"/>
                <w:sz w:val="21"/>
              </w:rPr>
            </w:pPr>
          </w:p>
          <w:p w14:paraId="6B957CA4">
            <w:pPr>
              <w:spacing w:line="271" w:lineRule="auto"/>
              <w:rPr>
                <w:rFonts w:ascii="Arial"/>
                <w:sz w:val="21"/>
              </w:rPr>
            </w:pPr>
          </w:p>
          <w:p w14:paraId="6228247A">
            <w:pPr>
              <w:pStyle w:val="6"/>
              <w:spacing w:before="65" w:line="225" w:lineRule="auto"/>
              <w:ind w:left="54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消防设备</w:t>
            </w:r>
          </w:p>
        </w:tc>
        <w:tc>
          <w:tcPr>
            <w:tcW w:w="2899" w:type="dxa"/>
            <w:vAlign w:val="top"/>
          </w:tcPr>
          <w:p w14:paraId="1A6479E9">
            <w:pPr>
              <w:pStyle w:val="6"/>
              <w:spacing w:before="54" w:line="242" w:lineRule="auto"/>
              <w:ind w:left="113" w:right="55" w:hanging="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包括消防救援设备（消防员防护装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备、消防灭火装备、抢险救援装备、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特种消防装备、消防通信装备、消</w:t>
            </w:r>
            <w:r>
              <w:rPr>
                <w:sz w:val="18"/>
                <w:szCs w:val="18"/>
              </w:rPr>
              <w:t xml:space="preserve"> 防战勤保障装备、防火检查装备、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火灾调查装备、消防宣传装备、消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4"/>
                <w:sz w:val="18"/>
                <w:szCs w:val="18"/>
              </w:rPr>
              <w:t>防训练装备等）、消防检测设备（消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防产品检测设备、建筑消防设施检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测设备、消防安全检测设备、消防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产品实（试）验设备等）、建筑消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防设备（逃生避难设备、火灾自动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报警设备）、其他消防设备（灭火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药剂、洗消剂、隔绝式正压氧气呼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吸器、消防报警机、压缩氧自救器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等）、防火检查装备、火灾调查装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备等。</w:t>
            </w:r>
          </w:p>
        </w:tc>
      </w:tr>
      <w:tr w14:paraId="5D54B8E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705" w:type="dxa"/>
            <w:vAlign w:val="top"/>
          </w:tcPr>
          <w:p w14:paraId="26EF71E6">
            <w:pPr>
              <w:spacing w:line="244" w:lineRule="auto"/>
              <w:rPr>
                <w:rFonts w:ascii="Arial"/>
                <w:sz w:val="21"/>
              </w:rPr>
            </w:pPr>
          </w:p>
          <w:p w14:paraId="45C7B15F">
            <w:pPr>
              <w:spacing w:line="244" w:lineRule="auto"/>
              <w:rPr>
                <w:rFonts w:ascii="Arial"/>
                <w:sz w:val="21"/>
              </w:rPr>
            </w:pPr>
          </w:p>
          <w:p w14:paraId="7D7F5070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A02370200</w:t>
            </w:r>
          </w:p>
        </w:tc>
        <w:tc>
          <w:tcPr>
            <w:tcW w:w="3920" w:type="dxa"/>
            <w:vAlign w:val="top"/>
          </w:tcPr>
          <w:p w14:paraId="667F06AB">
            <w:pPr>
              <w:spacing w:line="430" w:lineRule="auto"/>
              <w:rPr>
                <w:rFonts w:ascii="Arial"/>
                <w:sz w:val="21"/>
              </w:rPr>
            </w:pPr>
          </w:p>
          <w:p w14:paraId="502A73C0">
            <w:pPr>
              <w:pStyle w:val="6"/>
              <w:spacing w:before="65" w:line="227" w:lineRule="auto"/>
              <w:ind w:left="54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交通管理设备</w:t>
            </w:r>
          </w:p>
        </w:tc>
        <w:tc>
          <w:tcPr>
            <w:tcW w:w="2899" w:type="dxa"/>
            <w:vAlign w:val="top"/>
          </w:tcPr>
          <w:p w14:paraId="368370E6">
            <w:pPr>
              <w:pStyle w:val="6"/>
              <w:spacing w:before="53" w:line="234" w:lineRule="auto"/>
              <w:ind w:left="108" w:right="10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包括交通指挥监控系统设备、成套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信号灯及控制设备、交通执法取证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设备、交通事故勘察和救援设备、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车辆检测设备、驾驶员考试用设备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等。</w:t>
            </w:r>
          </w:p>
        </w:tc>
      </w:tr>
      <w:tr w14:paraId="2851ED9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24" w:hRule="atLeast"/>
        </w:trPr>
        <w:tc>
          <w:tcPr>
            <w:tcW w:w="1705" w:type="dxa"/>
            <w:vAlign w:val="top"/>
          </w:tcPr>
          <w:p w14:paraId="27B4E7A8">
            <w:pPr>
              <w:spacing w:line="282" w:lineRule="auto"/>
              <w:rPr>
                <w:rFonts w:ascii="Arial"/>
                <w:sz w:val="21"/>
              </w:rPr>
            </w:pPr>
          </w:p>
          <w:p w14:paraId="3D8A09B1">
            <w:pPr>
              <w:spacing w:line="282" w:lineRule="auto"/>
              <w:rPr>
                <w:rFonts w:ascii="Arial"/>
                <w:sz w:val="21"/>
              </w:rPr>
            </w:pPr>
          </w:p>
          <w:p w14:paraId="1A3CCD97">
            <w:pPr>
              <w:spacing w:line="283" w:lineRule="auto"/>
              <w:rPr>
                <w:rFonts w:ascii="Arial"/>
                <w:sz w:val="21"/>
              </w:rPr>
            </w:pPr>
          </w:p>
          <w:p w14:paraId="2CFA6B94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A02370300</w:t>
            </w:r>
          </w:p>
        </w:tc>
        <w:tc>
          <w:tcPr>
            <w:tcW w:w="3920" w:type="dxa"/>
            <w:vAlign w:val="top"/>
          </w:tcPr>
          <w:p w14:paraId="57A3B30B">
            <w:pPr>
              <w:spacing w:line="263" w:lineRule="auto"/>
              <w:rPr>
                <w:rFonts w:ascii="Arial"/>
                <w:sz w:val="21"/>
              </w:rPr>
            </w:pPr>
          </w:p>
          <w:p w14:paraId="61A5CC23">
            <w:pPr>
              <w:spacing w:line="263" w:lineRule="auto"/>
              <w:rPr>
                <w:rFonts w:ascii="Arial"/>
                <w:sz w:val="21"/>
              </w:rPr>
            </w:pPr>
          </w:p>
          <w:p w14:paraId="69CB9748">
            <w:pPr>
              <w:spacing w:line="263" w:lineRule="auto"/>
              <w:rPr>
                <w:rFonts w:ascii="Arial"/>
                <w:sz w:val="21"/>
              </w:rPr>
            </w:pPr>
          </w:p>
          <w:p w14:paraId="6133901F">
            <w:pPr>
              <w:pStyle w:val="6"/>
              <w:spacing w:before="65" w:line="223" w:lineRule="auto"/>
              <w:ind w:left="54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物证检验鉴定设备</w:t>
            </w:r>
          </w:p>
        </w:tc>
        <w:tc>
          <w:tcPr>
            <w:tcW w:w="2899" w:type="dxa"/>
            <w:vAlign w:val="top"/>
          </w:tcPr>
          <w:p w14:paraId="385199D2">
            <w:pPr>
              <w:pStyle w:val="6"/>
              <w:spacing w:before="49" w:line="239" w:lineRule="auto"/>
              <w:ind w:left="111" w:right="108" w:hanging="3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包括医学检验鉴定设备、物理化验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8"/>
                <w:sz w:val="18"/>
                <w:szCs w:val="18"/>
              </w:rPr>
              <w:t>检验鉴定设备</w:t>
            </w:r>
            <w:r>
              <w:rPr>
                <w:spacing w:val="-50"/>
                <w:sz w:val="18"/>
                <w:szCs w:val="18"/>
              </w:rPr>
              <w:t xml:space="preserve"> </w:t>
            </w:r>
            <w:r>
              <w:rPr>
                <w:spacing w:val="8"/>
                <w:sz w:val="18"/>
                <w:szCs w:val="18"/>
              </w:rPr>
              <w:t>、痕迹检验鉴定设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备、物证图像采集处理设备、文件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8"/>
                <w:sz w:val="18"/>
                <w:szCs w:val="18"/>
              </w:rPr>
              <w:t>检验鉴定设备</w:t>
            </w:r>
            <w:r>
              <w:rPr>
                <w:spacing w:val="-50"/>
                <w:sz w:val="18"/>
                <w:szCs w:val="18"/>
              </w:rPr>
              <w:t xml:space="preserve"> </w:t>
            </w:r>
            <w:r>
              <w:rPr>
                <w:spacing w:val="8"/>
                <w:sz w:val="18"/>
                <w:szCs w:val="18"/>
              </w:rPr>
              <w:t>、指纹检验鉴定设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备、爆炸物检验鉴定设备、电子物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证检验鉴定设备、声纹检验鉴定设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备、心理测试设备、毒品检查设备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等。</w:t>
            </w:r>
          </w:p>
        </w:tc>
      </w:tr>
      <w:tr w14:paraId="557AF8E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24" w:hRule="atLeast"/>
        </w:trPr>
        <w:tc>
          <w:tcPr>
            <w:tcW w:w="1705" w:type="dxa"/>
            <w:vAlign w:val="top"/>
          </w:tcPr>
          <w:p w14:paraId="3F2FF38B">
            <w:pPr>
              <w:spacing w:line="282" w:lineRule="auto"/>
              <w:rPr>
                <w:rFonts w:ascii="Arial"/>
                <w:sz w:val="21"/>
              </w:rPr>
            </w:pPr>
          </w:p>
          <w:p w14:paraId="5BCC8BFA">
            <w:pPr>
              <w:spacing w:line="282" w:lineRule="auto"/>
              <w:rPr>
                <w:rFonts w:ascii="Arial"/>
                <w:sz w:val="21"/>
              </w:rPr>
            </w:pPr>
          </w:p>
          <w:p w14:paraId="22560D44">
            <w:pPr>
              <w:spacing w:line="283" w:lineRule="auto"/>
              <w:rPr>
                <w:rFonts w:ascii="Arial"/>
                <w:sz w:val="21"/>
              </w:rPr>
            </w:pPr>
          </w:p>
          <w:p w14:paraId="3A22400E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A02370400</w:t>
            </w:r>
          </w:p>
        </w:tc>
        <w:tc>
          <w:tcPr>
            <w:tcW w:w="3920" w:type="dxa"/>
            <w:vAlign w:val="top"/>
          </w:tcPr>
          <w:p w14:paraId="2A92E375">
            <w:pPr>
              <w:spacing w:line="262" w:lineRule="auto"/>
              <w:rPr>
                <w:rFonts w:ascii="Arial"/>
                <w:sz w:val="21"/>
              </w:rPr>
            </w:pPr>
          </w:p>
          <w:p w14:paraId="2516B65D">
            <w:pPr>
              <w:spacing w:line="262" w:lineRule="auto"/>
              <w:rPr>
                <w:rFonts w:ascii="Arial"/>
                <w:sz w:val="21"/>
              </w:rPr>
            </w:pPr>
          </w:p>
          <w:p w14:paraId="6ECDFF7A">
            <w:pPr>
              <w:spacing w:line="262" w:lineRule="auto"/>
              <w:rPr>
                <w:rFonts w:ascii="Arial"/>
                <w:sz w:val="21"/>
              </w:rPr>
            </w:pPr>
          </w:p>
          <w:p w14:paraId="6433654C">
            <w:pPr>
              <w:pStyle w:val="6"/>
              <w:spacing w:before="65" w:line="226" w:lineRule="auto"/>
              <w:ind w:left="543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安全、检查、监视、报警设备</w:t>
            </w:r>
          </w:p>
        </w:tc>
        <w:tc>
          <w:tcPr>
            <w:tcW w:w="2899" w:type="dxa"/>
            <w:vAlign w:val="top"/>
          </w:tcPr>
          <w:p w14:paraId="6BBF7D7E">
            <w:pPr>
              <w:pStyle w:val="6"/>
              <w:spacing w:before="57" w:line="238" w:lineRule="auto"/>
              <w:ind w:left="113" w:right="69" w:hanging="5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包括行李包裹检查设备，货物检查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设备，车辆检查设备，食品检查设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备，人员检查设备，大型集装箱检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查设备；公安专用监视设备，视频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1"/>
                <w:sz w:val="18"/>
                <w:szCs w:val="18"/>
              </w:rPr>
              <w:t>监控、光电监控设备；安防机器人；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光纤震动入侵探测仪、地面传染设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备、多波束型声纳、复杂环境多源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感知智能预警（处置）设备等。</w:t>
            </w:r>
          </w:p>
        </w:tc>
      </w:tr>
      <w:tr w14:paraId="6F24F1E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0C8B5555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A02370500</w:t>
            </w:r>
          </w:p>
        </w:tc>
        <w:tc>
          <w:tcPr>
            <w:tcW w:w="3920" w:type="dxa"/>
            <w:vAlign w:val="top"/>
          </w:tcPr>
          <w:p w14:paraId="20E14F41">
            <w:pPr>
              <w:pStyle w:val="6"/>
              <w:spacing w:before="140" w:line="224" w:lineRule="auto"/>
              <w:ind w:left="54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爆炸物处置设备</w:t>
            </w:r>
          </w:p>
        </w:tc>
        <w:tc>
          <w:tcPr>
            <w:tcW w:w="2899" w:type="dxa"/>
            <w:vAlign w:val="top"/>
          </w:tcPr>
          <w:p w14:paraId="03E8A683">
            <w:pPr>
              <w:pStyle w:val="6"/>
              <w:spacing w:before="53" w:line="216" w:lineRule="auto"/>
              <w:ind w:left="115" w:right="124" w:hanging="7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包括爆炸物探测设备、防爆设备、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排爆设备、储运设备等。</w:t>
            </w:r>
          </w:p>
        </w:tc>
      </w:tr>
      <w:tr w14:paraId="4A0A993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22E53441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A02370600</w:t>
            </w:r>
          </w:p>
        </w:tc>
        <w:tc>
          <w:tcPr>
            <w:tcW w:w="3920" w:type="dxa"/>
            <w:vAlign w:val="top"/>
          </w:tcPr>
          <w:p w14:paraId="1618EE57">
            <w:pPr>
              <w:pStyle w:val="6"/>
              <w:spacing w:before="142" w:line="225" w:lineRule="auto"/>
              <w:ind w:left="54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技术侦察取证设备</w:t>
            </w:r>
          </w:p>
        </w:tc>
        <w:tc>
          <w:tcPr>
            <w:tcW w:w="2899" w:type="dxa"/>
            <w:vAlign w:val="top"/>
          </w:tcPr>
          <w:p w14:paraId="54B7048B">
            <w:pPr>
              <w:pStyle w:val="6"/>
              <w:spacing w:before="53" w:line="216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包括技术侦查设备、技术取证设备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</w:tr>
      <w:tr w14:paraId="25B5901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1705" w:type="dxa"/>
            <w:vAlign w:val="top"/>
          </w:tcPr>
          <w:p w14:paraId="32B3DFCA">
            <w:pPr>
              <w:pStyle w:val="6"/>
              <w:spacing w:before="20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A02370700</w:t>
            </w:r>
          </w:p>
        </w:tc>
        <w:tc>
          <w:tcPr>
            <w:tcW w:w="3920" w:type="dxa"/>
            <w:vAlign w:val="top"/>
          </w:tcPr>
          <w:p w14:paraId="33AA3061">
            <w:pPr>
              <w:pStyle w:val="6"/>
              <w:spacing w:before="139" w:line="226" w:lineRule="auto"/>
              <w:ind w:left="53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警械设备</w:t>
            </w:r>
          </w:p>
        </w:tc>
        <w:tc>
          <w:tcPr>
            <w:tcW w:w="2899" w:type="dxa"/>
            <w:vAlign w:val="top"/>
          </w:tcPr>
          <w:p w14:paraId="03F60106">
            <w:pPr>
              <w:pStyle w:val="6"/>
              <w:spacing w:before="53" w:line="217" w:lineRule="auto"/>
              <w:ind w:left="112" w:right="55" w:hanging="4"/>
              <w:rPr>
                <w:sz w:val="18"/>
                <w:szCs w:val="18"/>
              </w:rPr>
            </w:pPr>
            <w:r>
              <w:rPr>
                <w:spacing w:val="-10"/>
                <w:sz w:val="18"/>
                <w:szCs w:val="18"/>
              </w:rPr>
              <w:t>包括警棍、手铐、脚镣、强光手电、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警用制式刀具、约束装备、警绳、</w:t>
            </w:r>
          </w:p>
        </w:tc>
      </w:tr>
    </w:tbl>
    <w:p w14:paraId="5EB3ABFC">
      <w:pPr>
        <w:rPr>
          <w:rFonts w:ascii="Arial"/>
          <w:sz w:val="21"/>
        </w:rPr>
      </w:pPr>
    </w:p>
    <w:p w14:paraId="21B37BA4">
      <w:pPr>
        <w:rPr>
          <w:rFonts w:ascii="Arial" w:hAnsi="Arial" w:eastAsia="Arial" w:cs="Arial"/>
          <w:sz w:val="21"/>
          <w:szCs w:val="21"/>
        </w:rPr>
        <w:sectPr>
          <w:footerReference r:id="rId67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445955E1">
      <w:pPr>
        <w:spacing w:before="19"/>
      </w:pPr>
    </w:p>
    <w:p w14:paraId="69A64321">
      <w:pPr>
        <w:spacing w:before="19"/>
      </w:pPr>
    </w:p>
    <w:p w14:paraId="39D436CD">
      <w:pPr>
        <w:spacing w:before="18"/>
      </w:pPr>
    </w:p>
    <w:p w14:paraId="7E2018D2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8"/>
        <w:gridCol w:w="3882"/>
        <w:gridCol w:w="2861"/>
        <w:gridCol w:w="93"/>
      </w:tblGrid>
      <w:tr w14:paraId="432D77A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68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637280F5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88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424600D3">
            <w:pPr>
              <w:spacing w:before="17" w:line="209" w:lineRule="auto"/>
              <w:ind w:left="1564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954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19249644">
            <w:pPr>
              <w:spacing w:before="17" w:line="209" w:lineRule="auto"/>
              <w:ind w:left="1191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0EE553B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7" w:hRule="atLeast"/>
        </w:trPr>
        <w:tc>
          <w:tcPr>
            <w:tcW w:w="1688" w:type="dxa"/>
            <w:tcBorders>
              <w:top w:val="single" w:color="000000" w:sz="6" w:space="0"/>
            </w:tcBorders>
            <w:vAlign w:val="top"/>
          </w:tcPr>
          <w:p w14:paraId="0E45D577">
            <w:pPr>
              <w:rPr>
                <w:rFonts w:ascii="Arial"/>
                <w:sz w:val="21"/>
              </w:rPr>
            </w:pPr>
          </w:p>
        </w:tc>
        <w:tc>
          <w:tcPr>
            <w:tcW w:w="3882" w:type="dxa"/>
            <w:tcBorders>
              <w:top w:val="single" w:color="000000" w:sz="6" w:space="0"/>
            </w:tcBorders>
            <w:vAlign w:val="top"/>
          </w:tcPr>
          <w:p w14:paraId="0F59EDF3">
            <w:pPr>
              <w:rPr>
                <w:rFonts w:ascii="Arial"/>
                <w:sz w:val="21"/>
              </w:rPr>
            </w:pPr>
          </w:p>
        </w:tc>
        <w:tc>
          <w:tcPr>
            <w:tcW w:w="2861" w:type="dxa"/>
            <w:tcBorders>
              <w:top w:val="single" w:color="000000" w:sz="6" w:space="0"/>
            </w:tcBorders>
            <w:vAlign w:val="top"/>
          </w:tcPr>
          <w:p w14:paraId="3C67692A">
            <w:pPr>
              <w:pStyle w:val="6"/>
              <w:spacing w:before="33" w:line="217" w:lineRule="auto"/>
              <w:ind w:left="166" w:right="15" w:firstLine="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勤务装具、警械专用柜、催泪喷射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器、防暴射网器等。</w:t>
            </w: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C2D9076">
            <w:pPr>
              <w:rPr>
                <w:rFonts w:ascii="Arial"/>
                <w:sz w:val="21"/>
              </w:rPr>
            </w:pPr>
          </w:p>
        </w:tc>
      </w:tr>
      <w:tr w14:paraId="69EE633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4" w:hRule="atLeast"/>
        </w:trPr>
        <w:tc>
          <w:tcPr>
            <w:tcW w:w="1688" w:type="dxa"/>
            <w:vAlign w:val="top"/>
          </w:tcPr>
          <w:p w14:paraId="4B322878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A02370800</w:t>
            </w:r>
          </w:p>
        </w:tc>
        <w:tc>
          <w:tcPr>
            <w:tcW w:w="3882" w:type="dxa"/>
            <w:vAlign w:val="top"/>
          </w:tcPr>
          <w:p w14:paraId="74A31B3F">
            <w:pPr>
              <w:pStyle w:val="6"/>
              <w:spacing w:before="139" w:line="223" w:lineRule="auto"/>
              <w:ind w:left="56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非杀伤性武器</w:t>
            </w:r>
          </w:p>
        </w:tc>
        <w:tc>
          <w:tcPr>
            <w:tcW w:w="2861" w:type="dxa"/>
            <w:vAlign w:val="top"/>
          </w:tcPr>
          <w:p w14:paraId="3F81BD7B">
            <w:pPr>
              <w:pStyle w:val="6"/>
              <w:spacing w:before="53" w:line="226" w:lineRule="auto"/>
              <w:ind w:left="174" w:right="15" w:hanging="1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包括防暴枪、麻醉枪、信号枪、训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练枪、枪支附件等。</w:t>
            </w: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5CFE74D">
            <w:pPr>
              <w:rPr>
                <w:rFonts w:ascii="Arial"/>
                <w:sz w:val="21"/>
              </w:rPr>
            </w:pPr>
          </w:p>
        </w:tc>
      </w:tr>
      <w:tr w14:paraId="1353D0A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1688" w:type="dxa"/>
            <w:vAlign w:val="top"/>
          </w:tcPr>
          <w:p w14:paraId="757D5F68">
            <w:pPr>
              <w:pStyle w:val="6"/>
              <w:spacing w:before="58" w:line="162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A02370900</w:t>
            </w:r>
          </w:p>
        </w:tc>
        <w:tc>
          <w:tcPr>
            <w:tcW w:w="3882" w:type="dxa"/>
            <w:vAlign w:val="top"/>
          </w:tcPr>
          <w:p w14:paraId="550EF15C">
            <w:pPr>
              <w:pStyle w:val="6"/>
              <w:spacing w:before="2" w:line="201" w:lineRule="auto"/>
              <w:ind w:left="574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防护防暴装备</w:t>
            </w:r>
          </w:p>
        </w:tc>
        <w:tc>
          <w:tcPr>
            <w:tcW w:w="2861" w:type="dxa"/>
            <w:vAlign w:val="top"/>
          </w:tcPr>
          <w:p w14:paraId="7983F6E5">
            <w:pPr>
              <w:pStyle w:val="6"/>
              <w:spacing w:before="33" w:line="191" w:lineRule="auto"/>
              <w:ind w:left="163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包括防护装备、防暴装备等。</w:t>
            </w: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413FCCD">
            <w:pPr>
              <w:spacing w:line="220" w:lineRule="exact"/>
              <w:rPr>
                <w:rFonts w:ascii="Arial"/>
                <w:sz w:val="19"/>
              </w:rPr>
            </w:pPr>
          </w:p>
        </w:tc>
      </w:tr>
      <w:tr w14:paraId="097DD78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15" w:hRule="atLeast"/>
        </w:trPr>
        <w:tc>
          <w:tcPr>
            <w:tcW w:w="1688" w:type="dxa"/>
            <w:vAlign w:val="top"/>
          </w:tcPr>
          <w:p w14:paraId="364C20A1">
            <w:pPr>
              <w:spacing w:line="270" w:lineRule="auto"/>
              <w:rPr>
                <w:rFonts w:ascii="Arial"/>
                <w:sz w:val="21"/>
              </w:rPr>
            </w:pPr>
          </w:p>
          <w:p w14:paraId="5CDA64B8">
            <w:pPr>
              <w:spacing w:line="271" w:lineRule="auto"/>
              <w:rPr>
                <w:rFonts w:ascii="Arial"/>
                <w:sz w:val="21"/>
              </w:rPr>
            </w:pPr>
          </w:p>
          <w:p w14:paraId="5CB65678">
            <w:pPr>
              <w:spacing w:line="271" w:lineRule="auto"/>
              <w:rPr>
                <w:rFonts w:ascii="Arial"/>
                <w:sz w:val="21"/>
              </w:rPr>
            </w:pPr>
          </w:p>
          <w:p w14:paraId="4CF6279E">
            <w:pPr>
              <w:spacing w:line="271" w:lineRule="auto"/>
              <w:rPr>
                <w:rFonts w:ascii="Arial"/>
                <w:sz w:val="21"/>
              </w:rPr>
            </w:pPr>
          </w:p>
          <w:p w14:paraId="10FE2F68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A02371000</w:t>
            </w:r>
          </w:p>
        </w:tc>
        <w:tc>
          <w:tcPr>
            <w:tcW w:w="3882" w:type="dxa"/>
            <w:vAlign w:val="top"/>
          </w:tcPr>
          <w:p w14:paraId="2C7B642B">
            <w:pPr>
              <w:spacing w:line="256" w:lineRule="auto"/>
              <w:rPr>
                <w:rFonts w:ascii="Arial"/>
                <w:sz w:val="21"/>
              </w:rPr>
            </w:pPr>
          </w:p>
          <w:p w14:paraId="760B7993">
            <w:pPr>
              <w:spacing w:line="256" w:lineRule="auto"/>
              <w:rPr>
                <w:rFonts w:ascii="Arial"/>
                <w:sz w:val="21"/>
              </w:rPr>
            </w:pPr>
          </w:p>
          <w:p w14:paraId="5462FBDB">
            <w:pPr>
              <w:spacing w:line="256" w:lineRule="auto"/>
              <w:rPr>
                <w:rFonts w:ascii="Arial"/>
                <w:sz w:val="21"/>
              </w:rPr>
            </w:pPr>
          </w:p>
          <w:p w14:paraId="16DD21D1">
            <w:pPr>
              <w:spacing w:line="257" w:lineRule="auto"/>
              <w:rPr>
                <w:rFonts w:ascii="Arial"/>
                <w:sz w:val="21"/>
              </w:rPr>
            </w:pPr>
          </w:p>
          <w:p w14:paraId="4005E056">
            <w:pPr>
              <w:pStyle w:val="6"/>
              <w:spacing w:before="65" w:line="226" w:lineRule="auto"/>
              <w:ind w:left="582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出入境设备</w:t>
            </w:r>
          </w:p>
        </w:tc>
        <w:tc>
          <w:tcPr>
            <w:tcW w:w="2861" w:type="dxa"/>
            <w:vAlign w:val="top"/>
          </w:tcPr>
          <w:p w14:paraId="2B797DE8">
            <w:pPr>
              <w:pStyle w:val="6"/>
              <w:spacing w:before="55" w:line="241" w:lineRule="auto"/>
              <w:ind w:left="164" w:hanging="1"/>
              <w:jc w:val="both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包括出入境检查台设备、出入境自</w:t>
            </w:r>
            <w:r>
              <w:rPr>
                <w:spacing w:val="4"/>
                <w:sz w:val="18"/>
                <w:szCs w:val="18"/>
              </w:rPr>
              <w:t xml:space="preserve">  </w:t>
            </w:r>
            <w:r>
              <w:rPr>
                <w:spacing w:val="-6"/>
                <w:sz w:val="18"/>
                <w:szCs w:val="18"/>
              </w:rPr>
              <w:t>助通道设备、出入境证件查验设备</w:t>
            </w:r>
            <w:r>
              <w:rPr>
                <w:spacing w:val="3"/>
                <w:sz w:val="18"/>
                <w:szCs w:val="18"/>
              </w:rPr>
              <w:t xml:space="preserve">  </w:t>
            </w:r>
            <w:r>
              <w:rPr>
                <w:spacing w:val="-6"/>
                <w:sz w:val="18"/>
                <w:szCs w:val="18"/>
              </w:rPr>
              <w:t>（</w:t>
            </w:r>
            <w:r>
              <w:rPr>
                <w:spacing w:val="-46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二合一证件芯片阅读机、OCR</w:t>
            </w:r>
            <w:r>
              <w:rPr>
                <w:spacing w:val="-32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证</w:t>
            </w:r>
            <w:r>
              <w:rPr>
                <w:sz w:val="18"/>
                <w:szCs w:val="18"/>
              </w:rPr>
              <w:t xml:space="preserve">  </w:t>
            </w:r>
            <w:r>
              <w:rPr>
                <w:spacing w:val="-6"/>
                <w:sz w:val="18"/>
                <w:szCs w:val="18"/>
              </w:rPr>
              <w:t>照阅读机、小型文检仪等）、出入</w:t>
            </w:r>
            <w:r>
              <w:rPr>
                <w:spacing w:val="3"/>
                <w:sz w:val="18"/>
                <w:szCs w:val="18"/>
              </w:rPr>
              <w:t xml:space="preserve">  </w:t>
            </w:r>
            <w:r>
              <w:rPr>
                <w:spacing w:val="2"/>
                <w:sz w:val="18"/>
                <w:szCs w:val="18"/>
              </w:rPr>
              <w:t>境证件制作设备（</w:t>
            </w:r>
            <w:r>
              <w:rPr>
                <w:spacing w:val="-22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电子护照制证</w:t>
            </w:r>
            <w:r>
              <w:rPr>
                <w:sz w:val="18"/>
                <w:szCs w:val="18"/>
              </w:rPr>
              <w:t xml:space="preserve">  </w:t>
            </w:r>
            <w:r>
              <w:rPr>
                <w:spacing w:val="-6"/>
                <w:sz w:val="18"/>
                <w:szCs w:val="18"/>
              </w:rPr>
              <w:t>机、电子卡式证件制证机、电子卡</w:t>
            </w:r>
            <w:r>
              <w:rPr>
                <w:spacing w:val="3"/>
                <w:sz w:val="18"/>
                <w:szCs w:val="18"/>
              </w:rPr>
              <w:t xml:space="preserve">  </w:t>
            </w:r>
            <w:r>
              <w:rPr>
                <w:spacing w:val="6"/>
                <w:sz w:val="18"/>
                <w:szCs w:val="18"/>
              </w:rPr>
              <w:t xml:space="preserve">式证件签注制证机、智能签注设  </w:t>
            </w:r>
            <w:r>
              <w:rPr>
                <w:spacing w:val="-12"/>
                <w:sz w:val="18"/>
                <w:szCs w:val="18"/>
              </w:rPr>
              <w:t>备、证件打印机及相关配套设备）、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出入境证件自助受理设备、出入境</w:t>
            </w:r>
            <w:r>
              <w:rPr>
                <w:spacing w:val="3"/>
                <w:sz w:val="18"/>
                <w:szCs w:val="18"/>
              </w:rPr>
              <w:t xml:space="preserve">  </w:t>
            </w:r>
            <w:r>
              <w:rPr>
                <w:spacing w:val="-12"/>
                <w:sz w:val="18"/>
                <w:szCs w:val="18"/>
              </w:rPr>
              <w:t>证件自助发放设备、电子护照等。。</w:t>
            </w: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B5ED1BB">
            <w:pPr>
              <w:rPr>
                <w:rFonts w:ascii="Arial"/>
                <w:sz w:val="21"/>
              </w:rPr>
            </w:pPr>
          </w:p>
        </w:tc>
      </w:tr>
      <w:tr w14:paraId="518A12B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5" w:hRule="atLeast"/>
        </w:trPr>
        <w:tc>
          <w:tcPr>
            <w:tcW w:w="1688" w:type="dxa"/>
            <w:vAlign w:val="top"/>
          </w:tcPr>
          <w:p w14:paraId="74842763">
            <w:pPr>
              <w:spacing w:line="476" w:lineRule="auto"/>
              <w:rPr>
                <w:rFonts w:ascii="Arial"/>
                <w:sz w:val="21"/>
              </w:rPr>
            </w:pPr>
          </w:p>
          <w:p w14:paraId="37D6E45F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A02371100</w:t>
            </w:r>
          </w:p>
        </w:tc>
        <w:tc>
          <w:tcPr>
            <w:tcW w:w="3882" w:type="dxa"/>
            <w:vAlign w:val="top"/>
          </w:tcPr>
          <w:p w14:paraId="09475AB6">
            <w:pPr>
              <w:spacing w:line="419" w:lineRule="auto"/>
              <w:rPr>
                <w:rFonts w:ascii="Arial"/>
                <w:sz w:val="21"/>
              </w:rPr>
            </w:pPr>
          </w:p>
          <w:p w14:paraId="547073EA">
            <w:pPr>
              <w:pStyle w:val="6"/>
              <w:spacing w:before="65" w:line="223" w:lineRule="auto"/>
              <w:ind w:left="55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边界勘界和联检设备</w:t>
            </w:r>
          </w:p>
        </w:tc>
        <w:tc>
          <w:tcPr>
            <w:tcW w:w="2861" w:type="dxa"/>
            <w:vAlign w:val="top"/>
          </w:tcPr>
          <w:p w14:paraId="703E4B63">
            <w:pPr>
              <w:pStyle w:val="6"/>
              <w:spacing w:before="39" w:line="233" w:lineRule="auto"/>
              <w:ind w:left="167" w:right="15" w:hanging="4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包括边界勘界和联检车辆、边界勘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界和联检船艇、边界勘界和联检办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10"/>
                <w:sz w:val="18"/>
                <w:szCs w:val="18"/>
              </w:rPr>
              <w:t>公设备、边界勘界和联检测量设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备、边界勘界和联检通讯设备、边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界和联检设备零部件等。</w:t>
            </w: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AD1E2B6">
            <w:pPr>
              <w:rPr>
                <w:rFonts w:ascii="Arial"/>
                <w:sz w:val="21"/>
              </w:rPr>
            </w:pPr>
          </w:p>
        </w:tc>
      </w:tr>
      <w:tr w14:paraId="7752088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4" w:hRule="atLeast"/>
        </w:trPr>
        <w:tc>
          <w:tcPr>
            <w:tcW w:w="1688" w:type="dxa"/>
            <w:vAlign w:val="top"/>
          </w:tcPr>
          <w:p w14:paraId="055205C1">
            <w:pPr>
              <w:pStyle w:val="6"/>
              <w:spacing w:before="20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A02371200</w:t>
            </w:r>
          </w:p>
        </w:tc>
        <w:tc>
          <w:tcPr>
            <w:tcW w:w="3882" w:type="dxa"/>
            <w:vAlign w:val="top"/>
          </w:tcPr>
          <w:p w14:paraId="0D4974AE">
            <w:pPr>
              <w:pStyle w:val="6"/>
              <w:spacing w:before="145" w:line="225" w:lineRule="auto"/>
              <w:ind w:left="577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网络监察设备</w:t>
            </w:r>
          </w:p>
        </w:tc>
        <w:tc>
          <w:tcPr>
            <w:tcW w:w="2861" w:type="dxa"/>
            <w:vAlign w:val="top"/>
          </w:tcPr>
          <w:p w14:paraId="36DBF4A7">
            <w:pPr>
              <w:pStyle w:val="6"/>
              <w:spacing w:before="61" w:line="222" w:lineRule="auto"/>
              <w:ind w:left="177" w:right="15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包括网络侦控设备、网络临侦设备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378BADD">
            <w:pPr>
              <w:rPr>
                <w:rFonts w:ascii="Arial"/>
                <w:sz w:val="21"/>
              </w:rPr>
            </w:pPr>
          </w:p>
        </w:tc>
      </w:tr>
      <w:tr w14:paraId="5612DA5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1688" w:type="dxa"/>
            <w:vAlign w:val="top"/>
          </w:tcPr>
          <w:p w14:paraId="10DC172B">
            <w:pPr>
              <w:pStyle w:val="6"/>
              <w:spacing w:before="18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A02371300</w:t>
            </w:r>
          </w:p>
        </w:tc>
        <w:tc>
          <w:tcPr>
            <w:tcW w:w="3882" w:type="dxa"/>
            <w:vAlign w:val="top"/>
          </w:tcPr>
          <w:p w14:paraId="73AE4DBE">
            <w:pPr>
              <w:pStyle w:val="6"/>
              <w:spacing w:before="126" w:line="225" w:lineRule="auto"/>
              <w:ind w:left="54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教育训练装备</w:t>
            </w:r>
          </w:p>
        </w:tc>
        <w:tc>
          <w:tcPr>
            <w:tcW w:w="2861" w:type="dxa"/>
            <w:vAlign w:val="top"/>
          </w:tcPr>
          <w:p w14:paraId="229A3031">
            <w:pPr>
              <w:pStyle w:val="6"/>
              <w:spacing w:before="39" w:line="221" w:lineRule="auto"/>
              <w:ind w:left="174" w:right="15" w:hanging="1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包括训练防护类、模拟警械类、训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练器材类、警犬训导装备类。</w:t>
            </w: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A2A2B97">
            <w:pPr>
              <w:rPr>
                <w:rFonts w:ascii="Arial"/>
                <w:sz w:val="21"/>
              </w:rPr>
            </w:pPr>
          </w:p>
        </w:tc>
      </w:tr>
      <w:tr w14:paraId="1658F3A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" w:hRule="atLeast"/>
        </w:trPr>
        <w:tc>
          <w:tcPr>
            <w:tcW w:w="1688" w:type="dxa"/>
            <w:vAlign w:val="top"/>
          </w:tcPr>
          <w:p w14:paraId="71268535">
            <w:pPr>
              <w:pStyle w:val="6"/>
              <w:spacing w:before="69" w:line="15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A02371400</w:t>
            </w:r>
          </w:p>
        </w:tc>
        <w:tc>
          <w:tcPr>
            <w:tcW w:w="3882" w:type="dxa"/>
            <w:vAlign w:val="top"/>
          </w:tcPr>
          <w:p w14:paraId="1C678771">
            <w:pPr>
              <w:pStyle w:val="6"/>
              <w:spacing w:before="11" w:line="192" w:lineRule="auto"/>
              <w:ind w:left="55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政法、消防、检测设备零部件</w:t>
            </w:r>
          </w:p>
        </w:tc>
        <w:tc>
          <w:tcPr>
            <w:tcW w:w="2861" w:type="dxa"/>
            <w:vAlign w:val="top"/>
          </w:tcPr>
          <w:p w14:paraId="44B649FF">
            <w:pPr>
              <w:spacing w:line="219" w:lineRule="exact"/>
              <w:rPr>
                <w:rFonts w:ascii="Arial"/>
                <w:sz w:val="19"/>
              </w:rPr>
            </w:pP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3D9B088">
            <w:pPr>
              <w:spacing w:line="219" w:lineRule="exact"/>
              <w:rPr>
                <w:rFonts w:ascii="Arial"/>
                <w:sz w:val="19"/>
              </w:rPr>
            </w:pPr>
          </w:p>
        </w:tc>
      </w:tr>
      <w:tr w14:paraId="42A8952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4" w:hRule="atLeast"/>
        </w:trPr>
        <w:tc>
          <w:tcPr>
            <w:tcW w:w="1688" w:type="dxa"/>
            <w:vAlign w:val="top"/>
          </w:tcPr>
          <w:p w14:paraId="56592260">
            <w:pPr>
              <w:pStyle w:val="6"/>
              <w:spacing w:before="20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A02379900</w:t>
            </w:r>
          </w:p>
        </w:tc>
        <w:tc>
          <w:tcPr>
            <w:tcW w:w="3882" w:type="dxa"/>
            <w:vAlign w:val="top"/>
          </w:tcPr>
          <w:p w14:paraId="17541888">
            <w:pPr>
              <w:pStyle w:val="6"/>
              <w:spacing w:before="149" w:line="223" w:lineRule="auto"/>
              <w:ind w:left="555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其他政法、消防、检测设备</w:t>
            </w:r>
          </w:p>
        </w:tc>
        <w:tc>
          <w:tcPr>
            <w:tcW w:w="2861" w:type="dxa"/>
            <w:vAlign w:val="top"/>
          </w:tcPr>
          <w:p w14:paraId="39D754DE">
            <w:pPr>
              <w:pStyle w:val="6"/>
              <w:spacing w:before="59" w:line="223" w:lineRule="auto"/>
              <w:ind w:left="172" w:right="15" w:hanging="9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包括警用杀伤性武器设备及其他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政法部门设备。</w:t>
            </w: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D95D6DF">
            <w:pPr>
              <w:rPr>
                <w:rFonts w:ascii="Arial"/>
                <w:sz w:val="21"/>
              </w:rPr>
            </w:pPr>
          </w:p>
        </w:tc>
      </w:tr>
      <w:tr w14:paraId="050BB41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" w:hRule="atLeast"/>
        </w:trPr>
        <w:tc>
          <w:tcPr>
            <w:tcW w:w="1688" w:type="dxa"/>
            <w:vAlign w:val="top"/>
          </w:tcPr>
          <w:p w14:paraId="1AB1E045">
            <w:pPr>
              <w:pStyle w:val="6"/>
              <w:spacing w:before="68" w:line="15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A02380000</w:t>
            </w:r>
          </w:p>
        </w:tc>
        <w:tc>
          <w:tcPr>
            <w:tcW w:w="3882" w:type="dxa"/>
            <w:vAlign w:val="top"/>
          </w:tcPr>
          <w:p w14:paraId="2B3D7FE6">
            <w:pPr>
              <w:pStyle w:val="6"/>
              <w:spacing w:before="7" w:line="195" w:lineRule="auto"/>
              <w:ind w:left="333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水工机械</w:t>
            </w:r>
          </w:p>
        </w:tc>
        <w:tc>
          <w:tcPr>
            <w:tcW w:w="2861" w:type="dxa"/>
            <w:vAlign w:val="top"/>
          </w:tcPr>
          <w:p w14:paraId="0114942B">
            <w:pPr>
              <w:spacing w:line="219" w:lineRule="exact"/>
              <w:rPr>
                <w:rFonts w:ascii="Arial"/>
                <w:sz w:val="19"/>
              </w:rPr>
            </w:pP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86A889D">
            <w:pPr>
              <w:spacing w:line="219" w:lineRule="exact"/>
              <w:rPr>
                <w:rFonts w:ascii="Arial"/>
                <w:sz w:val="19"/>
              </w:rPr>
            </w:pPr>
          </w:p>
        </w:tc>
      </w:tr>
      <w:tr w14:paraId="5FCDBC1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1" w:hRule="atLeast"/>
        </w:trPr>
        <w:tc>
          <w:tcPr>
            <w:tcW w:w="1688" w:type="dxa"/>
            <w:vAlign w:val="top"/>
          </w:tcPr>
          <w:p w14:paraId="4A1A127E">
            <w:pPr>
              <w:spacing w:line="257" w:lineRule="auto"/>
              <w:rPr>
                <w:rFonts w:ascii="Arial"/>
                <w:sz w:val="21"/>
              </w:rPr>
            </w:pPr>
          </w:p>
          <w:p w14:paraId="1DF889A2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A02380100</w:t>
            </w:r>
          </w:p>
        </w:tc>
        <w:tc>
          <w:tcPr>
            <w:tcW w:w="3882" w:type="dxa"/>
            <w:vAlign w:val="top"/>
          </w:tcPr>
          <w:p w14:paraId="6DDF754F">
            <w:pPr>
              <w:pStyle w:val="6"/>
              <w:spacing w:before="265" w:line="224" w:lineRule="auto"/>
              <w:ind w:left="565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清淤机械</w:t>
            </w:r>
          </w:p>
        </w:tc>
        <w:tc>
          <w:tcPr>
            <w:tcW w:w="2861" w:type="dxa"/>
            <w:vAlign w:val="top"/>
          </w:tcPr>
          <w:p w14:paraId="3A141D19">
            <w:pPr>
              <w:pStyle w:val="6"/>
              <w:spacing w:before="59" w:line="226" w:lineRule="auto"/>
              <w:ind w:left="163" w:right="15"/>
              <w:jc w:val="both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包括沟渠清淤机，水电站清淤机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械，水库、港口清淤机械，管道清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淤机械等。</w:t>
            </w: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6FA3FA2">
            <w:pPr>
              <w:rPr>
                <w:rFonts w:ascii="Arial"/>
                <w:sz w:val="21"/>
              </w:rPr>
            </w:pPr>
          </w:p>
        </w:tc>
      </w:tr>
      <w:tr w14:paraId="34F17D2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" w:hRule="atLeast"/>
        </w:trPr>
        <w:tc>
          <w:tcPr>
            <w:tcW w:w="1688" w:type="dxa"/>
            <w:vAlign w:val="top"/>
          </w:tcPr>
          <w:p w14:paraId="65478DD9">
            <w:pPr>
              <w:pStyle w:val="6"/>
              <w:spacing w:before="77" w:line="142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3"/>
                <w:sz w:val="20"/>
                <w:szCs w:val="20"/>
              </w:rPr>
              <w:t>A02380200</w:t>
            </w:r>
          </w:p>
        </w:tc>
        <w:tc>
          <w:tcPr>
            <w:tcW w:w="3882" w:type="dxa"/>
            <w:vAlign w:val="top"/>
          </w:tcPr>
          <w:p w14:paraId="3B90C374">
            <w:pPr>
              <w:pStyle w:val="6"/>
              <w:spacing w:before="18" w:line="185" w:lineRule="auto"/>
              <w:ind w:left="55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破冰机械</w:t>
            </w:r>
          </w:p>
        </w:tc>
        <w:tc>
          <w:tcPr>
            <w:tcW w:w="2861" w:type="dxa"/>
            <w:vAlign w:val="top"/>
          </w:tcPr>
          <w:p w14:paraId="612687EA">
            <w:pPr>
              <w:pStyle w:val="6"/>
              <w:spacing w:before="53" w:line="170" w:lineRule="auto"/>
              <w:ind w:left="172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不包括破冰船。</w:t>
            </w: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2E760C0">
            <w:pPr>
              <w:spacing w:line="219" w:lineRule="exact"/>
              <w:rPr>
                <w:rFonts w:ascii="Arial"/>
                <w:sz w:val="19"/>
              </w:rPr>
            </w:pPr>
          </w:p>
        </w:tc>
      </w:tr>
      <w:tr w14:paraId="27E4665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 w:hRule="atLeast"/>
        </w:trPr>
        <w:tc>
          <w:tcPr>
            <w:tcW w:w="1688" w:type="dxa"/>
            <w:vAlign w:val="top"/>
          </w:tcPr>
          <w:p w14:paraId="5595BE29">
            <w:pPr>
              <w:pStyle w:val="6"/>
              <w:spacing w:before="93" w:line="149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A02380300</w:t>
            </w:r>
          </w:p>
        </w:tc>
        <w:tc>
          <w:tcPr>
            <w:tcW w:w="3882" w:type="dxa"/>
            <w:vAlign w:val="top"/>
          </w:tcPr>
          <w:p w14:paraId="3F93E6A8">
            <w:pPr>
              <w:pStyle w:val="6"/>
              <w:spacing w:before="34" w:line="192" w:lineRule="auto"/>
              <w:ind w:left="55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水利闸门启闭机</w:t>
            </w:r>
          </w:p>
        </w:tc>
        <w:tc>
          <w:tcPr>
            <w:tcW w:w="2861" w:type="dxa"/>
            <w:vAlign w:val="top"/>
          </w:tcPr>
          <w:p w14:paraId="5EB11218">
            <w:pPr>
              <w:rPr>
                <w:rFonts w:ascii="Arial"/>
                <w:sz w:val="21"/>
              </w:rPr>
            </w:pP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118CE1A5">
            <w:pPr>
              <w:rPr>
                <w:rFonts w:ascii="Arial"/>
                <w:sz w:val="21"/>
              </w:rPr>
            </w:pPr>
          </w:p>
        </w:tc>
      </w:tr>
      <w:tr w14:paraId="6352602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 w:hRule="atLeast"/>
        </w:trPr>
        <w:tc>
          <w:tcPr>
            <w:tcW w:w="1688" w:type="dxa"/>
            <w:vAlign w:val="top"/>
          </w:tcPr>
          <w:p w14:paraId="15CC6543">
            <w:pPr>
              <w:pStyle w:val="6"/>
              <w:spacing w:before="84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A02380400</w:t>
            </w:r>
          </w:p>
        </w:tc>
        <w:tc>
          <w:tcPr>
            <w:tcW w:w="3882" w:type="dxa"/>
            <w:vAlign w:val="top"/>
          </w:tcPr>
          <w:p w14:paraId="7A6A902A">
            <w:pPr>
              <w:pStyle w:val="6"/>
              <w:spacing w:before="26" w:line="200" w:lineRule="auto"/>
              <w:ind w:left="55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水工机械零部件</w:t>
            </w:r>
          </w:p>
        </w:tc>
        <w:tc>
          <w:tcPr>
            <w:tcW w:w="2861" w:type="dxa"/>
            <w:vAlign w:val="top"/>
          </w:tcPr>
          <w:p w14:paraId="5617C256">
            <w:pPr>
              <w:rPr>
                <w:rFonts w:ascii="Arial"/>
                <w:sz w:val="21"/>
              </w:rPr>
            </w:pP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2C8D32D">
            <w:pPr>
              <w:rPr>
                <w:rFonts w:ascii="Arial"/>
                <w:sz w:val="21"/>
              </w:rPr>
            </w:pPr>
          </w:p>
        </w:tc>
      </w:tr>
      <w:tr w14:paraId="52F8156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" w:hRule="atLeast"/>
        </w:trPr>
        <w:tc>
          <w:tcPr>
            <w:tcW w:w="1688" w:type="dxa"/>
            <w:vAlign w:val="top"/>
          </w:tcPr>
          <w:p w14:paraId="08621584">
            <w:pPr>
              <w:pStyle w:val="6"/>
              <w:spacing w:before="76" w:line="143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A02389900</w:t>
            </w:r>
          </w:p>
        </w:tc>
        <w:tc>
          <w:tcPr>
            <w:tcW w:w="3882" w:type="dxa"/>
            <w:vAlign w:val="top"/>
          </w:tcPr>
          <w:p w14:paraId="207978C8">
            <w:pPr>
              <w:pStyle w:val="6"/>
              <w:spacing w:before="19" w:line="184" w:lineRule="auto"/>
              <w:ind w:left="55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其他水工机械</w:t>
            </w:r>
          </w:p>
        </w:tc>
        <w:tc>
          <w:tcPr>
            <w:tcW w:w="2861" w:type="dxa"/>
            <w:vAlign w:val="top"/>
          </w:tcPr>
          <w:p w14:paraId="3203853B">
            <w:pPr>
              <w:spacing w:line="219" w:lineRule="exact"/>
              <w:rPr>
                <w:rFonts w:ascii="Arial"/>
                <w:sz w:val="19"/>
              </w:rPr>
            </w:pP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2C66478">
            <w:pPr>
              <w:spacing w:line="219" w:lineRule="exact"/>
              <w:rPr>
                <w:rFonts w:ascii="Arial"/>
                <w:sz w:val="19"/>
              </w:rPr>
            </w:pPr>
          </w:p>
        </w:tc>
      </w:tr>
      <w:tr w14:paraId="4827808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 w:hRule="atLeast"/>
        </w:trPr>
        <w:tc>
          <w:tcPr>
            <w:tcW w:w="1688" w:type="dxa"/>
            <w:vAlign w:val="top"/>
          </w:tcPr>
          <w:p w14:paraId="2FD685AE">
            <w:pPr>
              <w:pStyle w:val="6"/>
              <w:spacing w:before="94" w:line="14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A02390000</w:t>
            </w:r>
          </w:p>
        </w:tc>
        <w:tc>
          <w:tcPr>
            <w:tcW w:w="3882" w:type="dxa"/>
            <w:vAlign w:val="top"/>
          </w:tcPr>
          <w:p w14:paraId="5929BDE4">
            <w:pPr>
              <w:pStyle w:val="6"/>
              <w:spacing w:before="32" w:line="194" w:lineRule="auto"/>
              <w:ind w:left="345"/>
              <w:rPr>
                <w:sz w:val="20"/>
                <w:szCs w:val="20"/>
              </w:rPr>
            </w:pPr>
            <w:r>
              <w:rPr>
                <w:b/>
                <w:bCs/>
                <w:spacing w:val="5"/>
                <w:sz w:val="20"/>
                <w:szCs w:val="20"/>
              </w:rPr>
              <w:t>货币处理设备</w:t>
            </w:r>
          </w:p>
        </w:tc>
        <w:tc>
          <w:tcPr>
            <w:tcW w:w="2861" w:type="dxa"/>
            <w:vAlign w:val="top"/>
          </w:tcPr>
          <w:p w14:paraId="4B57D786">
            <w:pPr>
              <w:rPr>
                <w:rFonts w:ascii="Arial"/>
                <w:sz w:val="21"/>
              </w:rPr>
            </w:pP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3CB3BA0">
            <w:pPr>
              <w:rPr>
                <w:rFonts w:ascii="Arial"/>
                <w:sz w:val="21"/>
              </w:rPr>
            </w:pPr>
          </w:p>
        </w:tc>
      </w:tr>
      <w:tr w14:paraId="1E0D43C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 w:hRule="atLeast"/>
        </w:trPr>
        <w:tc>
          <w:tcPr>
            <w:tcW w:w="1688" w:type="dxa"/>
            <w:vAlign w:val="top"/>
          </w:tcPr>
          <w:p w14:paraId="0AA54F6F">
            <w:pPr>
              <w:pStyle w:val="6"/>
              <w:spacing w:before="86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A02390100</w:t>
            </w:r>
          </w:p>
        </w:tc>
        <w:tc>
          <w:tcPr>
            <w:tcW w:w="3882" w:type="dxa"/>
            <w:vAlign w:val="top"/>
          </w:tcPr>
          <w:p w14:paraId="0525FDAE">
            <w:pPr>
              <w:pStyle w:val="6"/>
              <w:spacing w:before="27" w:line="199" w:lineRule="auto"/>
              <w:ind w:left="5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钞票处理设备</w:t>
            </w:r>
          </w:p>
        </w:tc>
        <w:tc>
          <w:tcPr>
            <w:tcW w:w="2861" w:type="dxa"/>
            <w:vAlign w:val="top"/>
          </w:tcPr>
          <w:p w14:paraId="4B1DB182">
            <w:pPr>
              <w:pStyle w:val="6"/>
              <w:spacing w:before="61" w:line="186" w:lineRule="auto"/>
              <w:jc w:val="right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包括点钞机、捆钞机、验钞机等。</w:t>
            </w: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91093C1">
            <w:pPr>
              <w:rPr>
                <w:rFonts w:ascii="Arial"/>
                <w:sz w:val="21"/>
              </w:rPr>
            </w:pPr>
          </w:p>
        </w:tc>
      </w:tr>
      <w:tr w14:paraId="0102A9A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1688" w:type="dxa"/>
            <w:vAlign w:val="top"/>
          </w:tcPr>
          <w:p w14:paraId="42E49946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A02390200</w:t>
            </w:r>
          </w:p>
        </w:tc>
        <w:tc>
          <w:tcPr>
            <w:tcW w:w="3882" w:type="dxa"/>
            <w:vAlign w:val="top"/>
          </w:tcPr>
          <w:p w14:paraId="777D7557">
            <w:pPr>
              <w:pStyle w:val="6"/>
              <w:spacing w:before="139" w:line="225" w:lineRule="auto"/>
              <w:ind w:left="56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货币清分处理设备</w:t>
            </w:r>
          </w:p>
        </w:tc>
        <w:tc>
          <w:tcPr>
            <w:tcW w:w="2861" w:type="dxa"/>
            <w:vAlign w:val="top"/>
          </w:tcPr>
          <w:p w14:paraId="7141045F">
            <w:pPr>
              <w:pStyle w:val="6"/>
              <w:spacing w:before="52" w:line="214" w:lineRule="auto"/>
              <w:ind w:left="178" w:right="15" w:hanging="7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指具有纸币、硬币清分功能或清分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与联机销毁一体功能的处理设备。</w:t>
            </w: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C3324CD">
            <w:pPr>
              <w:rPr>
                <w:rFonts w:ascii="Arial"/>
                <w:sz w:val="21"/>
              </w:rPr>
            </w:pPr>
          </w:p>
        </w:tc>
      </w:tr>
      <w:tr w14:paraId="20BFF70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1" w:hRule="atLeast"/>
        </w:trPr>
        <w:tc>
          <w:tcPr>
            <w:tcW w:w="1688" w:type="dxa"/>
            <w:vAlign w:val="top"/>
          </w:tcPr>
          <w:p w14:paraId="53EB3B8D">
            <w:pPr>
              <w:spacing w:line="255" w:lineRule="auto"/>
              <w:rPr>
                <w:rFonts w:ascii="Arial"/>
                <w:sz w:val="21"/>
              </w:rPr>
            </w:pPr>
          </w:p>
          <w:p w14:paraId="29D0C30B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A02390300</w:t>
            </w:r>
          </w:p>
        </w:tc>
        <w:tc>
          <w:tcPr>
            <w:tcW w:w="3882" w:type="dxa"/>
            <w:vAlign w:val="top"/>
          </w:tcPr>
          <w:p w14:paraId="146DB497">
            <w:pPr>
              <w:pStyle w:val="6"/>
              <w:spacing w:before="263" w:line="225" w:lineRule="auto"/>
              <w:ind w:left="56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货币销毁处理设备</w:t>
            </w:r>
          </w:p>
        </w:tc>
        <w:tc>
          <w:tcPr>
            <w:tcW w:w="2861" w:type="dxa"/>
            <w:vAlign w:val="top"/>
          </w:tcPr>
          <w:p w14:paraId="5F7705C7">
            <w:pPr>
              <w:pStyle w:val="6"/>
              <w:spacing w:before="57" w:line="227" w:lineRule="auto"/>
              <w:ind w:left="174" w:right="15" w:hanging="3"/>
              <w:jc w:val="both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指纸币、硬币或其他材质货币的销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毁设备，即采用粉碎或其他处理方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式对货币进行销毁的设备。</w:t>
            </w: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C0AD3F8">
            <w:pPr>
              <w:rPr>
                <w:rFonts w:ascii="Arial"/>
                <w:sz w:val="21"/>
              </w:rPr>
            </w:pPr>
          </w:p>
        </w:tc>
      </w:tr>
      <w:tr w14:paraId="4ECB35E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1688" w:type="dxa"/>
            <w:vAlign w:val="top"/>
          </w:tcPr>
          <w:p w14:paraId="4F31F30F">
            <w:pPr>
              <w:pStyle w:val="6"/>
              <w:spacing w:before="19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A02390400</w:t>
            </w:r>
          </w:p>
        </w:tc>
        <w:tc>
          <w:tcPr>
            <w:tcW w:w="3882" w:type="dxa"/>
            <w:vAlign w:val="top"/>
          </w:tcPr>
          <w:p w14:paraId="3DBFC702">
            <w:pPr>
              <w:pStyle w:val="6"/>
              <w:spacing w:before="136" w:line="225" w:lineRule="auto"/>
              <w:ind w:left="55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金库门</w:t>
            </w:r>
          </w:p>
        </w:tc>
        <w:tc>
          <w:tcPr>
            <w:tcW w:w="2861" w:type="dxa"/>
            <w:vAlign w:val="top"/>
          </w:tcPr>
          <w:p w14:paraId="114F7411">
            <w:pPr>
              <w:pStyle w:val="6"/>
              <w:spacing w:before="50" w:line="215" w:lineRule="auto"/>
              <w:ind w:left="189" w:right="15" w:hanging="26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包括人民银行发行库和钞票处理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中心的库房门、应急门等。</w:t>
            </w: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5EC2AC5">
            <w:pPr>
              <w:rPr>
                <w:rFonts w:ascii="Arial"/>
                <w:sz w:val="21"/>
              </w:rPr>
            </w:pPr>
          </w:p>
        </w:tc>
      </w:tr>
      <w:tr w14:paraId="4E841F8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1688" w:type="dxa"/>
            <w:vAlign w:val="top"/>
          </w:tcPr>
          <w:p w14:paraId="0ACEF301">
            <w:pPr>
              <w:pStyle w:val="6"/>
              <w:spacing w:before="80" w:line="14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3"/>
                <w:sz w:val="20"/>
                <w:szCs w:val="20"/>
              </w:rPr>
              <w:t>A02390500</w:t>
            </w:r>
          </w:p>
        </w:tc>
        <w:tc>
          <w:tcPr>
            <w:tcW w:w="3882" w:type="dxa"/>
            <w:vAlign w:val="top"/>
          </w:tcPr>
          <w:p w14:paraId="4D9704B9">
            <w:pPr>
              <w:pStyle w:val="6"/>
              <w:spacing w:before="23" w:line="181" w:lineRule="auto"/>
              <w:ind w:left="56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货币处理设备零部件</w:t>
            </w:r>
          </w:p>
        </w:tc>
        <w:tc>
          <w:tcPr>
            <w:tcW w:w="2861" w:type="dxa"/>
            <w:vAlign w:val="top"/>
          </w:tcPr>
          <w:p w14:paraId="0131FFF1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EF7E6D1">
            <w:pPr>
              <w:spacing w:line="220" w:lineRule="exact"/>
              <w:rPr>
                <w:rFonts w:ascii="Arial"/>
                <w:sz w:val="19"/>
              </w:rPr>
            </w:pPr>
          </w:p>
        </w:tc>
      </w:tr>
      <w:tr w14:paraId="53CB6FF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1688" w:type="dxa"/>
            <w:vAlign w:val="top"/>
          </w:tcPr>
          <w:p w14:paraId="54316352">
            <w:pPr>
              <w:pStyle w:val="6"/>
              <w:spacing w:before="21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A02399900</w:t>
            </w:r>
          </w:p>
        </w:tc>
        <w:tc>
          <w:tcPr>
            <w:tcW w:w="3882" w:type="dxa"/>
            <w:vAlign w:val="top"/>
          </w:tcPr>
          <w:p w14:paraId="30B5B452">
            <w:pPr>
              <w:pStyle w:val="6"/>
              <w:spacing w:before="158" w:line="225" w:lineRule="auto"/>
              <w:ind w:left="55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其他货币处理设备</w:t>
            </w:r>
          </w:p>
        </w:tc>
        <w:tc>
          <w:tcPr>
            <w:tcW w:w="2861" w:type="dxa"/>
            <w:vAlign w:val="top"/>
          </w:tcPr>
          <w:p w14:paraId="40751F14">
            <w:pPr>
              <w:pStyle w:val="6"/>
              <w:spacing w:before="72" w:line="204" w:lineRule="auto"/>
              <w:ind w:left="163" w:right="1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包括纸币碎钞压块设备、货币专用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包装设备等。</w:t>
            </w: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D6D5C73">
            <w:pPr>
              <w:rPr>
                <w:rFonts w:ascii="Arial"/>
                <w:sz w:val="21"/>
              </w:rPr>
            </w:pPr>
          </w:p>
        </w:tc>
      </w:tr>
      <w:tr w14:paraId="25AD0EA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 w:hRule="atLeast"/>
        </w:trPr>
        <w:tc>
          <w:tcPr>
            <w:tcW w:w="1688" w:type="dxa"/>
            <w:vAlign w:val="top"/>
          </w:tcPr>
          <w:p w14:paraId="0D6F96B6">
            <w:pPr>
              <w:pStyle w:val="6"/>
              <w:spacing w:before="102" w:line="14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3"/>
                <w:sz w:val="20"/>
                <w:szCs w:val="20"/>
              </w:rPr>
              <w:t>A02400000</w:t>
            </w:r>
          </w:p>
        </w:tc>
        <w:tc>
          <w:tcPr>
            <w:tcW w:w="3882" w:type="dxa"/>
            <w:vAlign w:val="top"/>
          </w:tcPr>
          <w:p w14:paraId="512B7F5C">
            <w:pPr>
              <w:pStyle w:val="6"/>
              <w:spacing w:before="40" w:line="187" w:lineRule="auto"/>
              <w:ind w:left="342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殡葬设备及用品</w:t>
            </w:r>
          </w:p>
        </w:tc>
        <w:tc>
          <w:tcPr>
            <w:tcW w:w="2861" w:type="dxa"/>
            <w:vAlign w:val="top"/>
          </w:tcPr>
          <w:p w14:paraId="0174CC5C">
            <w:pPr>
              <w:rPr>
                <w:rFonts w:ascii="Arial"/>
                <w:sz w:val="21"/>
              </w:rPr>
            </w:pP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95CC235">
            <w:pPr>
              <w:rPr>
                <w:rFonts w:ascii="Arial"/>
                <w:sz w:val="21"/>
              </w:rPr>
            </w:pPr>
          </w:p>
        </w:tc>
      </w:tr>
      <w:tr w14:paraId="6D49768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1" w:hRule="atLeast"/>
        </w:trPr>
        <w:tc>
          <w:tcPr>
            <w:tcW w:w="1688" w:type="dxa"/>
            <w:vAlign w:val="top"/>
          </w:tcPr>
          <w:p w14:paraId="4EA97B05">
            <w:pPr>
              <w:spacing w:line="266" w:lineRule="auto"/>
              <w:rPr>
                <w:rFonts w:ascii="Arial"/>
                <w:sz w:val="21"/>
              </w:rPr>
            </w:pPr>
          </w:p>
          <w:p w14:paraId="0F072439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A02400100</w:t>
            </w:r>
          </w:p>
        </w:tc>
        <w:tc>
          <w:tcPr>
            <w:tcW w:w="3882" w:type="dxa"/>
            <w:vAlign w:val="top"/>
          </w:tcPr>
          <w:p w14:paraId="2386C695">
            <w:pPr>
              <w:pStyle w:val="6"/>
              <w:spacing w:before="275" w:line="225" w:lineRule="auto"/>
              <w:ind w:left="56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火化设备</w:t>
            </w:r>
          </w:p>
        </w:tc>
        <w:tc>
          <w:tcPr>
            <w:tcW w:w="2861" w:type="dxa"/>
            <w:vAlign w:val="top"/>
          </w:tcPr>
          <w:p w14:paraId="76955E15">
            <w:pPr>
              <w:pStyle w:val="6"/>
              <w:spacing w:before="68" w:line="223" w:lineRule="auto"/>
              <w:ind w:left="177" w:right="15" w:hanging="14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包括燃油火化机、燃气火化机、等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离子火化机、宠物火化机、火化辅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助设备等。</w:t>
            </w: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C874CBA">
            <w:pPr>
              <w:rPr>
                <w:rFonts w:ascii="Arial"/>
                <w:sz w:val="21"/>
              </w:rPr>
            </w:pPr>
          </w:p>
        </w:tc>
      </w:tr>
      <w:tr w14:paraId="3DE5CBE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5" w:hRule="atLeast"/>
        </w:trPr>
        <w:tc>
          <w:tcPr>
            <w:tcW w:w="1688" w:type="dxa"/>
            <w:vAlign w:val="top"/>
          </w:tcPr>
          <w:p w14:paraId="1CD5EA74">
            <w:pPr>
              <w:spacing w:line="379" w:lineRule="auto"/>
              <w:rPr>
                <w:rFonts w:ascii="Arial"/>
                <w:sz w:val="21"/>
              </w:rPr>
            </w:pPr>
          </w:p>
          <w:p w14:paraId="4A5D06DA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A02400200</w:t>
            </w:r>
          </w:p>
        </w:tc>
        <w:tc>
          <w:tcPr>
            <w:tcW w:w="3882" w:type="dxa"/>
            <w:vAlign w:val="top"/>
          </w:tcPr>
          <w:p w14:paraId="3F191349">
            <w:pPr>
              <w:spacing w:line="321" w:lineRule="auto"/>
              <w:rPr>
                <w:rFonts w:ascii="Arial"/>
                <w:sz w:val="21"/>
              </w:rPr>
            </w:pPr>
          </w:p>
          <w:p w14:paraId="378710C8">
            <w:pPr>
              <w:pStyle w:val="6"/>
              <w:spacing w:before="65" w:line="225" w:lineRule="auto"/>
              <w:ind w:left="56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殡仪设备及用品</w:t>
            </w:r>
          </w:p>
        </w:tc>
        <w:tc>
          <w:tcPr>
            <w:tcW w:w="2861" w:type="dxa"/>
            <w:vAlign w:val="top"/>
          </w:tcPr>
          <w:p w14:paraId="6D6B4F3B">
            <w:pPr>
              <w:pStyle w:val="6"/>
              <w:spacing w:before="64" w:line="231" w:lineRule="auto"/>
              <w:ind w:left="168" w:right="15" w:hanging="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包括遗物祭品焚烧设备、火化烟气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净化设备、骨灰处理设备、殡仪专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用电子设备、遗体冷冻冷藏设备、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遗体接运设备、遗体整容设备、骨</w:t>
            </w: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E1A23D7">
            <w:pPr>
              <w:rPr>
                <w:rFonts w:ascii="Arial"/>
                <w:sz w:val="21"/>
              </w:rPr>
            </w:pPr>
          </w:p>
        </w:tc>
      </w:tr>
    </w:tbl>
    <w:p w14:paraId="6D1B8D43">
      <w:pPr>
        <w:rPr>
          <w:rFonts w:ascii="Arial"/>
          <w:sz w:val="21"/>
        </w:rPr>
      </w:pPr>
    </w:p>
    <w:p w14:paraId="6A3612C0">
      <w:pPr>
        <w:rPr>
          <w:rFonts w:ascii="Arial" w:hAnsi="Arial" w:eastAsia="Arial" w:cs="Arial"/>
          <w:sz w:val="21"/>
          <w:szCs w:val="21"/>
        </w:rPr>
        <w:sectPr>
          <w:footerReference r:id="rId68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15ED6D25">
      <w:pPr>
        <w:spacing w:before="19"/>
      </w:pPr>
    </w:p>
    <w:p w14:paraId="25893218">
      <w:pPr>
        <w:spacing w:before="19"/>
      </w:pPr>
    </w:p>
    <w:p w14:paraId="0412CA7B">
      <w:pPr>
        <w:spacing w:before="18"/>
      </w:pPr>
    </w:p>
    <w:p w14:paraId="2DC5BEE3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498DB66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1C67F492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32AB57C8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64E603DA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4B13739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2ACC1E55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02EB40DD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0256F449">
            <w:pPr>
              <w:pStyle w:val="6"/>
              <w:spacing w:before="35" w:line="189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灰盒等。</w:t>
            </w:r>
          </w:p>
        </w:tc>
      </w:tr>
      <w:tr w14:paraId="17D26A8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4080486">
            <w:pPr>
              <w:pStyle w:val="6"/>
              <w:spacing w:before="74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A02400300</w:t>
            </w:r>
          </w:p>
        </w:tc>
        <w:tc>
          <w:tcPr>
            <w:tcW w:w="3920" w:type="dxa"/>
            <w:vAlign w:val="top"/>
          </w:tcPr>
          <w:p w14:paraId="383996D8">
            <w:pPr>
              <w:pStyle w:val="6"/>
              <w:spacing w:before="16" w:line="202" w:lineRule="auto"/>
              <w:ind w:left="54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殡葬设备零部件</w:t>
            </w:r>
          </w:p>
        </w:tc>
        <w:tc>
          <w:tcPr>
            <w:tcW w:w="2899" w:type="dxa"/>
            <w:vAlign w:val="top"/>
          </w:tcPr>
          <w:p w14:paraId="7B69D05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4B0BE8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C0A2618">
            <w:pPr>
              <w:pStyle w:val="6"/>
              <w:spacing w:before="74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A02409900</w:t>
            </w:r>
          </w:p>
        </w:tc>
        <w:tc>
          <w:tcPr>
            <w:tcW w:w="3920" w:type="dxa"/>
            <w:vAlign w:val="top"/>
          </w:tcPr>
          <w:p w14:paraId="39CD2B3A">
            <w:pPr>
              <w:pStyle w:val="6"/>
              <w:spacing w:before="18" w:line="200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其他殡葬设备及用品</w:t>
            </w:r>
          </w:p>
        </w:tc>
        <w:tc>
          <w:tcPr>
            <w:tcW w:w="2899" w:type="dxa"/>
            <w:vAlign w:val="top"/>
          </w:tcPr>
          <w:p w14:paraId="353AEC6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AB4AF2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16A8A73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A02410000</w:t>
            </w:r>
          </w:p>
        </w:tc>
        <w:tc>
          <w:tcPr>
            <w:tcW w:w="3920" w:type="dxa"/>
            <w:vAlign w:val="top"/>
          </w:tcPr>
          <w:p w14:paraId="70C6C555">
            <w:pPr>
              <w:pStyle w:val="6"/>
              <w:spacing w:before="15" w:line="203" w:lineRule="auto"/>
              <w:ind w:left="320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铁路运输设备</w:t>
            </w:r>
          </w:p>
        </w:tc>
        <w:tc>
          <w:tcPr>
            <w:tcW w:w="2899" w:type="dxa"/>
            <w:vAlign w:val="top"/>
          </w:tcPr>
          <w:p w14:paraId="0589C12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AC106F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705" w:type="dxa"/>
            <w:vAlign w:val="top"/>
          </w:tcPr>
          <w:p w14:paraId="08717181">
            <w:pPr>
              <w:spacing w:line="368" w:lineRule="auto"/>
              <w:rPr>
                <w:rFonts w:ascii="Arial"/>
                <w:sz w:val="21"/>
              </w:rPr>
            </w:pPr>
          </w:p>
          <w:p w14:paraId="6A2E0572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A02410100</w:t>
            </w:r>
          </w:p>
        </w:tc>
        <w:tc>
          <w:tcPr>
            <w:tcW w:w="3920" w:type="dxa"/>
            <w:vAlign w:val="top"/>
          </w:tcPr>
          <w:p w14:paraId="1B0053A1">
            <w:pPr>
              <w:spacing w:line="309" w:lineRule="auto"/>
              <w:rPr>
                <w:rFonts w:ascii="Arial"/>
                <w:sz w:val="21"/>
              </w:rPr>
            </w:pPr>
          </w:p>
          <w:p w14:paraId="2696417A">
            <w:pPr>
              <w:pStyle w:val="6"/>
              <w:spacing w:before="65" w:line="223" w:lineRule="auto"/>
              <w:ind w:left="53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机车</w:t>
            </w:r>
          </w:p>
        </w:tc>
        <w:tc>
          <w:tcPr>
            <w:tcW w:w="2899" w:type="dxa"/>
            <w:vAlign w:val="top"/>
          </w:tcPr>
          <w:p w14:paraId="785D8AA3">
            <w:pPr>
              <w:pStyle w:val="6"/>
              <w:spacing w:before="53" w:line="231" w:lineRule="auto"/>
              <w:ind w:left="118" w:right="55" w:hanging="10"/>
              <w:jc w:val="both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包括准轨蒸汽机车、宽轨蒸汽机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1"/>
                <w:sz w:val="18"/>
                <w:szCs w:val="18"/>
              </w:rPr>
              <w:t>车、准轨内燃机车、宽轨内燃机车、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米轨内燃机车、电力机车、轻油机</w:t>
            </w:r>
            <w:r>
              <w:rPr>
                <w:spacing w:val="10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车等。</w:t>
            </w:r>
          </w:p>
        </w:tc>
      </w:tr>
      <w:tr w14:paraId="29A334E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5" w:hRule="atLeast"/>
        </w:trPr>
        <w:tc>
          <w:tcPr>
            <w:tcW w:w="1705" w:type="dxa"/>
            <w:vAlign w:val="top"/>
          </w:tcPr>
          <w:p w14:paraId="36105ED2">
            <w:pPr>
              <w:spacing w:line="369" w:lineRule="auto"/>
              <w:rPr>
                <w:rFonts w:ascii="Arial"/>
                <w:sz w:val="21"/>
              </w:rPr>
            </w:pPr>
          </w:p>
          <w:p w14:paraId="6D739140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A02410200</w:t>
            </w:r>
          </w:p>
        </w:tc>
        <w:tc>
          <w:tcPr>
            <w:tcW w:w="3920" w:type="dxa"/>
            <w:vAlign w:val="top"/>
          </w:tcPr>
          <w:p w14:paraId="1CDA7B0A">
            <w:pPr>
              <w:spacing w:line="310" w:lineRule="auto"/>
              <w:rPr>
                <w:rFonts w:ascii="Arial"/>
                <w:sz w:val="21"/>
              </w:rPr>
            </w:pPr>
          </w:p>
          <w:p w14:paraId="6598BF06">
            <w:pPr>
              <w:pStyle w:val="6"/>
              <w:spacing w:before="65" w:line="223" w:lineRule="auto"/>
              <w:ind w:left="541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客车</w:t>
            </w:r>
          </w:p>
        </w:tc>
        <w:tc>
          <w:tcPr>
            <w:tcW w:w="2899" w:type="dxa"/>
            <w:vAlign w:val="top"/>
          </w:tcPr>
          <w:p w14:paraId="021291FA">
            <w:pPr>
              <w:pStyle w:val="6"/>
              <w:spacing w:before="54" w:line="231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包括准轨客车、试验车、维修车、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文教车、发电车、双层客车、米轨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客车、寸轨硬座车、动车组、特种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车等。</w:t>
            </w:r>
          </w:p>
        </w:tc>
      </w:tr>
      <w:tr w14:paraId="32A578A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50500D5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A02410300</w:t>
            </w:r>
          </w:p>
        </w:tc>
        <w:tc>
          <w:tcPr>
            <w:tcW w:w="3920" w:type="dxa"/>
            <w:vAlign w:val="top"/>
          </w:tcPr>
          <w:p w14:paraId="11F785FA">
            <w:pPr>
              <w:pStyle w:val="6"/>
              <w:spacing w:before="17" w:line="201" w:lineRule="auto"/>
              <w:ind w:left="549"/>
              <w:rPr>
                <w:sz w:val="20"/>
                <w:szCs w:val="20"/>
              </w:rPr>
            </w:pPr>
            <w:r>
              <w:rPr>
                <w:spacing w:val="-1"/>
                <w:sz w:val="20"/>
                <w:szCs w:val="20"/>
              </w:rPr>
              <w:t>货车</w:t>
            </w:r>
          </w:p>
        </w:tc>
        <w:tc>
          <w:tcPr>
            <w:tcW w:w="2899" w:type="dxa"/>
            <w:vAlign w:val="top"/>
          </w:tcPr>
          <w:p w14:paraId="2C9746B6">
            <w:pPr>
              <w:pStyle w:val="6"/>
              <w:spacing w:before="51" w:line="188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包括准轨货车、米轨货车等。</w:t>
            </w:r>
          </w:p>
        </w:tc>
      </w:tr>
      <w:tr w14:paraId="45B6CA5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5" w:hRule="atLeast"/>
        </w:trPr>
        <w:tc>
          <w:tcPr>
            <w:tcW w:w="1705" w:type="dxa"/>
            <w:vAlign w:val="top"/>
          </w:tcPr>
          <w:p w14:paraId="74079C6F">
            <w:pPr>
              <w:spacing w:line="368" w:lineRule="auto"/>
              <w:rPr>
                <w:rFonts w:ascii="Arial"/>
                <w:sz w:val="21"/>
              </w:rPr>
            </w:pPr>
          </w:p>
          <w:p w14:paraId="1659E91A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A02410400</w:t>
            </w:r>
          </w:p>
        </w:tc>
        <w:tc>
          <w:tcPr>
            <w:tcW w:w="3920" w:type="dxa"/>
            <w:vAlign w:val="top"/>
          </w:tcPr>
          <w:p w14:paraId="75B57284">
            <w:pPr>
              <w:spacing w:line="310" w:lineRule="auto"/>
              <w:rPr>
                <w:rFonts w:ascii="Arial"/>
                <w:sz w:val="21"/>
              </w:rPr>
            </w:pPr>
          </w:p>
          <w:p w14:paraId="48B08DC8">
            <w:pPr>
              <w:pStyle w:val="6"/>
              <w:spacing w:before="65" w:line="224" w:lineRule="auto"/>
              <w:ind w:left="54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大型养路机械</w:t>
            </w:r>
          </w:p>
        </w:tc>
        <w:tc>
          <w:tcPr>
            <w:tcW w:w="2899" w:type="dxa"/>
            <w:vAlign w:val="top"/>
          </w:tcPr>
          <w:p w14:paraId="6BE07E4A">
            <w:pPr>
              <w:pStyle w:val="6"/>
              <w:spacing w:before="50" w:line="232" w:lineRule="auto"/>
              <w:ind w:left="116" w:right="108" w:hanging="8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包括整形车、捣固车、探伤车、物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料输送车、道岔捣固车、道岔打磨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车、大修列车、稳定车、钢轨打磨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车、道岔铺设设备、清筛机等。</w:t>
            </w:r>
          </w:p>
        </w:tc>
      </w:tr>
      <w:tr w14:paraId="2ACC5DA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44" w:hRule="atLeast"/>
        </w:trPr>
        <w:tc>
          <w:tcPr>
            <w:tcW w:w="1705" w:type="dxa"/>
            <w:vAlign w:val="top"/>
          </w:tcPr>
          <w:p w14:paraId="0816BE46">
            <w:pPr>
              <w:spacing w:line="303" w:lineRule="auto"/>
              <w:rPr>
                <w:rFonts w:ascii="Arial"/>
                <w:sz w:val="21"/>
              </w:rPr>
            </w:pPr>
          </w:p>
          <w:p w14:paraId="2F2508FD">
            <w:pPr>
              <w:spacing w:line="303" w:lineRule="auto"/>
              <w:rPr>
                <w:rFonts w:ascii="Arial"/>
                <w:sz w:val="21"/>
              </w:rPr>
            </w:pPr>
          </w:p>
          <w:p w14:paraId="4D9FDFD1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A02410500</w:t>
            </w:r>
          </w:p>
        </w:tc>
        <w:tc>
          <w:tcPr>
            <w:tcW w:w="3920" w:type="dxa"/>
            <w:vAlign w:val="top"/>
          </w:tcPr>
          <w:p w14:paraId="2541D6E4">
            <w:pPr>
              <w:spacing w:line="275" w:lineRule="auto"/>
              <w:rPr>
                <w:rFonts w:ascii="Arial"/>
                <w:sz w:val="21"/>
              </w:rPr>
            </w:pPr>
          </w:p>
          <w:p w14:paraId="2307BF11">
            <w:pPr>
              <w:spacing w:line="275" w:lineRule="auto"/>
              <w:rPr>
                <w:rFonts w:ascii="Arial"/>
                <w:sz w:val="21"/>
              </w:rPr>
            </w:pPr>
          </w:p>
          <w:p w14:paraId="652F462A">
            <w:pPr>
              <w:pStyle w:val="6"/>
              <w:spacing w:before="65" w:line="226" w:lineRule="auto"/>
              <w:ind w:left="54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铁路设备</w:t>
            </w:r>
          </w:p>
        </w:tc>
        <w:tc>
          <w:tcPr>
            <w:tcW w:w="2899" w:type="dxa"/>
            <w:vAlign w:val="top"/>
          </w:tcPr>
          <w:p w14:paraId="4F8D84D7">
            <w:pPr>
              <w:pStyle w:val="6"/>
              <w:spacing w:before="53" w:line="236" w:lineRule="auto"/>
              <w:ind w:left="111" w:right="108" w:hanging="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包括铁路移车架车设备、机车车辆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及通信信号试验设备、闭塞设备、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联锁设备、驼峰设备、行车调度指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挥设备、列控信号设备、铁路专用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检测设备、GSM-R 设备、接触网设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备、高价互换配件等。</w:t>
            </w:r>
          </w:p>
        </w:tc>
      </w:tr>
      <w:tr w14:paraId="4E313D7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49E2C53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A02410600</w:t>
            </w:r>
          </w:p>
        </w:tc>
        <w:tc>
          <w:tcPr>
            <w:tcW w:w="3920" w:type="dxa"/>
            <w:vAlign w:val="top"/>
          </w:tcPr>
          <w:p w14:paraId="79F10A58">
            <w:pPr>
              <w:pStyle w:val="6"/>
              <w:spacing w:before="19" w:line="199" w:lineRule="auto"/>
              <w:ind w:left="54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铁路设备零部件</w:t>
            </w:r>
          </w:p>
        </w:tc>
        <w:tc>
          <w:tcPr>
            <w:tcW w:w="2899" w:type="dxa"/>
            <w:vAlign w:val="top"/>
          </w:tcPr>
          <w:p w14:paraId="704653A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3DCA06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E089030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A02419900</w:t>
            </w:r>
          </w:p>
        </w:tc>
        <w:tc>
          <w:tcPr>
            <w:tcW w:w="3920" w:type="dxa"/>
            <w:vAlign w:val="top"/>
          </w:tcPr>
          <w:p w14:paraId="3DDA7487">
            <w:pPr>
              <w:pStyle w:val="6"/>
              <w:spacing w:before="19" w:line="199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其他铁路运输设备</w:t>
            </w:r>
          </w:p>
        </w:tc>
        <w:tc>
          <w:tcPr>
            <w:tcW w:w="2899" w:type="dxa"/>
            <w:vAlign w:val="top"/>
          </w:tcPr>
          <w:p w14:paraId="2BE457C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55A4D0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D1EE384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A02420000</w:t>
            </w:r>
          </w:p>
        </w:tc>
        <w:tc>
          <w:tcPr>
            <w:tcW w:w="3920" w:type="dxa"/>
            <w:vAlign w:val="top"/>
          </w:tcPr>
          <w:p w14:paraId="2E4232A5">
            <w:pPr>
              <w:pStyle w:val="6"/>
              <w:spacing w:before="19" w:line="199" w:lineRule="auto"/>
              <w:ind w:left="108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水上交通运输设备</w:t>
            </w:r>
          </w:p>
        </w:tc>
        <w:tc>
          <w:tcPr>
            <w:tcW w:w="2899" w:type="dxa"/>
            <w:vAlign w:val="top"/>
          </w:tcPr>
          <w:p w14:paraId="43625A4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5E3347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705" w:type="dxa"/>
            <w:vAlign w:val="top"/>
          </w:tcPr>
          <w:p w14:paraId="1BC3ED22">
            <w:pPr>
              <w:spacing w:line="244" w:lineRule="auto"/>
              <w:rPr>
                <w:rFonts w:ascii="Arial"/>
                <w:sz w:val="21"/>
              </w:rPr>
            </w:pPr>
          </w:p>
          <w:p w14:paraId="0E922249">
            <w:pPr>
              <w:spacing w:line="244" w:lineRule="auto"/>
              <w:rPr>
                <w:rFonts w:ascii="Arial"/>
                <w:sz w:val="21"/>
              </w:rPr>
            </w:pPr>
          </w:p>
          <w:p w14:paraId="15309973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A02420100</w:t>
            </w:r>
          </w:p>
        </w:tc>
        <w:tc>
          <w:tcPr>
            <w:tcW w:w="3920" w:type="dxa"/>
            <w:vAlign w:val="top"/>
          </w:tcPr>
          <w:p w14:paraId="708CF275">
            <w:pPr>
              <w:spacing w:line="430" w:lineRule="auto"/>
              <w:rPr>
                <w:rFonts w:ascii="Arial"/>
                <w:sz w:val="21"/>
              </w:rPr>
            </w:pPr>
          </w:p>
          <w:p w14:paraId="65B7FFE6">
            <w:pPr>
              <w:pStyle w:val="6"/>
              <w:spacing w:before="65" w:line="227" w:lineRule="auto"/>
              <w:ind w:left="549"/>
              <w:rPr>
                <w:sz w:val="20"/>
                <w:szCs w:val="20"/>
              </w:rPr>
            </w:pPr>
            <w:r>
              <w:rPr>
                <w:spacing w:val="-1"/>
                <w:sz w:val="20"/>
                <w:szCs w:val="20"/>
              </w:rPr>
              <w:t>货船</w:t>
            </w:r>
          </w:p>
        </w:tc>
        <w:tc>
          <w:tcPr>
            <w:tcW w:w="2899" w:type="dxa"/>
            <w:vAlign w:val="top"/>
          </w:tcPr>
          <w:p w14:paraId="3B10CDBC">
            <w:pPr>
              <w:pStyle w:val="6"/>
              <w:spacing w:before="53" w:line="234" w:lineRule="auto"/>
              <w:ind w:left="113" w:right="55" w:hanging="5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包括杂货船、多用途货船、集装箱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货船、滚装货船、原油船、成品油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船、污油船、水船、煤船、矿砂船、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天然气船、液化石油气船、化学品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船、运木船、冷藏船（鲜货船）等。</w:t>
            </w:r>
          </w:p>
        </w:tc>
      </w:tr>
      <w:tr w14:paraId="0E9CA76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325B711B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A02420200</w:t>
            </w:r>
          </w:p>
        </w:tc>
        <w:tc>
          <w:tcPr>
            <w:tcW w:w="3920" w:type="dxa"/>
            <w:vAlign w:val="top"/>
          </w:tcPr>
          <w:p w14:paraId="2803AEEB">
            <w:pPr>
              <w:pStyle w:val="6"/>
              <w:spacing w:before="139" w:line="226" w:lineRule="auto"/>
              <w:ind w:left="541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客船</w:t>
            </w:r>
          </w:p>
        </w:tc>
        <w:tc>
          <w:tcPr>
            <w:tcW w:w="2899" w:type="dxa"/>
            <w:vAlign w:val="top"/>
          </w:tcPr>
          <w:p w14:paraId="547A62F0">
            <w:pPr>
              <w:pStyle w:val="6"/>
              <w:spacing w:before="53" w:line="216" w:lineRule="auto"/>
              <w:ind w:left="113" w:right="108" w:hanging="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包括客船、客货船、旅游船、轮渡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船、气垫船等。</w:t>
            </w:r>
          </w:p>
        </w:tc>
      </w:tr>
      <w:tr w14:paraId="714F27D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861DD79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A02420300</w:t>
            </w:r>
          </w:p>
        </w:tc>
        <w:tc>
          <w:tcPr>
            <w:tcW w:w="3920" w:type="dxa"/>
            <w:vAlign w:val="top"/>
          </w:tcPr>
          <w:p w14:paraId="3152CF47">
            <w:pPr>
              <w:pStyle w:val="6"/>
              <w:spacing w:before="21" w:line="197" w:lineRule="auto"/>
              <w:ind w:left="541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拖船</w:t>
            </w:r>
          </w:p>
        </w:tc>
        <w:tc>
          <w:tcPr>
            <w:tcW w:w="2899" w:type="dxa"/>
            <w:vAlign w:val="top"/>
          </w:tcPr>
          <w:p w14:paraId="68A342D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04F3E8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705" w:type="dxa"/>
            <w:vAlign w:val="top"/>
          </w:tcPr>
          <w:p w14:paraId="65A84DED">
            <w:pPr>
              <w:spacing w:line="245" w:lineRule="auto"/>
              <w:rPr>
                <w:rFonts w:ascii="Arial"/>
                <w:sz w:val="21"/>
              </w:rPr>
            </w:pPr>
          </w:p>
          <w:p w14:paraId="37635757">
            <w:pPr>
              <w:spacing w:line="246" w:lineRule="auto"/>
              <w:rPr>
                <w:rFonts w:ascii="Arial"/>
                <w:sz w:val="21"/>
              </w:rPr>
            </w:pPr>
          </w:p>
          <w:p w14:paraId="7CEFDD1D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A02420400</w:t>
            </w:r>
          </w:p>
        </w:tc>
        <w:tc>
          <w:tcPr>
            <w:tcW w:w="3920" w:type="dxa"/>
            <w:vAlign w:val="top"/>
          </w:tcPr>
          <w:p w14:paraId="750A417B">
            <w:pPr>
              <w:spacing w:line="432" w:lineRule="auto"/>
              <w:rPr>
                <w:rFonts w:ascii="Arial"/>
                <w:sz w:val="21"/>
              </w:rPr>
            </w:pPr>
          </w:p>
          <w:p w14:paraId="5AE965E5">
            <w:pPr>
              <w:pStyle w:val="6"/>
              <w:spacing w:before="65" w:line="227" w:lineRule="auto"/>
              <w:ind w:left="543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驳船</w:t>
            </w:r>
          </w:p>
        </w:tc>
        <w:tc>
          <w:tcPr>
            <w:tcW w:w="2899" w:type="dxa"/>
            <w:vAlign w:val="top"/>
          </w:tcPr>
          <w:p w14:paraId="3285BD73">
            <w:pPr>
              <w:pStyle w:val="6"/>
              <w:spacing w:before="53" w:line="234" w:lineRule="auto"/>
              <w:ind w:left="113" w:right="55" w:hanging="5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包括舱口驳船、甲板驳船、分节驳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船、原油驳船、成品油驳船、储油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驳船、水驳船、煤驳船、油渣驳船、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化学品驳船、盐驳船、客驳船、港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驳船等。</w:t>
            </w:r>
          </w:p>
        </w:tc>
      </w:tr>
      <w:tr w14:paraId="16AD0DA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705" w:type="dxa"/>
            <w:vAlign w:val="top"/>
          </w:tcPr>
          <w:p w14:paraId="31F06BC3">
            <w:pPr>
              <w:spacing w:line="245" w:lineRule="auto"/>
              <w:rPr>
                <w:rFonts w:ascii="Arial"/>
                <w:sz w:val="21"/>
              </w:rPr>
            </w:pPr>
          </w:p>
          <w:p w14:paraId="6B1DA4FB">
            <w:pPr>
              <w:spacing w:line="246" w:lineRule="auto"/>
              <w:rPr>
                <w:rFonts w:ascii="Arial"/>
                <w:sz w:val="21"/>
              </w:rPr>
            </w:pPr>
          </w:p>
          <w:p w14:paraId="2A1872C6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A02420500</w:t>
            </w:r>
          </w:p>
        </w:tc>
        <w:tc>
          <w:tcPr>
            <w:tcW w:w="3920" w:type="dxa"/>
            <w:vAlign w:val="top"/>
          </w:tcPr>
          <w:p w14:paraId="48E640D7">
            <w:pPr>
              <w:spacing w:line="433" w:lineRule="auto"/>
              <w:rPr>
                <w:rFonts w:ascii="Arial"/>
                <w:sz w:val="21"/>
              </w:rPr>
            </w:pPr>
          </w:p>
          <w:p w14:paraId="53C100F6">
            <w:pPr>
              <w:pStyle w:val="6"/>
              <w:spacing w:before="65" w:line="227" w:lineRule="auto"/>
              <w:ind w:left="54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渔船</w:t>
            </w:r>
          </w:p>
        </w:tc>
        <w:tc>
          <w:tcPr>
            <w:tcW w:w="2899" w:type="dxa"/>
            <w:vAlign w:val="top"/>
          </w:tcPr>
          <w:p w14:paraId="5780C009">
            <w:pPr>
              <w:pStyle w:val="6"/>
              <w:spacing w:before="58" w:line="233" w:lineRule="auto"/>
              <w:ind w:left="110" w:right="108" w:hanging="2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包括拖网渔船，围网渔船，钓船，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刺网类渔船，敷网类渔船，多种作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业船，渔品加工船，收鲜运输船，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渔业执法船，渔业调查、实习船，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休闲渔船，渔业辅助船等。</w:t>
            </w:r>
          </w:p>
        </w:tc>
      </w:tr>
      <w:tr w14:paraId="3770A19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1658DFE">
            <w:pPr>
              <w:pStyle w:val="6"/>
              <w:spacing w:before="20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A02420600</w:t>
            </w:r>
          </w:p>
        </w:tc>
        <w:tc>
          <w:tcPr>
            <w:tcW w:w="3920" w:type="dxa"/>
            <w:vAlign w:val="top"/>
          </w:tcPr>
          <w:p w14:paraId="299B88F6">
            <w:pPr>
              <w:pStyle w:val="6"/>
              <w:spacing w:before="141" w:line="224" w:lineRule="auto"/>
              <w:ind w:left="54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海洋、</w:t>
            </w:r>
            <w:r>
              <w:rPr>
                <w:spacing w:val="-50"/>
                <w:sz w:val="20"/>
                <w:szCs w:val="20"/>
              </w:rPr>
              <w:t xml:space="preserve"> </w:t>
            </w:r>
            <w:r>
              <w:rPr>
                <w:spacing w:val="4"/>
                <w:sz w:val="20"/>
                <w:szCs w:val="20"/>
              </w:rPr>
              <w:t>内水调查和开发船</w:t>
            </w:r>
          </w:p>
        </w:tc>
        <w:tc>
          <w:tcPr>
            <w:tcW w:w="2899" w:type="dxa"/>
            <w:vAlign w:val="top"/>
          </w:tcPr>
          <w:p w14:paraId="06A3AC5E">
            <w:pPr>
              <w:pStyle w:val="6"/>
              <w:spacing w:before="55" w:line="215" w:lineRule="auto"/>
              <w:ind w:left="117" w:right="108" w:hanging="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包括科学考察船、科学研究船、测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量船等。</w:t>
            </w:r>
          </w:p>
        </w:tc>
      </w:tr>
      <w:tr w14:paraId="264A262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206944D1">
            <w:pPr>
              <w:spacing w:line="253" w:lineRule="auto"/>
              <w:rPr>
                <w:rFonts w:ascii="Arial"/>
                <w:sz w:val="21"/>
              </w:rPr>
            </w:pPr>
          </w:p>
          <w:p w14:paraId="01C06298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A02420700</w:t>
            </w:r>
          </w:p>
        </w:tc>
        <w:tc>
          <w:tcPr>
            <w:tcW w:w="3920" w:type="dxa"/>
            <w:vAlign w:val="top"/>
          </w:tcPr>
          <w:p w14:paraId="09B70C88">
            <w:pPr>
              <w:pStyle w:val="6"/>
              <w:spacing w:before="261" w:line="223" w:lineRule="auto"/>
              <w:ind w:left="56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电气作业和海底工程作业船</w:t>
            </w:r>
          </w:p>
        </w:tc>
        <w:tc>
          <w:tcPr>
            <w:tcW w:w="2899" w:type="dxa"/>
            <w:vAlign w:val="top"/>
          </w:tcPr>
          <w:p w14:paraId="6956C8B7">
            <w:pPr>
              <w:pStyle w:val="6"/>
              <w:spacing w:before="56" w:line="225" w:lineRule="auto"/>
              <w:ind w:left="117" w:right="108" w:hanging="9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包括电站船、电焊船、布缆船、带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缆船、铺管船、水下作业船、潜水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工作船、潜水器母船等。</w:t>
            </w:r>
          </w:p>
        </w:tc>
      </w:tr>
      <w:tr w14:paraId="1937AF5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5" w:hRule="atLeast"/>
        </w:trPr>
        <w:tc>
          <w:tcPr>
            <w:tcW w:w="1705" w:type="dxa"/>
            <w:vAlign w:val="top"/>
          </w:tcPr>
          <w:p w14:paraId="030FACC3">
            <w:pPr>
              <w:spacing w:line="372" w:lineRule="auto"/>
              <w:rPr>
                <w:rFonts w:ascii="Arial"/>
                <w:sz w:val="21"/>
              </w:rPr>
            </w:pPr>
          </w:p>
          <w:p w14:paraId="33C158F9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A02420800</w:t>
            </w:r>
          </w:p>
        </w:tc>
        <w:tc>
          <w:tcPr>
            <w:tcW w:w="3920" w:type="dxa"/>
            <w:vAlign w:val="top"/>
          </w:tcPr>
          <w:p w14:paraId="1E949787">
            <w:pPr>
              <w:spacing w:line="314" w:lineRule="auto"/>
              <w:rPr>
                <w:rFonts w:ascii="Arial"/>
                <w:sz w:val="21"/>
              </w:rPr>
            </w:pPr>
          </w:p>
          <w:p w14:paraId="2515F336">
            <w:pPr>
              <w:pStyle w:val="6"/>
              <w:spacing w:before="65" w:line="226" w:lineRule="auto"/>
              <w:ind w:left="541"/>
              <w:rPr>
                <w:sz w:val="20"/>
                <w:szCs w:val="20"/>
              </w:rPr>
            </w:pPr>
            <w:r>
              <w:rPr>
                <w:spacing w:val="10"/>
                <w:sz w:val="20"/>
                <w:szCs w:val="20"/>
              </w:rPr>
              <w:t>挖泥、打桩船（驳）</w:t>
            </w:r>
          </w:p>
        </w:tc>
        <w:tc>
          <w:tcPr>
            <w:tcW w:w="2899" w:type="dxa"/>
            <w:vAlign w:val="top"/>
          </w:tcPr>
          <w:p w14:paraId="493CD9BE">
            <w:pPr>
              <w:pStyle w:val="6"/>
              <w:spacing w:before="54" w:line="231" w:lineRule="auto"/>
              <w:ind w:left="115" w:right="55" w:hanging="7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包括挖泥船、吹泥船、挖砂船、抛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石船、铲石船、泥驳、砂驳、石驳、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打桩船、打夯船、采金船、铺排船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等。</w:t>
            </w:r>
          </w:p>
        </w:tc>
      </w:tr>
      <w:tr w14:paraId="5EC63C3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F466508">
            <w:pPr>
              <w:pStyle w:val="6"/>
              <w:spacing w:before="19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A02420900</w:t>
            </w:r>
          </w:p>
        </w:tc>
        <w:tc>
          <w:tcPr>
            <w:tcW w:w="3920" w:type="dxa"/>
            <w:vAlign w:val="top"/>
          </w:tcPr>
          <w:p w14:paraId="3A2E26BC">
            <w:pPr>
              <w:pStyle w:val="6"/>
              <w:spacing w:before="143" w:line="225" w:lineRule="auto"/>
              <w:ind w:left="54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起重船和囤船</w:t>
            </w:r>
          </w:p>
        </w:tc>
        <w:tc>
          <w:tcPr>
            <w:tcW w:w="2899" w:type="dxa"/>
            <w:vAlign w:val="top"/>
          </w:tcPr>
          <w:p w14:paraId="118DC649">
            <w:pPr>
              <w:pStyle w:val="6"/>
              <w:spacing w:before="55" w:line="215" w:lineRule="auto"/>
              <w:ind w:left="115" w:right="55" w:hanging="7"/>
              <w:rPr>
                <w:sz w:val="18"/>
                <w:szCs w:val="18"/>
              </w:rPr>
            </w:pPr>
            <w:r>
              <w:rPr>
                <w:spacing w:val="-10"/>
                <w:sz w:val="18"/>
                <w:szCs w:val="18"/>
              </w:rPr>
              <w:t>包括起重船、抛（起）锚船、囤船、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趸船等。</w:t>
            </w:r>
          </w:p>
        </w:tc>
      </w:tr>
      <w:tr w14:paraId="2F12F3B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8" w:hRule="atLeast"/>
        </w:trPr>
        <w:tc>
          <w:tcPr>
            <w:tcW w:w="1705" w:type="dxa"/>
            <w:vAlign w:val="top"/>
          </w:tcPr>
          <w:p w14:paraId="687B78C3">
            <w:pPr>
              <w:pStyle w:val="6"/>
              <w:spacing w:before="81" w:line="157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A02421000</w:t>
            </w:r>
          </w:p>
        </w:tc>
        <w:tc>
          <w:tcPr>
            <w:tcW w:w="3920" w:type="dxa"/>
            <w:vAlign w:val="top"/>
          </w:tcPr>
          <w:p w14:paraId="55ED6AA6">
            <w:pPr>
              <w:pStyle w:val="6"/>
              <w:spacing w:before="22" w:line="199" w:lineRule="auto"/>
              <w:ind w:left="53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水面工作船</w:t>
            </w:r>
          </w:p>
        </w:tc>
        <w:tc>
          <w:tcPr>
            <w:tcW w:w="2899" w:type="dxa"/>
            <w:vAlign w:val="top"/>
          </w:tcPr>
          <w:p w14:paraId="650F8978">
            <w:pPr>
              <w:pStyle w:val="6"/>
              <w:spacing w:before="56" w:line="18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包括航标船，引水船，供应船，护</w:t>
            </w:r>
          </w:p>
        </w:tc>
      </w:tr>
    </w:tbl>
    <w:p w14:paraId="15079C3F">
      <w:pPr>
        <w:rPr>
          <w:rFonts w:ascii="Arial"/>
          <w:sz w:val="21"/>
        </w:rPr>
      </w:pPr>
    </w:p>
    <w:p w14:paraId="242ED657">
      <w:pPr>
        <w:rPr>
          <w:rFonts w:ascii="Arial" w:hAnsi="Arial" w:eastAsia="Arial" w:cs="Arial"/>
          <w:sz w:val="21"/>
          <w:szCs w:val="21"/>
        </w:rPr>
        <w:sectPr>
          <w:footerReference r:id="rId69" w:type="default"/>
          <w:pgSz w:w="11906" w:h="16839"/>
          <w:pgMar w:top="400" w:right="1683" w:bottom="1149" w:left="1683" w:header="0" w:footer="989" w:gutter="0"/>
          <w:cols w:space="720" w:num="1"/>
        </w:sectPr>
      </w:pPr>
    </w:p>
    <w:p w14:paraId="1FAF1B17">
      <w:pPr>
        <w:spacing w:before="19"/>
      </w:pPr>
    </w:p>
    <w:p w14:paraId="388944C3">
      <w:pPr>
        <w:spacing w:before="19"/>
      </w:pPr>
    </w:p>
    <w:p w14:paraId="59BFD1DC">
      <w:pPr>
        <w:spacing w:before="18"/>
      </w:pPr>
    </w:p>
    <w:p w14:paraId="27D7DE9F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5C75D96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149A2E40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4C9EEF54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6DBDDBC1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0BE19F4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5DEA09F8">
            <w:pPr>
              <w:rPr>
                <w:rFonts w:ascii="Arial"/>
                <w:sz w:val="21"/>
              </w:rPr>
            </w:pP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26630BEE">
            <w:pPr>
              <w:rPr>
                <w:rFonts w:ascii="Arial"/>
                <w:sz w:val="21"/>
              </w:rPr>
            </w:pP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1E6C94A4">
            <w:pPr>
              <w:pStyle w:val="6"/>
              <w:spacing w:before="36" w:line="227" w:lineRule="auto"/>
              <w:ind w:left="119" w:right="63" w:hanging="1"/>
              <w:jc w:val="both"/>
              <w:rPr>
                <w:sz w:val="18"/>
                <w:szCs w:val="18"/>
              </w:rPr>
            </w:pPr>
            <w:r>
              <w:rPr>
                <w:spacing w:val="-11"/>
                <w:sz w:val="18"/>
                <w:szCs w:val="18"/>
              </w:rPr>
              <w:t>堤、护山船，破冰船，水上水厂船，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多用途船，试航辅助船，测绘船，</w:t>
            </w:r>
            <w:r>
              <w:rPr>
                <w:spacing w:val="10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浮标作业船等。</w:t>
            </w:r>
          </w:p>
        </w:tc>
      </w:tr>
      <w:tr w14:paraId="5D1CBC7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59E18711">
            <w:pPr>
              <w:pStyle w:val="6"/>
              <w:spacing w:before="19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A02421100</w:t>
            </w:r>
          </w:p>
        </w:tc>
        <w:tc>
          <w:tcPr>
            <w:tcW w:w="3920" w:type="dxa"/>
            <w:vAlign w:val="top"/>
          </w:tcPr>
          <w:p w14:paraId="4B0152A9">
            <w:pPr>
              <w:pStyle w:val="6"/>
              <w:spacing w:before="136" w:line="226" w:lineRule="auto"/>
              <w:ind w:left="53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水面公务船</w:t>
            </w:r>
          </w:p>
        </w:tc>
        <w:tc>
          <w:tcPr>
            <w:tcW w:w="2899" w:type="dxa"/>
            <w:vAlign w:val="top"/>
          </w:tcPr>
          <w:p w14:paraId="68150B1F">
            <w:pPr>
              <w:pStyle w:val="6"/>
              <w:spacing w:before="49" w:line="218" w:lineRule="auto"/>
              <w:ind w:left="119" w:right="108" w:hanging="1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包括海事巡逻船、检查监督船、海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监船、其他水面公务船等。</w:t>
            </w:r>
          </w:p>
        </w:tc>
      </w:tr>
      <w:tr w14:paraId="5175A13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705" w:type="dxa"/>
            <w:vAlign w:val="top"/>
          </w:tcPr>
          <w:p w14:paraId="259F86E7">
            <w:pPr>
              <w:spacing w:line="366" w:lineRule="auto"/>
              <w:rPr>
                <w:rFonts w:ascii="Arial"/>
                <w:sz w:val="21"/>
              </w:rPr>
            </w:pPr>
          </w:p>
          <w:p w14:paraId="42B79922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A02421200</w:t>
            </w:r>
          </w:p>
        </w:tc>
        <w:tc>
          <w:tcPr>
            <w:tcW w:w="3920" w:type="dxa"/>
            <w:vAlign w:val="top"/>
          </w:tcPr>
          <w:p w14:paraId="2363556C">
            <w:pPr>
              <w:spacing w:line="311" w:lineRule="auto"/>
              <w:rPr>
                <w:rFonts w:ascii="Arial"/>
                <w:sz w:val="21"/>
              </w:rPr>
            </w:pPr>
          </w:p>
          <w:p w14:paraId="11A59047">
            <w:pPr>
              <w:pStyle w:val="6"/>
              <w:spacing w:before="65" w:line="223" w:lineRule="auto"/>
              <w:ind w:left="54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特种作业船</w:t>
            </w:r>
          </w:p>
        </w:tc>
        <w:tc>
          <w:tcPr>
            <w:tcW w:w="2899" w:type="dxa"/>
            <w:vAlign w:val="top"/>
          </w:tcPr>
          <w:p w14:paraId="358AF016">
            <w:pPr>
              <w:pStyle w:val="6"/>
              <w:spacing w:before="49" w:line="232" w:lineRule="auto"/>
              <w:ind w:left="113" w:right="63" w:hanging="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包括特种运水船，垃圾船，污水处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1"/>
                <w:sz w:val="18"/>
                <w:szCs w:val="18"/>
              </w:rPr>
              <w:t>理船，浮油回收船，油、水泵船，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1"/>
                <w:sz w:val="18"/>
                <w:szCs w:val="18"/>
              </w:rPr>
              <w:t>消防船，医疗船，打捞船，救生船，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环保船，鱼苗船等。</w:t>
            </w:r>
          </w:p>
        </w:tc>
      </w:tr>
      <w:tr w14:paraId="646E8CE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0BF4BCC2">
            <w:pPr>
              <w:spacing w:line="250" w:lineRule="auto"/>
              <w:rPr>
                <w:rFonts w:ascii="Arial"/>
                <w:sz w:val="21"/>
              </w:rPr>
            </w:pPr>
          </w:p>
          <w:p w14:paraId="400BAA81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A02421300</w:t>
            </w:r>
          </w:p>
        </w:tc>
        <w:tc>
          <w:tcPr>
            <w:tcW w:w="3920" w:type="dxa"/>
            <w:vAlign w:val="top"/>
          </w:tcPr>
          <w:p w14:paraId="56A50603">
            <w:pPr>
              <w:pStyle w:val="6"/>
              <w:spacing w:before="259" w:line="225" w:lineRule="auto"/>
              <w:ind w:left="53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机动船</w:t>
            </w:r>
          </w:p>
        </w:tc>
        <w:tc>
          <w:tcPr>
            <w:tcW w:w="2899" w:type="dxa"/>
            <w:vAlign w:val="top"/>
          </w:tcPr>
          <w:p w14:paraId="69E63A46">
            <w:pPr>
              <w:pStyle w:val="6"/>
              <w:spacing w:before="53" w:line="226" w:lineRule="auto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包括交通艇、巡逻艇、缉私艇、工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作艇、指挥艇、侦勘艇、装备艇、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橡皮艇、冲锋舟、摩托艇等。</w:t>
            </w:r>
          </w:p>
        </w:tc>
      </w:tr>
      <w:tr w14:paraId="0FD2D89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64038CBA">
            <w:pPr>
              <w:pStyle w:val="6"/>
              <w:spacing w:before="19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A02421400</w:t>
            </w:r>
          </w:p>
        </w:tc>
        <w:tc>
          <w:tcPr>
            <w:tcW w:w="3920" w:type="dxa"/>
            <w:vAlign w:val="top"/>
          </w:tcPr>
          <w:p w14:paraId="17FF5220">
            <w:pPr>
              <w:pStyle w:val="6"/>
              <w:spacing w:before="138" w:line="223" w:lineRule="auto"/>
              <w:ind w:left="54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浮船坞、码头和维修工作船</w:t>
            </w:r>
          </w:p>
        </w:tc>
        <w:tc>
          <w:tcPr>
            <w:tcW w:w="2899" w:type="dxa"/>
            <w:vAlign w:val="top"/>
          </w:tcPr>
          <w:p w14:paraId="10F7AC4F">
            <w:pPr>
              <w:pStyle w:val="6"/>
              <w:spacing w:before="51" w:line="217" w:lineRule="auto"/>
              <w:ind w:left="124" w:right="55" w:hanging="16"/>
              <w:rPr>
                <w:sz w:val="18"/>
                <w:szCs w:val="18"/>
              </w:rPr>
            </w:pPr>
            <w:r>
              <w:rPr>
                <w:spacing w:val="-10"/>
                <w:sz w:val="18"/>
                <w:szCs w:val="18"/>
              </w:rPr>
              <w:t>包括浮船坞、浮码头、舾装工作船、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一般修理船、水线修理船等。</w:t>
            </w:r>
          </w:p>
        </w:tc>
      </w:tr>
      <w:tr w14:paraId="20ABFF8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705" w:type="dxa"/>
            <w:vAlign w:val="top"/>
          </w:tcPr>
          <w:p w14:paraId="7D1DDFA2">
            <w:pPr>
              <w:spacing w:line="369" w:lineRule="auto"/>
              <w:rPr>
                <w:rFonts w:ascii="Arial"/>
                <w:sz w:val="21"/>
              </w:rPr>
            </w:pPr>
          </w:p>
          <w:p w14:paraId="16D6FAB8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A02421500</w:t>
            </w:r>
          </w:p>
        </w:tc>
        <w:tc>
          <w:tcPr>
            <w:tcW w:w="3920" w:type="dxa"/>
            <w:vAlign w:val="top"/>
          </w:tcPr>
          <w:p w14:paraId="15898DF0">
            <w:pPr>
              <w:spacing w:line="310" w:lineRule="auto"/>
              <w:rPr>
                <w:rFonts w:ascii="Arial"/>
                <w:sz w:val="21"/>
              </w:rPr>
            </w:pPr>
          </w:p>
          <w:p w14:paraId="3C2AC50A">
            <w:pPr>
              <w:pStyle w:val="6"/>
              <w:spacing w:before="65" w:line="225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船舶制造设备</w:t>
            </w:r>
          </w:p>
        </w:tc>
        <w:tc>
          <w:tcPr>
            <w:tcW w:w="2899" w:type="dxa"/>
            <w:vAlign w:val="top"/>
          </w:tcPr>
          <w:p w14:paraId="1EE6EFAD">
            <w:pPr>
              <w:pStyle w:val="6"/>
              <w:spacing w:before="53" w:line="231" w:lineRule="auto"/>
              <w:ind w:left="114" w:right="108" w:hanging="6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包括放样、号料设备，钢材预处理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流水线，管子加工流水线，平面分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段流水线，联动生产流水线，船台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小车，船舶试验设备等。</w:t>
            </w:r>
          </w:p>
        </w:tc>
      </w:tr>
      <w:tr w14:paraId="754C8AA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24" w:hRule="atLeast"/>
        </w:trPr>
        <w:tc>
          <w:tcPr>
            <w:tcW w:w="1705" w:type="dxa"/>
            <w:vAlign w:val="top"/>
          </w:tcPr>
          <w:p w14:paraId="6FD4C47F">
            <w:pPr>
              <w:spacing w:line="282" w:lineRule="auto"/>
              <w:rPr>
                <w:rFonts w:ascii="Arial"/>
                <w:sz w:val="21"/>
              </w:rPr>
            </w:pPr>
          </w:p>
          <w:p w14:paraId="098D4115">
            <w:pPr>
              <w:spacing w:line="282" w:lineRule="auto"/>
              <w:rPr>
                <w:rFonts w:ascii="Arial"/>
                <w:sz w:val="21"/>
              </w:rPr>
            </w:pPr>
          </w:p>
          <w:p w14:paraId="21B18B9D">
            <w:pPr>
              <w:spacing w:line="282" w:lineRule="auto"/>
              <w:rPr>
                <w:rFonts w:ascii="Arial"/>
                <w:sz w:val="21"/>
              </w:rPr>
            </w:pPr>
          </w:p>
          <w:p w14:paraId="2A72AC22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A02421600</w:t>
            </w:r>
          </w:p>
        </w:tc>
        <w:tc>
          <w:tcPr>
            <w:tcW w:w="3920" w:type="dxa"/>
            <w:vAlign w:val="top"/>
          </w:tcPr>
          <w:p w14:paraId="0C5E8346">
            <w:pPr>
              <w:spacing w:line="262" w:lineRule="auto"/>
              <w:rPr>
                <w:rFonts w:ascii="Arial"/>
                <w:sz w:val="21"/>
              </w:rPr>
            </w:pPr>
          </w:p>
          <w:p w14:paraId="7B99ED3A">
            <w:pPr>
              <w:spacing w:line="263" w:lineRule="auto"/>
              <w:rPr>
                <w:rFonts w:ascii="Arial"/>
                <w:sz w:val="21"/>
              </w:rPr>
            </w:pPr>
          </w:p>
          <w:p w14:paraId="1938DD96">
            <w:pPr>
              <w:spacing w:line="263" w:lineRule="auto"/>
              <w:rPr>
                <w:rFonts w:ascii="Arial"/>
                <w:sz w:val="21"/>
              </w:rPr>
            </w:pPr>
          </w:p>
          <w:p w14:paraId="43E8CBF6">
            <w:pPr>
              <w:pStyle w:val="6"/>
              <w:spacing w:before="65" w:line="226" w:lineRule="auto"/>
              <w:ind w:left="53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潜水设备</w:t>
            </w:r>
          </w:p>
        </w:tc>
        <w:tc>
          <w:tcPr>
            <w:tcW w:w="2899" w:type="dxa"/>
            <w:vAlign w:val="top"/>
          </w:tcPr>
          <w:p w14:paraId="1F70BF76">
            <w:pPr>
              <w:pStyle w:val="6"/>
              <w:spacing w:before="49" w:line="239" w:lineRule="auto"/>
              <w:ind w:left="110" w:right="108" w:hanging="2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包括重潜装具、轻潜装具、氧气供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应系统、潜水训练舱群、饱和潜水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系统、无人遥控潜水器、无人潜水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器吊放回收系统、深水切割设备、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水下切割缆、深水观察箱、水下腐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蚀测量仪、减压舱、潜水罐、氢氧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潜水软头盔、氢氧潜水硬头盔、氢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氧校音电话、潜水供热水机等。</w:t>
            </w:r>
          </w:p>
        </w:tc>
      </w:tr>
      <w:tr w14:paraId="44C523C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64" w:hRule="atLeast"/>
        </w:trPr>
        <w:tc>
          <w:tcPr>
            <w:tcW w:w="1705" w:type="dxa"/>
            <w:vAlign w:val="top"/>
          </w:tcPr>
          <w:p w14:paraId="6A92114F">
            <w:pPr>
              <w:spacing w:line="241" w:lineRule="auto"/>
              <w:rPr>
                <w:rFonts w:ascii="Arial"/>
                <w:sz w:val="21"/>
              </w:rPr>
            </w:pPr>
          </w:p>
          <w:p w14:paraId="2E26AC1F">
            <w:pPr>
              <w:spacing w:line="241" w:lineRule="auto"/>
              <w:rPr>
                <w:rFonts w:ascii="Arial"/>
                <w:sz w:val="21"/>
              </w:rPr>
            </w:pPr>
          </w:p>
          <w:p w14:paraId="64670699">
            <w:pPr>
              <w:spacing w:line="242" w:lineRule="auto"/>
              <w:rPr>
                <w:rFonts w:ascii="Arial"/>
                <w:sz w:val="21"/>
              </w:rPr>
            </w:pPr>
          </w:p>
          <w:p w14:paraId="57DA6B66">
            <w:pPr>
              <w:spacing w:line="242" w:lineRule="auto"/>
              <w:rPr>
                <w:rFonts w:ascii="Arial"/>
                <w:sz w:val="21"/>
              </w:rPr>
            </w:pPr>
          </w:p>
          <w:p w14:paraId="37FEA963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A02421700</w:t>
            </w:r>
          </w:p>
        </w:tc>
        <w:tc>
          <w:tcPr>
            <w:tcW w:w="3920" w:type="dxa"/>
            <w:vAlign w:val="top"/>
          </w:tcPr>
          <w:p w14:paraId="34909B78">
            <w:pPr>
              <w:spacing w:line="302" w:lineRule="auto"/>
              <w:rPr>
                <w:rFonts w:ascii="Arial"/>
                <w:sz w:val="21"/>
              </w:rPr>
            </w:pPr>
          </w:p>
          <w:p w14:paraId="38EA646B">
            <w:pPr>
              <w:spacing w:line="303" w:lineRule="auto"/>
              <w:rPr>
                <w:rFonts w:ascii="Arial"/>
                <w:sz w:val="21"/>
              </w:rPr>
            </w:pPr>
          </w:p>
          <w:p w14:paraId="3CE41ADE">
            <w:pPr>
              <w:spacing w:line="303" w:lineRule="auto"/>
              <w:rPr>
                <w:rFonts w:ascii="Arial"/>
                <w:sz w:val="21"/>
              </w:rPr>
            </w:pPr>
          </w:p>
          <w:p w14:paraId="5A8FF1CC">
            <w:pPr>
              <w:pStyle w:val="6"/>
              <w:spacing w:before="65" w:line="225" w:lineRule="auto"/>
              <w:ind w:left="53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航标设施</w:t>
            </w:r>
          </w:p>
        </w:tc>
        <w:tc>
          <w:tcPr>
            <w:tcW w:w="2899" w:type="dxa"/>
            <w:vAlign w:val="top"/>
          </w:tcPr>
          <w:p w14:paraId="1974CDD4">
            <w:pPr>
              <w:pStyle w:val="6"/>
              <w:spacing w:before="56" w:line="239" w:lineRule="auto"/>
              <w:ind w:left="112" w:right="55" w:hanging="4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包括浮标设施（海上浮标、内河浮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标、系船浮标、井位浮标、浮标锚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链（缆）、其他浮标设施）；岸标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3"/>
                <w:sz w:val="18"/>
                <w:szCs w:val="18"/>
              </w:rPr>
              <w:t>设施（</w:t>
            </w:r>
            <w:r>
              <w:rPr>
                <w:spacing w:val="-35"/>
                <w:sz w:val="18"/>
                <w:szCs w:val="18"/>
              </w:rPr>
              <w:t xml:space="preserve"> </w:t>
            </w:r>
            <w:r>
              <w:rPr>
                <w:spacing w:val="-23"/>
                <w:sz w:val="18"/>
                <w:szCs w:val="18"/>
              </w:rPr>
              <w:t>内河岸标、指路牌（里程牌）、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其他岸标设施</w:t>
            </w:r>
            <w:r>
              <w:rPr>
                <w:spacing w:val="5"/>
                <w:sz w:val="18"/>
                <w:szCs w:val="18"/>
              </w:rPr>
              <w:t>）；</w:t>
            </w:r>
            <w:r>
              <w:rPr>
                <w:spacing w:val="-3"/>
                <w:sz w:val="18"/>
                <w:szCs w:val="18"/>
              </w:rPr>
              <w:t>雷达信标（雷达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应答器、雷达反射器、其他雷达信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标</w:t>
            </w:r>
            <w:r>
              <w:rPr>
                <w:spacing w:val="-15"/>
                <w:sz w:val="18"/>
                <w:szCs w:val="18"/>
              </w:rPr>
              <w:t>）；</w:t>
            </w:r>
            <w:r>
              <w:rPr>
                <w:sz w:val="18"/>
                <w:szCs w:val="18"/>
              </w:rPr>
              <w:t>航标遥测终端（公共通信链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路遥测终端、北斗遥测终端、其他</w:t>
            </w:r>
            <w:r>
              <w:rPr>
                <w:spacing w:val="1"/>
                <w:sz w:val="18"/>
                <w:szCs w:val="18"/>
              </w:rPr>
              <w:t xml:space="preserve"> 航标遥测终端）。</w:t>
            </w:r>
          </w:p>
        </w:tc>
      </w:tr>
      <w:tr w14:paraId="7E52DC0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0851064B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A02421800</w:t>
            </w:r>
          </w:p>
        </w:tc>
        <w:tc>
          <w:tcPr>
            <w:tcW w:w="3920" w:type="dxa"/>
            <w:vAlign w:val="top"/>
          </w:tcPr>
          <w:p w14:paraId="053D7EF4">
            <w:pPr>
              <w:pStyle w:val="6"/>
              <w:spacing w:before="141" w:line="225" w:lineRule="auto"/>
              <w:ind w:left="536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航标灯、</w:t>
            </w:r>
            <w:r>
              <w:rPr>
                <w:spacing w:val="-60"/>
                <w:sz w:val="20"/>
                <w:szCs w:val="20"/>
              </w:rPr>
              <w:t xml:space="preserve"> </w:t>
            </w:r>
            <w:r>
              <w:rPr>
                <w:spacing w:val="3"/>
                <w:sz w:val="20"/>
                <w:szCs w:val="20"/>
              </w:rPr>
              <w:t>闪光器</w:t>
            </w:r>
          </w:p>
        </w:tc>
        <w:tc>
          <w:tcPr>
            <w:tcW w:w="2899" w:type="dxa"/>
            <w:vAlign w:val="top"/>
          </w:tcPr>
          <w:p w14:paraId="2AC8C72F">
            <w:pPr>
              <w:pStyle w:val="6"/>
              <w:spacing w:before="53" w:line="216" w:lineRule="auto"/>
              <w:ind w:left="130" w:right="124" w:hanging="22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包括大射程航标灯、小型航标灯、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闪光器、换泡机、航标透镜等。</w:t>
            </w:r>
          </w:p>
        </w:tc>
      </w:tr>
      <w:tr w14:paraId="5C22888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A64DD48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A02421900</w:t>
            </w:r>
          </w:p>
        </w:tc>
        <w:tc>
          <w:tcPr>
            <w:tcW w:w="3920" w:type="dxa"/>
            <w:vAlign w:val="top"/>
          </w:tcPr>
          <w:p w14:paraId="12C9AA16">
            <w:pPr>
              <w:pStyle w:val="6"/>
              <w:spacing w:before="21" w:line="197" w:lineRule="auto"/>
              <w:ind w:left="537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水上交通运输设备零部件</w:t>
            </w:r>
          </w:p>
        </w:tc>
        <w:tc>
          <w:tcPr>
            <w:tcW w:w="2899" w:type="dxa"/>
            <w:vAlign w:val="top"/>
          </w:tcPr>
          <w:p w14:paraId="1AC95C9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9BC8D1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849B21D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A02429900</w:t>
            </w:r>
          </w:p>
        </w:tc>
        <w:tc>
          <w:tcPr>
            <w:tcW w:w="3920" w:type="dxa"/>
            <w:vAlign w:val="top"/>
          </w:tcPr>
          <w:p w14:paraId="0BBD9FC1">
            <w:pPr>
              <w:pStyle w:val="6"/>
              <w:spacing w:before="21" w:line="197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其他水上交通运输设备</w:t>
            </w:r>
          </w:p>
        </w:tc>
        <w:tc>
          <w:tcPr>
            <w:tcW w:w="2899" w:type="dxa"/>
            <w:vAlign w:val="top"/>
          </w:tcPr>
          <w:p w14:paraId="4786BCD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0CAFD7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6BD6C90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A02430000</w:t>
            </w:r>
          </w:p>
        </w:tc>
        <w:tc>
          <w:tcPr>
            <w:tcW w:w="3920" w:type="dxa"/>
            <w:vAlign w:val="top"/>
          </w:tcPr>
          <w:p w14:paraId="3E07A391">
            <w:pPr>
              <w:pStyle w:val="6"/>
              <w:spacing w:before="18" w:line="200" w:lineRule="auto"/>
              <w:ind w:left="316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航空器及其配套设备</w:t>
            </w:r>
          </w:p>
        </w:tc>
        <w:tc>
          <w:tcPr>
            <w:tcW w:w="2899" w:type="dxa"/>
            <w:vAlign w:val="top"/>
          </w:tcPr>
          <w:p w14:paraId="20BDBC3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8B4D88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07DD4DBE">
            <w:pPr>
              <w:spacing w:line="252" w:lineRule="auto"/>
              <w:rPr>
                <w:rFonts w:ascii="Arial"/>
                <w:sz w:val="21"/>
              </w:rPr>
            </w:pPr>
          </w:p>
          <w:p w14:paraId="33C60509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A02430100</w:t>
            </w:r>
          </w:p>
        </w:tc>
        <w:tc>
          <w:tcPr>
            <w:tcW w:w="3920" w:type="dxa"/>
            <w:vAlign w:val="top"/>
          </w:tcPr>
          <w:p w14:paraId="38A46625">
            <w:pPr>
              <w:pStyle w:val="6"/>
              <w:spacing w:before="260" w:line="225" w:lineRule="auto"/>
              <w:ind w:left="556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固定翼飞机</w:t>
            </w:r>
          </w:p>
        </w:tc>
        <w:tc>
          <w:tcPr>
            <w:tcW w:w="2899" w:type="dxa"/>
            <w:vAlign w:val="top"/>
          </w:tcPr>
          <w:p w14:paraId="7E388E91">
            <w:pPr>
              <w:pStyle w:val="6"/>
              <w:spacing w:before="53" w:line="226" w:lineRule="auto"/>
              <w:ind w:left="112" w:right="108" w:hanging="4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包括货物运输飞机、客运飞机、通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用航空类飞机、教练机、初级类飞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机等。</w:t>
            </w:r>
          </w:p>
        </w:tc>
      </w:tr>
      <w:tr w14:paraId="6FE4943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8881B9E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A02430200</w:t>
            </w:r>
          </w:p>
        </w:tc>
        <w:tc>
          <w:tcPr>
            <w:tcW w:w="3920" w:type="dxa"/>
            <w:vAlign w:val="top"/>
          </w:tcPr>
          <w:p w14:paraId="4FA8614D">
            <w:pPr>
              <w:pStyle w:val="6"/>
              <w:spacing w:before="20" w:line="198" w:lineRule="auto"/>
              <w:ind w:left="546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直升机</w:t>
            </w:r>
          </w:p>
        </w:tc>
        <w:tc>
          <w:tcPr>
            <w:tcW w:w="2899" w:type="dxa"/>
            <w:vAlign w:val="top"/>
          </w:tcPr>
          <w:p w14:paraId="633C757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CC5FD3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5D624E1C">
            <w:pPr>
              <w:spacing w:line="251" w:lineRule="auto"/>
              <w:rPr>
                <w:rFonts w:ascii="Arial"/>
                <w:sz w:val="21"/>
              </w:rPr>
            </w:pPr>
          </w:p>
          <w:p w14:paraId="19527C5D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A02430300</w:t>
            </w:r>
          </w:p>
        </w:tc>
        <w:tc>
          <w:tcPr>
            <w:tcW w:w="3920" w:type="dxa"/>
            <w:vAlign w:val="top"/>
          </w:tcPr>
          <w:p w14:paraId="727F4BEC">
            <w:pPr>
              <w:pStyle w:val="6"/>
              <w:spacing w:before="262" w:line="225" w:lineRule="auto"/>
              <w:ind w:left="54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专用飞机</w:t>
            </w:r>
          </w:p>
        </w:tc>
        <w:tc>
          <w:tcPr>
            <w:tcW w:w="2899" w:type="dxa"/>
            <w:vAlign w:val="top"/>
          </w:tcPr>
          <w:p w14:paraId="71B3DDD4">
            <w:pPr>
              <w:pStyle w:val="6"/>
              <w:spacing w:before="51" w:line="227" w:lineRule="auto"/>
              <w:ind w:left="114" w:right="108" w:hanging="6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包括警用飞机、抢险救援飞机、地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质勘测专用飞机、农用飞机、消防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灭火飞机、海监飞机等。</w:t>
            </w:r>
          </w:p>
        </w:tc>
      </w:tr>
      <w:tr w14:paraId="38FF6EE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BF9492C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A02430400</w:t>
            </w:r>
          </w:p>
        </w:tc>
        <w:tc>
          <w:tcPr>
            <w:tcW w:w="3920" w:type="dxa"/>
            <w:vAlign w:val="top"/>
          </w:tcPr>
          <w:p w14:paraId="14D9007A">
            <w:pPr>
              <w:pStyle w:val="6"/>
              <w:spacing w:before="21" w:line="197" w:lineRule="auto"/>
              <w:ind w:left="551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飞行器</w:t>
            </w:r>
          </w:p>
        </w:tc>
        <w:tc>
          <w:tcPr>
            <w:tcW w:w="2899" w:type="dxa"/>
            <w:vAlign w:val="top"/>
          </w:tcPr>
          <w:p w14:paraId="774237E6">
            <w:pPr>
              <w:pStyle w:val="6"/>
              <w:spacing w:before="56" w:line="183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包括飞艇、气球、滑翔伞等。</w:t>
            </w:r>
          </w:p>
        </w:tc>
      </w:tr>
      <w:tr w14:paraId="1446F89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8C14E63">
            <w:pPr>
              <w:pStyle w:val="6"/>
              <w:spacing w:before="19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A02430500</w:t>
            </w:r>
          </w:p>
        </w:tc>
        <w:tc>
          <w:tcPr>
            <w:tcW w:w="3920" w:type="dxa"/>
            <w:vAlign w:val="top"/>
          </w:tcPr>
          <w:p w14:paraId="1E5B4A8E">
            <w:pPr>
              <w:pStyle w:val="6"/>
              <w:spacing w:before="140" w:line="225" w:lineRule="auto"/>
              <w:ind w:left="55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飞机维修设备</w:t>
            </w:r>
          </w:p>
        </w:tc>
        <w:tc>
          <w:tcPr>
            <w:tcW w:w="2899" w:type="dxa"/>
            <w:vAlign w:val="top"/>
          </w:tcPr>
          <w:p w14:paraId="18D0E631">
            <w:pPr>
              <w:pStyle w:val="6"/>
              <w:spacing w:before="55" w:line="215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包括内场维修设备、航线维修设备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</w:tr>
      <w:tr w14:paraId="2592D79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ABFD09F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A02430600</w:t>
            </w:r>
          </w:p>
        </w:tc>
        <w:tc>
          <w:tcPr>
            <w:tcW w:w="3920" w:type="dxa"/>
            <w:vAlign w:val="top"/>
          </w:tcPr>
          <w:p w14:paraId="7D498E78">
            <w:pPr>
              <w:pStyle w:val="6"/>
              <w:spacing w:before="20" w:line="198" w:lineRule="auto"/>
              <w:ind w:left="53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航空港设备</w:t>
            </w:r>
          </w:p>
        </w:tc>
        <w:tc>
          <w:tcPr>
            <w:tcW w:w="2899" w:type="dxa"/>
            <w:vAlign w:val="top"/>
          </w:tcPr>
          <w:p w14:paraId="0C17574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9CA190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000A08A4">
            <w:pPr>
              <w:spacing w:line="252" w:lineRule="auto"/>
              <w:rPr>
                <w:rFonts w:ascii="Arial"/>
                <w:sz w:val="21"/>
              </w:rPr>
            </w:pPr>
          </w:p>
          <w:p w14:paraId="7C2CEF79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A02430700</w:t>
            </w:r>
          </w:p>
        </w:tc>
        <w:tc>
          <w:tcPr>
            <w:tcW w:w="3920" w:type="dxa"/>
            <w:vAlign w:val="top"/>
          </w:tcPr>
          <w:p w14:paraId="2E5D1C6A">
            <w:pPr>
              <w:pStyle w:val="6"/>
              <w:spacing w:before="259" w:line="223" w:lineRule="auto"/>
              <w:ind w:left="53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机场地面特种车辆</w:t>
            </w:r>
          </w:p>
        </w:tc>
        <w:tc>
          <w:tcPr>
            <w:tcW w:w="2899" w:type="dxa"/>
            <w:vAlign w:val="top"/>
          </w:tcPr>
          <w:p w14:paraId="64E18750">
            <w:pPr>
              <w:pStyle w:val="6"/>
              <w:spacing w:before="53" w:line="226" w:lineRule="auto"/>
              <w:ind w:left="112" w:right="55" w:hanging="4"/>
              <w:jc w:val="both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包括机务特种车辆、机场特种车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辆、商务运输车辆、飞行维修车辆、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航行特种车辆、油料车辆等。</w:t>
            </w:r>
          </w:p>
        </w:tc>
      </w:tr>
      <w:tr w14:paraId="5A13DB0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1705" w:type="dxa"/>
            <w:vAlign w:val="top"/>
          </w:tcPr>
          <w:p w14:paraId="01560BB2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A02430800</w:t>
            </w:r>
          </w:p>
        </w:tc>
        <w:tc>
          <w:tcPr>
            <w:tcW w:w="3920" w:type="dxa"/>
            <w:vAlign w:val="top"/>
          </w:tcPr>
          <w:p w14:paraId="1EF48F68">
            <w:pPr>
              <w:pStyle w:val="6"/>
              <w:spacing w:before="139" w:line="225" w:lineRule="auto"/>
              <w:ind w:left="543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火箭及发射、维护设施</w:t>
            </w:r>
          </w:p>
        </w:tc>
        <w:tc>
          <w:tcPr>
            <w:tcW w:w="2899" w:type="dxa"/>
            <w:vAlign w:val="top"/>
          </w:tcPr>
          <w:p w14:paraId="33BF7569">
            <w:pPr>
              <w:pStyle w:val="6"/>
              <w:spacing w:before="53" w:line="217" w:lineRule="auto"/>
              <w:ind w:left="117" w:right="108" w:hanging="9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包括便携式防空火箭和反坦克火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箭的发射筒(架)等。</w:t>
            </w:r>
          </w:p>
        </w:tc>
      </w:tr>
    </w:tbl>
    <w:p w14:paraId="2F5FF04B">
      <w:pPr>
        <w:rPr>
          <w:rFonts w:ascii="Arial"/>
          <w:sz w:val="21"/>
        </w:rPr>
      </w:pPr>
    </w:p>
    <w:p w14:paraId="5B33B96F">
      <w:pPr>
        <w:rPr>
          <w:rFonts w:ascii="Arial" w:hAnsi="Arial" w:eastAsia="Arial" w:cs="Arial"/>
          <w:sz w:val="21"/>
          <w:szCs w:val="21"/>
        </w:rPr>
        <w:sectPr>
          <w:footerReference r:id="rId70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46F4AD22">
      <w:pPr>
        <w:spacing w:before="19"/>
      </w:pPr>
    </w:p>
    <w:p w14:paraId="07725331">
      <w:pPr>
        <w:spacing w:before="19"/>
      </w:pPr>
    </w:p>
    <w:p w14:paraId="5BC881DA">
      <w:pPr>
        <w:spacing w:before="18"/>
      </w:pPr>
    </w:p>
    <w:p w14:paraId="2940B71C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7"/>
        <w:gridCol w:w="3879"/>
        <w:gridCol w:w="2860"/>
        <w:gridCol w:w="98"/>
      </w:tblGrid>
      <w:tr w14:paraId="22C5F23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68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79FF3939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8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41906878">
            <w:pPr>
              <w:spacing w:before="17" w:line="209" w:lineRule="auto"/>
              <w:ind w:left="1565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95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03CA3F02">
            <w:pPr>
              <w:spacing w:before="17" w:line="209" w:lineRule="auto"/>
              <w:ind w:left="1195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347C8F1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8" w:hRule="atLeast"/>
        </w:trPr>
        <w:tc>
          <w:tcPr>
            <w:tcW w:w="1687" w:type="dxa"/>
            <w:tcBorders>
              <w:top w:val="single" w:color="000000" w:sz="6" w:space="0"/>
            </w:tcBorders>
            <w:vAlign w:val="top"/>
          </w:tcPr>
          <w:p w14:paraId="3A7BA274">
            <w:pPr>
              <w:pStyle w:val="6"/>
              <w:spacing w:before="69" w:line="169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A02430900</w:t>
            </w:r>
          </w:p>
        </w:tc>
        <w:tc>
          <w:tcPr>
            <w:tcW w:w="3879" w:type="dxa"/>
            <w:tcBorders>
              <w:top w:val="single" w:color="000000" w:sz="6" w:space="0"/>
            </w:tcBorders>
            <w:vAlign w:val="top"/>
          </w:tcPr>
          <w:p w14:paraId="6DA4A124">
            <w:pPr>
              <w:pStyle w:val="6"/>
              <w:spacing w:before="11" w:line="209" w:lineRule="auto"/>
              <w:ind w:left="56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无人机</w:t>
            </w:r>
          </w:p>
        </w:tc>
        <w:tc>
          <w:tcPr>
            <w:tcW w:w="2860" w:type="dxa"/>
            <w:tcBorders>
              <w:top w:val="single" w:color="000000" w:sz="6" w:space="0"/>
            </w:tcBorders>
            <w:vAlign w:val="top"/>
          </w:tcPr>
          <w:p w14:paraId="025C5A23">
            <w:pPr>
              <w:spacing w:line="238" w:lineRule="exact"/>
              <w:rPr>
                <w:rFonts w:ascii="Arial"/>
                <w:sz w:val="20"/>
              </w:rPr>
            </w:pP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2749857">
            <w:pPr>
              <w:spacing w:line="238" w:lineRule="exact"/>
              <w:rPr>
                <w:rFonts w:ascii="Arial"/>
                <w:sz w:val="20"/>
              </w:rPr>
            </w:pPr>
          </w:p>
        </w:tc>
      </w:tr>
      <w:tr w14:paraId="7437928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687" w:type="dxa"/>
            <w:vAlign w:val="top"/>
          </w:tcPr>
          <w:p w14:paraId="32E20CAA">
            <w:pPr>
              <w:pStyle w:val="6"/>
              <w:spacing w:before="66" w:line="16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A02431000</w:t>
            </w:r>
          </w:p>
        </w:tc>
        <w:tc>
          <w:tcPr>
            <w:tcW w:w="3879" w:type="dxa"/>
            <w:vAlign w:val="top"/>
          </w:tcPr>
          <w:p w14:paraId="6E519F88">
            <w:pPr>
              <w:pStyle w:val="6"/>
              <w:spacing w:before="10" w:line="216" w:lineRule="auto"/>
              <w:ind w:left="55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航空器零部件</w:t>
            </w:r>
          </w:p>
        </w:tc>
        <w:tc>
          <w:tcPr>
            <w:tcW w:w="2860" w:type="dxa"/>
            <w:vAlign w:val="top"/>
          </w:tcPr>
          <w:p w14:paraId="63A2687A">
            <w:pPr>
              <w:rPr>
                <w:rFonts w:ascii="Arial"/>
                <w:sz w:val="21"/>
              </w:rPr>
            </w:pP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AD4A82A">
            <w:pPr>
              <w:rPr>
                <w:rFonts w:ascii="Arial"/>
                <w:sz w:val="21"/>
              </w:rPr>
            </w:pPr>
          </w:p>
        </w:tc>
      </w:tr>
      <w:tr w14:paraId="1AB6A9B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1687" w:type="dxa"/>
            <w:vAlign w:val="top"/>
          </w:tcPr>
          <w:p w14:paraId="2B1C5F9C">
            <w:pPr>
              <w:pStyle w:val="6"/>
              <w:spacing w:before="59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A02439900</w:t>
            </w:r>
          </w:p>
        </w:tc>
        <w:tc>
          <w:tcPr>
            <w:tcW w:w="3879" w:type="dxa"/>
            <w:vAlign w:val="top"/>
          </w:tcPr>
          <w:p w14:paraId="369BDA57">
            <w:pPr>
              <w:pStyle w:val="6"/>
              <w:spacing w:before="1" w:line="202" w:lineRule="auto"/>
              <w:ind w:left="55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其他航空器及其配套设备</w:t>
            </w:r>
          </w:p>
        </w:tc>
        <w:tc>
          <w:tcPr>
            <w:tcW w:w="2860" w:type="dxa"/>
            <w:vAlign w:val="top"/>
          </w:tcPr>
          <w:p w14:paraId="776746AF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DF8E23F">
            <w:pPr>
              <w:spacing w:line="220" w:lineRule="exact"/>
              <w:rPr>
                <w:rFonts w:ascii="Arial"/>
                <w:sz w:val="19"/>
              </w:rPr>
            </w:pPr>
          </w:p>
        </w:tc>
      </w:tr>
      <w:tr w14:paraId="65983ED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687" w:type="dxa"/>
            <w:vAlign w:val="top"/>
          </w:tcPr>
          <w:p w14:paraId="68AC5154">
            <w:pPr>
              <w:pStyle w:val="6"/>
              <w:spacing w:before="73" w:line="15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A02440000</w:t>
            </w:r>
          </w:p>
        </w:tc>
        <w:tc>
          <w:tcPr>
            <w:tcW w:w="3879" w:type="dxa"/>
            <w:vAlign w:val="top"/>
          </w:tcPr>
          <w:p w14:paraId="786B36CA">
            <w:pPr>
              <w:pStyle w:val="6"/>
              <w:spacing w:before="13" w:line="213" w:lineRule="auto"/>
              <w:ind w:left="340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海洋仪器设备</w:t>
            </w:r>
          </w:p>
        </w:tc>
        <w:tc>
          <w:tcPr>
            <w:tcW w:w="2860" w:type="dxa"/>
            <w:vAlign w:val="top"/>
          </w:tcPr>
          <w:p w14:paraId="4C500115">
            <w:pPr>
              <w:rPr>
                <w:rFonts w:ascii="Arial"/>
                <w:sz w:val="21"/>
              </w:rPr>
            </w:pP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70BB824">
            <w:pPr>
              <w:rPr>
                <w:rFonts w:ascii="Arial"/>
                <w:sz w:val="21"/>
              </w:rPr>
            </w:pPr>
          </w:p>
        </w:tc>
      </w:tr>
      <w:tr w14:paraId="242341A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9" w:hRule="atLeast"/>
        </w:trPr>
        <w:tc>
          <w:tcPr>
            <w:tcW w:w="1687" w:type="dxa"/>
            <w:vAlign w:val="top"/>
          </w:tcPr>
          <w:p w14:paraId="4234F08A">
            <w:pPr>
              <w:pStyle w:val="6"/>
              <w:spacing w:before="30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A02440100</w:t>
            </w:r>
          </w:p>
        </w:tc>
        <w:tc>
          <w:tcPr>
            <w:tcW w:w="3879" w:type="dxa"/>
            <w:vAlign w:val="top"/>
          </w:tcPr>
          <w:p w14:paraId="19C1E968">
            <w:pPr>
              <w:pStyle w:val="6"/>
              <w:spacing w:before="245" w:line="224" w:lineRule="auto"/>
              <w:ind w:left="56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海洋水文气象仪器设备</w:t>
            </w:r>
          </w:p>
        </w:tc>
        <w:tc>
          <w:tcPr>
            <w:tcW w:w="2860" w:type="dxa"/>
            <w:vAlign w:val="top"/>
          </w:tcPr>
          <w:p w14:paraId="49BF557F">
            <w:pPr>
              <w:pStyle w:val="6"/>
              <w:spacing w:before="40" w:line="225" w:lineRule="auto"/>
              <w:ind w:left="169" w:right="10" w:hanging="2"/>
              <w:jc w:val="both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包括海洋台站水文气象自动观测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仪器、波浪测量仪器、海流测量仪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器、验潮仪等。</w:t>
            </w: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0FCE3FB">
            <w:pPr>
              <w:rPr>
                <w:rFonts w:ascii="Arial"/>
                <w:sz w:val="21"/>
              </w:rPr>
            </w:pPr>
          </w:p>
        </w:tc>
      </w:tr>
      <w:tr w14:paraId="30EE56A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12" w:hRule="atLeast"/>
        </w:trPr>
        <w:tc>
          <w:tcPr>
            <w:tcW w:w="1687" w:type="dxa"/>
            <w:vAlign w:val="top"/>
          </w:tcPr>
          <w:p w14:paraId="782FD649">
            <w:pPr>
              <w:spacing w:line="245" w:lineRule="auto"/>
              <w:rPr>
                <w:rFonts w:ascii="Arial"/>
                <w:sz w:val="21"/>
              </w:rPr>
            </w:pPr>
          </w:p>
          <w:p w14:paraId="3969648E">
            <w:pPr>
              <w:spacing w:line="246" w:lineRule="auto"/>
              <w:rPr>
                <w:rFonts w:ascii="Arial"/>
                <w:sz w:val="21"/>
              </w:rPr>
            </w:pPr>
          </w:p>
          <w:p w14:paraId="2DED6868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A02440200</w:t>
            </w:r>
          </w:p>
        </w:tc>
        <w:tc>
          <w:tcPr>
            <w:tcW w:w="3879" w:type="dxa"/>
            <w:vAlign w:val="top"/>
          </w:tcPr>
          <w:p w14:paraId="759A582D">
            <w:pPr>
              <w:spacing w:line="433" w:lineRule="auto"/>
              <w:rPr>
                <w:rFonts w:ascii="Arial"/>
                <w:sz w:val="21"/>
              </w:rPr>
            </w:pPr>
          </w:p>
          <w:p w14:paraId="295BBC2A">
            <w:pPr>
              <w:pStyle w:val="6"/>
              <w:spacing w:before="65" w:line="224" w:lineRule="auto"/>
              <w:ind w:left="56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海洋地质地球物理仪器设备</w:t>
            </w:r>
          </w:p>
        </w:tc>
        <w:tc>
          <w:tcPr>
            <w:tcW w:w="2860" w:type="dxa"/>
            <w:vAlign w:val="top"/>
          </w:tcPr>
          <w:p w14:paraId="1659DC22">
            <w:pPr>
              <w:pStyle w:val="6"/>
              <w:spacing w:before="56" w:line="235" w:lineRule="auto"/>
              <w:ind w:left="171" w:right="10" w:hanging="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包括海底地形地貌测量仪器设备、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海洋底质仪器设备、海底热流测量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仪器设备、磁力测量仪、重力测量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仪、数字海底地震测量仪、电火花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地震仪等。</w:t>
            </w: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52BB3E0">
            <w:pPr>
              <w:rPr>
                <w:rFonts w:ascii="Arial"/>
                <w:sz w:val="21"/>
              </w:rPr>
            </w:pPr>
          </w:p>
        </w:tc>
      </w:tr>
      <w:tr w14:paraId="7F4FD6A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1687" w:type="dxa"/>
            <w:vAlign w:val="top"/>
          </w:tcPr>
          <w:p w14:paraId="419EF693">
            <w:pPr>
              <w:pStyle w:val="6"/>
              <w:spacing w:before="19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A02440300</w:t>
            </w:r>
          </w:p>
        </w:tc>
        <w:tc>
          <w:tcPr>
            <w:tcW w:w="3879" w:type="dxa"/>
            <w:vAlign w:val="top"/>
          </w:tcPr>
          <w:p w14:paraId="7B83C16B">
            <w:pPr>
              <w:pStyle w:val="6"/>
              <w:spacing w:before="134" w:line="224" w:lineRule="auto"/>
              <w:ind w:left="56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海洋生物仪器设备</w:t>
            </w:r>
          </w:p>
        </w:tc>
        <w:tc>
          <w:tcPr>
            <w:tcW w:w="2860" w:type="dxa"/>
            <w:vAlign w:val="top"/>
          </w:tcPr>
          <w:p w14:paraId="569B933B">
            <w:pPr>
              <w:pStyle w:val="6"/>
              <w:spacing w:before="48" w:line="217" w:lineRule="auto"/>
              <w:ind w:left="178" w:right="10" w:hanging="1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包括海洋微生物调查仪器、浮游生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物调查仪器等。</w:t>
            </w: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AA3B2F1">
            <w:pPr>
              <w:rPr>
                <w:rFonts w:ascii="Arial"/>
                <w:sz w:val="21"/>
              </w:rPr>
            </w:pPr>
          </w:p>
        </w:tc>
      </w:tr>
      <w:tr w14:paraId="51D372D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1687" w:type="dxa"/>
            <w:vAlign w:val="top"/>
          </w:tcPr>
          <w:p w14:paraId="57478172">
            <w:pPr>
              <w:pStyle w:val="6"/>
              <w:spacing w:before="19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A02440400</w:t>
            </w:r>
          </w:p>
        </w:tc>
        <w:tc>
          <w:tcPr>
            <w:tcW w:w="3879" w:type="dxa"/>
            <w:vAlign w:val="top"/>
          </w:tcPr>
          <w:p w14:paraId="726619A5">
            <w:pPr>
              <w:pStyle w:val="6"/>
              <w:spacing w:before="139" w:line="224" w:lineRule="auto"/>
              <w:ind w:left="56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海洋化学仪器设备</w:t>
            </w:r>
          </w:p>
        </w:tc>
        <w:tc>
          <w:tcPr>
            <w:tcW w:w="2860" w:type="dxa"/>
            <w:vAlign w:val="top"/>
          </w:tcPr>
          <w:p w14:paraId="6FEDBF40">
            <w:pPr>
              <w:pStyle w:val="6"/>
              <w:spacing w:before="51" w:line="215" w:lineRule="auto"/>
              <w:ind w:left="184" w:right="26" w:hanging="17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包括走航式二氧化碳连续测量仪、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营养盐分析仪、多参数水质仪等。</w:t>
            </w: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B46F397">
            <w:pPr>
              <w:rPr>
                <w:rFonts w:ascii="Arial"/>
                <w:sz w:val="21"/>
              </w:rPr>
            </w:pPr>
          </w:p>
        </w:tc>
      </w:tr>
      <w:tr w14:paraId="76915C3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1687" w:type="dxa"/>
            <w:vAlign w:val="top"/>
          </w:tcPr>
          <w:p w14:paraId="23617873">
            <w:pPr>
              <w:pStyle w:val="6"/>
              <w:spacing w:before="201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A02440500</w:t>
            </w:r>
          </w:p>
        </w:tc>
        <w:tc>
          <w:tcPr>
            <w:tcW w:w="3879" w:type="dxa"/>
            <w:vAlign w:val="top"/>
          </w:tcPr>
          <w:p w14:paraId="5FC650ED">
            <w:pPr>
              <w:pStyle w:val="6"/>
              <w:spacing w:before="142" w:line="224" w:lineRule="auto"/>
              <w:ind w:left="56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海洋声光仪器设备</w:t>
            </w:r>
          </w:p>
        </w:tc>
        <w:tc>
          <w:tcPr>
            <w:tcW w:w="2860" w:type="dxa"/>
            <w:vAlign w:val="top"/>
          </w:tcPr>
          <w:p w14:paraId="18A00C90">
            <w:pPr>
              <w:pStyle w:val="6"/>
              <w:spacing w:before="56" w:line="213" w:lineRule="auto"/>
              <w:ind w:left="178" w:right="10" w:hanging="1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包括海洋声学特性测量仪器、海洋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光学特性测量仪器。</w:t>
            </w: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C130860">
            <w:pPr>
              <w:rPr>
                <w:rFonts w:ascii="Arial"/>
                <w:sz w:val="21"/>
              </w:rPr>
            </w:pPr>
          </w:p>
        </w:tc>
      </w:tr>
      <w:tr w14:paraId="2B12700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3" w:hRule="atLeast"/>
        </w:trPr>
        <w:tc>
          <w:tcPr>
            <w:tcW w:w="1687" w:type="dxa"/>
            <w:vAlign w:val="top"/>
          </w:tcPr>
          <w:p w14:paraId="70CFE933">
            <w:pPr>
              <w:spacing w:line="257" w:lineRule="auto"/>
              <w:rPr>
                <w:rFonts w:ascii="Arial"/>
                <w:sz w:val="21"/>
              </w:rPr>
            </w:pPr>
          </w:p>
          <w:p w14:paraId="6B644156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A02440600</w:t>
            </w:r>
          </w:p>
        </w:tc>
        <w:tc>
          <w:tcPr>
            <w:tcW w:w="3879" w:type="dxa"/>
            <w:vAlign w:val="top"/>
          </w:tcPr>
          <w:p w14:paraId="3725A3D5">
            <w:pPr>
              <w:pStyle w:val="6"/>
              <w:spacing w:before="265" w:line="224" w:lineRule="auto"/>
              <w:ind w:left="56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海洋船用船载仪器设备</w:t>
            </w:r>
          </w:p>
        </w:tc>
        <w:tc>
          <w:tcPr>
            <w:tcW w:w="2860" w:type="dxa"/>
            <w:vAlign w:val="top"/>
          </w:tcPr>
          <w:p w14:paraId="01145DFF">
            <w:pPr>
              <w:pStyle w:val="6"/>
              <w:spacing w:before="59" w:line="227" w:lineRule="auto"/>
              <w:ind w:left="172" w:right="10" w:hanging="5"/>
              <w:jc w:val="both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包括生物采样设备、底质采样设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备、水体采样设备、各种海洋调查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用轿车等。</w:t>
            </w: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4FE2189">
            <w:pPr>
              <w:rPr>
                <w:rFonts w:ascii="Arial"/>
                <w:sz w:val="21"/>
              </w:rPr>
            </w:pPr>
          </w:p>
        </w:tc>
      </w:tr>
      <w:tr w14:paraId="4199641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1687" w:type="dxa"/>
            <w:vAlign w:val="top"/>
          </w:tcPr>
          <w:p w14:paraId="21BC51F2">
            <w:pPr>
              <w:pStyle w:val="6"/>
              <w:spacing w:before="19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A02440700</w:t>
            </w:r>
          </w:p>
        </w:tc>
        <w:tc>
          <w:tcPr>
            <w:tcW w:w="3879" w:type="dxa"/>
            <w:vAlign w:val="top"/>
          </w:tcPr>
          <w:p w14:paraId="68C8863E">
            <w:pPr>
              <w:pStyle w:val="6"/>
              <w:spacing w:before="136" w:line="224" w:lineRule="auto"/>
              <w:ind w:left="56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海洋综合观测平台</w:t>
            </w:r>
          </w:p>
        </w:tc>
        <w:tc>
          <w:tcPr>
            <w:tcW w:w="2860" w:type="dxa"/>
            <w:vAlign w:val="top"/>
          </w:tcPr>
          <w:p w14:paraId="2DC2676F">
            <w:pPr>
              <w:pStyle w:val="6"/>
              <w:spacing w:before="50" w:line="216" w:lineRule="auto"/>
              <w:ind w:left="180" w:right="10" w:hanging="1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包含浮标、潜标、水下机器人、水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下生物观测平台、深海空间站等。</w:t>
            </w: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0F386DB">
            <w:pPr>
              <w:rPr>
                <w:rFonts w:ascii="Arial"/>
                <w:sz w:val="21"/>
              </w:rPr>
            </w:pPr>
          </w:p>
        </w:tc>
      </w:tr>
      <w:tr w14:paraId="3CDB7D7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1687" w:type="dxa"/>
            <w:vAlign w:val="top"/>
          </w:tcPr>
          <w:p w14:paraId="6ED4ED46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A02440800</w:t>
            </w:r>
          </w:p>
        </w:tc>
        <w:tc>
          <w:tcPr>
            <w:tcW w:w="3879" w:type="dxa"/>
            <w:vAlign w:val="top"/>
          </w:tcPr>
          <w:p w14:paraId="16AD613A">
            <w:pPr>
              <w:pStyle w:val="6"/>
              <w:spacing w:before="139" w:line="224" w:lineRule="auto"/>
              <w:ind w:left="56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海洋执法装备</w:t>
            </w:r>
          </w:p>
        </w:tc>
        <w:tc>
          <w:tcPr>
            <w:tcW w:w="2860" w:type="dxa"/>
            <w:vAlign w:val="top"/>
          </w:tcPr>
          <w:p w14:paraId="631C7C6A">
            <w:pPr>
              <w:pStyle w:val="6"/>
              <w:spacing w:before="53" w:line="214" w:lineRule="auto"/>
              <w:ind w:left="174" w:hanging="7"/>
              <w:rPr>
                <w:sz w:val="18"/>
                <w:szCs w:val="18"/>
              </w:rPr>
            </w:pPr>
            <w:r>
              <w:rPr>
                <w:spacing w:val="-13"/>
                <w:sz w:val="18"/>
                <w:szCs w:val="18"/>
              </w:rPr>
              <w:t>包括海上目标的搜索、侦听、干扰、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取整仪器设备等。</w:t>
            </w: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5404BA7">
            <w:pPr>
              <w:rPr>
                <w:rFonts w:ascii="Arial"/>
                <w:sz w:val="21"/>
              </w:rPr>
            </w:pPr>
          </w:p>
        </w:tc>
      </w:tr>
      <w:tr w14:paraId="1D297DB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3" w:hRule="atLeast"/>
        </w:trPr>
        <w:tc>
          <w:tcPr>
            <w:tcW w:w="1687" w:type="dxa"/>
            <w:vAlign w:val="top"/>
          </w:tcPr>
          <w:p w14:paraId="0D01C377">
            <w:pPr>
              <w:spacing w:line="254" w:lineRule="auto"/>
              <w:rPr>
                <w:rFonts w:ascii="Arial"/>
                <w:sz w:val="21"/>
              </w:rPr>
            </w:pPr>
          </w:p>
          <w:p w14:paraId="1B1125FB">
            <w:pPr>
              <w:pStyle w:val="6"/>
              <w:spacing w:before="6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A02440900</w:t>
            </w:r>
          </w:p>
        </w:tc>
        <w:tc>
          <w:tcPr>
            <w:tcW w:w="3879" w:type="dxa"/>
            <w:vAlign w:val="top"/>
          </w:tcPr>
          <w:p w14:paraId="1E720EA7">
            <w:pPr>
              <w:pStyle w:val="6"/>
              <w:spacing w:before="263" w:line="223" w:lineRule="auto"/>
              <w:ind w:left="56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海洋计量检测设备</w:t>
            </w:r>
          </w:p>
        </w:tc>
        <w:tc>
          <w:tcPr>
            <w:tcW w:w="2860" w:type="dxa"/>
            <w:vAlign w:val="top"/>
          </w:tcPr>
          <w:p w14:paraId="5D739C45">
            <w:pPr>
              <w:pStyle w:val="6"/>
              <w:spacing w:before="56" w:line="228" w:lineRule="auto"/>
              <w:ind w:left="171" w:right="10" w:hanging="4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包括波浪浮标检定装置、温盐检定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装置、验潮仪检定装置、水静压力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试验系统等。</w:t>
            </w: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B98772C">
            <w:pPr>
              <w:rPr>
                <w:rFonts w:ascii="Arial"/>
                <w:sz w:val="21"/>
              </w:rPr>
            </w:pPr>
          </w:p>
        </w:tc>
      </w:tr>
      <w:tr w14:paraId="1875BBA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9" w:hRule="atLeast"/>
        </w:trPr>
        <w:tc>
          <w:tcPr>
            <w:tcW w:w="1687" w:type="dxa"/>
            <w:vAlign w:val="top"/>
          </w:tcPr>
          <w:p w14:paraId="4CD78EBA">
            <w:pPr>
              <w:spacing w:line="246" w:lineRule="auto"/>
              <w:rPr>
                <w:rFonts w:ascii="Arial"/>
                <w:sz w:val="21"/>
              </w:rPr>
            </w:pPr>
          </w:p>
          <w:p w14:paraId="229D95C6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A02441000</w:t>
            </w:r>
          </w:p>
        </w:tc>
        <w:tc>
          <w:tcPr>
            <w:tcW w:w="3879" w:type="dxa"/>
            <w:vAlign w:val="top"/>
          </w:tcPr>
          <w:p w14:paraId="11A8F2A8">
            <w:pPr>
              <w:pStyle w:val="6"/>
              <w:spacing w:before="257" w:line="225" w:lineRule="auto"/>
              <w:ind w:left="56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海水淡化与综合利用设备</w:t>
            </w:r>
          </w:p>
        </w:tc>
        <w:tc>
          <w:tcPr>
            <w:tcW w:w="2860" w:type="dxa"/>
            <w:vAlign w:val="top"/>
          </w:tcPr>
          <w:p w14:paraId="1FCC6D39">
            <w:pPr>
              <w:pStyle w:val="6"/>
              <w:spacing w:before="49" w:line="222" w:lineRule="auto"/>
              <w:ind w:left="175" w:right="10" w:hanging="8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包括中空纤维反渗透组织、蒸馏法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海水淡化蒸馏喷射装置、海水冷却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塔等。</w:t>
            </w: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4995E2F">
            <w:pPr>
              <w:rPr>
                <w:rFonts w:ascii="Arial"/>
                <w:sz w:val="21"/>
              </w:rPr>
            </w:pPr>
          </w:p>
        </w:tc>
      </w:tr>
      <w:tr w14:paraId="5998B8A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687" w:type="dxa"/>
            <w:vAlign w:val="top"/>
          </w:tcPr>
          <w:p w14:paraId="0315DA81">
            <w:pPr>
              <w:pStyle w:val="6"/>
              <w:spacing w:before="91" w:line="153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A02441100</w:t>
            </w:r>
          </w:p>
        </w:tc>
        <w:tc>
          <w:tcPr>
            <w:tcW w:w="3879" w:type="dxa"/>
            <w:vAlign w:val="top"/>
          </w:tcPr>
          <w:p w14:paraId="5814F462">
            <w:pPr>
              <w:pStyle w:val="6"/>
              <w:spacing w:before="32" w:line="195" w:lineRule="auto"/>
              <w:ind w:left="56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海洋仪器设备零部件</w:t>
            </w:r>
          </w:p>
        </w:tc>
        <w:tc>
          <w:tcPr>
            <w:tcW w:w="2860" w:type="dxa"/>
            <w:vAlign w:val="top"/>
          </w:tcPr>
          <w:p w14:paraId="5BF38913">
            <w:pPr>
              <w:rPr>
                <w:rFonts w:ascii="Arial"/>
                <w:sz w:val="21"/>
              </w:rPr>
            </w:pP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47E6034">
            <w:pPr>
              <w:rPr>
                <w:rFonts w:ascii="Arial"/>
                <w:sz w:val="21"/>
              </w:rPr>
            </w:pPr>
          </w:p>
        </w:tc>
      </w:tr>
      <w:tr w14:paraId="424E863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1687" w:type="dxa"/>
            <w:vAlign w:val="top"/>
          </w:tcPr>
          <w:p w14:paraId="4690121C">
            <w:pPr>
              <w:pStyle w:val="6"/>
              <w:spacing w:before="201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A02449900</w:t>
            </w:r>
          </w:p>
        </w:tc>
        <w:tc>
          <w:tcPr>
            <w:tcW w:w="3879" w:type="dxa"/>
            <w:vAlign w:val="top"/>
          </w:tcPr>
          <w:p w14:paraId="2D174A0B">
            <w:pPr>
              <w:pStyle w:val="6"/>
              <w:spacing w:before="143" w:line="224" w:lineRule="auto"/>
              <w:ind w:left="55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其他海洋仪器设备</w:t>
            </w:r>
          </w:p>
        </w:tc>
        <w:tc>
          <w:tcPr>
            <w:tcW w:w="2860" w:type="dxa"/>
            <w:vAlign w:val="top"/>
          </w:tcPr>
          <w:p w14:paraId="7BDE70EB">
            <w:pPr>
              <w:pStyle w:val="6"/>
              <w:spacing w:before="57" w:line="212" w:lineRule="auto"/>
              <w:ind w:left="181" w:right="10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包括海域测量仪，航行自动跟踪仪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ECB1EE2">
            <w:pPr>
              <w:rPr>
                <w:rFonts w:ascii="Arial"/>
                <w:sz w:val="21"/>
              </w:rPr>
            </w:pPr>
          </w:p>
        </w:tc>
      </w:tr>
      <w:tr w14:paraId="34FB798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687" w:type="dxa"/>
            <w:vAlign w:val="top"/>
          </w:tcPr>
          <w:p w14:paraId="31BBB9D8">
            <w:pPr>
              <w:pStyle w:val="6"/>
              <w:spacing w:before="85" w:line="159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A02450000</w:t>
            </w:r>
          </w:p>
        </w:tc>
        <w:tc>
          <w:tcPr>
            <w:tcW w:w="3879" w:type="dxa"/>
            <w:vAlign w:val="top"/>
          </w:tcPr>
          <w:p w14:paraId="4FD5936A">
            <w:pPr>
              <w:pStyle w:val="6"/>
              <w:spacing w:before="24" w:line="203" w:lineRule="auto"/>
              <w:ind w:left="344"/>
              <w:rPr>
                <w:sz w:val="20"/>
                <w:szCs w:val="20"/>
              </w:rPr>
            </w:pPr>
            <w:r>
              <w:rPr>
                <w:b/>
                <w:bCs/>
                <w:spacing w:val="4"/>
                <w:sz w:val="20"/>
                <w:szCs w:val="20"/>
              </w:rPr>
              <w:t>文艺设备</w:t>
            </w:r>
          </w:p>
        </w:tc>
        <w:tc>
          <w:tcPr>
            <w:tcW w:w="2860" w:type="dxa"/>
            <w:vAlign w:val="top"/>
          </w:tcPr>
          <w:p w14:paraId="1ECF6C92">
            <w:pPr>
              <w:rPr>
                <w:rFonts w:ascii="Arial"/>
                <w:sz w:val="21"/>
              </w:rPr>
            </w:pP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D49B654">
            <w:pPr>
              <w:rPr>
                <w:rFonts w:ascii="Arial"/>
                <w:sz w:val="21"/>
              </w:rPr>
            </w:pPr>
          </w:p>
        </w:tc>
      </w:tr>
      <w:tr w14:paraId="45EC3F4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9" w:hRule="atLeast"/>
        </w:trPr>
        <w:tc>
          <w:tcPr>
            <w:tcW w:w="1687" w:type="dxa"/>
            <w:vAlign w:val="top"/>
          </w:tcPr>
          <w:p w14:paraId="33F9623B">
            <w:pPr>
              <w:spacing w:line="249" w:lineRule="auto"/>
              <w:rPr>
                <w:rFonts w:ascii="Arial"/>
                <w:sz w:val="21"/>
              </w:rPr>
            </w:pPr>
          </w:p>
          <w:p w14:paraId="0490DCBB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A02450100</w:t>
            </w:r>
          </w:p>
        </w:tc>
        <w:tc>
          <w:tcPr>
            <w:tcW w:w="3879" w:type="dxa"/>
            <w:vAlign w:val="top"/>
          </w:tcPr>
          <w:p w14:paraId="7B10FF0E">
            <w:pPr>
              <w:pStyle w:val="6"/>
              <w:spacing w:before="257" w:line="228" w:lineRule="auto"/>
              <w:ind w:left="563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乐器</w:t>
            </w:r>
          </w:p>
        </w:tc>
        <w:tc>
          <w:tcPr>
            <w:tcW w:w="2860" w:type="dxa"/>
            <w:vAlign w:val="top"/>
          </w:tcPr>
          <w:p w14:paraId="2CC8208E">
            <w:pPr>
              <w:pStyle w:val="6"/>
              <w:spacing w:before="52" w:line="221" w:lineRule="auto"/>
              <w:ind w:left="168" w:hanging="1"/>
              <w:jc w:val="both"/>
              <w:rPr>
                <w:sz w:val="18"/>
                <w:szCs w:val="18"/>
              </w:rPr>
            </w:pPr>
            <w:r>
              <w:rPr>
                <w:spacing w:val="-13"/>
                <w:sz w:val="18"/>
                <w:szCs w:val="18"/>
              </w:rPr>
              <w:t>包括弓弦乐器、管乐器、打击乐器、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8"/>
                <w:sz w:val="18"/>
                <w:szCs w:val="18"/>
              </w:rPr>
              <w:t>键盘乐器、乐器辅助用品及配件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等。</w:t>
            </w: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A5B8032">
            <w:pPr>
              <w:rPr>
                <w:rFonts w:ascii="Arial"/>
                <w:sz w:val="21"/>
              </w:rPr>
            </w:pPr>
          </w:p>
        </w:tc>
      </w:tr>
      <w:tr w14:paraId="20A18DB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1687" w:type="dxa"/>
            <w:vAlign w:val="top"/>
          </w:tcPr>
          <w:p w14:paraId="320D09E1">
            <w:pPr>
              <w:pStyle w:val="6"/>
              <w:spacing w:before="211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A02450200</w:t>
            </w:r>
          </w:p>
        </w:tc>
        <w:tc>
          <w:tcPr>
            <w:tcW w:w="3879" w:type="dxa"/>
            <w:vAlign w:val="top"/>
          </w:tcPr>
          <w:p w14:paraId="0B207B5E">
            <w:pPr>
              <w:pStyle w:val="6"/>
              <w:spacing w:before="153" w:line="225" w:lineRule="auto"/>
              <w:ind w:left="562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演出服饰</w:t>
            </w:r>
          </w:p>
        </w:tc>
        <w:tc>
          <w:tcPr>
            <w:tcW w:w="2860" w:type="dxa"/>
            <w:vAlign w:val="top"/>
          </w:tcPr>
          <w:p w14:paraId="0BA10FCB">
            <w:pPr>
              <w:pStyle w:val="6"/>
              <w:spacing w:before="67" w:line="207" w:lineRule="auto"/>
              <w:ind w:left="195" w:right="10" w:hanging="2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包括戏剧服装、舞蹈服装、演出饰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品等。</w:t>
            </w: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C08C6F6">
            <w:pPr>
              <w:rPr>
                <w:rFonts w:ascii="Arial"/>
                <w:sz w:val="21"/>
              </w:rPr>
            </w:pPr>
          </w:p>
        </w:tc>
      </w:tr>
      <w:tr w14:paraId="05102A7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4" w:hRule="atLeast"/>
        </w:trPr>
        <w:tc>
          <w:tcPr>
            <w:tcW w:w="1687" w:type="dxa"/>
            <w:vAlign w:val="top"/>
          </w:tcPr>
          <w:p w14:paraId="2229E163">
            <w:pPr>
              <w:spacing w:line="387" w:lineRule="auto"/>
              <w:rPr>
                <w:rFonts w:ascii="Arial"/>
                <w:sz w:val="21"/>
              </w:rPr>
            </w:pPr>
          </w:p>
          <w:p w14:paraId="42B62A1E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A02450300</w:t>
            </w:r>
          </w:p>
        </w:tc>
        <w:tc>
          <w:tcPr>
            <w:tcW w:w="3879" w:type="dxa"/>
            <w:vAlign w:val="top"/>
          </w:tcPr>
          <w:p w14:paraId="5B364BFF">
            <w:pPr>
              <w:spacing w:line="332" w:lineRule="auto"/>
              <w:rPr>
                <w:rFonts w:ascii="Arial"/>
                <w:sz w:val="21"/>
              </w:rPr>
            </w:pPr>
          </w:p>
          <w:p w14:paraId="1DB20519">
            <w:pPr>
              <w:pStyle w:val="6"/>
              <w:spacing w:before="65" w:line="224" w:lineRule="auto"/>
              <w:ind w:left="563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舞台设备</w:t>
            </w:r>
          </w:p>
        </w:tc>
        <w:tc>
          <w:tcPr>
            <w:tcW w:w="2860" w:type="dxa"/>
            <w:vAlign w:val="top"/>
          </w:tcPr>
          <w:p w14:paraId="3F13F045">
            <w:pPr>
              <w:pStyle w:val="6"/>
              <w:spacing w:before="69" w:line="232" w:lineRule="auto"/>
              <w:ind w:left="170" w:hanging="3"/>
              <w:jc w:val="both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包括舞台机械系统，幕布系统，舞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7"/>
                <w:sz w:val="18"/>
                <w:szCs w:val="18"/>
              </w:rPr>
              <w:t>台灯具及辅助设备，舞台音响设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13"/>
                <w:sz w:val="18"/>
                <w:szCs w:val="18"/>
              </w:rPr>
              <w:t>备，活动舞台，皮影、木偶、道具、</w:t>
            </w:r>
            <w:r>
              <w:rPr>
                <w:spacing w:val="10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布景、舞台用地胶等。</w:t>
            </w: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1DDF5BD">
            <w:pPr>
              <w:rPr>
                <w:rFonts w:ascii="Arial"/>
                <w:sz w:val="21"/>
              </w:rPr>
            </w:pPr>
          </w:p>
        </w:tc>
      </w:tr>
      <w:tr w14:paraId="768C314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1687" w:type="dxa"/>
            <w:vAlign w:val="top"/>
          </w:tcPr>
          <w:p w14:paraId="46AD6433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A02450400</w:t>
            </w:r>
          </w:p>
        </w:tc>
        <w:tc>
          <w:tcPr>
            <w:tcW w:w="3879" w:type="dxa"/>
            <w:vAlign w:val="top"/>
          </w:tcPr>
          <w:p w14:paraId="6CE2FFE0">
            <w:pPr>
              <w:pStyle w:val="6"/>
              <w:spacing w:before="140" w:line="225" w:lineRule="auto"/>
              <w:ind w:left="563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影剧院设备</w:t>
            </w:r>
          </w:p>
        </w:tc>
        <w:tc>
          <w:tcPr>
            <w:tcW w:w="2860" w:type="dxa"/>
            <w:vAlign w:val="top"/>
          </w:tcPr>
          <w:p w14:paraId="5E320CD9">
            <w:pPr>
              <w:pStyle w:val="6"/>
              <w:spacing w:before="54" w:line="214" w:lineRule="auto"/>
              <w:ind w:left="178" w:right="10" w:hanging="1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包括自动售票系统、观众座椅、电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影放映设备等。</w:t>
            </w: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1027CA52">
            <w:pPr>
              <w:rPr>
                <w:rFonts w:ascii="Arial"/>
                <w:sz w:val="21"/>
              </w:rPr>
            </w:pPr>
          </w:p>
        </w:tc>
      </w:tr>
      <w:tr w14:paraId="1DF52E3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1687" w:type="dxa"/>
            <w:vAlign w:val="top"/>
          </w:tcPr>
          <w:p w14:paraId="1420EB27">
            <w:pPr>
              <w:pStyle w:val="6"/>
              <w:spacing w:before="81" w:line="13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3"/>
                <w:sz w:val="20"/>
                <w:szCs w:val="20"/>
              </w:rPr>
              <w:t>A02450500</w:t>
            </w:r>
          </w:p>
        </w:tc>
        <w:tc>
          <w:tcPr>
            <w:tcW w:w="3879" w:type="dxa"/>
            <w:vAlign w:val="top"/>
          </w:tcPr>
          <w:p w14:paraId="0543FAC8">
            <w:pPr>
              <w:pStyle w:val="6"/>
              <w:spacing w:before="22" w:line="182" w:lineRule="auto"/>
              <w:ind w:left="56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文艺设备零部件</w:t>
            </w:r>
          </w:p>
        </w:tc>
        <w:tc>
          <w:tcPr>
            <w:tcW w:w="2860" w:type="dxa"/>
            <w:vAlign w:val="top"/>
          </w:tcPr>
          <w:p w14:paraId="052C4106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DBB5768">
            <w:pPr>
              <w:spacing w:line="220" w:lineRule="exact"/>
              <w:rPr>
                <w:rFonts w:ascii="Arial"/>
                <w:sz w:val="19"/>
              </w:rPr>
            </w:pPr>
          </w:p>
        </w:tc>
      </w:tr>
      <w:tr w14:paraId="5347C08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687" w:type="dxa"/>
            <w:vAlign w:val="top"/>
          </w:tcPr>
          <w:p w14:paraId="30461EED">
            <w:pPr>
              <w:pStyle w:val="6"/>
              <w:spacing w:before="95" w:line="14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A02459900</w:t>
            </w:r>
          </w:p>
        </w:tc>
        <w:tc>
          <w:tcPr>
            <w:tcW w:w="3879" w:type="dxa"/>
            <w:vAlign w:val="top"/>
          </w:tcPr>
          <w:p w14:paraId="257427CC">
            <w:pPr>
              <w:pStyle w:val="6"/>
              <w:spacing w:before="37" w:line="191" w:lineRule="auto"/>
              <w:ind w:left="55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其他文艺设备</w:t>
            </w:r>
          </w:p>
        </w:tc>
        <w:tc>
          <w:tcPr>
            <w:tcW w:w="2860" w:type="dxa"/>
            <w:vAlign w:val="top"/>
          </w:tcPr>
          <w:p w14:paraId="4EBE06FF">
            <w:pPr>
              <w:rPr>
                <w:rFonts w:ascii="Arial"/>
                <w:sz w:val="21"/>
              </w:rPr>
            </w:pP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08C96DB">
            <w:pPr>
              <w:rPr>
                <w:rFonts w:ascii="Arial"/>
                <w:sz w:val="21"/>
              </w:rPr>
            </w:pPr>
          </w:p>
        </w:tc>
      </w:tr>
      <w:tr w14:paraId="77C30AF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1687" w:type="dxa"/>
            <w:vAlign w:val="top"/>
          </w:tcPr>
          <w:p w14:paraId="536A29A1">
            <w:pPr>
              <w:pStyle w:val="6"/>
              <w:spacing w:before="86" w:line="133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3"/>
                <w:sz w:val="20"/>
                <w:szCs w:val="20"/>
              </w:rPr>
              <w:t>A02460000</w:t>
            </w:r>
          </w:p>
        </w:tc>
        <w:tc>
          <w:tcPr>
            <w:tcW w:w="3879" w:type="dxa"/>
            <w:vAlign w:val="top"/>
          </w:tcPr>
          <w:p w14:paraId="6D800274">
            <w:pPr>
              <w:pStyle w:val="6"/>
              <w:spacing w:before="25" w:line="180" w:lineRule="auto"/>
              <w:ind w:left="330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体育设备设施</w:t>
            </w:r>
          </w:p>
        </w:tc>
        <w:tc>
          <w:tcPr>
            <w:tcW w:w="2860" w:type="dxa"/>
            <w:vAlign w:val="top"/>
          </w:tcPr>
          <w:p w14:paraId="60426AFC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57764E4">
            <w:pPr>
              <w:spacing w:line="220" w:lineRule="exact"/>
              <w:rPr>
                <w:rFonts w:ascii="Arial"/>
                <w:sz w:val="19"/>
              </w:rPr>
            </w:pPr>
          </w:p>
        </w:tc>
      </w:tr>
      <w:tr w14:paraId="00E37AC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687" w:type="dxa"/>
            <w:vAlign w:val="top"/>
          </w:tcPr>
          <w:p w14:paraId="3FAB995C">
            <w:pPr>
              <w:pStyle w:val="6"/>
              <w:spacing w:before="22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A02460100</w:t>
            </w:r>
          </w:p>
        </w:tc>
        <w:tc>
          <w:tcPr>
            <w:tcW w:w="3879" w:type="dxa"/>
            <w:vAlign w:val="top"/>
          </w:tcPr>
          <w:p w14:paraId="396C2115">
            <w:pPr>
              <w:pStyle w:val="6"/>
              <w:spacing w:before="161" w:line="227" w:lineRule="auto"/>
              <w:ind w:left="58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田赛设备</w:t>
            </w:r>
          </w:p>
        </w:tc>
        <w:tc>
          <w:tcPr>
            <w:tcW w:w="2860" w:type="dxa"/>
            <w:vAlign w:val="top"/>
          </w:tcPr>
          <w:p w14:paraId="4B8E3400">
            <w:pPr>
              <w:pStyle w:val="6"/>
              <w:spacing w:before="75" w:line="215" w:lineRule="auto"/>
              <w:ind w:left="180" w:hanging="13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包括标枪、铁饼、铅球、链球、跳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13"/>
                <w:sz w:val="18"/>
                <w:szCs w:val="18"/>
              </w:rPr>
              <w:t>高架、撑杆跳高架、横杆、撑杆等。</w:t>
            </w: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7B9DB32">
            <w:pPr>
              <w:rPr>
                <w:rFonts w:ascii="Arial"/>
                <w:sz w:val="21"/>
              </w:rPr>
            </w:pPr>
          </w:p>
        </w:tc>
      </w:tr>
      <w:tr w14:paraId="1DE75C0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1687" w:type="dxa"/>
            <w:vAlign w:val="top"/>
          </w:tcPr>
          <w:p w14:paraId="7511F648">
            <w:pPr>
              <w:pStyle w:val="6"/>
              <w:spacing w:before="20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A02460200</w:t>
            </w:r>
          </w:p>
        </w:tc>
        <w:tc>
          <w:tcPr>
            <w:tcW w:w="3879" w:type="dxa"/>
            <w:vAlign w:val="top"/>
          </w:tcPr>
          <w:p w14:paraId="3C83AE24">
            <w:pPr>
              <w:pStyle w:val="6"/>
              <w:spacing w:before="144" w:line="225" w:lineRule="auto"/>
              <w:ind w:left="5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径赛设备</w:t>
            </w:r>
          </w:p>
        </w:tc>
        <w:tc>
          <w:tcPr>
            <w:tcW w:w="2860" w:type="dxa"/>
            <w:vAlign w:val="top"/>
          </w:tcPr>
          <w:p w14:paraId="2BEE949C">
            <w:pPr>
              <w:pStyle w:val="6"/>
              <w:spacing w:before="55" w:line="213" w:lineRule="auto"/>
              <w:ind w:left="171" w:right="10" w:hanging="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包括跨栏架、起跑器、接力棒、障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碍架、发令枪、终点柱等。</w:t>
            </w: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9A337F2">
            <w:pPr>
              <w:rPr>
                <w:rFonts w:ascii="Arial"/>
                <w:sz w:val="21"/>
              </w:rPr>
            </w:pPr>
          </w:p>
        </w:tc>
      </w:tr>
      <w:tr w14:paraId="4754A98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</w:trPr>
        <w:tc>
          <w:tcPr>
            <w:tcW w:w="1687" w:type="dxa"/>
            <w:vAlign w:val="top"/>
          </w:tcPr>
          <w:p w14:paraId="43C15AE2">
            <w:pPr>
              <w:pStyle w:val="6"/>
              <w:spacing w:before="20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A02460300</w:t>
            </w:r>
          </w:p>
        </w:tc>
        <w:tc>
          <w:tcPr>
            <w:tcW w:w="3879" w:type="dxa"/>
            <w:vAlign w:val="top"/>
          </w:tcPr>
          <w:p w14:paraId="14A3B888">
            <w:pPr>
              <w:pStyle w:val="6"/>
              <w:spacing w:before="147" w:line="227" w:lineRule="auto"/>
              <w:ind w:left="56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球类设备</w:t>
            </w:r>
          </w:p>
        </w:tc>
        <w:tc>
          <w:tcPr>
            <w:tcW w:w="2860" w:type="dxa"/>
            <w:vAlign w:val="top"/>
          </w:tcPr>
          <w:p w14:paraId="32230727">
            <w:pPr>
              <w:pStyle w:val="6"/>
              <w:spacing w:before="61" w:line="216" w:lineRule="auto"/>
              <w:ind w:left="174" w:right="10" w:hanging="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包括足球设备、篮球设备、排球设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备、乒乓球设备、羽毛球设备、网</w:t>
            </w: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4FB4A64">
            <w:pPr>
              <w:rPr>
                <w:rFonts w:ascii="Arial"/>
                <w:sz w:val="21"/>
              </w:rPr>
            </w:pPr>
          </w:p>
        </w:tc>
      </w:tr>
    </w:tbl>
    <w:p w14:paraId="4BD5BCE8">
      <w:pPr>
        <w:rPr>
          <w:rFonts w:ascii="Arial"/>
          <w:sz w:val="21"/>
        </w:rPr>
      </w:pPr>
    </w:p>
    <w:p w14:paraId="3155F0FB">
      <w:pPr>
        <w:rPr>
          <w:rFonts w:ascii="Arial" w:hAnsi="Arial" w:eastAsia="Arial" w:cs="Arial"/>
          <w:sz w:val="21"/>
          <w:szCs w:val="21"/>
        </w:rPr>
        <w:sectPr>
          <w:footerReference r:id="rId71" w:type="default"/>
          <w:pgSz w:w="11906" w:h="16839"/>
          <w:pgMar w:top="400" w:right="1683" w:bottom="1149" w:left="1683" w:header="0" w:footer="989" w:gutter="0"/>
          <w:cols w:space="720" w:num="1"/>
        </w:sectPr>
      </w:pPr>
    </w:p>
    <w:p w14:paraId="2EB9E9D9">
      <w:pPr>
        <w:spacing w:before="19"/>
      </w:pPr>
    </w:p>
    <w:p w14:paraId="707BDE01">
      <w:pPr>
        <w:spacing w:before="19"/>
      </w:pPr>
    </w:p>
    <w:p w14:paraId="36C782A1">
      <w:pPr>
        <w:spacing w:before="18"/>
      </w:pPr>
    </w:p>
    <w:p w14:paraId="2B8599B1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7"/>
        <w:gridCol w:w="3880"/>
        <w:gridCol w:w="2860"/>
        <w:gridCol w:w="97"/>
      </w:tblGrid>
      <w:tr w14:paraId="5B3F097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68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1D9CC317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88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0482015D">
            <w:pPr>
              <w:spacing w:before="17" w:line="209" w:lineRule="auto"/>
              <w:ind w:left="1565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957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33E006C2">
            <w:pPr>
              <w:spacing w:before="17" w:line="209" w:lineRule="auto"/>
              <w:ind w:left="1194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56DE427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26" w:hRule="atLeast"/>
        </w:trPr>
        <w:tc>
          <w:tcPr>
            <w:tcW w:w="1687" w:type="dxa"/>
            <w:tcBorders>
              <w:top w:val="single" w:color="000000" w:sz="6" w:space="0"/>
            </w:tcBorders>
            <w:vAlign w:val="top"/>
          </w:tcPr>
          <w:p w14:paraId="077418B7">
            <w:pPr>
              <w:rPr>
                <w:rFonts w:ascii="Arial"/>
                <w:sz w:val="21"/>
              </w:rPr>
            </w:pPr>
          </w:p>
        </w:tc>
        <w:tc>
          <w:tcPr>
            <w:tcW w:w="3880" w:type="dxa"/>
            <w:tcBorders>
              <w:top w:val="single" w:color="000000" w:sz="6" w:space="0"/>
            </w:tcBorders>
            <w:vAlign w:val="top"/>
          </w:tcPr>
          <w:p w14:paraId="45E2AD3A">
            <w:pPr>
              <w:rPr>
                <w:rFonts w:ascii="Arial"/>
                <w:sz w:val="21"/>
              </w:rPr>
            </w:pPr>
          </w:p>
        </w:tc>
        <w:tc>
          <w:tcPr>
            <w:tcW w:w="2860" w:type="dxa"/>
            <w:tcBorders>
              <w:top w:val="single" w:color="000000" w:sz="6" w:space="0"/>
            </w:tcBorders>
            <w:vAlign w:val="top"/>
          </w:tcPr>
          <w:p w14:paraId="4B20C4E4">
            <w:pPr>
              <w:pStyle w:val="6"/>
              <w:spacing w:before="35" w:line="236" w:lineRule="auto"/>
              <w:ind w:left="169" w:right="11" w:firstLine="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球设备、垒球设备、冰球设备、手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球设备、水球设备、曲棍球设备、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高尔夫球设备、马球设备、橄榄球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设备、藤球设备、台球设备、沙弧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球设备、壁球设备、保龄球设备、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棒球设备等。</w:t>
            </w:r>
          </w:p>
        </w:tc>
        <w:tc>
          <w:tcPr>
            <w:tcW w:w="97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1D82A668">
            <w:pPr>
              <w:rPr>
                <w:rFonts w:ascii="Arial"/>
                <w:sz w:val="21"/>
              </w:rPr>
            </w:pPr>
          </w:p>
        </w:tc>
      </w:tr>
      <w:tr w14:paraId="741A16F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3" w:hRule="atLeast"/>
        </w:trPr>
        <w:tc>
          <w:tcPr>
            <w:tcW w:w="1687" w:type="dxa"/>
            <w:vAlign w:val="top"/>
          </w:tcPr>
          <w:p w14:paraId="3854D660">
            <w:pPr>
              <w:spacing w:line="252" w:lineRule="auto"/>
              <w:rPr>
                <w:rFonts w:ascii="Arial"/>
                <w:sz w:val="21"/>
              </w:rPr>
            </w:pPr>
          </w:p>
          <w:p w14:paraId="503F6A3D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A02460400</w:t>
            </w:r>
          </w:p>
        </w:tc>
        <w:tc>
          <w:tcPr>
            <w:tcW w:w="3880" w:type="dxa"/>
            <w:vAlign w:val="top"/>
          </w:tcPr>
          <w:p w14:paraId="21E93C92">
            <w:pPr>
              <w:pStyle w:val="6"/>
              <w:spacing w:before="259" w:line="225" w:lineRule="auto"/>
              <w:ind w:left="55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体操设备</w:t>
            </w:r>
          </w:p>
        </w:tc>
        <w:tc>
          <w:tcPr>
            <w:tcW w:w="2860" w:type="dxa"/>
            <w:vAlign w:val="top"/>
          </w:tcPr>
          <w:p w14:paraId="737CE436">
            <w:pPr>
              <w:pStyle w:val="6"/>
              <w:spacing w:before="53" w:line="229" w:lineRule="auto"/>
              <w:ind w:left="168" w:hanging="2"/>
              <w:jc w:val="both"/>
              <w:rPr>
                <w:sz w:val="18"/>
                <w:szCs w:val="18"/>
              </w:rPr>
            </w:pPr>
            <w:r>
              <w:rPr>
                <w:spacing w:val="-12"/>
                <w:sz w:val="18"/>
                <w:szCs w:val="18"/>
              </w:rPr>
              <w:t>包括单杠、双杠、高低杠、平衡木、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吊环、鞍马、跳马、弹簧板、助跳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板等。</w:t>
            </w:r>
          </w:p>
        </w:tc>
        <w:tc>
          <w:tcPr>
            <w:tcW w:w="97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A3F3DD6">
            <w:pPr>
              <w:rPr>
                <w:rFonts w:ascii="Arial"/>
                <w:sz w:val="21"/>
              </w:rPr>
            </w:pPr>
          </w:p>
        </w:tc>
      </w:tr>
      <w:tr w14:paraId="57107E7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1687" w:type="dxa"/>
            <w:vAlign w:val="top"/>
          </w:tcPr>
          <w:p w14:paraId="500488B2">
            <w:pPr>
              <w:pStyle w:val="6"/>
              <w:spacing w:before="19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A02460500</w:t>
            </w:r>
          </w:p>
        </w:tc>
        <w:tc>
          <w:tcPr>
            <w:tcW w:w="3880" w:type="dxa"/>
            <w:vAlign w:val="top"/>
          </w:tcPr>
          <w:p w14:paraId="037CE61D">
            <w:pPr>
              <w:pStyle w:val="6"/>
              <w:spacing w:before="134" w:line="225" w:lineRule="auto"/>
              <w:ind w:left="553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举重设备</w:t>
            </w:r>
          </w:p>
        </w:tc>
        <w:tc>
          <w:tcPr>
            <w:tcW w:w="2860" w:type="dxa"/>
            <w:vAlign w:val="top"/>
          </w:tcPr>
          <w:p w14:paraId="15FBF185">
            <w:pPr>
              <w:pStyle w:val="6"/>
              <w:spacing w:before="45" w:line="218" w:lineRule="auto"/>
              <w:ind w:left="168" w:right="27" w:hanging="2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包括举重杠铃、举重台、杠铃片、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锁紧器、哑铃、壶铃、哑铃架等。</w:t>
            </w:r>
          </w:p>
        </w:tc>
        <w:tc>
          <w:tcPr>
            <w:tcW w:w="97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2137BFF">
            <w:pPr>
              <w:rPr>
                <w:rFonts w:ascii="Arial"/>
                <w:sz w:val="21"/>
              </w:rPr>
            </w:pPr>
          </w:p>
        </w:tc>
      </w:tr>
      <w:tr w14:paraId="5FAB36B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687" w:type="dxa"/>
            <w:vAlign w:val="top"/>
          </w:tcPr>
          <w:p w14:paraId="0D22C385">
            <w:pPr>
              <w:pStyle w:val="6"/>
              <w:spacing w:before="76" w:line="16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A02460600</w:t>
            </w:r>
          </w:p>
        </w:tc>
        <w:tc>
          <w:tcPr>
            <w:tcW w:w="3880" w:type="dxa"/>
            <w:vAlign w:val="top"/>
          </w:tcPr>
          <w:p w14:paraId="77D211BB">
            <w:pPr>
              <w:pStyle w:val="6"/>
              <w:spacing w:before="17" w:line="209" w:lineRule="auto"/>
              <w:ind w:left="563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游泳设备</w:t>
            </w:r>
          </w:p>
        </w:tc>
        <w:tc>
          <w:tcPr>
            <w:tcW w:w="2860" w:type="dxa"/>
            <w:vAlign w:val="top"/>
          </w:tcPr>
          <w:p w14:paraId="25EA0B46">
            <w:pPr>
              <w:pStyle w:val="6"/>
              <w:spacing w:before="51" w:line="197" w:lineRule="auto"/>
              <w:ind w:left="166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包括游泳池和戏水池等。</w:t>
            </w:r>
          </w:p>
        </w:tc>
        <w:tc>
          <w:tcPr>
            <w:tcW w:w="97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2C0CDED">
            <w:pPr>
              <w:rPr>
                <w:rFonts w:ascii="Arial"/>
                <w:sz w:val="21"/>
              </w:rPr>
            </w:pPr>
          </w:p>
        </w:tc>
      </w:tr>
      <w:tr w14:paraId="5480ADE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1687" w:type="dxa"/>
            <w:vAlign w:val="top"/>
          </w:tcPr>
          <w:p w14:paraId="7B4279BD">
            <w:pPr>
              <w:pStyle w:val="6"/>
              <w:spacing w:before="67" w:line="153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A02460700</w:t>
            </w:r>
          </w:p>
        </w:tc>
        <w:tc>
          <w:tcPr>
            <w:tcW w:w="3880" w:type="dxa"/>
            <w:vAlign w:val="top"/>
          </w:tcPr>
          <w:p w14:paraId="48C07CB3">
            <w:pPr>
              <w:pStyle w:val="6"/>
              <w:spacing w:before="8" w:line="195" w:lineRule="auto"/>
              <w:ind w:left="563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跳水设备</w:t>
            </w:r>
          </w:p>
        </w:tc>
        <w:tc>
          <w:tcPr>
            <w:tcW w:w="2860" w:type="dxa"/>
            <w:vAlign w:val="top"/>
          </w:tcPr>
          <w:p w14:paraId="575A3DB1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97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067CA57">
            <w:pPr>
              <w:spacing w:line="220" w:lineRule="exact"/>
              <w:rPr>
                <w:rFonts w:ascii="Arial"/>
                <w:sz w:val="19"/>
              </w:rPr>
            </w:pPr>
          </w:p>
        </w:tc>
      </w:tr>
      <w:tr w14:paraId="4E1B3D3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1687" w:type="dxa"/>
            <w:vAlign w:val="top"/>
          </w:tcPr>
          <w:p w14:paraId="60650A05">
            <w:pPr>
              <w:pStyle w:val="6"/>
              <w:spacing w:before="201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A02460800</w:t>
            </w:r>
          </w:p>
        </w:tc>
        <w:tc>
          <w:tcPr>
            <w:tcW w:w="3880" w:type="dxa"/>
            <w:vAlign w:val="top"/>
          </w:tcPr>
          <w:p w14:paraId="5E923214">
            <w:pPr>
              <w:pStyle w:val="6"/>
              <w:spacing w:before="143" w:line="226" w:lineRule="auto"/>
              <w:ind w:left="55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水上运动设备</w:t>
            </w:r>
          </w:p>
        </w:tc>
        <w:tc>
          <w:tcPr>
            <w:tcW w:w="2860" w:type="dxa"/>
            <w:vAlign w:val="top"/>
          </w:tcPr>
          <w:p w14:paraId="0CBFF334">
            <w:pPr>
              <w:pStyle w:val="6"/>
              <w:spacing w:before="56" w:line="213" w:lineRule="auto"/>
              <w:ind w:left="172" w:right="11" w:hanging="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包括滑水板、冲浪板、帆板、体育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运动用船等。</w:t>
            </w:r>
          </w:p>
        </w:tc>
        <w:tc>
          <w:tcPr>
            <w:tcW w:w="97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A29AFDD">
            <w:pPr>
              <w:rPr>
                <w:rFonts w:ascii="Arial"/>
                <w:sz w:val="21"/>
              </w:rPr>
            </w:pPr>
          </w:p>
        </w:tc>
      </w:tr>
      <w:tr w14:paraId="1D402E4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687" w:type="dxa"/>
            <w:vAlign w:val="top"/>
          </w:tcPr>
          <w:p w14:paraId="7B240682">
            <w:pPr>
              <w:pStyle w:val="6"/>
              <w:spacing w:before="84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A02460900</w:t>
            </w:r>
          </w:p>
        </w:tc>
        <w:tc>
          <w:tcPr>
            <w:tcW w:w="3880" w:type="dxa"/>
            <w:vAlign w:val="top"/>
          </w:tcPr>
          <w:p w14:paraId="347E8811">
            <w:pPr>
              <w:pStyle w:val="6"/>
              <w:spacing w:before="25" w:line="202" w:lineRule="auto"/>
              <w:ind w:left="55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潜水运动设备</w:t>
            </w:r>
          </w:p>
        </w:tc>
        <w:tc>
          <w:tcPr>
            <w:tcW w:w="2860" w:type="dxa"/>
            <w:vAlign w:val="top"/>
          </w:tcPr>
          <w:p w14:paraId="148D31E3">
            <w:pPr>
              <w:rPr>
                <w:rFonts w:ascii="Arial"/>
                <w:sz w:val="21"/>
              </w:rPr>
            </w:pPr>
          </w:p>
        </w:tc>
        <w:tc>
          <w:tcPr>
            <w:tcW w:w="97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5CA377E">
            <w:pPr>
              <w:rPr>
                <w:rFonts w:ascii="Arial"/>
                <w:sz w:val="21"/>
              </w:rPr>
            </w:pPr>
          </w:p>
        </w:tc>
      </w:tr>
      <w:tr w14:paraId="38CF9BC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1687" w:type="dxa"/>
            <w:vAlign w:val="top"/>
          </w:tcPr>
          <w:p w14:paraId="20DA6AA5">
            <w:pPr>
              <w:pStyle w:val="6"/>
              <w:spacing w:before="19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A02461000</w:t>
            </w:r>
          </w:p>
        </w:tc>
        <w:tc>
          <w:tcPr>
            <w:tcW w:w="3880" w:type="dxa"/>
            <w:vAlign w:val="top"/>
          </w:tcPr>
          <w:p w14:paraId="0754C97B">
            <w:pPr>
              <w:pStyle w:val="6"/>
              <w:spacing w:before="135" w:line="227" w:lineRule="auto"/>
              <w:ind w:left="56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冰上运动设备</w:t>
            </w:r>
          </w:p>
        </w:tc>
        <w:tc>
          <w:tcPr>
            <w:tcW w:w="2860" w:type="dxa"/>
            <w:vAlign w:val="top"/>
          </w:tcPr>
          <w:p w14:paraId="1E154D93">
            <w:pPr>
              <w:pStyle w:val="6"/>
              <w:spacing w:before="50" w:line="216" w:lineRule="auto"/>
              <w:ind w:left="175" w:hanging="9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包括冰球、冰球拍、冰球围网、冰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13"/>
                <w:sz w:val="18"/>
                <w:szCs w:val="18"/>
              </w:rPr>
              <w:t>球网柱、旱冰鞋、直排式旱冰鞋等。</w:t>
            </w:r>
          </w:p>
        </w:tc>
        <w:tc>
          <w:tcPr>
            <w:tcW w:w="97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77DF701">
            <w:pPr>
              <w:rPr>
                <w:rFonts w:ascii="Arial"/>
                <w:sz w:val="21"/>
              </w:rPr>
            </w:pPr>
          </w:p>
        </w:tc>
      </w:tr>
      <w:tr w14:paraId="7AA13BC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1687" w:type="dxa"/>
            <w:vAlign w:val="top"/>
          </w:tcPr>
          <w:p w14:paraId="6ED6D4B1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A02461100</w:t>
            </w:r>
          </w:p>
        </w:tc>
        <w:tc>
          <w:tcPr>
            <w:tcW w:w="3880" w:type="dxa"/>
            <w:vAlign w:val="top"/>
          </w:tcPr>
          <w:p w14:paraId="667AE171">
            <w:pPr>
              <w:pStyle w:val="6"/>
              <w:spacing w:before="140" w:line="227" w:lineRule="auto"/>
              <w:ind w:left="56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雪上运动设备</w:t>
            </w:r>
          </w:p>
        </w:tc>
        <w:tc>
          <w:tcPr>
            <w:tcW w:w="2860" w:type="dxa"/>
            <w:vAlign w:val="top"/>
          </w:tcPr>
          <w:p w14:paraId="0123EF4B">
            <w:pPr>
              <w:pStyle w:val="6"/>
              <w:spacing w:before="53" w:line="214" w:lineRule="auto"/>
              <w:ind w:left="181" w:hanging="15"/>
              <w:rPr>
                <w:sz w:val="18"/>
                <w:szCs w:val="18"/>
              </w:rPr>
            </w:pPr>
            <w:r>
              <w:rPr>
                <w:spacing w:val="-12"/>
                <w:sz w:val="18"/>
                <w:szCs w:val="18"/>
              </w:rPr>
              <w:t>包括滑雪屐、滑雪板扣件、滑雪杖、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雪橇等。</w:t>
            </w:r>
          </w:p>
        </w:tc>
        <w:tc>
          <w:tcPr>
            <w:tcW w:w="97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555A2C7">
            <w:pPr>
              <w:rPr>
                <w:rFonts w:ascii="Arial"/>
                <w:sz w:val="21"/>
              </w:rPr>
            </w:pPr>
          </w:p>
        </w:tc>
      </w:tr>
      <w:tr w14:paraId="156E9FF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1687" w:type="dxa"/>
            <w:vAlign w:val="top"/>
          </w:tcPr>
          <w:p w14:paraId="182E59E6">
            <w:pPr>
              <w:pStyle w:val="6"/>
              <w:spacing w:before="20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A02461200</w:t>
            </w:r>
          </w:p>
        </w:tc>
        <w:tc>
          <w:tcPr>
            <w:tcW w:w="3880" w:type="dxa"/>
            <w:vAlign w:val="top"/>
          </w:tcPr>
          <w:p w14:paraId="2B352E5D">
            <w:pPr>
              <w:pStyle w:val="6"/>
              <w:spacing w:before="144" w:line="226" w:lineRule="auto"/>
              <w:ind w:left="56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射击设备</w:t>
            </w:r>
          </w:p>
        </w:tc>
        <w:tc>
          <w:tcPr>
            <w:tcW w:w="2860" w:type="dxa"/>
            <w:vAlign w:val="top"/>
          </w:tcPr>
          <w:p w14:paraId="21DAC0C5">
            <w:pPr>
              <w:pStyle w:val="6"/>
              <w:spacing w:before="58" w:line="212" w:lineRule="auto"/>
              <w:ind w:left="172" w:right="27" w:hanging="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包括普通气枪、汽步枪、汽手枪、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运动步枪、运动手枪等。</w:t>
            </w:r>
          </w:p>
        </w:tc>
        <w:tc>
          <w:tcPr>
            <w:tcW w:w="97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D7D83A0">
            <w:pPr>
              <w:rPr>
                <w:rFonts w:ascii="Arial"/>
                <w:sz w:val="21"/>
              </w:rPr>
            </w:pPr>
          </w:p>
        </w:tc>
      </w:tr>
      <w:tr w14:paraId="67EDB0B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687" w:type="dxa"/>
            <w:vAlign w:val="top"/>
          </w:tcPr>
          <w:p w14:paraId="7A01BCF4">
            <w:pPr>
              <w:pStyle w:val="6"/>
              <w:spacing w:before="8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A02461300</w:t>
            </w:r>
          </w:p>
        </w:tc>
        <w:tc>
          <w:tcPr>
            <w:tcW w:w="3880" w:type="dxa"/>
            <w:vAlign w:val="top"/>
          </w:tcPr>
          <w:p w14:paraId="64D29874">
            <w:pPr>
              <w:pStyle w:val="6"/>
              <w:spacing w:before="27" w:line="200" w:lineRule="auto"/>
              <w:ind w:left="56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击剑设备</w:t>
            </w:r>
          </w:p>
        </w:tc>
        <w:tc>
          <w:tcPr>
            <w:tcW w:w="2860" w:type="dxa"/>
            <w:vAlign w:val="top"/>
          </w:tcPr>
          <w:p w14:paraId="4245AF05">
            <w:pPr>
              <w:pStyle w:val="6"/>
              <w:spacing w:before="61" w:line="187" w:lineRule="auto"/>
              <w:ind w:left="166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包括重剑、轻剑、花剑等。</w:t>
            </w:r>
          </w:p>
        </w:tc>
        <w:tc>
          <w:tcPr>
            <w:tcW w:w="97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D9162AE">
            <w:pPr>
              <w:rPr>
                <w:rFonts w:ascii="Arial"/>
                <w:sz w:val="21"/>
              </w:rPr>
            </w:pPr>
          </w:p>
        </w:tc>
      </w:tr>
      <w:tr w14:paraId="507C4E4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687" w:type="dxa"/>
            <w:vAlign w:val="top"/>
          </w:tcPr>
          <w:p w14:paraId="1DDA28B3">
            <w:pPr>
              <w:pStyle w:val="6"/>
              <w:spacing w:before="76" w:line="16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A02461400</w:t>
            </w:r>
          </w:p>
        </w:tc>
        <w:tc>
          <w:tcPr>
            <w:tcW w:w="3880" w:type="dxa"/>
            <w:vAlign w:val="top"/>
          </w:tcPr>
          <w:p w14:paraId="0672AA96">
            <w:pPr>
              <w:pStyle w:val="6"/>
              <w:spacing w:before="17" w:line="209" w:lineRule="auto"/>
              <w:ind w:left="56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射箭设备</w:t>
            </w:r>
          </w:p>
        </w:tc>
        <w:tc>
          <w:tcPr>
            <w:tcW w:w="2860" w:type="dxa"/>
            <w:vAlign w:val="top"/>
          </w:tcPr>
          <w:p w14:paraId="351B85D3">
            <w:pPr>
              <w:pStyle w:val="6"/>
              <w:spacing w:before="51" w:line="197" w:lineRule="auto"/>
              <w:ind w:left="166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包括弓箭、</w:t>
            </w:r>
            <w:r>
              <w:rPr>
                <w:spacing w:val="-48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弓弩等。</w:t>
            </w:r>
          </w:p>
        </w:tc>
        <w:tc>
          <w:tcPr>
            <w:tcW w:w="97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CFE326F">
            <w:pPr>
              <w:rPr>
                <w:rFonts w:ascii="Arial"/>
                <w:sz w:val="21"/>
              </w:rPr>
            </w:pPr>
          </w:p>
        </w:tc>
      </w:tr>
      <w:tr w14:paraId="0366986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1687" w:type="dxa"/>
            <w:vAlign w:val="top"/>
          </w:tcPr>
          <w:p w14:paraId="284444F0">
            <w:pPr>
              <w:pStyle w:val="6"/>
              <w:spacing w:before="67" w:line="153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A02461500</w:t>
            </w:r>
          </w:p>
        </w:tc>
        <w:tc>
          <w:tcPr>
            <w:tcW w:w="3880" w:type="dxa"/>
            <w:vAlign w:val="top"/>
          </w:tcPr>
          <w:p w14:paraId="5DE1F80B">
            <w:pPr>
              <w:pStyle w:val="6"/>
              <w:spacing w:before="8" w:line="195" w:lineRule="auto"/>
              <w:ind w:left="55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摩托车运动设备</w:t>
            </w:r>
          </w:p>
        </w:tc>
        <w:tc>
          <w:tcPr>
            <w:tcW w:w="2860" w:type="dxa"/>
            <w:vAlign w:val="top"/>
          </w:tcPr>
          <w:p w14:paraId="58D664CD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97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71E3959">
            <w:pPr>
              <w:spacing w:line="220" w:lineRule="exact"/>
              <w:rPr>
                <w:rFonts w:ascii="Arial"/>
                <w:sz w:val="19"/>
              </w:rPr>
            </w:pPr>
          </w:p>
        </w:tc>
      </w:tr>
      <w:tr w14:paraId="1A33821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687" w:type="dxa"/>
            <w:vAlign w:val="top"/>
          </w:tcPr>
          <w:p w14:paraId="6097C266">
            <w:pPr>
              <w:pStyle w:val="6"/>
              <w:spacing w:before="81" w:line="163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A02461600</w:t>
            </w:r>
          </w:p>
        </w:tc>
        <w:tc>
          <w:tcPr>
            <w:tcW w:w="3880" w:type="dxa"/>
            <w:vAlign w:val="top"/>
          </w:tcPr>
          <w:p w14:paraId="3B4773DE">
            <w:pPr>
              <w:pStyle w:val="6"/>
              <w:spacing w:before="23" w:line="204" w:lineRule="auto"/>
              <w:ind w:left="594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自行车运动设备</w:t>
            </w:r>
          </w:p>
        </w:tc>
        <w:tc>
          <w:tcPr>
            <w:tcW w:w="2860" w:type="dxa"/>
            <w:vAlign w:val="top"/>
          </w:tcPr>
          <w:p w14:paraId="1A276C33">
            <w:pPr>
              <w:rPr>
                <w:rFonts w:ascii="Arial"/>
                <w:sz w:val="21"/>
              </w:rPr>
            </w:pPr>
          </w:p>
        </w:tc>
        <w:tc>
          <w:tcPr>
            <w:tcW w:w="97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7F82A70">
            <w:pPr>
              <w:rPr>
                <w:rFonts w:ascii="Arial"/>
                <w:sz w:val="21"/>
              </w:rPr>
            </w:pPr>
          </w:p>
        </w:tc>
      </w:tr>
      <w:tr w14:paraId="0DCE268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1687" w:type="dxa"/>
            <w:vAlign w:val="top"/>
          </w:tcPr>
          <w:p w14:paraId="6430ED52">
            <w:pPr>
              <w:pStyle w:val="6"/>
              <w:spacing w:before="72" w:line="14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A02461700</w:t>
            </w:r>
          </w:p>
        </w:tc>
        <w:tc>
          <w:tcPr>
            <w:tcW w:w="3880" w:type="dxa"/>
            <w:vAlign w:val="top"/>
          </w:tcPr>
          <w:p w14:paraId="7D26F5F1">
            <w:pPr>
              <w:pStyle w:val="6"/>
              <w:spacing w:before="16" w:line="188" w:lineRule="auto"/>
              <w:ind w:left="5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赛车运动设备</w:t>
            </w:r>
          </w:p>
        </w:tc>
        <w:tc>
          <w:tcPr>
            <w:tcW w:w="2860" w:type="dxa"/>
            <w:vAlign w:val="top"/>
          </w:tcPr>
          <w:p w14:paraId="44E21E11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97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471A520">
            <w:pPr>
              <w:spacing w:line="220" w:lineRule="exact"/>
              <w:rPr>
                <w:rFonts w:ascii="Arial"/>
                <w:sz w:val="19"/>
              </w:rPr>
            </w:pPr>
          </w:p>
        </w:tc>
      </w:tr>
      <w:tr w14:paraId="5D84FEA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687" w:type="dxa"/>
            <w:vAlign w:val="top"/>
          </w:tcPr>
          <w:p w14:paraId="2089C300">
            <w:pPr>
              <w:pStyle w:val="6"/>
              <w:spacing w:before="89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A02461800</w:t>
            </w:r>
          </w:p>
        </w:tc>
        <w:tc>
          <w:tcPr>
            <w:tcW w:w="3880" w:type="dxa"/>
            <w:vAlign w:val="top"/>
          </w:tcPr>
          <w:p w14:paraId="16A81BA7">
            <w:pPr>
              <w:pStyle w:val="6"/>
              <w:spacing w:before="30" w:line="197" w:lineRule="auto"/>
              <w:ind w:left="552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赛马和马术运动设备</w:t>
            </w:r>
          </w:p>
        </w:tc>
        <w:tc>
          <w:tcPr>
            <w:tcW w:w="2860" w:type="dxa"/>
            <w:vAlign w:val="top"/>
          </w:tcPr>
          <w:p w14:paraId="152A2650">
            <w:pPr>
              <w:rPr>
                <w:rFonts w:ascii="Arial"/>
                <w:sz w:val="21"/>
              </w:rPr>
            </w:pPr>
          </w:p>
        </w:tc>
        <w:tc>
          <w:tcPr>
            <w:tcW w:w="97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194EC9E1">
            <w:pPr>
              <w:rPr>
                <w:rFonts w:ascii="Arial"/>
                <w:sz w:val="21"/>
              </w:rPr>
            </w:pPr>
          </w:p>
        </w:tc>
      </w:tr>
      <w:tr w14:paraId="2802A02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687" w:type="dxa"/>
            <w:vAlign w:val="top"/>
          </w:tcPr>
          <w:p w14:paraId="21AE6E34">
            <w:pPr>
              <w:pStyle w:val="6"/>
              <w:spacing w:before="80" w:line="164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A02461900</w:t>
            </w:r>
          </w:p>
        </w:tc>
        <w:tc>
          <w:tcPr>
            <w:tcW w:w="3880" w:type="dxa"/>
            <w:vAlign w:val="top"/>
          </w:tcPr>
          <w:p w14:paraId="3150DCCA">
            <w:pPr>
              <w:pStyle w:val="6"/>
              <w:spacing w:before="20" w:line="206" w:lineRule="auto"/>
              <w:ind w:left="55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拳击、跆拳道设备</w:t>
            </w:r>
          </w:p>
        </w:tc>
        <w:tc>
          <w:tcPr>
            <w:tcW w:w="2860" w:type="dxa"/>
            <w:vAlign w:val="top"/>
          </w:tcPr>
          <w:p w14:paraId="1AA26556">
            <w:pPr>
              <w:rPr>
                <w:rFonts w:ascii="Arial"/>
                <w:sz w:val="21"/>
              </w:rPr>
            </w:pPr>
          </w:p>
        </w:tc>
        <w:tc>
          <w:tcPr>
            <w:tcW w:w="97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E05A241">
            <w:pPr>
              <w:rPr>
                <w:rFonts w:ascii="Arial"/>
                <w:sz w:val="21"/>
              </w:rPr>
            </w:pPr>
          </w:p>
        </w:tc>
      </w:tr>
      <w:tr w14:paraId="600C44F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1687" w:type="dxa"/>
            <w:vAlign w:val="top"/>
          </w:tcPr>
          <w:p w14:paraId="2AE6E972">
            <w:pPr>
              <w:pStyle w:val="6"/>
              <w:spacing w:before="70" w:line="15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A02462000</w:t>
            </w:r>
          </w:p>
        </w:tc>
        <w:tc>
          <w:tcPr>
            <w:tcW w:w="3880" w:type="dxa"/>
            <w:vAlign w:val="top"/>
          </w:tcPr>
          <w:p w14:paraId="4EA69B80">
            <w:pPr>
              <w:pStyle w:val="6"/>
              <w:spacing w:before="11" w:line="192" w:lineRule="auto"/>
              <w:ind w:left="56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摔跤、柔道设备</w:t>
            </w:r>
          </w:p>
        </w:tc>
        <w:tc>
          <w:tcPr>
            <w:tcW w:w="2860" w:type="dxa"/>
            <w:vAlign w:val="top"/>
          </w:tcPr>
          <w:p w14:paraId="0491958B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97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C9B2C9A">
            <w:pPr>
              <w:spacing w:line="220" w:lineRule="exact"/>
              <w:rPr>
                <w:rFonts w:ascii="Arial"/>
                <w:sz w:val="19"/>
              </w:rPr>
            </w:pPr>
          </w:p>
        </w:tc>
      </w:tr>
      <w:tr w14:paraId="6F4B2A5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1687" w:type="dxa"/>
            <w:vAlign w:val="top"/>
          </w:tcPr>
          <w:p w14:paraId="680AC476">
            <w:pPr>
              <w:pStyle w:val="6"/>
              <w:spacing w:before="20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A02462100</w:t>
            </w:r>
          </w:p>
        </w:tc>
        <w:tc>
          <w:tcPr>
            <w:tcW w:w="3880" w:type="dxa"/>
            <w:vAlign w:val="top"/>
          </w:tcPr>
          <w:p w14:paraId="2BE8495D">
            <w:pPr>
              <w:pStyle w:val="6"/>
              <w:spacing w:before="146" w:line="225" w:lineRule="auto"/>
              <w:ind w:left="55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散打、武术设备</w:t>
            </w:r>
          </w:p>
        </w:tc>
        <w:tc>
          <w:tcPr>
            <w:tcW w:w="2860" w:type="dxa"/>
            <w:vAlign w:val="top"/>
          </w:tcPr>
          <w:p w14:paraId="60E88E6F">
            <w:pPr>
              <w:pStyle w:val="6"/>
              <w:spacing w:before="61" w:line="210" w:lineRule="auto"/>
              <w:ind w:left="176" w:right="11" w:hanging="10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包括单剑、双剑、竹刀、单刀、双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刀、剑穗等。</w:t>
            </w:r>
          </w:p>
        </w:tc>
        <w:tc>
          <w:tcPr>
            <w:tcW w:w="97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7293E7C">
            <w:pPr>
              <w:rPr>
                <w:rFonts w:ascii="Arial"/>
                <w:sz w:val="21"/>
              </w:rPr>
            </w:pPr>
          </w:p>
        </w:tc>
      </w:tr>
      <w:tr w14:paraId="258267C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687" w:type="dxa"/>
            <w:vAlign w:val="top"/>
          </w:tcPr>
          <w:p w14:paraId="5B46852E">
            <w:pPr>
              <w:pStyle w:val="6"/>
              <w:spacing w:before="8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A02462200</w:t>
            </w:r>
          </w:p>
        </w:tc>
        <w:tc>
          <w:tcPr>
            <w:tcW w:w="3880" w:type="dxa"/>
            <w:vAlign w:val="top"/>
          </w:tcPr>
          <w:p w14:paraId="7C37080D">
            <w:pPr>
              <w:pStyle w:val="6"/>
              <w:spacing w:before="30" w:line="197" w:lineRule="auto"/>
              <w:ind w:left="55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棋牌类运动设备</w:t>
            </w:r>
          </w:p>
        </w:tc>
        <w:tc>
          <w:tcPr>
            <w:tcW w:w="2860" w:type="dxa"/>
            <w:vAlign w:val="top"/>
          </w:tcPr>
          <w:p w14:paraId="3CE24C59">
            <w:pPr>
              <w:pStyle w:val="6"/>
              <w:spacing w:before="64" w:line="184" w:lineRule="auto"/>
              <w:ind w:left="166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包括扑克牌、桥牌等。</w:t>
            </w:r>
          </w:p>
        </w:tc>
        <w:tc>
          <w:tcPr>
            <w:tcW w:w="97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FECEAFF">
            <w:pPr>
              <w:rPr>
                <w:rFonts w:ascii="Arial"/>
                <w:sz w:val="21"/>
              </w:rPr>
            </w:pPr>
          </w:p>
        </w:tc>
      </w:tr>
      <w:tr w14:paraId="69929FD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1687" w:type="dxa"/>
            <w:vAlign w:val="top"/>
          </w:tcPr>
          <w:p w14:paraId="48600FC1">
            <w:pPr>
              <w:pStyle w:val="6"/>
              <w:spacing w:before="79" w:line="14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3"/>
                <w:sz w:val="20"/>
                <w:szCs w:val="20"/>
              </w:rPr>
              <w:t>A02462300</w:t>
            </w:r>
          </w:p>
        </w:tc>
        <w:tc>
          <w:tcPr>
            <w:tcW w:w="3880" w:type="dxa"/>
            <w:vAlign w:val="top"/>
          </w:tcPr>
          <w:p w14:paraId="055196EF">
            <w:pPr>
              <w:pStyle w:val="6"/>
              <w:spacing w:before="22" w:line="182" w:lineRule="auto"/>
              <w:ind w:left="554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航模、海模及其他模型设备</w:t>
            </w:r>
          </w:p>
        </w:tc>
        <w:tc>
          <w:tcPr>
            <w:tcW w:w="2860" w:type="dxa"/>
            <w:vAlign w:val="top"/>
          </w:tcPr>
          <w:p w14:paraId="423D1943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97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C317311">
            <w:pPr>
              <w:spacing w:line="220" w:lineRule="exact"/>
              <w:rPr>
                <w:rFonts w:ascii="Arial"/>
                <w:sz w:val="19"/>
              </w:rPr>
            </w:pPr>
          </w:p>
        </w:tc>
      </w:tr>
      <w:tr w14:paraId="5FDD129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687" w:type="dxa"/>
            <w:vAlign w:val="top"/>
          </w:tcPr>
          <w:p w14:paraId="712227A1">
            <w:pPr>
              <w:pStyle w:val="6"/>
              <w:spacing w:before="21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A02462400</w:t>
            </w:r>
          </w:p>
        </w:tc>
        <w:tc>
          <w:tcPr>
            <w:tcW w:w="3880" w:type="dxa"/>
            <w:vAlign w:val="top"/>
          </w:tcPr>
          <w:p w14:paraId="5684BE86">
            <w:pPr>
              <w:pStyle w:val="6"/>
              <w:spacing w:before="157" w:line="226" w:lineRule="auto"/>
              <w:ind w:left="56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垂钓器具和用品</w:t>
            </w:r>
          </w:p>
        </w:tc>
        <w:tc>
          <w:tcPr>
            <w:tcW w:w="2860" w:type="dxa"/>
            <w:vAlign w:val="top"/>
          </w:tcPr>
          <w:p w14:paraId="133895A8">
            <w:pPr>
              <w:pStyle w:val="6"/>
              <w:spacing w:before="71" w:line="217" w:lineRule="auto"/>
              <w:ind w:left="184" w:hanging="18"/>
              <w:rPr>
                <w:sz w:val="18"/>
                <w:szCs w:val="18"/>
              </w:rPr>
            </w:pPr>
            <w:r>
              <w:rPr>
                <w:spacing w:val="-12"/>
                <w:sz w:val="18"/>
                <w:szCs w:val="18"/>
              </w:rPr>
              <w:t>包括钓鱼竿、鱼线轮、鱼线、鱼钩、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鱼漂、鱼篓、钓鱼用支架等。</w:t>
            </w:r>
          </w:p>
        </w:tc>
        <w:tc>
          <w:tcPr>
            <w:tcW w:w="97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6D554C7">
            <w:pPr>
              <w:rPr>
                <w:rFonts w:ascii="Arial"/>
                <w:sz w:val="21"/>
              </w:rPr>
            </w:pPr>
          </w:p>
        </w:tc>
      </w:tr>
      <w:tr w14:paraId="344F7FC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1687" w:type="dxa"/>
            <w:vAlign w:val="top"/>
          </w:tcPr>
          <w:p w14:paraId="1456DA6E">
            <w:pPr>
              <w:pStyle w:val="6"/>
              <w:spacing w:before="19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A02462500</w:t>
            </w:r>
          </w:p>
        </w:tc>
        <w:tc>
          <w:tcPr>
            <w:tcW w:w="3880" w:type="dxa"/>
            <w:vAlign w:val="top"/>
          </w:tcPr>
          <w:p w14:paraId="5B743265">
            <w:pPr>
              <w:pStyle w:val="6"/>
              <w:spacing w:before="137" w:line="227" w:lineRule="auto"/>
              <w:ind w:left="559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登山设备</w:t>
            </w:r>
          </w:p>
        </w:tc>
        <w:tc>
          <w:tcPr>
            <w:tcW w:w="2860" w:type="dxa"/>
            <w:vAlign w:val="top"/>
          </w:tcPr>
          <w:p w14:paraId="0AC8FBBA">
            <w:pPr>
              <w:pStyle w:val="6"/>
              <w:spacing w:before="51" w:line="215" w:lineRule="auto"/>
              <w:ind w:left="170" w:hanging="4"/>
              <w:rPr>
                <w:sz w:val="18"/>
                <w:szCs w:val="18"/>
              </w:rPr>
            </w:pPr>
            <w:r>
              <w:rPr>
                <w:spacing w:val="-12"/>
                <w:sz w:val="18"/>
                <w:szCs w:val="18"/>
              </w:rPr>
              <w:t>包括登山镐、登山绳、登山安全带、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攀岩模拟器等。</w:t>
            </w:r>
          </w:p>
        </w:tc>
        <w:tc>
          <w:tcPr>
            <w:tcW w:w="97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1DAC7DD3">
            <w:pPr>
              <w:rPr>
                <w:rFonts w:ascii="Arial"/>
                <w:sz w:val="21"/>
              </w:rPr>
            </w:pPr>
          </w:p>
        </w:tc>
      </w:tr>
      <w:tr w14:paraId="7BEE10D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1687" w:type="dxa"/>
            <w:vAlign w:val="top"/>
          </w:tcPr>
          <w:p w14:paraId="26A2335F">
            <w:pPr>
              <w:pStyle w:val="6"/>
              <w:spacing w:before="19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A02462600</w:t>
            </w:r>
          </w:p>
        </w:tc>
        <w:tc>
          <w:tcPr>
            <w:tcW w:w="3880" w:type="dxa"/>
            <w:vAlign w:val="top"/>
          </w:tcPr>
          <w:p w14:paraId="274CF5C0">
            <w:pPr>
              <w:pStyle w:val="6"/>
              <w:spacing w:before="141" w:line="226" w:lineRule="auto"/>
              <w:ind w:left="553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健身设备</w:t>
            </w:r>
          </w:p>
        </w:tc>
        <w:tc>
          <w:tcPr>
            <w:tcW w:w="2860" w:type="dxa"/>
            <w:vAlign w:val="top"/>
          </w:tcPr>
          <w:p w14:paraId="623C72B2">
            <w:pPr>
              <w:pStyle w:val="6"/>
              <w:spacing w:before="54" w:line="214" w:lineRule="auto"/>
              <w:ind w:left="176" w:hanging="10"/>
              <w:rPr>
                <w:sz w:val="18"/>
                <w:szCs w:val="18"/>
              </w:rPr>
            </w:pPr>
            <w:r>
              <w:rPr>
                <w:spacing w:val="-12"/>
                <w:sz w:val="18"/>
                <w:szCs w:val="18"/>
              </w:rPr>
              <w:t>包括跑步机、电动跑步机、健身车、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踏步器、登高器、漫步器等。</w:t>
            </w:r>
          </w:p>
        </w:tc>
        <w:tc>
          <w:tcPr>
            <w:tcW w:w="97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A620284">
            <w:pPr>
              <w:rPr>
                <w:rFonts w:ascii="Arial"/>
                <w:sz w:val="21"/>
              </w:rPr>
            </w:pPr>
          </w:p>
        </w:tc>
      </w:tr>
      <w:tr w14:paraId="24AE469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8" w:hRule="atLeast"/>
        </w:trPr>
        <w:tc>
          <w:tcPr>
            <w:tcW w:w="1687" w:type="dxa"/>
            <w:vAlign w:val="top"/>
          </w:tcPr>
          <w:p w14:paraId="0D5E32E3">
            <w:pPr>
              <w:spacing w:line="246" w:lineRule="auto"/>
              <w:rPr>
                <w:rFonts w:ascii="Arial"/>
                <w:sz w:val="21"/>
              </w:rPr>
            </w:pPr>
          </w:p>
          <w:p w14:paraId="27747EDC">
            <w:pPr>
              <w:spacing w:line="247" w:lineRule="auto"/>
              <w:rPr>
                <w:rFonts w:ascii="Arial"/>
                <w:sz w:val="21"/>
              </w:rPr>
            </w:pPr>
          </w:p>
          <w:p w14:paraId="16B344A6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A02462700</w:t>
            </w:r>
          </w:p>
        </w:tc>
        <w:tc>
          <w:tcPr>
            <w:tcW w:w="3880" w:type="dxa"/>
            <w:vAlign w:val="top"/>
          </w:tcPr>
          <w:p w14:paraId="705F8BE9">
            <w:pPr>
              <w:spacing w:line="436" w:lineRule="auto"/>
              <w:rPr>
                <w:rFonts w:ascii="Arial"/>
                <w:sz w:val="21"/>
              </w:rPr>
            </w:pPr>
          </w:p>
          <w:p w14:paraId="7E60706D">
            <w:pPr>
              <w:pStyle w:val="6"/>
              <w:spacing w:before="65" w:line="225" w:lineRule="auto"/>
              <w:ind w:left="55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运动康复设备</w:t>
            </w:r>
          </w:p>
        </w:tc>
        <w:tc>
          <w:tcPr>
            <w:tcW w:w="2860" w:type="dxa"/>
            <w:vAlign w:val="top"/>
          </w:tcPr>
          <w:p w14:paraId="4FD41810">
            <w:pPr>
              <w:pStyle w:val="6"/>
              <w:spacing w:before="56" w:line="230" w:lineRule="auto"/>
              <w:ind w:left="168" w:right="11" w:hanging="2"/>
              <w:jc w:val="both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包括震动按摩器、磁性震动按摩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器、电动足底按摩器、多功能按摩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器、按摩沙发磁力按摩床、水力按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摩浴缸、足底按摩轮、手握式按摩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圈等。</w:t>
            </w:r>
          </w:p>
        </w:tc>
        <w:tc>
          <w:tcPr>
            <w:tcW w:w="97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74C3D17">
            <w:pPr>
              <w:rPr>
                <w:rFonts w:ascii="Arial"/>
                <w:sz w:val="21"/>
              </w:rPr>
            </w:pPr>
          </w:p>
        </w:tc>
      </w:tr>
      <w:tr w14:paraId="222CD74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12" w:hRule="atLeast"/>
        </w:trPr>
        <w:tc>
          <w:tcPr>
            <w:tcW w:w="1687" w:type="dxa"/>
            <w:vAlign w:val="top"/>
          </w:tcPr>
          <w:p w14:paraId="3C5A5420">
            <w:pPr>
              <w:spacing w:line="255" w:lineRule="auto"/>
              <w:rPr>
                <w:rFonts w:ascii="Arial"/>
                <w:sz w:val="21"/>
              </w:rPr>
            </w:pPr>
          </w:p>
          <w:p w14:paraId="71AD7501">
            <w:pPr>
              <w:spacing w:line="255" w:lineRule="auto"/>
              <w:rPr>
                <w:rFonts w:ascii="Arial"/>
                <w:sz w:val="21"/>
              </w:rPr>
            </w:pPr>
          </w:p>
          <w:p w14:paraId="26B9145F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A02462800</w:t>
            </w:r>
          </w:p>
        </w:tc>
        <w:tc>
          <w:tcPr>
            <w:tcW w:w="3880" w:type="dxa"/>
            <w:vAlign w:val="top"/>
          </w:tcPr>
          <w:p w14:paraId="7838D20E">
            <w:pPr>
              <w:spacing w:line="452" w:lineRule="auto"/>
              <w:rPr>
                <w:rFonts w:ascii="Arial"/>
                <w:sz w:val="21"/>
              </w:rPr>
            </w:pPr>
          </w:p>
          <w:p w14:paraId="7E5896CF">
            <w:pPr>
              <w:pStyle w:val="6"/>
              <w:spacing w:before="65" w:line="225" w:lineRule="auto"/>
              <w:ind w:left="56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残疾人体育及训练设备</w:t>
            </w:r>
          </w:p>
        </w:tc>
        <w:tc>
          <w:tcPr>
            <w:tcW w:w="2860" w:type="dxa"/>
            <w:vAlign w:val="top"/>
          </w:tcPr>
          <w:p w14:paraId="170B3CCA">
            <w:pPr>
              <w:pStyle w:val="6"/>
              <w:spacing w:before="75" w:line="231" w:lineRule="auto"/>
              <w:ind w:left="173" w:hanging="7"/>
              <w:jc w:val="both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包括轮椅篮球设备、轮椅橄榄球设</w:t>
            </w:r>
            <w:r>
              <w:rPr>
                <w:spacing w:val="10"/>
                <w:sz w:val="18"/>
                <w:szCs w:val="18"/>
              </w:rPr>
              <w:t xml:space="preserve"> </w:t>
            </w:r>
            <w:r>
              <w:rPr>
                <w:spacing w:val="-13"/>
                <w:sz w:val="18"/>
                <w:szCs w:val="18"/>
              </w:rPr>
              <w:t>备、硬地滚球设备、脑瘫足球设备、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盲人足球设备、盲人门球设备、坐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式排球设备、残疾人健身与康复训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练设备等。</w:t>
            </w:r>
          </w:p>
        </w:tc>
        <w:tc>
          <w:tcPr>
            <w:tcW w:w="97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7B15005">
            <w:pPr>
              <w:rPr>
                <w:rFonts w:ascii="Arial"/>
                <w:sz w:val="21"/>
              </w:rPr>
            </w:pPr>
          </w:p>
        </w:tc>
      </w:tr>
      <w:tr w14:paraId="7EC9A88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3" w:hRule="atLeast"/>
        </w:trPr>
        <w:tc>
          <w:tcPr>
            <w:tcW w:w="1687" w:type="dxa"/>
            <w:vAlign w:val="top"/>
          </w:tcPr>
          <w:p w14:paraId="533AD3E0">
            <w:pPr>
              <w:spacing w:line="264" w:lineRule="auto"/>
              <w:rPr>
                <w:rFonts w:ascii="Arial"/>
                <w:sz w:val="21"/>
              </w:rPr>
            </w:pPr>
          </w:p>
          <w:p w14:paraId="6AD60B23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A02462900</w:t>
            </w:r>
          </w:p>
        </w:tc>
        <w:tc>
          <w:tcPr>
            <w:tcW w:w="3880" w:type="dxa"/>
            <w:vAlign w:val="top"/>
          </w:tcPr>
          <w:p w14:paraId="78DE3362">
            <w:pPr>
              <w:pStyle w:val="6"/>
              <w:spacing w:before="275" w:line="224" w:lineRule="auto"/>
              <w:ind w:left="551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体育运动辅助设备</w:t>
            </w:r>
          </w:p>
        </w:tc>
        <w:tc>
          <w:tcPr>
            <w:tcW w:w="2860" w:type="dxa"/>
            <w:vAlign w:val="top"/>
          </w:tcPr>
          <w:p w14:paraId="10AA7BB6">
            <w:pPr>
              <w:pStyle w:val="6"/>
              <w:spacing w:before="67" w:line="224" w:lineRule="auto"/>
              <w:ind w:left="179" w:right="11" w:hanging="13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包括场馆设施辅助器材、裁判用计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时记分器材、记分牌、裁判桌、裁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判椅、发奖台等。</w:t>
            </w:r>
          </w:p>
        </w:tc>
        <w:tc>
          <w:tcPr>
            <w:tcW w:w="97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4468AA3">
            <w:pPr>
              <w:rPr>
                <w:rFonts w:ascii="Arial"/>
                <w:sz w:val="21"/>
              </w:rPr>
            </w:pPr>
          </w:p>
        </w:tc>
      </w:tr>
      <w:tr w14:paraId="2FB4C48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1687" w:type="dxa"/>
            <w:vAlign w:val="top"/>
          </w:tcPr>
          <w:p w14:paraId="2DDACF1B">
            <w:pPr>
              <w:pStyle w:val="6"/>
              <w:spacing w:before="85" w:line="13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3"/>
                <w:sz w:val="20"/>
                <w:szCs w:val="20"/>
              </w:rPr>
              <w:t>A02463000</w:t>
            </w:r>
          </w:p>
        </w:tc>
        <w:tc>
          <w:tcPr>
            <w:tcW w:w="3880" w:type="dxa"/>
            <w:vAlign w:val="top"/>
          </w:tcPr>
          <w:p w14:paraId="63F5A5F2">
            <w:pPr>
              <w:pStyle w:val="6"/>
              <w:spacing w:before="27" w:line="178" w:lineRule="auto"/>
              <w:ind w:left="551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体育设备零部件</w:t>
            </w:r>
          </w:p>
        </w:tc>
        <w:tc>
          <w:tcPr>
            <w:tcW w:w="2860" w:type="dxa"/>
            <w:vAlign w:val="top"/>
          </w:tcPr>
          <w:p w14:paraId="7443D279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97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86C037D">
            <w:pPr>
              <w:spacing w:line="220" w:lineRule="exact"/>
              <w:rPr>
                <w:rFonts w:ascii="Arial"/>
                <w:sz w:val="19"/>
              </w:rPr>
            </w:pPr>
          </w:p>
        </w:tc>
      </w:tr>
      <w:tr w14:paraId="74DFA91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7" w:hRule="atLeast"/>
        </w:trPr>
        <w:tc>
          <w:tcPr>
            <w:tcW w:w="1687" w:type="dxa"/>
            <w:vAlign w:val="top"/>
          </w:tcPr>
          <w:p w14:paraId="285DE8D5">
            <w:pPr>
              <w:pStyle w:val="6"/>
              <w:spacing w:before="100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A02469900</w:t>
            </w:r>
          </w:p>
        </w:tc>
        <w:tc>
          <w:tcPr>
            <w:tcW w:w="3880" w:type="dxa"/>
            <w:vAlign w:val="top"/>
          </w:tcPr>
          <w:p w14:paraId="3A91AD44">
            <w:pPr>
              <w:pStyle w:val="6"/>
              <w:spacing w:before="41" w:line="199" w:lineRule="auto"/>
              <w:ind w:left="55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其他体育设备设施</w:t>
            </w:r>
          </w:p>
        </w:tc>
        <w:tc>
          <w:tcPr>
            <w:tcW w:w="2860" w:type="dxa"/>
            <w:vAlign w:val="top"/>
          </w:tcPr>
          <w:p w14:paraId="763B58D3">
            <w:pPr>
              <w:pStyle w:val="6"/>
              <w:spacing w:before="75" w:line="186" w:lineRule="auto"/>
              <w:ind w:right="11"/>
              <w:jc w:val="right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包括单站位配重训练器、单站位配</w:t>
            </w:r>
          </w:p>
        </w:tc>
        <w:tc>
          <w:tcPr>
            <w:tcW w:w="97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6287DA5">
            <w:pPr>
              <w:rPr>
                <w:rFonts w:ascii="Arial"/>
                <w:sz w:val="21"/>
              </w:rPr>
            </w:pPr>
          </w:p>
        </w:tc>
      </w:tr>
    </w:tbl>
    <w:p w14:paraId="0A4AD838">
      <w:pPr>
        <w:rPr>
          <w:rFonts w:ascii="Arial"/>
          <w:sz w:val="21"/>
        </w:rPr>
      </w:pPr>
    </w:p>
    <w:p w14:paraId="5580E082">
      <w:pPr>
        <w:rPr>
          <w:rFonts w:ascii="Arial" w:hAnsi="Arial" w:eastAsia="Arial" w:cs="Arial"/>
          <w:sz w:val="21"/>
          <w:szCs w:val="21"/>
        </w:rPr>
        <w:sectPr>
          <w:footerReference r:id="rId72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6C8CBBCF">
      <w:pPr>
        <w:spacing w:before="19"/>
      </w:pPr>
    </w:p>
    <w:p w14:paraId="659C7865">
      <w:pPr>
        <w:spacing w:before="19"/>
      </w:pPr>
    </w:p>
    <w:p w14:paraId="4D870C11">
      <w:pPr>
        <w:spacing w:before="18"/>
      </w:pPr>
    </w:p>
    <w:p w14:paraId="5CD75EE9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5"/>
        <w:gridCol w:w="3876"/>
        <w:gridCol w:w="2857"/>
        <w:gridCol w:w="106"/>
      </w:tblGrid>
      <w:tr w14:paraId="6C3C238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</w:trPr>
        <w:tc>
          <w:tcPr>
            <w:tcW w:w="16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23BC2364">
            <w:pPr>
              <w:spacing w:before="17" w:line="210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8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4E223241">
            <w:pPr>
              <w:spacing w:before="17" w:line="210" w:lineRule="auto"/>
              <w:ind w:left="156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963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68FD7478">
            <w:pPr>
              <w:spacing w:before="17" w:line="210" w:lineRule="auto"/>
              <w:ind w:left="1200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7C95082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0" w:hRule="atLeast"/>
        </w:trPr>
        <w:tc>
          <w:tcPr>
            <w:tcW w:w="1685" w:type="dxa"/>
            <w:tcBorders>
              <w:top w:val="single" w:color="000000" w:sz="6" w:space="0"/>
            </w:tcBorders>
            <w:vAlign w:val="top"/>
          </w:tcPr>
          <w:p w14:paraId="74C83A7A">
            <w:pPr>
              <w:rPr>
                <w:rFonts w:ascii="Arial"/>
                <w:sz w:val="21"/>
              </w:rPr>
            </w:pPr>
          </w:p>
        </w:tc>
        <w:tc>
          <w:tcPr>
            <w:tcW w:w="3876" w:type="dxa"/>
            <w:tcBorders>
              <w:top w:val="single" w:color="000000" w:sz="6" w:space="0"/>
            </w:tcBorders>
            <w:vAlign w:val="top"/>
          </w:tcPr>
          <w:p w14:paraId="00747DD2">
            <w:pPr>
              <w:rPr>
                <w:rFonts w:ascii="Arial"/>
                <w:sz w:val="21"/>
              </w:rPr>
            </w:pPr>
          </w:p>
        </w:tc>
        <w:tc>
          <w:tcPr>
            <w:tcW w:w="2857" w:type="dxa"/>
            <w:tcBorders>
              <w:top w:val="single" w:color="000000" w:sz="6" w:space="0"/>
            </w:tcBorders>
            <w:vAlign w:val="top"/>
          </w:tcPr>
          <w:p w14:paraId="067FFC13">
            <w:pPr>
              <w:pStyle w:val="6"/>
              <w:spacing w:before="36" w:line="227" w:lineRule="auto"/>
              <w:ind w:left="178" w:right="2" w:firstLine="7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重综合训练器、多站位配重综合训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练器、拳击台、帐篷、充气褥垫、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遮阳伞等。</w:t>
            </w:r>
          </w:p>
        </w:tc>
        <w:tc>
          <w:tcPr>
            <w:tcW w:w="106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96BB8EB">
            <w:pPr>
              <w:rPr>
                <w:rFonts w:ascii="Arial"/>
                <w:sz w:val="21"/>
              </w:rPr>
            </w:pPr>
          </w:p>
        </w:tc>
      </w:tr>
      <w:tr w14:paraId="289C712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5" w:hRule="atLeast"/>
        </w:trPr>
        <w:tc>
          <w:tcPr>
            <w:tcW w:w="1685" w:type="dxa"/>
            <w:vAlign w:val="top"/>
          </w:tcPr>
          <w:p w14:paraId="0EE5B18C">
            <w:pPr>
              <w:pStyle w:val="6"/>
              <w:spacing w:before="73" w:line="15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A02470000</w:t>
            </w:r>
          </w:p>
        </w:tc>
        <w:tc>
          <w:tcPr>
            <w:tcW w:w="3876" w:type="dxa"/>
            <w:vAlign w:val="top"/>
          </w:tcPr>
          <w:p w14:paraId="356620BC">
            <w:pPr>
              <w:pStyle w:val="6"/>
              <w:spacing w:before="12" w:line="196" w:lineRule="auto"/>
              <w:ind w:left="339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娱乐设备</w:t>
            </w:r>
          </w:p>
        </w:tc>
        <w:tc>
          <w:tcPr>
            <w:tcW w:w="2857" w:type="dxa"/>
            <w:vAlign w:val="top"/>
          </w:tcPr>
          <w:p w14:paraId="7A7C845B">
            <w:pPr>
              <w:spacing w:line="225" w:lineRule="exact"/>
              <w:rPr>
                <w:rFonts w:ascii="Arial"/>
                <w:sz w:val="19"/>
              </w:rPr>
            </w:pPr>
          </w:p>
        </w:tc>
        <w:tc>
          <w:tcPr>
            <w:tcW w:w="106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EDC1470">
            <w:pPr>
              <w:spacing w:line="225" w:lineRule="exact"/>
              <w:rPr>
                <w:rFonts w:ascii="Arial"/>
                <w:sz w:val="19"/>
              </w:rPr>
            </w:pPr>
          </w:p>
        </w:tc>
      </w:tr>
      <w:tr w14:paraId="72D5AED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685" w:type="dxa"/>
            <w:vAlign w:val="top"/>
          </w:tcPr>
          <w:p w14:paraId="280815BC">
            <w:pPr>
              <w:pStyle w:val="6"/>
              <w:spacing w:before="83" w:line="167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A02470100</w:t>
            </w:r>
          </w:p>
        </w:tc>
        <w:tc>
          <w:tcPr>
            <w:tcW w:w="3876" w:type="dxa"/>
            <w:vAlign w:val="top"/>
          </w:tcPr>
          <w:p w14:paraId="7D1AA13D">
            <w:pPr>
              <w:pStyle w:val="6"/>
              <w:spacing w:before="26" w:line="206" w:lineRule="auto"/>
              <w:ind w:left="56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成套游乐场设备</w:t>
            </w:r>
          </w:p>
        </w:tc>
        <w:tc>
          <w:tcPr>
            <w:tcW w:w="2857" w:type="dxa"/>
            <w:vAlign w:val="top"/>
          </w:tcPr>
          <w:p w14:paraId="57FB41D9">
            <w:pPr>
              <w:rPr>
                <w:rFonts w:ascii="Arial"/>
                <w:sz w:val="21"/>
              </w:rPr>
            </w:pPr>
          </w:p>
        </w:tc>
        <w:tc>
          <w:tcPr>
            <w:tcW w:w="106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CA6BCB8">
            <w:pPr>
              <w:rPr>
                <w:rFonts w:ascii="Arial"/>
                <w:sz w:val="21"/>
              </w:rPr>
            </w:pPr>
          </w:p>
        </w:tc>
      </w:tr>
      <w:tr w14:paraId="16203C3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5" w:type="dxa"/>
            <w:vAlign w:val="top"/>
          </w:tcPr>
          <w:p w14:paraId="698F9891">
            <w:pPr>
              <w:pStyle w:val="6"/>
              <w:spacing w:before="70" w:line="154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A02470200</w:t>
            </w:r>
          </w:p>
        </w:tc>
        <w:tc>
          <w:tcPr>
            <w:tcW w:w="3876" w:type="dxa"/>
            <w:vAlign w:val="top"/>
          </w:tcPr>
          <w:p w14:paraId="54FFA06A">
            <w:pPr>
              <w:pStyle w:val="6"/>
              <w:spacing w:before="11" w:line="196" w:lineRule="auto"/>
              <w:ind w:left="57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一般游乐场设备</w:t>
            </w:r>
          </w:p>
        </w:tc>
        <w:tc>
          <w:tcPr>
            <w:tcW w:w="2857" w:type="dxa"/>
            <w:vAlign w:val="top"/>
          </w:tcPr>
          <w:p w14:paraId="4075BFE5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6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01ED2F7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353187D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685" w:type="dxa"/>
            <w:vAlign w:val="top"/>
          </w:tcPr>
          <w:p w14:paraId="46E7DCAD">
            <w:pPr>
              <w:pStyle w:val="6"/>
              <w:spacing w:before="81" w:line="16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A02470300</w:t>
            </w:r>
          </w:p>
        </w:tc>
        <w:tc>
          <w:tcPr>
            <w:tcW w:w="3876" w:type="dxa"/>
            <w:vAlign w:val="top"/>
          </w:tcPr>
          <w:p w14:paraId="54142FED">
            <w:pPr>
              <w:pStyle w:val="6"/>
              <w:spacing w:before="22" w:line="210" w:lineRule="auto"/>
              <w:ind w:left="55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智能游艺设备</w:t>
            </w:r>
          </w:p>
        </w:tc>
        <w:tc>
          <w:tcPr>
            <w:tcW w:w="2857" w:type="dxa"/>
            <w:vAlign w:val="top"/>
          </w:tcPr>
          <w:p w14:paraId="251BBF7A">
            <w:pPr>
              <w:rPr>
                <w:rFonts w:ascii="Arial"/>
                <w:sz w:val="21"/>
              </w:rPr>
            </w:pPr>
          </w:p>
        </w:tc>
        <w:tc>
          <w:tcPr>
            <w:tcW w:w="106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00628F8">
            <w:pPr>
              <w:rPr>
                <w:rFonts w:ascii="Arial"/>
                <w:sz w:val="21"/>
              </w:rPr>
            </w:pPr>
          </w:p>
        </w:tc>
      </w:tr>
      <w:tr w14:paraId="273E0BF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5" w:hRule="atLeast"/>
        </w:trPr>
        <w:tc>
          <w:tcPr>
            <w:tcW w:w="1685" w:type="dxa"/>
            <w:vAlign w:val="top"/>
          </w:tcPr>
          <w:p w14:paraId="6937433A">
            <w:pPr>
              <w:pStyle w:val="6"/>
              <w:spacing w:before="65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A02470400</w:t>
            </w:r>
          </w:p>
        </w:tc>
        <w:tc>
          <w:tcPr>
            <w:tcW w:w="3876" w:type="dxa"/>
            <w:vAlign w:val="top"/>
          </w:tcPr>
          <w:p w14:paraId="2AB59666">
            <w:pPr>
              <w:pStyle w:val="6"/>
              <w:spacing w:before="7" w:line="201" w:lineRule="auto"/>
              <w:ind w:left="56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博弈设备</w:t>
            </w:r>
          </w:p>
        </w:tc>
        <w:tc>
          <w:tcPr>
            <w:tcW w:w="2857" w:type="dxa"/>
            <w:vAlign w:val="top"/>
          </w:tcPr>
          <w:p w14:paraId="0B9A7351">
            <w:pPr>
              <w:spacing w:line="225" w:lineRule="exact"/>
              <w:rPr>
                <w:rFonts w:ascii="Arial"/>
                <w:sz w:val="19"/>
              </w:rPr>
            </w:pPr>
          </w:p>
        </w:tc>
        <w:tc>
          <w:tcPr>
            <w:tcW w:w="106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4708ABD">
            <w:pPr>
              <w:spacing w:line="225" w:lineRule="exact"/>
              <w:rPr>
                <w:rFonts w:ascii="Arial"/>
                <w:sz w:val="19"/>
              </w:rPr>
            </w:pPr>
          </w:p>
        </w:tc>
      </w:tr>
      <w:tr w14:paraId="27DEF9A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5" w:type="dxa"/>
            <w:vAlign w:val="top"/>
          </w:tcPr>
          <w:p w14:paraId="400EE6BD">
            <w:pPr>
              <w:pStyle w:val="6"/>
              <w:spacing w:before="75" w:line="149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A02470500</w:t>
            </w:r>
          </w:p>
        </w:tc>
        <w:tc>
          <w:tcPr>
            <w:tcW w:w="3876" w:type="dxa"/>
            <w:vAlign w:val="top"/>
          </w:tcPr>
          <w:p w14:paraId="788D6391">
            <w:pPr>
              <w:pStyle w:val="6"/>
              <w:spacing w:before="16" w:line="192" w:lineRule="auto"/>
              <w:ind w:left="56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彩票销售设备</w:t>
            </w:r>
          </w:p>
        </w:tc>
        <w:tc>
          <w:tcPr>
            <w:tcW w:w="2857" w:type="dxa"/>
            <w:vAlign w:val="top"/>
          </w:tcPr>
          <w:p w14:paraId="6801AC20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6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7863281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0B121CC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685" w:type="dxa"/>
            <w:vAlign w:val="top"/>
          </w:tcPr>
          <w:p w14:paraId="24078332">
            <w:pPr>
              <w:pStyle w:val="6"/>
              <w:spacing w:before="85" w:line="16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A02470600</w:t>
            </w:r>
          </w:p>
        </w:tc>
        <w:tc>
          <w:tcPr>
            <w:tcW w:w="3876" w:type="dxa"/>
            <w:vAlign w:val="top"/>
          </w:tcPr>
          <w:p w14:paraId="185B7BD4">
            <w:pPr>
              <w:pStyle w:val="6"/>
              <w:spacing w:before="26" w:line="206" w:lineRule="auto"/>
              <w:ind w:left="56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卡拉</w:t>
            </w:r>
            <w:r>
              <w:rPr>
                <w:spacing w:val="17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OK</w:t>
            </w:r>
            <w:r>
              <w:rPr>
                <w:spacing w:val="13"/>
                <w:sz w:val="20"/>
                <w:szCs w:val="20"/>
              </w:rPr>
              <w:t xml:space="preserve"> </w:t>
            </w:r>
            <w:r>
              <w:rPr>
                <w:spacing w:val="3"/>
                <w:sz w:val="20"/>
                <w:szCs w:val="20"/>
              </w:rPr>
              <w:t>设备</w:t>
            </w:r>
          </w:p>
        </w:tc>
        <w:tc>
          <w:tcPr>
            <w:tcW w:w="2857" w:type="dxa"/>
            <w:vAlign w:val="top"/>
          </w:tcPr>
          <w:p w14:paraId="3D3D55A9">
            <w:pPr>
              <w:rPr>
                <w:rFonts w:ascii="Arial"/>
                <w:sz w:val="21"/>
              </w:rPr>
            </w:pPr>
          </w:p>
        </w:tc>
        <w:tc>
          <w:tcPr>
            <w:tcW w:w="106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4475A4E">
            <w:pPr>
              <w:rPr>
                <w:rFonts w:ascii="Arial"/>
                <w:sz w:val="21"/>
              </w:rPr>
            </w:pPr>
          </w:p>
        </w:tc>
      </w:tr>
      <w:tr w14:paraId="2F1B0DF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5" w:hRule="atLeast"/>
        </w:trPr>
        <w:tc>
          <w:tcPr>
            <w:tcW w:w="1685" w:type="dxa"/>
            <w:vAlign w:val="top"/>
          </w:tcPr>
          <w:p w14:paraId="348EDF61">
            <w:pPr>
              <w:pStyle w:val="6"/>
              <w:spacing w:before="7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A02470700</w:t>
            </w:r>
          </w:p>
        </w:tc>
        <w:tc>
          <w:tcPr>
            <w:tcW w:w="3876" w:type="dxa"/>
            <w:vAlign w:val="top"/>
          </w:tcPr>
          <w:p w14:paraId="58515C80">
            <w:pPr>
              <w:pStyle w:val="6"/>
              <w:spacing w:before="13" w:line="195" w:lineRule="auto"/>
              <w:ind w:left="56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游戏游览用车、船</w:t>
            </w:r>
          </w:p>
        </w:tc>
        <w:tc>
          <w:tcPr>
            <w:tcW w:w="2857" w:type="dxa"/>
            <w:vAlign w:val="top"/>
          </w:tcPr>
          <w:p w14:paraId="1726DE82">
            <w:pPr>
              <w:spacing w:line="225" w:lineRule="exact"/>
              <w:rPr>
                <w:rFonts w:ascii="Arial"/>
                <w:sz w:val="19"/>
              </w:rPr>
            </w:pPr>
          </w:p>
        </w:tc>
        <w:tc>
          <w:tcPr>
            <w:tcW w:w="106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1B70CE3">
            <w:pPr>
              <w:spacing w:line="225" w:lineRule="exact"/>
              <w:rPr>
                <w:rFonts w:ascii="Arial"/>
                <w:sz w:val="19"/>
              </w:rPr>
            </w:pPr>
          </w:p>
        </w:tc>
      </w:tr>
      <w:tr w14:paraId="0662041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685" w:type="dxa"/>
            <w:vAlign w:val="top"/>
          </w:tcPr>
          <w:p w14:paraId="3364EC2E">
            <w:pPr>
              <w:pStyle w:val="6"/>
              <w:spacing w:before="82" w:line="167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A02470800</w:t>
            </w:r>
          </w:p>
        </w:tc>
        <w:tc>
          <w:tcPr>
            <w:tcW w:w="3876" w:type="dxa"/>
            <w:vAlign w:val="top"/>
          </w:tcPr>
          <w:p w14:paraId="722DFF75">
            <w:pPr>
              <w:pStyle w:val="6"/>
              <w:spacing w:before="23" w:line="209" w:lineRule="auto"/>
              <w:ind w:left="57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活动辅助设备</w:t>
            </w:r>
          </w:p>
        </w:tc>
        <w:tc>
          <w:tcPr>
            <w:tcW w:w="2857" w:type="dxa"/>
            <w:vAlign w:val="top"/>
          </w:tcPr>
          <w:p w14:paraId="5BF236E0">
            <w:pPr>
              <w:rPr>
                <w:rFonts w:ascii="Arial"/>
                <w:sz w:val="21"/>
              </w:rPr>
            </w:pPr>
          </w:p>
        </w:tc>
        <w:tc>
          <w:tcPr>
            <w:tcW w:w="106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449387A">
            <w:pPr>
              <w:rPr>
                <w:rFonts w:ascii="Arial"/>
                <w:sz w:val="21"/>
              </w:rPr>
            </w:pPr>
          </w:p>
        </w:tc>
      </w:tr>
      <w:tr w14:paraId="619651B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5" w:type="dxa"/>
            <w:vAlign w:val="top"/>
          </w:tcPr>
          <w:p w14:paraId="3E4ADE85">
            <w:pPr>
              <w:pStyle w:val="6"/>
              <w:spacing w:before="67" w:line="157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A02470900</w:t>
            </w:r>
          </w:p>
        </w:tc>
        <w:tc>
          <w:tcPr>
            <w:tcW w:w="3876" w:type="dxa"/>
            <w:vAlign w:val="top"/>
          </w:tcPr>
          <w:p w14:paraId="73B218BE">
            <w:pPr>
              <w:pStyle w:val="6"/>
              <w:spacing w:before="8" w:line="199" w:lineRule="auto"/>
              <w:ind w:left="56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娱乐设备零部件</w:t>
            </w:r>
          </w:p>
        </w:tc>
        <w:tc>
          <w:tcPr>
            <w:tcW w:w="2857" w:type="dxa"/>
            <w:vAlign w:val="top"/>
          </w:tcPr>
          <w:p w14:paraId="33F2A977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6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E2C5148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273FDD5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77" w:hRule="atLeast"/>
        </w:trPr>
        <w:tc>
          <w:tcPr>
            <w:tcW w:w="1685" w:type="dxa"/>
            <w:vAlign w:val="top"/>
          </w:tcPr>
          <w:p w14:paraId="442ECEBB">
            <w:pPr>
              <w:spacing w:line="242" w:lineRule="auto"/>
              <w:rPr>
                <w:rFonts w:ascii="Arial"/>
                <w:sz w:val="21"/>
              </w:rPr>
            </w:pPr>
          </w:p>
          <w:p w14:paraId="16C34BA1">
            <w:pPr>
              <w:spacing w:line="242" w:lineRule="auto"/>
              <w:rPr>
                <w:rFonts w:ascii="Arial"/>
                <w:sz w:val="21"/>
              </w:rPr>
            </w:pPr>
          </w:p>
          <w:p w14:paraId="372BBAE8">
            <w:pPr>
              <w:spacing w:line="243" w:lineRule="auto"/>
              <w:rPr>
                <w:rFonts w:ascii="Arial"/>
                <w:sz w:val="21"/>
              </w:rPr>
            </w:pPr>
          </w:p>
          <w:p w14:paraId="2C2AD98C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A02479900</w:t>
            </w:r>
          </w:p>
        </w:tc>
        <w:tc>
          <w:tcPr>
            <w:tcW w:w="3876" w:type="dxa"/>
            <w:vAlign w:val="top"/>
          </w:tcPr>
          <w:p w14:paraId="2012F468">
            <w:pPr>
              <w:spacing w:line="334" w:lineRule="auto"/>
              <w:rPr>
                <w:rFonts w:ascii="Arial"/>
                <w:sz w:val="21"/>
              </w:rPr>
            </w:pPr>
          </w:p>
          <w:p w14:paraId="3BC75AF4">
            <w:pPr>
              <w:spacing w:line="335" w:lineRule="auto"/>
              <w:rPr>
                <w:rFonts w:ascii="Arial"/>
                <w:sz w:val="21"/>
              </w:rPr>
            </w:pPr>
          </w:p>
          <w:p w14:paraId="0D123BF4">
            <w:pPr>
              <w:pStyle w:val="6"/>
              <w:spacing w:before="65" w:line="225" w:lineRule="auto"/>
              <w:ind w:left="55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其他娱乐设备</w:t>
            </w:r>
          </w:p>
        </w:tc>
        <w:tc>
          <w:tcPr>
            <w:tcW w:w="2857" w:type="dxa"/>
            <w:vAlign w:val="top"/>
          </w:tcPr>
          <w:p w14:paraId="0BD7E571">
            <w:pPr>
              <w:pStyle w:val="6"/>
              <w:spacing w:before="56" w:line="236" w:lineRule="auto"/>
              <w:ind w:left="177" w:hanging="5"/>
              <w:jc w:val="both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包括玩偶车、供儿童骑乘的带轮玩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具、儿童自行车、儿童三轮车、电</w:t>
            </w:r>
            <w:r>
              <w:rPr>
                <w:spacing w:val="10"/>
                <w:sz w:val="18"/>
                <w:szCs w:val="18"/>
              </w:rPr>
              <w:t xml:space="preserve"> </w:t>
            </w:r>
            <w:r>
              <w:rPr>
                <w:spacing w:val="-13"/>
                <w:sz w:val="18"/>
                <w:szCs w:val="18"/>
              </w:rPr>
              <w:t>动童车、木偶、泥偶、蜡人、面人、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绢人、纸人、布人、绒玩偶、陶瓷</w:t>
            </w:r>
            <w:r>
              <w:rPr>
                <w:spacing w:val="10"/>
                <w:sz w:val="18"/>
                <w:szCs w:val="18"/>
              </w:rPr>
              <w:t xml:space="preserve"> </w:t>
            </w:r>
            <w:r>
              <w:rPr>
                <w:spacing w:val="-13"/>
                <w:sz w:val="18"/>
                <w:szCs w:val="18"/>
              </w:rPr>
              <w:t>玩偶、塑料玩偶、橡胶或乳胶玩偶、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填充的玩具动物、非填充的玩具动</w:t>
            </w:r>
            <w:r>
              <w:rPr>
                <w:spacing w:val="10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物等。</w:t>
            </w:r>
          </w:p>
        </w:tc>
        <w:tc>
          <w:tcPr>
            <w:tcW w:w="106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1368E32">
            <w:pPr>
              <w:rPr>
                <w:rFonts w:ascii="Arial"/>
                <w:sz w:val="21"/>
              </w:rPr>
            </w:pPr>
          </w:p>
        </w:tc>
      </w:tr>
      <w:tr w14:paraId="4CEA0B8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685" w:type="dxa"/>
            <w:vAlign w:val="top"/>
          </w:tcPr>
          <w:p w14:paraId="62E747BF">
            <w:pPr>
              <w:pStyle w:val="6"/>
              <w:spacing w:before="51" w:line="183" w:lineRule="auto"/>
              <w:ind w:left="383"/>
              <w:outlineLvl w:val="0"/>
              <w:rPr>
                <w:sz w:val="20"/>
                <w:szCs w:val="20"/>
              </w:rPr>
            </w:pPr>
            <w:bookmarkStart w:id="36" w:name="bookmark7"/>
            <w:bookmarkEnd w:id="36"/>
            <w:r>
              <w:rPr>
                <w:spacing w:val="4"/>
                <w:sz w:val="20"/>
                <w:szCs w:val="20"/>
              </w:rPr>
              <w:t>A03000000</w:t>
            </w:r>
          </w:p>
        </w:tc>
        <w:tc>
          <w:tcPr>
            <w:tcW w:w="3876" w:type="dxa"/>
            <w:vAlign w:val="top"/>
          </w:tcPr>
          <w:p w14:paraId="1C7A2BBE">
            <w:pPr>
              <w:pStyle w:val="6"/>
              <w:spacing w:before="23" w:line="209" w:lineRule="auto"/>
              <w:ind w:left="137"/>
              <w:outlineLvl w:val="0"/>
              <w:rPr>
                <w:sz w:val="20"/>
                <w:szCs w:val="20"/>
              </w:rPr>
            </w:pPr>
            <w:bookmarkStart w:id="37" w:name="bookmark7"/>
            <w:bookmarkEnd w:id="37"/>
            <w:bookmarkStart w:id="38" w:name="bookmark8"/>
            <w:bookmarkEnd w:id="38"/>
            <w:r>
              <w:rPr>
                <w:b/>
                <w:bCs/>
                <w:spacing w:val="5"/>
                <w:sz w:val="20"/>
                <w:szCs w:val="20"/>
              </w:rPr>
              <w:t>文物和陈列品</w:t>
            </w:r>
          </w:p>
        </w:tc>
        <w:tc>
          <w:tcPr>
            <w:tcW w:w="2857" w:type="dxa"/>
            <w:vAlign w:val="top"/>
          </w:tcPr>
          <w:p w14:paraId="11BCF14A">
            <w:pPr>
              <w:rPr>
                <w:rFonts w:ascii="Arial"/>
                <w:sz w:val="21"/>
              </w:rPr>
            </w:pPr>
          </w:p>
        </w:tc>
        <w:tc>
          <w:tcPr>
            <w:tcW w:w="106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DA125ED">
            <w:pPr>
              <w:rPr>
                <w:rFonts w:ascii="Arial"/>
                <w:sz w:val="21"/>
              </w:rPr>
            </w:pPr>
          </w:p>
        </w:tc>
      </w:tr>
      <w:tr w14:paraId="74E825E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5" w:type="dxa"/>
            <w:vAlign w:val="top"/>
          </w:tcPr>
          <w:p w14:paraId="400C8BA0">
            <w:pPr>
              <w:pStyle w:val="6"/>
              <w:spacing w:before="34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A03020000</w:t>
            </w:r>
          </w:p>
        </w:tc>
        <w:tc>
          <w:tcPr>
            <w:tcW w:w="3876" w:type="dxa"/>
            <w:vAlign w:val="top"/>
          </w:tcPr>
          <w:p w14:paraId="1FC62938">
            <w:pPr>
              <w:pStyle w:val="6"/>
              <w:spacing w:before="8" w:line="199" w:lineRule="auto"/>
              <w:ind w:left="346"/>
              <w:rPr>
                <w:sz w:val="20"/>
                <w:szCs w:val="20"/>
              </w:rPr>
            </w:pPr>
            <w:r>
              <w:rPr>
                <w:b/>
                <w:bCs/>
                <w:spacing w:val="4"/>
                <w:sz w:val="20"/>
                <w:szCs w:val="20"/>
              </w:rPr>
              <w:t>可移动文物</w:t>
            </w:r>
          </w:p>
        </w:tc>
        <w:tc>
          <w:tcPr>
            <w:tcW w:w="2857" w:type="dxa"/>
            <w:vAlign w:val="top"/>
          </w:tcPr>
          <w:p w14:paraId="7D3C11E1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6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1D31EE39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3CB04E4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5" w:type="dxa"/>
            <w:vAlign w:val="top"/>
          </w:tcPr>
          <w:p w14:paraId="7ECE83F2">
            <w:pPr>
              <w:pStyle w:val="6"/>
              <w:spacing w:before="44" w:line="16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A03020100</w:t>
            </w:r>
          </w:p>
        </w:tc>
        <w:tc>
          <w:tcPr>
            <w:tcW w:w="3876" w:type="dxa"/>
            <w:vAlign w:val="top"/>
          </w:tcPr>
          <w:p w14:paraId="3A81F13B">
            <w:pPr>
              <w:pStyle w:val="6"/>
              <w:spacing w:before="23" w:line="185" w:lineRule="auto"/>
              <w:ind w:left="56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玉石器、宝石</w:t>
            </w:r>
          </w:p>
        </w:tc>
        <w:tc>
          <w:tcPr>
            <w:tcW w:w="2857" w:type="dxa"/>
            <w:vAlign w:val="top"/>
          </w:tcPr>
          <w:p w14:paraId="457178E3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6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0F63E60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00EFA84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685" w:type="dxa"/>
            <w:vAlign w:val="top"/>
          </w:tcPr>
          <w:p w14:paraId="0AF2A96C">
            <w:pPr>
              <w:pStyle w:val="6"/>
              <w:spacing w:before="57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A03020200</w:t>
            </w:r>
          </w:p>
        </w:tc>
        <w:tc>
          <w:tcPr>
            <w:tcW w:w="3876" w:type="dxa"/>
            <w:vAlign w:val="top"/>
          </w:tcPr>
          <w:p w14:paraId="78E59EA0">
            <w:pPr>
              <w:pStyle w:val="6"/>
              <w:spacing w:before="34" w:line="199" w:lineRule="auto"/>
              <w:ind w:left="576"/>
              <w:rPr>
                <w:sz w:val="20"/>
                <w:szCs w:val="20"/>
              </w:rPr>
            </w:pPr>
            <w:r>
              <w:rPr>
                <w:spacing w:val="-5"/>
                <w:sz w:val="20"/>
                <w:szCs w:val="20"/>
              </w:rPr>
              <w:t>陶器</w:t>
            </w:r>
          </w:p>
        </w:tc>
        <w:tc>
          <w:tcPr>
            <w:tcW w:w="2857" w:type="dxa"/>
            <w:vAlign w:val="top"/>
          </w:tcPr>
          <w:p w14:paraId="37CF62C1">
            <w:pPr>
              <w:rPr>
                <w:rFonts w:ascii="Arial"/>
                <w:sz w:val="21"/>
              </w:rPr>
            </w:pPr>
          </w:p>
        </w:tc>
        <w:tc>
          <w:tcPr>
            <w:tcW w:w="106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395C4F1">
            <w:pPr>
              <w:rPr>
                <w:rFonts w:ascii="Arial"/>
                <w:sz w:val="21"/>
              </w:rPr>
            </w:pPr>
          </w:p>
        </w:tc>
      </w:tr>
      <w:tr w14:paraId="6D4FD28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5" w:type="dxa"/>
            <w:vAlign w:val="top"/>
          </w:tcPr>
          <w:p w14:paraId="0640EBDA">
            <w:pPr>
              <w:pStyle w:val="6"/>
              <w:spacing w:before="42" w:line="16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A03020300</w:t>
            </w:r>
          </w:p>
        </w:tc>
        <w:tc>
          <w:tcPr>
            <w:tcW w:w="3876" w:type="dxa"/>
            <w:vAlign w:val="top"/>
          </w:tcPr>
          <w:p w14:paraId="45A8D72D">
            <w:pPr>
              <w:pStyle w:val="6"/>
              <w:spacing w:before="19" w:line="189" w:lineRule="auto"/>
              <w:ind w:left="571"/>
              <w:rPr>
                <w:sz w:val="20"/>
                <w:szCs w:val="20"/>
              </w:rPr>
            </w:pPr>
            <w:r>
              <w:rPr>
                <w:spacing w:val="-2"/>
                <w:sz w:val="20"/>
                <w:szCs w:val="20"/>
              </w:rPr>
              <w:t>瓷器</w:t>
            </w:r>
          </w:p>
        </w:tc>
        <w:tc>
          <w:tcPr>
            <w:tcW w:w="2857" w:type="dxa"/>
            <w:vAlign w:val="top"/>
          </w:tcPr>
          <w:p w14:paraId="24321B6D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6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8479803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370B90E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685" w:type="dxa"/>
            <w:vAlign w:val="top"/>
          </w:tcPr>
          <w:p w14:paraId="4592F274">
            <w:pPr>
              <w:pStyle w:val="6"/>
              <w:spacing w:before="52" w:line="182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A03020400</w:t>
            </w:r>
          </w:p>
        </w:tc>
        <w:tc>
          <w:tcPr>
            <w:tcW w:w="3876" w:type="dxa"/>
            <w:vAlign w:val="top"/>
          </w:tcPr>
          <w:p w14:paraId="28858463">
            <w:pPr>
              <w:pStyle w:val="6"/>
              <w:spacing w:before="30" w:line="203" w:lineRule="auto"/>
              <w:ind w:left="556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铜器</w:t>
            </w:r>
          </w:p>
        </w:tc>
        <w:tc>
          <w:tcPr>
            <w:tcW w:w="2857" w:type="dxa"/>
            <w:vAlign w:val="top"/>
          </w:tcPr>
          <w:p w14:paraId="61ECBB6C">
            <w:pPr>
              <w:rPr>
                <w:rFonts w:ascii="Arial"/>
                <w:sz w:val="21"/>
              </w:rPr>
            </w:pPr>
          </w:p>
        </w:tc>
        <w:tc>
          <w:tcPr>
            <w:tcW w:w="106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A443282">
            <w:pPr>
              <w:rPr>
                <w:rFonts w:ascii="Arial"/>
                <w:sz w:val="21"/>
              </w:rPr>
            </w:pPr>
          </w:p>
        </w:tc>
      </w:tr>
      <w:tr w14:paraId="56DC827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5" w:type="dxa"/>
            <w:vAlign w:val="top"/>
          </w:tcPr>
          <w:p w14:paraId="5FF3D7C0">
            <w:pPr>
              <w:pStyle w:val="6"/>
              <w:spacing w:before="37" w:line="172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A03020500</w:t>
            </w:r>
          </w:p>
        </w:tc>
        <w:tc>
          <w:tcPr>
            <w:tcW w:w="3876" w:type="dxa"/>
            <w:vAlign w:val="top"/>
          </w:tcPr>
          <w:p w14:paraId="104DE12D">
            <w:pPr>
              <w:pStyle w:val="6"/>
              <w:spacing w:before="14" w:line="193" w:lineRule="auto"/>
              <w:ind w:left="56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金银器</w:t>
            </w:r>
          </w:p>
        </w:tc>
        <w:tc>
          <w:tcPr>
            <w:tcW w:w="2857" w:type="dxa"/>
            <w:vAlign w:val="top"/>
          </w:tcPr>
          <w:p w14:paraId="086241AE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6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8EE3F8B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5129434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5" w:type="dxa"/>
            <w:vAlign w:val="top"/>
          </w:tcPr>
          <w:p w14:paraId="6D437365">
            <w:pPr>
              <w:pStyle w:val="6"/>
              <w:spacing w:before="48" w:line="162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A03020600</w:t>
            </w:r>
          </w:p>
        </w:tc>
        <w:tc>
          <w:tcPr>
            <w:tcW w:w="3876" w:type="dxa"/>
            <w:vAlign w:val="top"/>
          </w:tcPr>
          <w:p w14:paraId="33C8C4D5">
            <w:pPr>
              <w:pStyle w:val="6"/>
              <w:spacing w:before="24" w:line="184" w:lineRule="auto"/>
              <w:ind w:left="56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铁器、其他金属器</w:t>
            </w:r>
          </w:p>
        </w:tc>
        <w:tc>
          <w:tcPr>
            <w:tcW w:w="2857" w:type="dxa"/>
            <w:vAlign w:val="top"/>
          </w:tcPr>
          <w:p w14:paraId="7435FFC9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6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BDEE62D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40FD0DF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685" w:type="dxa"/>
            <w:vAlign w:val="top"/>
          </w:tcPr>
          <w:p w14:paraId="4D8CB5E9">
            <w:pPr>
              <w:pStyle w:val="6"/>
              <w:spacing w:before="58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A03020700</w:t>
            </w:r>
          </w:p>
        </w:tc>
        <w:tc>
          <w:tcPr>
            <w:tcW w:w="3876" w:type="dxa"/>
            <w:vAlign w:val="top"/>
          </w:tcPr>
          <w:p w14:paraId="7ABA6BBD">
            <w:pPr>
              <w:pStyle w:val="6"/>
              <w:spacing w:before="37" w:line="196" w:lineRule="auto"/>
              <w:ind w:left="565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漆器</w:t>
            </w:r>
          </w:p>
        </w:tc>
        <w:tc>
          <w:tcPr>
            <w:tcW w:w="2857" w:type="dxa"/>
            <w:vAlign w:val="top"/>
          </w:tcPr>
          <w:p w14:paraId="3745180F">
            <w:pPr>
              <w:rPr>
                <w:rFonts w:ascii="Arial"/>
                <w:sz w:val="21"/>
              </w:rPr>
            </w:pPr>
          </w:p>
        </w:tc>
        <w:tc>
          <w:tcPr>
            <w:tcW w:w="106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983F3BA">
            <w:pPr>
              <w:rPr>
                <w:rFonts w:ascii="Arial"/>
                <w:sz w:val="21"/>
              </w:rPr>
            </w:pPr>
          </w:p>
        </w:tc>
      </w:tr>
      <w:tr w14:paraId="6A07904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5" w:type="dxa"/>
            <w:vAlign w:val="top"/>
          </w:tcPr>
          <w:p w14:paraId="23188E8A">
            <w:pPr>
              <w:pStyle w:val="6"/>
              <w:spacing w:before="45" w:line="16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A03020800</w:t>
            </w:r>
          </w:p>
        </w:tc>
        <w:tc>
          <w:tcPr>
            <w:tcW w:w="3876" w:type="dxa"/>
            <w:vAlign w:val="top"/>
          </w:tcPr>
          <w:p w14:paraId="56A177B6">
            <w:pPr>
              <w:pStyle w:val="6"/>
              <w:spacing w:before="22" w:line="186" w:lineRule="auto"/>
              <w:ind w:left="55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雕塑、造像</w:t>
            </w:r>
          </w:p>
        </w:tc>
        <w:tc>
          <w:tcPr>
            <w:tcW w:w="2857" w:type="dxa"/>
            <w:vAlign w:val="top"/>
          </w:tcPr>
          <w:p w14:paraId="0BCB5A4B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6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6775BDA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2D13A19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685" w:type="dxa"/>
            <w:vAlign w:val="top"/>
          </w:tcPr>
          <w:p w14:paraId="0E307A3D">
            <w:pPr>
              <w:pStyle w:val="6"/>
              <w:spacing w:before="56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A03020900</w:t>
            </w:r>
          </w:p>
        </w:tc>
        <w:tc>
          <w:tcPr>
            <w:tcW w:w="3876" w:type="dxa"/>
            <w:vAlign w:val="top"/>
          </w:tcPr>
          <w:p w14:paraId="744CE856">
            <w:pPr>
              <w:pStyle w:val="6"/>
              <w:spacing w:before="33" w:line="200" w:lineRule="auto"/>
              <w:ind w:left="56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石器、石刻、砖瓦</w:t>
            </w:r>
          </w:p>
        </w:tc>
        <w:tc>
          <w:tcPr>
            <w:tcW w:w="2857" w:type="dxa"/>
            <w:vAlign w:val="top"/>
          </w:tcPr>
          <w:p w14:paraId="6F625B50">
            <w:pPr>
              <w:rPr>
                <w:rFonts w:ascii="Arial"/>
                <w:sz w:val="21"/>
              </w:rPr>
            </w:pPr>
          </w:p>
        </w:tc>
        <w:tc>
          <w:tcPr>
            <w:tcW w:w="106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07B1C2E">
            <w:pPr>
              <w:rPr>
                <w:rFonts w:ascii="Arial"/>
                <w:sz w:val="21"/>
              </w:rPr>
            </w:pPr>
          </w:p>
        </w:tc>
      </w:tr>
      <w:tr w14:paraId="7B1AA6D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5" w:type="dxa"/>
            <w:vAlign w:val="top"/>
          </w:tcPr>
          <w:p w14:paraId="27DAF396">
            <w:pPr>
              <w:pStyle w:val="6"/>
              <w:spacing w:before="40" w:line="16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A03021000</w:t>
            </w:r>
          </w:p>
        </w:tc>
        <w:tc>
          <w:tcPr>
            <w:tcW w:w="3876" w:type="dxa"/>
            <w:vAlign w:val="top"/>
          </w:tcPr>
          <w:p w14:paraId="527507A1">
            <w:pPr>
              <w:pStyle w:val="6"/>
              <w:spacing w:before="18" w:line="190" w:lineRule="auto"/>
              <w:ind w:left="570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书法、绘画</w:t>
            </w:r>
          </w:p>
        </w:tc>
        <w:tc>
          <w:tcPr>
            <w:tcW w:w="2857" w:type="dxa"/>
            <w:vAlign w:val="top"/>
          </w:tcPr>
          <w:p w14:paraId="2CC43E4B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6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D56631A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49A8473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685" w:type="dxa"/>
            <w:vAlign w:val="top"/>
          </w:tcPr>
          <w:p w14:paraId="1805C99E">
            <w:pPr>
              <w:pStyle w:val="6"/>
              <w:spacing w:before="51" w:line="183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A03021100</w:t>
            </w:r>
          </w:p>
        </w:tc>
        <w:tc>
          <w:tcPr>
            <w:tcW w:w="3876" w:type="dxa"/>
            <w:vAlign w:val="top"/>
          </w:tcPr>
          <w:p w14:paraId="2BE49486">
            <w:pPr>
              <w:pStyle w:val="6"/>
              <w:spacing w:before="28" w:line="204" w:lineRule="auto"/>
              <w:ind w:left="56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文具（文物）</w:t>
            </w:r>
          </w:p>
        </w:tc>
        <w:tc>
          <w:tcPr>
            <w:tcW w:w="2857" w:type="dxa"/>
            <w:vAlign w:val="top"/>
          </w:tcPr>
          <w:p w14:paraId="456F0A0E">
            <w:pPr>
              <w:rPr>
                <w:rFonts w:ascii="Arial"/>
                <w:sz w:val="21"/>
              </w:rPr>
            </w:pPr>
          </w:p>
        </w:tc>
        <w:tc>
          <w:tcPr>
            <w:tcW w:w="106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E2A1E34">
            <w:pPr>
              <w:rPr>
                <w:rFonts w:ascii="Arial"/>
                <w:sz w:val="21"/>
              </w:rPr>
            </w:pPr>
          </w:p>
        </w:tc>
      </w:tr>
      <w:tr w14:paraId="5F7EE3B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5" w:type="dxa"/>
            <w:vAlign w:val="top"/>
          </w:tcPr>
          <w:p w14:paraId="607B794D">
            <w:pPr>
              <w:pStyle w:val="6"/>
              <w:spacing w:before="35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A03021200</w:t>
            </w:r>
          </w:p>
        </w:tc>
        <w:tc>
          <w:tcPr>
            <w:tcW w:w="3876" w:type="dxa"/>
            <w:vAlign w:val="top"/>
          </w:tcPr>
          <w:p w14:paraId="6C948FA9">
            <w:pPr>
              <w:pStyle w:val="6"/>
              <w:spacing w:before="12" w:line="195" w:lineRule="auto"/>
              <w:ind w:left="588"/>
              <w:rPr>
                <w:sz w:val="20"/>
                <w:szCs w:val="20"/>
              </w:rPr>
            </w:pPr>
            <w:r>
              <w:rPr>
                <w:spacing w:val="-11"/>
                <w:sz w:val="20"/>
                <w:szCs w:val="20"/>
              </w:rPr>
              <w:t>甲骨</w:t>
            </w:r>
          </w:p>
        </w:tc>
        <w:tc>
          <w:tcPr>
            <w:tcW w:w="2857" w:type="dxa"/>
            <w:vAlign w:val="top"/>
          </w:tcPr>
          <w:p w14:paraId="38AA2494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6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3F6D519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69D83A2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5" w:type="dxa"/>
            <w:vAlign w:val="top"/>
          </w:tcPr>
          <w:p w14:paraId="4852B23B">
            <w:pPr>
              <w:pStyle w:val="6"/>
              <w:spacing w:before="46" w:line="16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A03021300</w:t>
            </w:r>
          </w:p>
        </w:tc>
        <w:tc>
          <w:tcPr>
            <w:tcW w:w="3876" w:type="dxa"/>
            <w:vAlign w:val="top"/>
          </w:tcPr>
          <w:p w14:paraId="7EB24F77">
            <w:pPr>
              <w:pStyle w:val="6"/>
              <w:spacing w:before="25" w:line="183" w:lineRule="auto"/>
              <w:ind w:left="56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玺印符牌</w:t>
            </w:r>
          </w:p>
        </w:tc>
        <w:tc>
          <w:tcPr>
            <w:tcW w:w="2857" w:type="dxa"/>
            <w:vAlign w:val="top"/>
          </w:tcPr>
          <w:p w14:paraId="25E7678A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6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C8C03D7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3993C86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685" w:type="dxa"/>
            <w:vAlign w:val="top"/>
          </w:tcPr>
          <w:p w14:paraId="65701B73">
            <w:pPr>
              <w:pStyle w:val="6"/>
              <w:spacing w:before="59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A03021400</w:t>
            </w:r>
          </w:p>
        </w:tc>
        <w:tc>
          <w:tcPr>
            <w:tcW w:w="3876" w:type="dxa"/>
            <w:vAlign w:val="top"/>
          </w:tcPr>
          <w:p w14:paraId="4F04758B">
            <w:pPr>
              <w:pStyle w:val="6"/>
              <w:spacing w:before="36" w:line="197" w:lineRule="auto"/>
              <w:ind w:left="556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钱币</w:t>
            </w:r>
          </w:p>
        </w:tc>
        <w:tc>
          <w:tcPr>
            <w:tcW w:w="2857" w:type="dxa"/>
            <w:vAlign w:val="top"/>
          </w:tcPr>
          <w:p w14:paraId="22003C46">
            <w:pPr>
              <w:rPr>
                <w:rFonts w:ascii="Arial"/>
                <w:sz w:val="21"/>
              </w:rPr>
            </w:pPr>
          </w:p>
        </w:tc>
        <w:tc>
          <w:tcPr>
            <w:tcW w:w="106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1561E4E">
            <w:pPr>
              <w:rPr>
                <w:rFonts w:ascii="Arial"/>
                <w:sz w:val="21"/>
              </w:rPr>
            </w:pPr>
          </w:p>
        </w:tc>
      </w:tr>
      <w:tr w14:paraId="0D514AB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5" w:type="dxa"/>
            <w:vAlign w:val="top"/>
          </w:tcPr>
          <w:p w14:paraId="46F89B81">
            <w:pPr>
              <w:pStyle w:val="6"/>
              <w:spacing w:before="44" w:line="16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A03021500</w:t>
            </w:r>
          </w:p>
        </w:tc>
        <w:tc>
          <w:tcPr>
            <w:tcW w:w="3876" w:type="dxa"/>
            <w:vAlign w:val="top"/>
          </w:tcPr>
          <w:p w14:paraId="0967053B">
            <w:pPr>
              <w:pStyle w:val="6"/>
              <w:spacing w:before="21" w:line="187" w:lineRule="auto"/>
              <w:ind w:left="56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牙骨角器</w:t>
            </w:r>
          </w:p>
        </w:tc>
        <w:tc>
          <w:tcPr>
            <w:tcW w:w="2857" w:type="dxa"/>
            <w:vAlign w:val="top"/>
          </w:tcPr>
          <w:p w14:paraId="5D0F34D5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6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7912DAB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56CB4E9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685" w:type="dxa"/>
            <w:vAlign w:val="top"/>
          </w:tcPr>
          <w:p w14:paraId="197FA96A">
            <w:pPr>
              <w:pStyle w:val="6"/>
              <w:spacing w:before="55" w:line="180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A03021600</w:t>
            </w:r>
          </w:p>
        </w:tc>
        <w:tc>
          <w:tcPr>
            <w:tcW w:w="3876" w:type="dxa"/>
            <w:vAlign w:val="top"/>
          </w:tcPr>
          <w:p w14:paraId="478F5C97">
            <w:pPr>
              <w:pStyle w:val="6"/>
              <w:spacing w:before="32" w:line="201" w:lineRule="auto"/>
              <w:ind w:left="559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竹木雕</w:t>
            </w:r>
          </w:p>
        </w:tc>
        <w:tc>
          <w:tcPr>
            <w:tcW w:w="2857" w:type="dxa"/>
            <w:vAlign w:val="top"/>
          </w:tcPr>
          <w:p w14:paraId="51F8AB68">
            <w:pPr>
              <w:rPr>
                <w:rFonts w:ascii="Arial"/>
                <w:sz w:val="21"/>
              </w:rPr>
            </w:pPr>
          </w:p>
        </w:tc>
        <w:tc>
          <w:tcPr>
            <w:tcW w:w="106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331C945">
            <w:pPr>
              <w:rPr>
                <w:rFonts w:ascii="Arial"/>
                <w:sz w:val="21"/>
              </w:rPr>
            </w:pPr>
          </w:p>
        </w:tc>
      </w:tr>
      <w:tr w14:paraId="2FF03C8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5" w:type="dxa"/>
            <w:vAlign w:val="top"/>
          </w:tcPr>
          <w:p w14:paraId="0635C382">
            <w:pPr>
              <w:pStyle w:val="6"/>
              <w:spacing w:before="39" w:line="170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A03021700</w:t>
            </w:r>
          </w:p>
        </w:tc>
        <w:tc>
          <w:tcPr>
            <w:tcW w:w="3876" w:type="dxa"/>
            <w:vAlign w:val="top"/>
          </w:tcPr>
          <w:p w14:paraId="23F738E9">
            <w:pPr>
              <w:pStyle w:val="6"/>
              <w:spacing w:before="16" w:line="192" w:lineRule="auto"/>
              <w:ind w:left="563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家具（文物）</w:t>
            </w:r>
          </w:p>
        </w:tc>
        <w:tc>
          <w:tcPr>
            <w:tcW w:w="2857" w:type="dxa"/>
            <w:vAlign w:val="top"/>
          </w:tcPr>
          <w:p w14:paraId="6252A280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6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16E7E1C9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635CCCE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5" w:type="dxa"/>
            <w:vAlign w:val="top"/>
          </w:tcPr>
          <w:p w14:paraId="14547192">
            <w:pPr>
              <w:pStyle w:val="6"/>
              <w:spacing w:before="49" w:line="161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A03021800</w:t>
            </w:r>
          </w:p>
        </w:tc>
        <w:tc>
          <w:tcPr>
            <w:tcW w:w="3876" w:type="dxa"/>
            <w:vAlign w:val="top"/>
          </w:tcPr>
          <w:p w14:paraId="35282CD5">
            <w:pPr>
              <w:pStyle w:val="6"/>
              <w:spacing w:before="26" w:line="182" w:lineRule="auto"/>
              <w:ind w:left="56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珐琅器</w:t>
            </w:r>
          </w:p>
        </w:tc>
        <w:tc>
          <w:tcPr>
            <w:tcW w:w="2857" w:type="dxa"/>
            <w:vAlign w:val="top"/>
          </w:tcPr>
          <w:p w14:paraId="08AC7106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6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2D06A9E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4F93288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685" w:type="dxa"/>
            <w:vAlign w:val="top"/>
          </w:tcPr>
          <w:p w14:paraId="5591B0D0">
            <w:pPr>
              <w:pStyle w:val="6"/>
              <w:spacing w:before="60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A03021900</w:t>
            </w:r>
          </w:p>
        </w:tc>
        <w:tc>
          <w:tcPr>
            <w:tcW w:w="3876" w:type="dxa"/>
            <w:vAlign w:val="top"/>
          </w:tcPr>
          <w:p w14:paraId="647BBB60">
            <w:pPr>
              <w:pStyle w:val="6"/>
              <w:spacing w:before="39" w:line="194" w:lineRule="auto"/>
              <w:ind w:left="570"/>
              <w:rPr>
                <w:sz w:val="20"/>
                <w:szCs w:val="20"/>
              </w:rPr>
            </w:pPr>
            <w:r>
              <w:rPr>
                <w:spacing w:val="-1"/>
                <w:sz w:val="20"/>
                <w:szCs w:val="20"/>
              </w:rPr>
              <w:t>织绣</w:t>
            </w:r>
          </w:p>
        </w:tc>
        <w:tc>
          <w:tcPr>
            <w:tcW w:w="2857" w:type="dxa"/>
            <w:vAlign w:val="top"/>
          </w:tcPr>
          <w:p w14:paraId="2FA17EB0">
            <w:pPr>
              <w:rPr>
                <w:rFonts w:ascii="Arial"/>
                <w:sz w:val="21"/>
              </w:rPr>
            </w:pPr>
          </w:p>
        </w:tc>
        <w:tc>
          <w:tcPr>
            <w:tcW w:w="106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B686778">
            <w:pPr>
              <w:rPr>
                <w:rFonts w:ascii="Arial"/>
                <w:sz w:val="21"/>
              </w:rPr>
            </w:pPr>
          </w:p>
        </w:tc>
      </w:tr>
      <w:tr w14:paraId="6AC8929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5" w:type="dxa"/>
            <w:vAlign w:val="top"/>
          </w:tcPr>
          <w:p w14:paraId="4BD183FD">
            <w:pPr>
              <w:pStyle w:val="6"/>
              <w:spacing w:before="47" w:line="163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A03022000</w:t>
            </w:r>
          </w:p>
        </w:tc>
        <w:tc>
          <w:tcPr>
            <w:tcW w:w="3876" w:type="dxa"/>
            <w:vAlign w:val="top"/>
          </w:tcPr>
          <w:p w14:paraId="165E3EF4">
            <w:pPr>
              <w:pStyle w:val="6"/>
              <w:spacing w:before="24" w:line="184" w:lineRule="auto"/>
              <w:ind w:left="56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古籍善本</w:t>
            </w:r>
          </w:p>
        </w:tc>
        <w:tc>
          <w:tcPr>
            <w:tcW w:w="2857" w:type="dxa"/>
            <w:vAlign w:val="top"/>
          </w:tcPr>
          <w:p w14:paraId="40CE1A94">
            <w:pPr>
              <w:spacing w:line="223" w:lineRule="exact"/>
              <w:rPr>
                <w:rFonts w:ascii="Arial"/>
                <w:sz w:val="19"/>
              </w:rPr>
            </w:pPr>
          </w:p>
        </w:tc>
        <w:tc>
          <w:tcPr>
            <w:tcW w:w="106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6769B01">
            <w:pPr>
              <w:spacing w:line="223" w:lineRule="exact"/>
              <w:rPr>
                <w:rFonts w:ascii="Arial"/>
                <w:sz w:val="19"/>
              </w:rPr>
            </w:pPr>
          </w:p>
        </w:tc>
      </w:tr>
      <w:tr w14:paraId="424D9BC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685" w:type="dxa"/>
            <w:vAlign w:val="top"/>
          </w:tcPr>
          <w:p w14:paraId="3AF5D631">
            <w:pPr>
              <w:pStyle w:val="6"/>
              <w:spacing w:before="58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A03022100</w:t>
            </w:r>
          </w:p>
        </w:tc>
        <w:tc>
          <w:tcPr>
            <w:tcW w:w="3876" w:type="dxa"/>
            <w:vAlign w:val="top"/>
          </w:tcPr>
          <w:p w14:paraId="7678395E">
            <w:pPr>
              <w:pStyle w:val="6"/>
              <w:spacing w:before="35" w:line="198" w:lineRule="auto"/>
              <w:ind w:left="55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碑帖拓本</w:t>
            </w:r>
          </w:p>
        </w:tc>
        <w:tc>
          <w:tcPr>
            <w:tcW w:w="2857" w:type="dxa"/>
            <w:vAlign w:val="top"/>
          </w:tcPr>
          <w:p w14:paraId="6F2FFF99">
            <w:pPr>
              <w:rPr>
                <w:rFonts w:ascii="Arial"/>
                <w:sz w:val="21"/>
              </w:rPr>
            </w:pPr>
          </w:p>
        </w:tc>
        <w:tc>
          <w:tcPr>
            <w:tcW w:w="106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7618EE6">
            <w:pPr>
              <w:rPr>
                <w:rFonts w:ascii="Arial"/>
                <w:sz w:val="21"/>
              </w:rPr>
            </w:pPr>
          </w:p>
        </w:tc>
      </w:tr>
      <w:tr w14:paraId="7DD4CAE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5" w:type="dxa"/>
            <w:vAlign w:val="top"/>
          </w:tcPr>
          <w:p w14:paraId="2914F0A0">
            <w:pPr>
              <w:pStyle w:val="6"/>
              <w:spacing w:before="43" w:line="16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A03022200</w:t>
            </w:r>
          </w:p>
        </w:tc>
        <w:tc>
          <w:tcPr>
            <w:tcW w:w="3876" w:type="dxa"/>
            <w:vAlign w:val="top"/>
          </w:tcPr>
          <w:p w14:paraId="6B707A98">
            <w:pPr>
              <w:pStyle w:val="6"/>
              <w:spacing w:before="20" w:line="188" w:lineRule="auto"/>
              <w:ind w:left="570"/>
              <w:rPr>
                <w:sz w:val="20"/>
                <w:szCs w:val="20"/>
              </w:rPr>
            </w:pPr>
            <w:r>
              <w:rPr>
                <w:spacing w:val="-1"/>
                <w:sz w:val="20"/>
                <w:szCs w:val="20"/>
              </w:rPr>
              <w:t>武器</w:t>
            </w:r>
          </w:p>
        </w:tc>
        <w:tc>
          <w:tcPr>
            <w:tcW w:w="2857" w:type="dxa"/>
            <w:vAlign w:val="top"/>
          </w:tcPr>
          <w:p w14:paraId="776B2A14">
            <w:pPr>
              <w:spacing w:line="223" w:lineRule="exact"/>
              <w:rPr>
                <w:rFonts w:ascii="Arial"/>
                <w:sz w:val="19"/>
              </w:rPr>
            </w:pPr>
          </w:p>
        </w:tc>
        <w:tc>
          <w:tcPr>
            <w:tcW w:w="106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1EA62914">
            <w:pPr>
              <w:spacing w:line="223" w:lineRule="exact"/>
              <w:rPr>
                <w:rFonts w:ascii="Arial"/>
                <w:sz w:val="19"/>
              </w:rPr>
            </w:pPr>
          </w:p>
        </w:tc>
      </w:tr>
      <w:tr w14:paraId="506ABDA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5" w:type="dxa"/>
            <w:vAlign w:val="top"/>
          </w:tcPr>
          <w:p w14:paraId="1D29F905">
            <w:pPr>
              <w:pStyle w:val="6"/>
              <w:spacing w:before="53" w:line="15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A03022300</w:t>
            </w:r>
          </w:p>
        </w:tc>
        <w:tc>
          <w:tcPr>
            <w:tcW w:w="3876" w:type="dxa"/>
            <w:vAlign w:val="top"/>
          </w:tcPr>
          <w:p w14:paraId="07C999CB">
            <w:pPr>
              <w:pStyle w:val="6"/>
              <w:spacing w:before="30" w:line="179" w:lineRule="auto"/>
              <w:ind w:left="56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邮品</w:t>
            </w:r>
          </w:p>
        </w:tc>
        <w:tc>
          <w:tcPr>
            <w:tcW w:w="2857" w:type="dxa"/>
            <w:vAlign w:val="top"/>
          </w:tcPr>
          <w:p w14:paraId="5317CF37">
            <w:pPr>
              <w:spacing w:line="223" w:lineRule="exact"/>
              <w:rPr>
                <w:rFonts w:ascii="Arial"/>
                <w:sz w:val="19"/>
              </w:rPr>
            </w:pPr>
          </w:p>
        </w:tc>
        <w:tc>
          <w:tcPr>
            <w:tcW w:w="106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359F663">
            <w:pPr>
              <w:spacing w:line="223" w:lineRule="exact"/>
              <w:rPr>
                <w:rFonts w:ascii="Arial"/>
                <w:sz w:val="19"/>
              </w:rPr>
            </w:pPr>
          </w:p>
        </w:tc>
      </w:tr>
      <w:tr w14:paraId="061A6B5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685" w:type="dxa"/>
            <w:vAlign w:val="top"/>
          </w:tcPr>
          <w:p w14:paraId="77BD061F">
            <w:pPr>
              <w:pStyle w:val="6"/>
              <w:spacing w:before="63" w:line="172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A03022400</w:t>
            </w:r>
          </w:p>
        </w:tc>
        <w:tc>
          <w:tcPr>
            <w:tcW w:w="3876" w:type="dxa"/>
            <w:vAlign w:val="top"/>
          </w:tcPr>
          <w:p w14:paraId="5CF511CD">
            <w:pPr>
              <w:pStyle w:val="6"/>
              <w:spacing w:before="40" w:line="193" w:lineRule="auto"/>
              <w:ind w:left="56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文件、宣传品</w:t>
            </w:r>
          </w:p>
        </w:tc>
        <w:tc>
          <w:tcPr>
            <w:tcW w:w="2857" w:type="dxa"/>
            <w:vAlign w:val="top"/>
          </w:tcPr>
          <w:p w14:paraId="3776E6E9">
            <w:pPr>
              <w:rPr>
                <w:rFonts w:ascii="Arial"/>
                <w:sz w:val="21"/>
              </w:rPr>
            </w:pPr>
          </w:p>
        </w:tc>
        <w:tc>
          <w:tcPr>
            <w:tcW w:w="106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A3CFF39">
            <w:pPr>
              <w:rPr>
                <w:rFonts w:ascii="Arial"/>
                <w:sz w:val="21"/>
              </w:rPr>
            </w:pPr>
          </w:p>
        </w:tc>
      </w:tr>
      <w:tr w14:paraId="3FB2910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5" w:hRule="atLeast"/>
        </w:trPr>
        <w:tc>
          <w:tcPr>
            <w:tcW w:w="1685" w:type="dxa"/>
            <w:vAlign w:val="top"/>
          </w:tcPr>
          <w:p w14:paraId="20C41CE4">
            <w:pPr>
              <w:pStyle w:val="6"/>
              <w:spacing w:before="48" w:line="163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A03022500</w:t>
            </w:r>
          </w:p>
        </w:tc>
        <w:tc>
          <w:tcPr>
            <w:tcW w:w="3876" w:type="dxa"/>
            <w:vAlign w:val="top"/>
          </w:tcPr>
          <w:p w14:paraId="4C115D0E">
            <w:pPr>
              <w:pStyle w:val="6"/>
              <w:spacing w:before="27" w:line="182" w:lineRule="auto"/>
              <w:ind w:left="5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档案文书</w:t>
            </w:r>
          </w:p>
        </w:tc>
        <w:tc>
          <w:tcPr>
            <w:tcW w:w="2857" w:type="dxa"/>
            <w:vAlign w:val="top"/>
          </w:tcPr>
          <w:p w14:paraId="55CEC81E">
            <w:pPr>
              <w:spacing w:line="225" w:lineRule="exact"/>
              <w:rPr>
                <w:rFonts w:ascii="Arial"/>
                <w:sz w:val="19"/>
              </w:rPr>
            </w:pPr>
          </w:p>
        </w:tc>
        <w:tc>
          <w:tcPr>
            <w:tcW w:w="106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498F93A">
            <w:pPr>
              <w:spacing w:line="225" w:lineRule="exact"/>
              <w:rPr>
                <w:rFonts w:ascii="Arial"/>
                <w:sz w:val="19"/>
              </w:rPr>
            </w:pPr>
          </w:p>
        </w:tc>
      </w:tr>
      <w:tr w14:paraId="065B5EA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685" w:type="dxa"/>
            <w:vAlign w:val="top"/>
          </w:tcPr>
          <w:p w14:paraId="17524711">
            <w:pPr>
              <w:pStyle w:val="6"/>
              <w:spacing w:before="60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A03022600</w:t>
            </w:r>
          </w:p>
        </w:tc>
        <w:tc>
          <w:tcPr>
            <w:tcW w:w="3876" w:type="dxa"/>
            <w:vAlign w:val="top"/>
          </w:tcPr>
          <w:p w14:paraId="603B2963">
            <w:pPr>
              <w:pStyle w:val="6"/>
              <w:spacing w:before="37" w:line="196" w:lineRule="auto"/>
              <w:ind w:left="55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名人遗物</w:t>
            </w:r>
          </w:p>
        </w:tc>
        <w:tc>
          <w:tcPr>
            <w:tcW w:w="2857" w:type="dxa"/>
            <w:vAlign w:val="top"/>
          </w:tcPr>
          <w:p w14:paraId="5B53B432">
            <w:pPr>
              <w:rPr>
                <w:rFonts w:ascii="Arial"/>
                <w:sz w:val="21"/>
              </w:rPr>
            </w:pPr>
          </w:p>
        </w:tc>
        <w:tc>
          <w:tcPr>
            <w:tcW w:w="106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A443BCE">
            <w:pPr>
              <w:rPr>
                <w:rFonts w:ascii="Arial"/>
                <w:sz w:val="21"/>
              </w:rPr>
            </w:pPr>
          </w:p>
        </w:tc>
      </w:tr>
      <w:tr w14:paraId="146E50C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5" w:hRule="atLeast"/>
        </w:trPr>
        <w:tc>
          <w:tcPr>
            <w:tcW w:w="1685" w:type="dxa"/>
            <w:vAlign w:val="top"/>
          </w:tcPr>
          <w:p w14:paraId="1B509213">
            <w:pPr>
              <w:pStyle w:val="6"/>
              <w:spacing w:before="45" w:line="16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A03022700</w:t>
            </w:r>
          </w:p>
        </w:tc>
        <w:tc>
          <w:tcPr>
            <w:tcW w:w="3876" w:type="dxa"/>
            <w:vAlign w:val="top"/>
          </w:tcPr>
          <w:p w14:paraId="6ACB6B87">
            <w:pPr>
              <w:pStyle w:val="6"/>
              <w:spacing w:before="22" w:line="187" w:lineRule="auto"/>
              <w:ind w:left="55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玻璃器</w:t>
            </w:r>
          </w:p>
        </w:tc>
        <w:tc>
          <w:tcPr>
            <w:tcW w:w="2857" w:type="dxa"/>
            <w:vAlign w:val="top"/>
          </w:tcPr>
          <w:p w14:paraId="6027DAE3">
            <w:pPr>
              <w:spacing w:line="225" w:lineRule="exact"/>
              <w:rPr>
                <w:rFonts w:ascii="Arial"/>
                <w:sz w:val="19"/>
              </w:rPr>
            </w:pPr>
          </w:p>
        </w:tc>
        <w:tc>
          <w:tcPr>
            <w:tcW w:w="106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ACC58F7">
            <w:pPr>
              <w:spacing w:line="225" w:lineRule="exact"/>
              <w:rPr>
                <w:rFonts w:ascii="Arial"/>
                <w:sz w:val="19"/>
              </w:rPr>
            </w:pPr>
          </w:p>
        </w:tc>
      </w:tr>
      <w:tr w14:paraId="1C0BEB5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5" w:type="dxa"/>
            <w:vAlign w:val="top"/>
          </w:tcPr>
          <w:p w14:paraId="44CEC5BA">
            <w:pPr>
              <w:pStyle w:val="6"/>
              <w:spacing w:before="54" w:line="169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A03022800</w:t>
            </w:r>
          </w:p>
        </w:tc>
        <w:tc>
          <w:tcPr>
            <w:tcW w:w="3876" w:type="dxa"/>
            <w:vAlign w:val="top"/>
          </w:tcPr>
          <w:p w14:paraId="3E90C08F">
            <w:pPr>
              <w:pStyle w:val="6"/>
              <w:spacing w:before="32" w:line="177" w:lineRule="auto"/>
              <w:ind w:left="565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乐器、法器</w:t>
            </w:r>
          </w:p>
        </w:tc>
        <w:tc>
          <w:tcPr>
            <w:tcW w:w="2857" w:type="dxa"/>
            <w:vAlign w:val="top"/>
          </w:tcPr>
          <w:p w14:paraId="114A434F">
            <w:pPr>
              <w:spacing w:line="223" w:lineRule="exact"/>
              <w:rPr>
                <w:rFonts w:ascii="Arial"/>
                <w:sz w:val="19"/>
              </w:rPr>
            </w:pPr>
          </w:p>
        </w:tc>
        <w:tc>
          <w:tcPr>
            <w:tcW w:w="106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0AAAAFC">
            <w:pPr>
              <w:spacing w:line="223" w:lineRule="exact"/>
              <w:rPr>
                <w:rFonts w:ascii="Arial"/>
                <w:sz w:val="19"/>
              </w:rPr>
            </w:pPr>
          </w:p>
        </w:tc>
      </w:tr>
      <w:tr w14:paraId="6FE213B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685" w:type="dxa"/>
            <w:vAlign w:val="top"/>
          </w:tcPr>
          <w:p w14:paraId="407C4D2C">
            <w:pPr>
              <w:pStyle w:val="6"/>
              <w:spacing w:before="65" w:line="170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A03022900</w:t>
            </w:r>
          </w:p>
        </w:tc>
        <w:tc>
          <w:tcPr>
            <w:tcW w:w="3876" w:type="dxa"/>
            <w:vAlign w:val="top"/>
          </w:tcPr>
          <w:p w14:paraId="76308C07">
            <w:pPr>
              <w:pStyle w:val="6"/>
              <w:spacing w:before="41" w:line="192" w:lineRule="auto"/>
              <w:ind w:left="55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皮革</w:t>
            </w:r>
          </w:p>
        </w:tc>
        <w:tc>
          <w:tcPr>
            <w:tcW w:w="2857" w:type="dxa"/>
            <w:vAlign w:val="top"/>
          </w:tcPr>
          <w:p w14:paraId="4A6CE6E9">
            <w:pPr>
              <w:rPr>
                <w:rFonts w:ascii="Arial"/>
                <w:sz w:val="21"/>
              </w:rPr>
            </w:pPr>
          </w:p>
        </w:tc>
        <w:tc>
          <w:tcPr>
            <w:tcW w:w="106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636583D">
            <w:pPr>
              <w:rPr>
                <w:rFonts w:ascii="Arial"/>
                <w:sz w:val="21"/>
              </w:rPr>
            </w:pPr>
          </w:p>
        </w:tc>
      </w:tr>
      <w:tr w14:paraId="07DCD9D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5" w:type="dxa"/>
            <w:vAlign w:val="top"/>
          </w:tcPr>
          <w:p w14:paraId="3809A0F4">
            <w:pPr>
              <w:pStyle w:val="6"/>
              <w:spacing w:before="49" w:line="161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A03023000</w:t>
            </w:r>
          </w:p>
        </w:tc>
        <w:tc>
          <w:tcPr>
            <w:tcW w:w="3876" w:type="dxa"/>
            <w:vAlign w:val="top"/>
          </w:tcPr>
          <w:p w14:paraId="2740F672">
            <w:pPr>
              <w:pStyle w:val="6"/>
              <w:spacing w:before="26" w:line="182" w:lineRule="auto"/>
              <w:ind w:left="56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音像制品</w:t>
            </w:r>
          </w:p>
        </w:tc>
        <w:tc>
          <w:tcPr>
            <w:tcW w:w="2857" w:type="dxa"/>
            <w:vAlign w:val="top"/>
          </w:tcPr>
          <w:p w14:paraId="7E246C17">
            <w:pPr>
              <w:spacing w:line="223" w:lineRule="exact"/>
              <w:rPr>
                <w:rFonts w:ascii="Arial"/>
                <w:sz w:val="19"/>
              </w:rPr>
            </w:pPr>
          </w:p>
        </w:tc>
        <w:tc>
          <w:tcPr>
            <w:tcW w:w="106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1861D37B">
            <w:pPr>
              <w:spacing w:line="223" w:lineRule="exact"/>
              <w:rPr>
                <w:rFonts w:ascii="Arial"/>
                <w:sz w:val="19"/>
              </w:rPr>
            </w:pPr>
          </w:p>
        </w:tc>
      </w:tr>
      <w:tr w14:paraId="595D7DD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685" w:type="dxa"/>
            <w:vAlign w:val="top"/>
          </w:tcPr>
          <w:p w14:paraId="08B054FD">
            <w:pPr>
              <w:pStyle w:val="6"/>
              <w:spacing w:before="60" w:line="17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A03023100</w:t>
            </w:r>
          </w:p>
        </w:tc>
        <w:tc>
          <w:tcPr>
            <w:tcW w:w="3876" w:type="dxa"/>
            <w:vAlign w:val="top"/>
          </w:tcPr>
          <w:p w14:paraId="11AB191F">
            <w:pPr>
              <w:pStyle w:val="6"/>
              <w:spacing w:before="39" w:line="194" w:lineRule="auto"/>
              <w:ind w:left="570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票据（文物）</w:t>
            </w:r>
          </w:p>
        </w:tc>
        <w:tc>
          <w:tcPr>
            <w:tcW w:w="2857" w:type="dxa"/>
            <w:vAlign w:val="top"/>
          </w:tcPr>
          <w:p w14:paraId="405CC31D">
            <w:pPr>
              <w:rPr>
                <w:rFonts w:ascii="Arial"/>
                <w:sz w:val="21"/>
              </w:rPr>
            </w:pPr>
          </w:p>
        </w:tc>
        <w:tc>
          <w:tcPr>
            <w:tcW w:w="106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CAB0048">
            <w:pPr>
              <w:rPr>
                <w:rFonts w:ascii="Arial"/>
                <w:sz w:val="21"/>
              </w:rPr>
            </w:pPr>
          </w:p>
        </w:tc>
      </w:tr>
      <w:tr w14:paraId="579A221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5" w:type="dxa"/>
            <w:vAlign w:val="top"/>
          </w:tcPr>
          <w:p w14:paraId="44FDC95A">
            <w:pPr>
              <w:pStyle w:val="6"/>
              <w:spacing w:before="47" w:line="163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A03023200</w:t>
            </w:r>
          </w:p>
        </w:tc>
        <w:tc>
          <w:tcPr>
            <w:tcW w:w="3876" w:type="dxa"/>
            <w:vAlign w:val="top"/>
          </w:tcPr>
          <w:p w14:paraId="1F8366A0">
            <w:pPr>
              <w:pStyle w:val="6"/>
              <w:spacing w:before="24" w:line="184" w:lineRule="auto"/>
              <w:ind w:left="56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交通、运输工具</w:t>
            </w:r>
          </w:p>
        </w:tc>
        <w:tc>
          <w:tcPr>
            <w:tcW w:w="2857" w:type="dxa"/>
            <w:vAlign w:val="top"/>
          </w:tcPr>
          <w:p w14:paraId="7EFC5FE7">
            <w:pPr>
              <w:spacing w:line="223" w:lineRule="exact"/>
              <w:rPr>
                <w:rFonts w:ascii="Arial"/>
                <w:sz w:val="19"/>
              </w:rPr>
            </w:pPr>
          </w:p>
        </w:tc>
        <w:tc>
          <w:tcPr>
            <w:tcW w:w="106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DD1E497">
            <w:pPr>
              <w:spacing w:line="223" w:lineRule="exact"/>
              <w:rPr>
                <w:rFonts w:ascii="Arial"/>
                <w:sz w:val="19"/>
              </w:rPr>
            </w:pPr>
          </w:p>
        </w:tc>
      </w:tr>
      <w:tr w14:paraId="47008B5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1" w:hRule="atLeast"/>
        </w:trPr>
        <w:tc>
          <w:tcPr>
            <w:tcW w:w="1685" w:type="dxa"/>
            <w:vAlign w:val="top"/>
          </w:tcPr>
          <w:p w14:paraId="4744D491">
            <w:pPr>
              <w:pStyle w:val="6"/>
              <w:spacing w:before="58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A03023300</w:t>
            </w:r>
          </w:p>
        </w:tc>
        <w:tc>
          <w:tcPr>
            <w:tcW w:w="3876" w:type="dxa"/>
            <w:vAlign w:val="top"/>
          </w:tcPr>
          <w:p w14:paraId="63EC0ADF">
            <w:pPr>
              <w:pStyle w:val="6"/>
              <w:spacing w:before="35" w:line="199" w:lineRule="auto"/>
              <w:ind w:left="55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度量衡器</w:t>
            </w:r>
          </w:p>
        </w:tc>
        <w:tc>
          <w:tcPr>
            <w:tcW w:w="2857" w:type="dxa"/>
            <w:vAlign w:val="top"/>
          </w:tcPr>
          <w:p w14:paraId="77D93F86">
            <w:pPr>
              <w:rPr>
                <w:rFonts w:ascii="Arial"/>
                <w:sz w:val="21"/>
              </w:rPr>
            </w:pPr>
          </w:p>
        </w:tc>
        <w:tc>
          <w:tcPr>
            <w:tcW w:w="106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AB8CF61">
            <w:pPr>
              <w:rPr>
                <w:rFonts w:ascii="Arial"/>
                <w:sz w:val="21"/>
              </w:rPr>
            </w:pPr>
          </w:p>
        </w:tc>
      </w:tr>
    </w:tbl>
    <w:p w14:paraId="732DE533">
      <w:pPr>
        <w:rPr>
          <w:rFonts w:ascii="Arial"/>
          <w:sz w:val="21"/>
        </w:rPr>
      </w:pPr>
    </w:p>
    <w:p w14:paraId="24E87A84">
      <w:pPr>
        <w:rPr>
          <w:rFonts w:ascii="Arial" w:hAnsi="Arial" w:eastAsia="Arial" w:cs="Arial"/>
          <w:sz w:val="21"/>
          <w:szCs w:val="21"/>
        </w:rPr>
        <w:sectPr>
          <w:footerReference r:id="rId73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2A3C68B4">
      <w:pPr>
        <w:spacing w:before="19"/>
      </w:pPr>
    </w:p>
    <w:p w14:paraId="3F780A09">
      <w:pPr>
        <w:spacing w:before="19"/>
      </w:pPr>
    </w:p>
    <w:p w14:paraId="62BD49B6">
      <w:pPr>
        <w:spacing w:before="18"/>
      </w:pPr>
    </w:p>
    <w:p w14:paraId="0741F609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490A770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27AD769F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10F3B43C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2E3577B5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6B2A0B1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46135857">
            <w:pPr>
              <w:pStyle w:val="6"/>
              <w:spacing w:before="33" w:line="181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A03023400</w:t>
            </w: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6A4E4447">
            <w:pPr>
              <w:pStyle w:val="6"/>
              <w:spacing w:before="11" w:line="202" w:lineRule="auto"/>
              <w:ind w:left="53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标本、化石</w:t>
            </w: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386A30FB">
            <w:pPr>
              <w:spacing w:line="230" w:lineRule="exact"/>
              <w:rPr>
                <w:rFonts w:ascii="Arial"/>
                <w:sz w:val="20"/>
              </w:rPr>
            </w:pPr>
          </w:p>
        </w:tc>
      </w:tr>
      <w:tr w14:paraId="11A3F79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3AE59F2F">
            <w:pPr>
              <w:pStyle w:val="6"/>
              <w:spacing w:before="39" w:line="180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A03029900</w:t>
            </w:r>
          </w:p>
        </w:tc>
        <w:tc>
          <w:tcPr>
            <w:tcW w:w="3920" w:type="dxa"/>
            <w:vAlign w:val="top"/>
          </w:tcPr>
          <w:p w14:paraId="2B548360">
            <w:pPr>
              <w:pStyle w:val="6"/>
              <w:spacing w:before="18" w:line="199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其他可移动文物</w:t>
            </w:r>
          </w:p>
        </w:tc>
        <w:tc>
          <w:tcPr>
            <w:tcW w:w="2899" w:type="dxa"/>
            <w:vAlign w:val="top"/>
          </w:tcPr>
          <w:p w14:paraId="1738A5D4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14DEFD9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0FADDC6D">
            <w:pPr>
              <w:pStyle w:val="6"/>
              <w:spacing w:before="41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A03030000</w:t>
            </w:r>
          </w:p>
        </w:tc>
        <w:tc>
          <w:tcPr>
            <w:tcW w:w="3920" w:type="dxa"/>
            <w:vAlign w:val="top"/>
          </w:tcPr>
          <w:p w14:paraId="7AB75A93">
            <w:pPr>
              <w:pStyle w:val="6"/>
              <w:spacing w:before="14" w:line="203" w:lineRule="auto"/>
              <w:ind w:left="326"/>
              <w:rPr>
                <w:sz w:val="20"/>
                <w:szCs w:val="20"/>
              </w:rPr>
            </w:pPr>
            <w:r>
              <w:rPr>
                <w:b/>
                <w:bCs/>
                <w:spacing w:val="4"/>
                <w:sz w:val="20"/>
                <w:szCs w:val="20"/>
              </w:rPr>
              <w:t>文创衍生品</w:t>
            </w:r>
          </w:p>
        </w:tc>
        <w:tc>
          <w:tcPr>
            <w:tcW w:w="2899" w:type="dxa"/>
            <w:vAlign w:val="top"/>
          </w:tcPr>
          <w:p w14:paraId="5CA4621A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13EE333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91187A7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A03030100</w:t>
            </w:r>
          </w:p>
        </w:tc>
        <w:tc>
          <w:tcPr>
            <w:tcW w:w="3920" w:type="dxa"/>
            <w:vAlign w:val="top"/>
          </w:tcPr>
          <w:p w14:paraId="51B8D5D5">
            <w:pPr>
              <w:pStyle w:val="6"/>
              <w:spacing w:before="19" w:line="199" w:lineRule="auto"/>
              <w:ind w:left="541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绘画</w:t>
            </w:r>
          </w:p>
        </w:tc>
        <w:tc>
          <w:tcPr>
            <w:tcW w:w="2899" w:type="dxa"/>
            <w:vAlign w:val="top"/>
          </w:tcPr>
          <w:p w14:paraId="235AAC5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536FAE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9C110E8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A03030200</w:t>
            </w:r>
          </w:p>
        </w:tc>
        <w:tc>
          <w:tcPr>
            <w:tcW w:w="3920" w:type="dxa"/>
            <w:vAlign w:val="top"/>
          </w:tcPr>
          <w:p w14:paraId="53C7741C">
            <w:pPr>
              <w:pStyle w:val="6"/>
              <w:spacing w:before="19" w:line="199" w:lineRule="auto"/>
              <w:ind w:left="550"/>
              <w:rPr>
                <w:sz w:val="20"/>
                <w:szCs w:val="20"/>
              </w:rPr>
            </w:pPr>
            <w:r>
              <w:rPr>
                <w:spacing w:val="-1"/>
                <w:sz w:val="20"/>
                <w:szCs w:val="20"/>
              </w:rPr>
              <w:t>书法</w:t>
            </w:r>
          </w:p>
        </w:tc>
        <w:tc>
          <w:tcPr>
            <w:tcW w:w="2899" w:type="dxa"/>
            <w:vAlign w:val="top"/>
          </w:tcPr>
          <w:p w14:paraId="3D8207E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3072A7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5071283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A03030300</w:t>
            </w:r>
          </w:p>
        </w:tc>
        <w:tc>
          <w:tcPr>
            <w:tcW w:w="3920" w:type="dxa"/>
            <w:vAlign w:val="top"/>
          </w:tcPr>
          <w:p w14:paraId="12DFFF9E">
            <w:pPr>
              <w:pStyle w:val="6"/>
              <w:spacing w:before="18" w:line="200" w:lineRule="auto"/>
              <w:ind w:left="543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篆刻</w:t>
            </w:r>
          </w:p>
        </w:tc>
        <w:tc>
          <w:tcPr>
            <w:tcW w:w="2899" w:type="dxa"/>
            <w:vAlign w:val="top"/>
          </w:tcPr>
          <w:p w14:paraId="46BD09C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5F99A8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6419DCC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A03030400</w:t>
            </w:r>
          </w:p>
        </w:tc>
        <w:tc>
          <w:tcPr>
            <w:tcW w:w="3920" w:type="dxa"/>
            <w:vAlign w:val="top"/>
          </w:tcPr>
          <w:p w14:paraId="262D783D">
            <w:pPr>
              <w:pStyle w:val="6"/>
              <w:spacing w:before="18" w:line="200" w:lineRule="auto"/>
              <w:ind w:left="535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雕塑</w:t>
            </w:r>
          </w:p>
        </w:tc>
        <w:tc>
          <w:tcPr>
            <w:tcW w:w="2899" w:type="dxa"/>
            <w:vAlign w:val="top"/>
          </w:tcPr>
          <w:p w14:paraId="58065AB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AF6504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2CE2A09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A03030500</w:t>
            </w:r>
          </w:p>
        </w:tc>
        <w:tc>
          <w:tcPr>
            <w:tcW w:w="3920" w:type="dxa"/>
            <w:vAlign w:val="top"/>
          </w:tcPr>
          <w:p w14:paraId="75505C77">
            <w:pPr>
              <w:pStyle w:val="6"/>
              <w:spacing w:before="20" w:line="198" w:lineRule="auto"/>
              <w:ind w:left="54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工艺美术品</w:t>
            </w:r>
          </w:p>
        </w:tc>
        <w:tc>
          <w:tcPr>
            <w:tcW w:w="2899" w:type="dxa"/>
            <w:vAlign w:val="top"/>
          </w:tcPr>
          <w:p w14:paraId="1E888E7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DD0BFD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7A9BEA2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A03030600</w:t>
            </w:r>
          </w:p>
        </w:tc>
        <w:tc>
          <w:tcPr>
            <w:tcW w:w="3920" w:type="dxa"/>
            <w:vAlign w:val="top"/>
          </w:tcPr>
          <w:p w14:paraId="3EACBAF3">
            <w:pPr>
              <w:pStyle w:val="6"/>
              <w:spacing w:before="19" w:line="199" w:lineRule="auto"/>
              <w:ind w:left="567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民间美术品</w:t>
            </w:r>
          </w:p>
        </w:tc>
        <w:tc>
          <w:tcPr>
            <w:tcW w:w="2899" w:type="dxa"/>
            <w:vAlign w:val="top"/>
          </w:tcPr>
          <w:p w14:paraId="0EC0FD5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37AFF9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28FD477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A03030700</w:t>
            </w:r>
          </w:p>
        </w:tc>
        <w:tc>
          <w:tcPr>
            <w:tcW w:w="3920" w:type="dxa"/>
            <w:vAlign w:val="top"/>
          </w:tcPr>
          <w:p w14:paraId="115E22E5">
            <w:pPr>
              <w:pStyle w:val="6"/>
              <w:spacing w:before="19" w:line="199" w:lineRule="auto"/>
              <w:ind w:left="53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摄影艺术品</w:t>
            </w:r>
          </w:p>
        </w:tc>
        <w:tc>
          <w:tcPr>
            <w:tcW w:w="2899" w:type="dxa"/>
            <w:vAlign w:val="top"/>
          </w:tcPr>
          <w:p w14:paraId="40FBCD4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B40A27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E86CCA2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A03039900</w:t>
            </w:r>
          </w:p>
        </w:tc>
        <w:tc>
          <w:tcPr>
            <w:tcW w:w="3920" w:type="dxa"/>
            <w:vAlign w:val="top"/>
          </w:tcPr>
          <w:p w14:paraId="529373EC">
            <w:pPr>
              <w:pStyle w:val="6"/>
              <w:spacing w:before="17" w:line="201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其他文创衍生品</w:t>
            </w:r>
          </w:p>
        </w:tc>
        <w:tc>
          <w:tcPr>
            <w:tcW w:w="2899" w:type="dxa"/>
            <w:vAlign w:val="top"/>
          </w:tcPr>
          <w:p w14:paraId="2C3F5CD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DD2978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AA6EDD1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A03040000</w:t>
            </w:r>
          </w:p>
        </w:tc>
        <w:tc>
          <w:tcPr>
            <w:tcW w:w="3920" w:type="dxa"/>
            <w:vAlign w:val="top"/>
          </w:tcPr>
          <w:p w14:paraId="2AE388FB">
            <w:pPr>
              <w:pStyle w:val="6"/>
              <w:spacing w:before="16" w:line="202" w:lineRule="auto"/>
              <w:ind w:left="316"/>
              <w:rPr>
                <w:sz w:val="20"/>
                <w:szCs w:val="20"/>
              </w:rPr>
            </w:pPr>
            <w:r>
              <w:rPr>
                <w:b/>
                <w:bCs/>
                <w:spacing w:val="4"/>
                <w:sz w:val="20"/>
                <w:szCs w:val="20"/>
              </w:rPr>
              <w:t>标本</w:t>
            </w:r>
          </w:p>
        </w:tc>
        <w:tc>
          <w:tcPr>
            <w:tcW w:w="2899" w:type="dxa"/>
            <w:vAlign w:val="top"/>
          </w:tcPr>
          <w:p w14:paraId="281E2D0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958BDA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F3B43EA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A03040100</w:t>
            </w:r>
          </w:p>
        </w:tc>
        <w:tc>
          <w:tcPr>
            <w:tcW w:w="3920" w:type="dxa"/>
            <w:vAlign w:val="top"/>
          </w:tcPr>
          <w:p w14:paraId="14C8B6DA">
            <w:pPr>
              <w:pStyle w:val="6"/>
              <w:spacing w:before="18" w:line="200" w:lineRule="auto"/>
              <w:ind w:left="550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动物标本</w:t>
            </w:r>
          </w:p>
        </w:tc>
        <w:tc>
          <w:tcPr>
            <w:tcW w:w="2899" w:type="dxa"/>
            <w:vAlign w:val="top"/>
          </w:tcPr>
          <w:p w14:paraId="2E698EB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A9255E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04B472E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A03040200</w:t>
            </w:r>
          </w:p>
        </w:tc>
        <w:tc>
          <w:tcPr>
            <w:tcW w:w="3920" w:type="dxa"/>
            <w:vAlign w:val="top"/>
          </w:tcPr>
          <w:p w14:paraId="7ED6A11F">
            <w:pPr>
              <w:pStyle w:val="6"/>
              <w:spacing w:before="20" w:line="198" w:lineRule="auto"/>
              <w:ind w:left="54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人体标本</w:t>
            </w:r>
          </w:p>
        </w:tc>
        <w:tc>
          <w:tcPr>
            <w:tcW w:w="2899" w:type="dxa"/>
            <w:vAlign w:val="top"/>
          </w:tcPr>
          <w:p w14:paraId="18981B3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D1316F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14FF8C8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A03040300</w:t>
            </w:r>
          </w:p>
        </w:tc>
        <w:tc>
          <w:tcPr>
            <w:tcW w:w="3920" w:type="dxa"/>
            <w:vAlign w:val="top"/>
          </w:tcPr>
          <w:p w14:paraId="1E47769D">
            <w:pPr>
              <w:pStyle w:val="6"/>
              <w:spacing w:before="19" w:line="199" w:lineRule="auto"/>
              <w:ind w:left="54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人体病理标本</w:t>
            </w:r>
          </w:p>
        </w:tc>
        <w:tc>
          <w:tcPr>
            <w:tcW w:w="2899" w:type="dxa"/>
            <w:vAlign w:val="top"/>
          </w:tcPr>
          <w:p w14:paraId="108690C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8AB50F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7B33270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A03040400</w:t>
            </w:r>
          </w:p>
        </w:tc>
        <w:tc>
          <w:tcPr>
            <w:tcW w:w="3920" w:type="dxa"/>
            <w:vAlign w:val="top"/>
          </w:tcPr>
          <w:p w14:paraId="04E0A23B">
            <w:pPr>
              <w:pStyle w:val="6"/>
              <w:spacing w:before="19" w:line="199" w:lineRule="auto"/>
              <w:ind w:left="533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植物标本</w:t>
            </w:r>
          </w:p>
        </w:tc>
        <w:tc>
          <w:tcPr>
            <w:tcW w:w="2899" w:type="dxa"/>
            <w:vAlign w:val="top"/>
          </w:tcPr>
          <w:p w14:paraId="312180C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E381E2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EE2DB44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A03040500</w:t>
            </w:r>
          </w:p>
        </w:tc>
        <w:tc>
          <w:tcPr>
            <w:tcW w:w="3920" w:type="dxa"/>
            <w:vAlign w:val="top"/>
          </w:tcPr>
          <w:p w14:paraId="39AFCF48">
            <w:pPr>
              <w:pStyle w:val="6"/>
              <w:spacing w:before="19" w:line="199" w:lineRule="auto"/>
              <w:ind w:left="563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医药标本</w:t>
            </w:r>
          </w:p>
        </w:tc>
        <w:tc>
          <w:tcPr>
            <w:tcW w:w="2899" w:type="dxa"/>
            <w:vAlign w:val="top"/>
          </w:tcPr>
          <w:p w14:paraId="7EDC471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5DF5AB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4D705C6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A03040600</w:t>
            </w:r>
          </w:p>
        </w:tc>
        <w:tc>
          <w:tcPr>
            <w:tcW w:w="3920" w:type="dxa"/>
            <w:vAlign w:val="top"/>
          </w:tcPr>
          <w:p w14:paraId="629E0FDF">
            <w:pPr>
              <w:pStyle w:val="6"/>
              <w:spacing w:before="18" w:line="200" w:lineRule="auto"/>
              <w:ind w:left="54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矿物标本</w:t>
            </w:r>
          </w:p>
        </w:tc>
        <w:tc>
          <w:tcPr>
            <w:tcW w:w="2899" w:type="dxa"/>
            <w:vAlign w:val="top"/>
          </w:tcPr>
          <w:p w14:paraId="7C4A10A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CEA8F0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1CCCC0F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A03049900</w:t>
            </w:r>
          </w:p>
        </w:tc>
        <w:tc>
          <w:tcPr>
            <w:tcW w:w="3920" w:type="dxa"/>
            <w:vAlign w:val="top"/>
          </w:tcPr>
          <w:p w14:paraId="20C00965">
            <w:pPr>
              <w:pStyle w:val="6"/>
              <w:spacing w:before="18" w:line="200" w:lineRule="auto"/>
              <w:ind w:left="53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其他标本</w:t>
            </w:r>
          </w:p>
        </w:tc>
        <w:tc>
          <w:tcPr>
            <w:tcW w:w="2899" w:type="dxa"/>
            <w:vAlign w:val="top"/>
          </w:tcPr>
          <w:p w14:paraId="1FE4E6F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1F7808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CD7B088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A03050000</w:t>
            </w:r>
          </w:p>
        </w:tc>
        <w:tc>
          <w:tcPr>
            <w:tcW w:w="3920" w:type="dxa"/>
            <w:vAlign w:val="top"/>
          </w:tcPr>
          <w:p w14:paraId="47FEA480">
            <w:pPr>
              <w:pStyle w:val="6"/>
              <w:spacing w:before="15" w:line="203" w:lineRule="auto"/>
              <w:ind w:left="315"/>
              <w:rPr>
                <w:sz w:val="20"/>
                <w:szCs w:val="20"/>
              </w:rPr>
            </w:pPr>
            <w:r>
              <w:rPr>
                <w:b/>
                <w:bCs/>
                <w:spacing w:val="5"/>
                <w:sz w:val="20"/>
                <w:szCs w:val="20"/>
              </w:rPr>
              <w:t>模型</w:t>
            </w:r>
          </w:p>
        </w:tc>
        <w:tc>
          <w:tcPr>
            <w:tcW w:w="2899" w:type="dxa"/>
            <w:vAlign w:val="top"/>
          </w:tcPr>
          <w:p w14:paraId="092560B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B46591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5EB91F1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A03050100</w:t>
            </w:r>
          </w:p>
        </w:tc>
        <w:tc>
          <w:tcPr>
            <w:tcW w:w="3920" w:type="dxa"/>
            <w:vAlign w:val="top"/>
          </w:tcPr>
          <w:p w14:paraId="51E01DB6">
            <w:pPr>
              <w:pStyle w:val="6"/>
              <w:spacing w:before="19" w:line="199" w:lineRule="auto"/>
              <w:ind w:left="544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天体模型</w:t>
            </w:r>
          </w:p>
        </w:tc>
        <w:tc>
          <w:tcPr>
            <w:tcW w:w="2899" w:type="dxa"/>
            <w:vAlign w:val="top"/>
          </w:tcPr>
          <w:p w14:paraId="0464E43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178BC2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EA3B2AE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A03050200</w:t>
            </w:r>
          </w:p>
        </w:tc>
        <w:tc>
          <w:tcPr>
            <w:tcW w:w="3920" w:type="dxa"/>
            <w:vAlign w:val="top"/>
          </w:tcPr>
          <w:p w14:paraId="3A9BD962">
            <w:pPr>
              <w:pStyle w:val="6"/>
              <w:spacing w:before="19" w:line="199" w:lineRule="auto"/>
              <w:ind w:left="55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生物模型</w:t>
            </w:r>
          </w:p>
        </w:tc>
        <w:tc>
          <w:tcPr>
            <w:tcW w:w="2899" w:type="dxa"/>
            <w:vAlign w:val="top"/>
          </w:tcPr>
          <w:p w14:paraId="299E2B1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580A13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F1BC3C7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A03050300</w:t>
            </w:r>
          </w:p>
        </w:tc>
        <w:tc>
          <w:tcPr>
            <w:tcW w:w="3920" w:type="dxa"/>
            <w:vAlign w:val="top"/>
          </w:tcPr>
          <w:p w14:paraId="2840007A">
            <w:pPr>
              <w:pStyle w:val="6"/>
              <w:spacing w:before="19" w:line="199" w:lineRule="auto"/>
              <w:ind w:left="54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人体模型</w:t>
            </w:r>
          </w:p>
        </w:tc>
        <w:tc>
          <w:tcPr>
            <w:tcW w:w="2899" w:type="dxa"/>
            <w:vAlign w:val="top"/>
          </w:tcPr>
          <w:p w14:paraId="3CDFE94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BBE5EF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D42E57C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A03050400</w:t>
            </w:r>
          </w:p>
        </w:tc>
        <w:tc>
          <w:tcPr>
            <w:tcW w:w="3920" w:type="dxa"/>
            <w:vAlign w:val="top"/>
          </w:tcPr>
          <w:p w14:paraId="2B5055A8">
            <w:pPr>
              <w:pStyle w:val="6"/>
              <w:spacing w:before="18" w:line="200" w:lineRule="auto"/>
              <w:ind w:left="54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人体病理模型</w:t>
            </w:r>
          </w:p>
        </w:tc>
        <w:tc>
          <w:tcPr>
            <w:tcW w:w="2899" w:type="dxa"/>
            <w:vAlign w:val="top"/>
          </w:tcPr>
          <w:p w14:paraId="5AD0676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EFA0E7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C1CBF67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A03059900</w:t>
            </w:r>
          </w:p>
        </w:tc>
        <w:tc>
          <w:tcPr>
            <w:tcW w:w="3920" w:type="dxa"/>
            <w:vAlign w:val="top"/>
          </w:tcPr>
          <w:p w14:paraId="2ED93732">
            <w:pPr>
              <w:pStyle w:val="6"/>
              <w:spacing w:before="18" w:line="200" w:lineRule="auto"/>
              <w:ind w:left="53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其他模型</w:t>
            </w:r>
          </w:p>
        </w:tc>
        <w:tc>
          <w:tcPr>
            <w:tcW w:w="2899" w:type="dxa"/>
            <w:vAlign w:val="top"/>
          </w:tcPr>
          <w:p w14:paraId="79FA76E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8301B3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F71B334">
            <w:pPr>
              <w:pStyle w:val="6"/>
              <w:spacing w:before="45" w:line="175" w:lineRule="auto"/>
              <w:ind w:left="383"/>
              <w:outlineLvl w:val="0"/>
              <w:rPr>
                <w:sz w:val="20"/>
                <w:szCs w:val="20"/>
              </w:rPr>
            </w:pPr>
            <w:bookmarkStart w:id="39" w:name="bookmark9"/>
            <w:bookmarkEnd w:id="39"/>
            <w:r>
              <w:rPr>
                <w:spacing w:val="4"/>
                <w:sz w:val="20"/>
                <w:szCs w:val="20"/>
              </w:rPr>
              <w:t>A04000000</w:t>
            </w:r>
          </w:p>
        </w:tc>
        <w:tc>
          <w:tcPr>
            <w:tcW w:w="3920" w:type="dxa"/>
            <w:vAlign w:val="top"/>
          </w:tcPr>
          <w:p w14:paraId="055E243F">
            <w:pPr>
              <w:pStyle w:val="6"/>
              <w:spacing w:before="15" w:line="203" w:lineRule="auto"/>
              <w:ind w:left="133"/>
              <w:outlineLvl w:val="0"/>
              <w:rPr>
                <w:sz w:val="20"/>
                <w:szCs w:val="20"/>
              </w:rPr>
            </w:pPr>
            <w:bookmarkStart w:id="40" w:name="bookmark10"/>
            <w:bookmarkEnd w:id="40"/>
            <w:bookmarkStart w:id="41" w:name="bookmark9"/>
            <w:bookmarkEnd w:id="41"/>
            <w:r>
              <w:rPr>
                <w:b/>
                <w:bCs/>
                <w:spacing w:val="1"/>
                <w:sz w:val="20"/>
                <w:szCs w:val="20"/>
              </w:rPr>
              <w:t>图书和档案</w:t>
            </w:r>
          </w:p>
        </w:tc>
        <w:tc>
          <w:tcPr>
            <w:tcW w:w="2899" w:type="dxa"/>
            <w:vAlign w:val="top"/>
          </w:tcPr>
          <w:p w14:paraId="10F8838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DC4DEB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93C1D16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A04010000</w:t>
            </w:r>
          </w:p>
        </w:tc>
        <w:tc>
          <w:tcPr>
            <w:tcW w:w="3920" w:type="dxa"/>
            <w:vAlign w:val="top"/>
          </w:tcPr>
          <w:p w14:paraId="12BCABF0">
            <w:pPr>
              <w:pStyle w:val="6"/>
              <w:spacing w:before="17" w:line="201" w:lineRule="auto"/>
              <w:ind w:left="342"/>
              <w:rPr>
                <w:sz w:val="20"/>
                <w:szCs w:val="20"/>
              </w:rPr>
            </w:pPr>
            <w:r>
              <w:rPr>
                <w:b/>
                <w:bCs/>
                <w:spacing w:val="-9"/>
                <w:sz w:val="20"/>
                <w:szCs w:val="20"/>
              </w:rPr>
              <w:t>图书</w:t>
            </w:r>
          </w:p>
        </w:tc>
        <w:tc>
          <w:tcPr>
            <w:tcW w:w="2899" w:type="dxa"/>
            <w:vAlign w:val="top"/>
          </w:tcPr>
          <w:p w14:paraId="008952F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FFA0C0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AF37016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A04010100</w:t>
            </w:r>
          </w:p>
        </w:tc>
        <w:tc>
          <w:tcPr>
            <w:tcW w:w="3920" w:type="dxa"/>
            <w:vAlign w:val="top"/>
          </w:tcPr>
          <w:p w14:paraId="7AC34BA7">
            <w:pPr>
              <w:pStyle w:val="6"/>
              <w:spacing w:before="19" w:line="199" w:lineRule="auto"/>
              <w:ind w:left="54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普通图书</w:t>
            </w:r>
          </w:p>
        </w:tc>
        <w:tc>
          <w:tcPr>
            <w:tcW w:w="2899" w:type="dxa"/>
            <w:vAlign w:val="top"/>
          </w:tcPr>
          <w:p w14:paraId="43908D2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5E86F3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DFC8F3C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A04010101</w:t>
            </w:r>
          </w:p>
        </w:tc>
        <w:tc>
          <w:tcPr>
            <w:tcW w:w="3920" w:type="dxa"/>
            <w:vAlign w:val="top"/>
          </w:tcPr>
          <w:p w14:paraId="78232398">
            <w:pPr>
              <w:pStyle w:val="6"/>
              <w:spacing w:before="19" w:line="199" w:lineRule="auto"/>
              <w:ind w:left="761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书籍、课本</w:t>
            </w:r>
          </w:p>
        </w:tc>
        <w:tc>
          <w:tcPr>
            <w:tcW w:w="2899" w:type="dxa"/>
            <w:vAlign w:val="top"/>
          </w:tcPr>
          <w:p w14:paraId="33997D1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DBBA8F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81460CF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A04010102</w:t>
            </w:r>
          </w:p>
        </w:tc>
        <w:tc>
          <w:tcPr>
            <w:tcW w:w="3920" w:type="dxa"/>
            <w:vAlign w:val="top"/>
          </w:tcPr>
          <w:p w14:paraId="69291416">
            <w:pPr>
              <w:pStyle w:val="6"/>
              <w:spacing w:before="18" w:line="200" w:lineRule="auto"/>
              <w:ind w:left="752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词典</w:t>
            </w:r>
          </w:p>
        </w:tc>
        <w:tc>
          <w:tcPr>
            <w:tcW w:w="2899" w:type="dxa"/>
            <w:vAlign w:val="top"/>
          </w:tcPr>
          <w:p w14:paraId="5734742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A76348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CF77380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A04010103</w:t>
            </w:r>
          </w:p>
        </w:tc>
        <w:tc>
          <w:tcPr>
            <w:tcW w:w="3920" w:type="dxa"/>
            <w:vAlign w:val="top"/>
          </w:tcPr>
          <w:p w14:paraId="7DC68BDE">
            <w:pPr>
              <w:pStyle w:val="6"/>
              <w:spacing w:before="18" w:line="200" w:lineRule="auto"/>
              <w:ind w:left="758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百科全书</w:t>
            </w:r>
          </w:p>
        </w:tc>
        <w:tc>
          <w:tcPr>
            <w:tcW w:w="2899" w:type="dxa"/>
            <w:vAlign w:val="top"/>
          </w:tcPr>
          <w:p w14:paraId="06E48AC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021B02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3BF883A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A04010104</w:t>
            </w:r>
          </w:p>
        </w:tc>
        <w:tc>
          <w:tcPr>
            <w:tcW w:w="3920" w:type="dxa"/>
            <w:vAlign w:val="top"/>
          </w:tcPr>
          <w:p w14:paraId="6053ACAF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年鉴及系列丛书</w:t>
            </w:r>
          </w:p>
        </w:tc>
        <w:tc>
          <w:tcPr>
            <w:tcW w:w="2899" w:type="dxa"/>
            <w:vAlign w:val="top"/>
          </w:tcPr>
          <w:p w14:paraId="2EFE9C5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E54332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E69E466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A04010105</w:t>
            </w:r>
          </w:p>
        </w:tc>
        <w:tc>
          <w:tcPr>
            <w:tcW w:w="3920" w:type="dxa"/>
            <w:vAlign w:val="top"/>
          </w:tcPr>
          <w:p w14:paraId="4BC0B2C5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儿童图画书及涂色书</w:t>
            </w:r>
          </w:p>
        </w:tc>
        <w:tc>
          <w:tcPr>
            <w:tcW w:w="2899" w:type="dxa"/>
            <w:vAlign w:val="top"/>
          </w:tcPr>
          <w:p w14:paraId="7F0FAA7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EA0599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622A4A3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A04010199</w:t>
            </w:r>
          </w:p>
        </w:tc>
        <w:tc>
          <w:tcPr>
            <w:tcW w:w="3920" w:type="dxa"/>
            <w:vAlign w:val="top"/>
          </w:tcPr>
          <w:p w14:paraId="71D3B3CE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其他普通图书</w:t>
            </w:r>
          </w:p>
        </w:tc>
        <w:tc>
          <w:tcPr>
            <w:tcW w:w="2899" w:type="dxa"/>
            <w:vAlign w:val="top"/>
          </w:tcPr>
          <w:p w14:paraId="49CDC25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68A876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326F13BC">
            <w:pPr>
              <w:pStyle w:val="6"/>
              <w:spacing w:before="42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A04010200</w:t>
            </w:r>
          </w:p>
        </w:tc>
        <w:tc>
          <w:tcPr>
            <w:tcW w:w="3920" w:type="dxa"/>
            <w:vAlign w:val="top"/>
          </w:tcPr>
          <w:p w14:paraId="494CBAFC">
            <w:pPr>
              <w:pStyle w:val="6"/>
              <w:spacing w:before="18" w:line="199" w:lineRule="auto"/>
              <w:ind w:left="550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盲文图书</w:t>
            </w:r>
          </w:p>
        </w:tc>
        <w:tc>
          <w:tcPr>
            <w:tcW w:w="2899" w:type="dxa"/>
            <w:vAlign w:val="top"/>
          </w:tcPr>
          <w:p w14:paraId="43D564F9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2C512A6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B3D11C5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A04010201</w:t>
            </w:r>
          </w:p>
        </w:tc>
        <w:tc>
          <w:tcPr>
            <w:tcW w:w="3920" w:type="dxa"/>
            <w:vAlign w:val="top"/>
          </w:tcPr>
          <w:p w14:paraId="73AA8E83">
            <w:pPr>
              <w:pStyle w:val="6"/>
              <w:spacing w:before="19" w:line="199" w:lineRule="auto"/>
              <w:ind w:left="76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盲文书籍、课本</w:t>
            </w:r>
          </w:p>
        </w:tc>
        <w:tc>
          <w:tcPr>
            <w:tcW w:w="2899" w:type="dxa"/>
            <w:vAlign w:val="top"/>
          </w:tcPr>
          <w:p w14:paraId="6FC9A35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76EB98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BD914AA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A04010202</w:t>
            </w:r>
          </w:p>
        </w:tc>
        <w:tc>
          <w:tcPr>
            <w:tcW w:w="3920" w:type="dxa"/>
            <w:vAlign w:val="top"/>
          </w:tcPr>
          <w:p w14:paraId="0F688C6A">
            <w:pPr>
              <w:pStyle w:val="6"/>
              <w:spacing w:before="19" w:line="199" w:lineRule="auto"/>
              <w:ind w:left="7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盲文词典</w:t>
            </w:r>
          </w:p>
        </w:tc>
        <w:tc>
          <w:tcPr>
            <w:tcW w:w="2899" w:type="dxa"/>
            <w:vAlign w:val="top"/>
          </w:tcPr>
          <w:p w14:paraId="55F6372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DA79A0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B6CE6AE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A04010203</w:t>
            </w:r>
          </w:p>
        </w:tc>
        <w:tc>
          <w:tcPr>
            <w:tcW w:w="3920" w:type="dxa"/>
            <w:vAlign w:val="top"/>
          </w:tcPr>
          <w:p w14:paraId="30C80D0F">
            <w:pPr>
              <w:pStyle w:val="6"/>
              <w:spacing w:before="21" w:line="197" w:lineRule="auto"/>
              <w:ind w:left="76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盲文百科全书</w:t>
            </w:r>
          </w:p>
        </w:tc>
        <w:tc>
          <w:tcPr>
            <w:tcW w:w="2899" w:type="dxa"/>
            <w:vAlign w:val="top"/>
          </w:tcPr>
          <w:p w14:paraId="270E4A8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E2D832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A870A50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A04010204</w:t>
            </w:r>
          </w:p>
        </w:tc>
        <w:tc>
          <w:tcPr>
            <w:tcW w:w="3920" w:type="dxa"/>
            <w:vAlign w:val="top"/>
          </w:tcPr>
          <w:p w14:paraId="34C444BE">
            <w:pPr>
              <w:pStyle w:val="6"/>
              <w:spacing w:before="20" w:line="198" w:lineRule="auto"/>
              <w:ind w:left="76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盲文年鉴及系列丛书</w:t>
            </w:r>
          </w:p>
        </w:tc>
        <w:tc>
          <w:tcPr>
            <w:tcW w:w="2899" w:type="dxa"/>
            <w:vAlign w:val="top"/>
          </w:tcPr>
          <w:p w14:paraId="6EDFF4F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C14DEA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56DD266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A04010299</w:t>
            </w:r>
          </w:p>
        </w:tc>
        <w:tc>
          <w:tcPr>
            <w:tcW w:w="3920" w:type="dxa"/>
            <w:vAlign w:val="top"/>
          </w:tcPr>
          <w:p w14:paraId="05596AB4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其他盲文图书</w:t>
            </w:r>
          </w:p>
        </w:tc>
        <w:tc>
          <w:tcPr>
            <w:tcW w:w="2899" w:type="dxa"/>
            <w:vAlign w:val="top"/>
          </w:tcPr>
          <w:p w14:paraId="1D9B0E4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50A2C4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2D47566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A04019900</w:t>
            </w:r>
          </w:p>
        </w:tc>
        <w:tc>
          <w:tcPr>
            <w:tcW w:w="3920" w:type="dxa"/>
            <w:vAlign w:val="top"/>
          </w:tcPr>
          <w:p w14:paraId="17199DF1">
            <w:pPr>
              <w:pStyle w:val="6"/>
              <w:spacing w:before="19" w:line="199" w:lineRule="auto"/>
              <w:ind w:left="53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其他图书</w:t>
            </w:r>
          </w:p>
        </w:tc>
        <w:tc>
          <w:tcPr>
            <w:tcW w:w="2899" w:type="dxa"/>
            <w:vAlign w:val="top"/>
          </w:tcPr>
          <w:p w14:paraId="641A93B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E7DA48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176E8A8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A04020000</w:t>
            </w:r>
          </w:p>
        </w:tc>
        <w:tc>
          <w:tcPr>
            <w:tcW w:w="3920" w:type="dxa"/>
            <w:vAlign w:val="top"/>
          </w:tcPr>
          <w:p w14:paraId="21A3E80C">
            <w:pPr>
              <w:pStyle w:val="6"/>
              <w:spacing w:before="17" w:line="201" w:lineRule="auto"/>
              <w:ind w:left="321"/>
              <w:rPr>
                <w:sz w:val="20"/>
                <w:szCs w:val="20"/>
              </w:rPr>
            </w:pPr>
            <w:r>
              <w:rPr>
                <w:b/>
                <w:bCs/>
                <w:spacing w:val="2"/>
                <w:sz w:val="20"/>
                <w:szCs w:val="20"/>
              </w:rPr>
              <w:t>期刊</w:t>
            </w:r>
          </w:p>
        </w:tc>
        <w:tc>
          <w:tcPr>
            <w:tcW w:w="2899" w:type="dxa"/>
            <w:vAlign w:val="top"/>
          </w:tcPr>
          <w:p w14:paraId="3436889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960C83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EBC038F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A04020100</w:t>
            </w:r>
          </w:p>
        </w:tc>
        <w:tc>
          <w:tcPr>
            <w:tcW w:w="3920" w:type="dxa"/>
            <w:vAlign w:val="top"/>
          </w:tcPr>
          <w:p w14:paraId="6AAAF607">
            <w:pPr>
              <w:pStyle w:val="6"/>
              <w:spacing w:before="19" w:line="199" w:lineRule="auto"/>
              <w:ind w:left="54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普通期刊</w:t>
            </w:r>
          </w:p>
        </w:tc>
        <w:tc>
          <w:tcPr>
            <w:tcW w:w="2899" w:type="dxa"/>
            <w:vAlign w:val="top"/>
          </w:tcPr>
          <w:p w14:paraId="0A97C81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789FBB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B8A1F99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A04020101</w:t>
            </w:r>
          </w:p>
        </w:tc>
        <w:tc>
          <w:tcPr>
            <w:tcW w:w="3920" w:type="dxa"/>
            <w:vAlign w:val="top"/>
          </w:tcPr>
          <w:p w14:paraId="3CA36E4F">
            <w:pPr>
              <w:pStyle w:val="6"/>
              <w:spacing w:before="21" w:line="197" w:lineRule="auto"/>
              <w:ind w:left="789"/>
              <w:rPr>
                <w:sz w:val="20"/>
                <w:szCs w:val="20"/>
              </w:rPr>
            </w:pPr>
            <w:r>
              <w:rPr>
                <w:spacing w:val="-15"/>
                <w:sz w:val="20"/>
                <w:szCs w:val="20"/>
              </w:rPr>
              <w:t>日刊</w:t>
            </w:r>
          </w:p>
        </w:tc>
        <w:tc>
          <w:tcPr>
            <w:tcW w:w="2899" w:type="dxa"/>
            <w:vAlign w:val="top"/>
          </w:tcPr>
          <w:p w14:paraId="29E7A15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1B1EE9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5613857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A04020102</w:t>
            </w:r>
          </w:p>
        </w:tc>
        <w:tc>
          <w:tcPr>
            <w:tcW w:w="3920" w:type="dxa"/>
            <w:vAlign w:val="top"/>
          </w:tcPr>
          <w:p w14:paraId="43F381A5">
            <w:pPr>
              <w:pStyle w:val="6"/>
              <w:spacing w:before="20" w:line="198" w:lineRule="auto"/>
              <w:ind w:left="748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周刊</w:t>
            </w:r>
          </w:p>
        </w:tc>
        <w:tc>
          <w:tcPr>
            <w:tcW w:w="2899" w:type="dxa"/>
            <w:vAlign w:val="top"/>
          </w:tcPr>
          <w:p w14:paraId="2C11616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9C59D3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ABD8317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A04020103</w:t>
            </w:r>
          </w:p>
        </w:tc>
        <w:tc>
          <w:tcPr>
            <w:tcW w:w="3920" w:type="dxa"/>
            <w:vAlign w:val="top"/>
          </w:tcPr>
          <w:p w14:paraId="6AF20033">
            <w:pPr>
              <w:pStyle w:val="6"/>
              <w:spacing w:before="20" w:line="198" w:lineRule="auto"/>
              <w:ind w:left="760"/>
              <w:rPr>
                <w:sz w:val="20"/>
                <w:szCs w:val="20"/>
              </w:rPr>
            </w:pPr>
            <w:r>
              <w:rPr>
                <w:spacing w:val="-1"/>
                <w:sz w:val="20"/>
                <w:szCs w:val="20"/>
              </w:rPr>
              <w:t>月刊</w:t>
            </w:r>
          </w:p>
        </w:tc>
        <w:tc>
          <w:tcPr>
            <w:tcW w:w="2899" w:type="dxa"/>
            <w:vAlign w:val="top"/>
          </w:tcPr>
          <w:p w14:paraId="573F2BE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712448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B6B3E1B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A04020199</w:t>
            </w:r>
          </w:p>
        </w:tc>
        <w:tc>
          <w:tcPr>
            <w:tcW w:w="3920" w:type="dxa"/>
            <w:vAlign w:val="top"/>
          </w:tcPr>
          <w:p w14:paraId="03F047BA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其他普通期刊</w:t>
            </w:r>
          </w:p>
        </w:tc>
        <w:tc>
          <w:tcPr>
            <w:tcW w:w="2899" w:type="dxa"/>
            <w:vAlign w:val="top"/>
          </w:tcPr>
          <w:p w14:paraId="45E1AE9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16AA3E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5184002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A04029900</w:t>
            </w:r>
          </w:p>
        </w:tc>
        <w:tc>
          <w:tcPr>
            <w:tcW w:w="3920" w:type="dxa"/>
            <w:vAlign w:val="top"/>
          </w:tcPr>
          <w:p w14:paraId="347CE462">
            <w:pPr>
              <w:pStyle w:val="6"/>
              <w:spacing w:before="19" w:line="199" w:lineRule="auto"/>
              <w:ind w:left="53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其他期刊</w:t>
            </w:r>
          </w:p>
        </w:tc>
        <w:tc>
          <w:tcPr>
            <w:tcW w:w="2899" w:type="dxa"/>
            <w:vAlign w:val="top"/>
          </w:tcPr>
          <w:p w14:paraId="180F23B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189F3A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A59990F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A04030000</w:t>
            </w:r>
          </w:p>
        </w:tc>
        <w:tc>
          <w:tcPr>
            <w:tcW w:w="3920" w:type="dxa"/>
            <w:vAlign w:val="top"/>
          </w:tcPr>
          <w:p w14:paraId="150733AF">
            <w:pPr>
              <w:pStyle w:val="6"/>
              <w:spacing w:before="16" w:line="202" w:lineRule="auto"/>
              <w:ind w:left="326"/>
              <w:rPr>
                <w:sz w:val="20"/>
                <w:szCs w:val="20"/>
              </w:rPr>
            </w:pPr>
            <w:r>
              <w:rPr>
                <w:b/>
                <w:bCs/>
                <w:spacing w:val="-1"/>
                <w:sz w:val="20"/>
                <w:szCs w:val="20"/>
              </w:rPr>
              <w:t>资料</w:t>
            </w:r>
          </w:p>
        </w:tc>
        <w:tc>
          <w:tcPr>
            <w:tcW w:w="2899" w:type="dxa"/>
            <w:vAlign w:val="top"/>
          </w:tcPr>
          <w:p w14:paraId="2ED8EA3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8021DC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792DE45A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A04030100</w:t>
            </w:r>
          </w:p>
        </w:tc>
        <w:tc>
          <w:tcPr>
            <w:tcW w:w="3920" w:type="dxa"/>
            <w:vAlign w:val="top"/>
          </w:tcPr>
          <w:p w14:paraId="4345FD79">
            <w:pPr>
              <w:pStyle w:val="6"/>
              <w:spacing w:before="141" w:line="223" w:lineRule="auto"/>
              <w:ind w:left="54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特种文献资料</w:t>
            </w:r>
          </w:p>
        </w:tc>
        <w:tc>
          <w:tcPr>
            <w:tcW w:w="2899" w:type="dxa"/>
            <w:vAlign w:val="top"/>
          </w:tcPr>
          <w:p w14:paraId="0CADEE67">
            <w:pPr>
              <w:pStyle w:val="6"/>
              <w:spacing w:before="52" w:line="216" w:lineRule="auto"/>
              <w:ind w:left="123" w:right="108" w:hanging="2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文物中的文献入</w:t>
            </w:r>
            <w:r>
              <w:rPr>
                <w:spacing w:val="-6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“A03020000</w:t>
            </w:r>
            <w:r>
              <w:rPr>
                <w:spacing w:val="-29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可移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动文物”。</w:t>
            </w:r>
          </w:p>
        </w:tc>
      </w:tr>
      <w:tr w14:paraId="4928C65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4B6CCB7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A04030200</w:t>
            </w:r>
          </w:p>
        </w:tc>
        <w:tc>
          <w:tcPr>
            <w:tcW w:w="3920" w:type="dxa"/>
            <w:vAlign w:val="top"/>
          </w:tcPr>
          <w:p w14:paraId="4014C802">
            <w:pPr>
              <w:pStyle w:val="6"/>
              <w:spacing w:before="21" w:line="197" w:lineRule="auto"/>
              <w:ind w:left="54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缩微资料</w:t>
            </w:r>
          </w:p>
        </w:tc>
        <w:tc>
          <w:tcPr>
            <w:tcW w:w="2899" w:type="dxa"/>
            <w:vAlign w:val="top"/>
          </w:tcPr>
          <w:p w14:paraId="7DEB0A4A">
            <w:pPr>
              <w:pStyle w:val="6"/>
              <w:spacing w:before="56" w:line="183" w:lineRule="auto"/>
              <w:ind w:left="11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不包括缩微胶片档案。</w:t>
            </w:r>
          </w:p>
        </w:tc>
      </w:tr>
      <w:tr w14:paraId="321A7D3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D04BDE4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A04030300</w:t>
            </w:r>
          </w:p>
        </w:tc>
        <w:tc>
          <w:tcPr>
            <w:tcW w:w="3920" w:type="dxa"/>
            <w:vAlign w:val="top"/>
          </w:tcPr>
          <w:p w14:paraId="146150BE">
            <w:pPr>
              <w:pStyle w:val="6"/>
              <w:spacing w:before="21" w:line="197" w:lineRule="auto"/>
              <w:ind w:left="54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视听资料</w:t>
            </w:r>
          </w:p>
        </w:tc>
        <w:tc>
          <w:tcPr>
            <w:tcW w:w="2899" w:type="dxa"/>
            <w:vAlign w:val="top"/>
          </w:tcPr>
          <w:p w14:paraId="119F3B4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48A23D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vAlign w:val="top"/>
          </w:tcPr>
          <w:p w14:paraId="0D6D444A">
            <w:pPr>
              <w:pStyle w:val="6"/>
              <w:spacing w:before="79" w:line="157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A04030400</w:t>
            </w:r>
          </w:p>
        </w:tc>
        <w:tc>
          <w:tcPr>
            <w:tcW w:w="3920" w:type="dxa"/>
            <w:vAlign w:val="top"/>
          </w:tcPr>
          <w:p w14:paraId="2F3618E2">
            <w:pPr>
              <w:pStyle w:val="6"/>
              <w:spacing w:before="21" w:line="199" w:lineRule="auto"/>
              <w:ind w:left="53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机读资料</w:t>
            </w:r>
          </w:p>
        </w:tc>
        <w:tc>
          <w:tcPr>
            <w:tcW w:w="2899" w:type="dxa"/>
            <w:vAlign w:val="top"/>
          </w:tcPr>
          <w:p w14:paraId="5C670D57">
            <w:pPr>
              <w:spacing w:line="236" w:lineRule="exact"/>
              <w:rPr>
                <w:rFonts w:ascii="Arial"/>
                <w:sz w:val="20"/>
              </w:rPr>
            </w:pPr>
          </w:p>
        </w:tc>
      </w:tr>
    </w:tbl>
    <w:p w14:paraId="059B15F0">
      <w:pPr>
        <w:rPr>
          <w:rFonts w:ascii="Arial"/>
          <w:sz w:val="21"/>
        </w:rPr>
      </w:pPr>
    </w:p>
    <w:p w14:paraId="578CDC94">
      <w:pPr>
        <w:rPr>
          <w:rFonts w:ascii="Arial" w:hAnsi="Arial" w:eastAsia="Arial" w:cs="Arial"/>
          <w:sz w:val="21"/>
          <w:szCs w:val="21"/>
        </w:rPr>
        <w:sectPr>
          <w:footerReference r:id="rId74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2EF19D70">
      <w:pPr>
        <w:spacing w:before="19"/>
      </w:pPr>
    </w:p>
    <w:p w14:paraId="6D69D38D">
      <w:pPr>
        <w:spacing w:before="19"/>
      </w:pPr>
    </w:p>
    <w:p w14:paraId="10FCF8D6">
      <w:pPr>
        <w:spacing w:before="18"/>
      </w:pPr>
    </w:p>
    <w:p w14:paraId="3D471AF3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6B212ED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70C6D00A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3A0C9A40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18D1129B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51B055F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3689E01C">
            <w:pPr>
              <w:pStyle w:val="6"/>
              <w:spacing w:before="69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A04039900</w:t>
            </w: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78EB2C9F">
            <w:pPr>
              <w:pStyle w:val="6"/>
              <w:spacing w:before="11" w:line="202" w:lineRule="auto"/>
              <w:ind w:left="53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其他资料</w:t>
            </w: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7E1127C1">
            <w:pPr>
              <w:spacing w:line="230" w:lineRule="exact"/>
              <w:rPr>
                <w:rFonts w:ascii="Arial"/>
                <w:sz w:val="20"/>
              </w:rPr>
            </w:pPr>
          </w:p>
        </w:tc>
      </w:tr>
      <w:tr w14:paraId="5D0FD7F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118B60CB">
            <w:pPr>
              <w:pStyle w:val="6"/>
              <w:spacing w:before="74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A04040000</w:t>
            </w:r>
          </w:p>
        </w:tc>
        <w:tc>
          <w:tcPr>
            <w:tcW w:w="3920" w:type="dxa"/>
            <w:vAlign w:val="top"/>
          </w:tcPr>
          <w:p w14:paraId="79B30E57">
            <w:pPr>
              <w:pStyle w:val="6"/>
              <w:spacing w:before="13" w:line="204" w:lineRule="auto"/>
              <w:ind w:left="316"/>
              <w:rPr>
                <w:sz w:val="20"/>
                <w:szCs w:val="20"/>
              </w:rPr>
            </w:pPr>
            <w:r>
              <w:rPr>
                <w:b/>
                <w:bCs/>
                <w:spacing w:val="4"/>
                <w:sz w:val="20"/>
                <w:szCs w:val="20"/>
              </w:rPr>
              <w:t>档案</w:t>
            </w:r>
          </w:p>
        </w:tc>
        <w:tc>
          <w:tcPr>
            <w:tcW w:w="2899" w:type="dxa"/>
            <w:vAlign w:val="top"/>
          </w:tcPr>
          <w:p w14:paraId="4E5D77F7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56FA698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5191C176">
            <w:pPr>
              <w:pStyle w:val="6"/>
              <w:spacing w:before="77" w:line="157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A04040100</w:t>
            </w:r>
          </w:p>
        </w:tc>
        <w:tc>
          <w:tcPr>
            <w:tcW w:w="3920" w:type="dxa"/>
            <w:vAlign w:val="top"/>
          </w:tcPr>
          <w:p w14:paraId="04D4E0FA">
            <w:pPr>
              <w:pStyle w:val="6"/>
              <w:spacing w:before="18" w:line="199" w:lineRule="auto"/>
              <w:ind w:left="543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纸质档案</w:t>
            </w:r>
          </w:p>
        </w:tc>
        <w:tc>
          <w:tcPr>
            <w:tcW w:w="2899" w:type="dxa"/>
            <w:vAlign w:val="top"/>
          </w:tcPr>
          <w:p w14:paraId="51E70F3C">
            <w:pPr>
              <w:pStyle w:val="6"/>
              <w:spacing w:before="52" w:line="18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包括全宗、案卷。</w:t>
            </w:r>
          </w:p>
        </w:tc>
      </w:tr>
      <w:tr w14:paraId="4F432EC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4F278C18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A04040200</w:t>
            </w:r>
          </w:p>
        </w:tc>
        <w:tc>
          <w:tcPr>
            <w:tcW w:w="3920" w:type="dxa"/>
            <w:vAlign w:val="top"/>
          </w:tcPr>
          <w:p w14:paraId="402F6480">
            <w:pPr>
              <w:pStyle w:val="6"/>
              <w:spacing w:before="138" w:line="225" w:lineRule="auto"/>
              <w:ind w:left="549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声像档案</w:t>
            </w:r>
          </w:p>
        </w:tc>
        <w:tc>
          <w:tcPr>
            <w:tcW w:w="2899" w:type="dxa"/>
            <w:vAlign w:val="top"/>
          </w:tcPr>
          <w:p w14:paraId="088079C7">
            <w:pPr>
              <w:pStyle w:val="6"/>
              <w:spacing w:before="52" w:line="216" w:lineRule="auto"/>
              <w:ind w:left="117" w:right="108" w:hanging="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包括录音磁带、录像磁带、影片档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案。</w:t>
            </w:r>
          </w:p>
        </w:tc>
      </w:tr>
      <w:tr w14:paraId="099BAB4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E1EF02E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A04040300</w:t>
            </w:r>
          </w:p>
        </w:tc>
        <w:tc>
          <w:tcPr>
            <w:tcW w:w="3920" w:type="dxa"/>
            <w:vAlign w:val="top"/>
          </w:tcPr>
          <w:p w14:paraId="16CF2C14">
            <w:pPr>
              <w:pStyle w:val="6"/>
              <w:spacing w:before="19" w:line="199" w:lineRule="auto"/>
              <w:ind w:left="554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照片档案</w:t>
            </w:r>
          </w:p>
        </w:tc>
        <w:tc>
          <w:tcPr>
            <w:tcW w:w="2899" w:type="dxa"/>
            <w:vAlign w:val="top"/>
          </w:tcPr>
          <w:p w14:paraId="1E2D3AB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A5BF6E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DACB549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A04040400</w:t>
            </w:r>
          </w:p>
        </w:tc>
        <w:tc>
          <w:tcPr>
            <w:tcW w:w="3920" w:type="dxa"/>
            <w:vAlign w:val="top"/>
          </w:tcPr>
          <w:p w14:paraId="32880417">
            <w:pPr>
              <w:pStyle w:val="6"/>
              <w:spacing w:before="19" w:line="199" w:lineRule="auto"/>
              <w:ind w:left="541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底图</w:t>
            </w:r>
          </w:p>
        </w:tc>
        <w:tc>
          <w:tcPr>
            <w:tcW w:w="2899" w:type="dxa"/>
            <w:vAlign w:val="top"/>
          </w:tcPr>
          <w:p w14:paraId="7C7E9F3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E5D53E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6A9017B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A04040500</w:t>
            </w:r>
          </w:p>
        </w:tc>
        <w:tc>
          <w:tcPr>
            <w:tcW w:w="3920" w:type="dxa"/>
            <w:vAlign w:val="top"/>
          </w:tcPr>
          <w:p w14:paraId="32115B6F">
            <w:pPr>
              <w:pStyle w:val="6"/>
              <w:spacing w:before="19" w:line="199" w:lineRule="auto"/>
              <w:ind w:left="53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地图</w:t>
            </w:r>
          </w:p>
        </w:tc>
        <w:tc>
          <w:tcPr>
            <w:tcW w:w="2899" w:type="dxa"/>
            <w:vAlign w:val="top"/>
          </w:tcPr>
          <w:p w14:paraId="432D440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944AA8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3943AF1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A04040600</w:t>
            </w:r>
          </w:p>
        </w:tc>
        <w:tc>
          <w:tcPr>
            <w:tcW w:w="3920" w:type="dxa"/>
            <w:vAlign w:val="top"/>
          </w:tcPr>
          <w:p w14:paraId="07B753D5">
            <w:pPr>
              <w:pStyle w:val="6"/>
              <w:spacing w:before="21" w:line="197" w:lineRule="auto"/>
              <w:ind w:left="545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报纸</w:t>
            </w:r>
          </w:p>
        </w:tc>
        <w:tc>
          <w:tcPr>
            <w:tcW w:w="2899" w:type="dxa"/>
            <w:vAlign w:val="top"/>
          </w:tcPr>
          <w:p w14:paraId="15EB077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162B4C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8A01DD8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A04040700</w:t>
            </w:r>
          </w:p>
        </w:tc>
        <w:tc>
          <w:tcPr>
            <w:tcW w:w="3920" w:type="dxa"/>
            <w:vAlign w:val="top"/>
          </w:tcPr>
          <w:p w14:paraId="7AB8F71B">
            <w:pPr>
              <w:pStyle w:val="6"/>
              <w:spacing w:before="20" w:line="198" w:lineRule="auto"/>
              <w:ind w:left="54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缩微胶片档案</w:t>
            </w:r>
          </w:p>
        </w:tc>
        <w:tc>
          <w:tcPr>
            <w:tcW w:w="2899" w:type="dxa"/>
            <w:vAlign w:val="top"/>
          </w:tcPr>
          <w:p w14:paraId="4E10B05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D35DC4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0831184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A04040800</w:t>
            </w:r>
          </w:p>
        </w:tc>
        <w:tc>
          <w:tcPr>
            <w:tcW w:w="3920" w:type="dxa"/>
            <w:vAlign w:val="top"/>
          </w:tcPr>
          <w:p w14:paraId="717F2E25">
            <w:pPr>
              <w:pStyle w:val="6"/>
              <w:spacing w:before="20" w:line="198" w:lineRule="auto"/>
              <w:ind w:left="549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实物档案</w:t>
            </w:r>
          </w:p>
        </w:tc>
        <w:tc>
          <w:tcPr>
            <w:tcW w:w="2899" w:type="dxa"/>
            <w:vAlign w:val="top"/>
          </w:tcPr>
          <w:p w14:paraId="3D13D5B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F5DA90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4DCFA88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A04049900</w:t>
            </w:r>
          </w:p>
        </w:tc>
        <w:tc>
          <w:tcPr>
            <w:tcW w:w="3920" w:type="dxa"/>
            <w:vAlign w:val="top"/>
          </w:tcPr>
          <w:p w14:paraId="08FD01B2">
            <w:pPr>
              <w:pStyle w:val="6"/>
              <w:spacing w:before="19" w:line="199" w:lineRule="auto"/>
              <w:ind w:left="53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其他档案</w:t>
            </w:r>
          </w:p>
        </w:tc>
        <w:tc>
          <w:tcPr>
            <w:tcW w:w="2899" w:type="dxa"/>
            <w:vAlign w:val="top"/>
          </w:tcPr>
          <w:p w14:paraId="71B248C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9433AF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6BED4E3">
            <w:pPr>
              <w:pStyle w:val="6"/>
              <w:spacing w:before="78" w:line="156" w:lineRule="exact"/>
              <w:ind w:left="383"/>
              <w:outlineLvl w:val="0"/>
              <w:rPr>
                <w:sz w:val="20"/>
                <w:szCs w:val="20"/>
              </w:rPr>
            </w:pPr>
            <w:bookmarkStart w:id="42" w:name="bookmark11"/>
            <w:bookmarkEnd w:id="42"/>
            <w:r>
              <w:rPr>
                <w:spacing w:val="4"/>
                <w:position w:val="-2"/>
                <w:sz w:val="20"/>
                <w:szCs w:val="20"/>
              </w:rPr>
              <w:t>A05000000</w:t>
            </w:r>
          </w:p>
        </w:tc>
        <w:tc>
          <w:tcPr>
            <w:tcW w:w="3920" w:type="dxa"/>
            <w:vAlign w:val="top"/>
          </w:tcPr>
          <w:p w14:paraId="43CEB260">
            <w:pPr>
              <w:pStyle w:val="6"/>
              <w:spacing w:before="17" w:line="201" w:lineRule="auto"/>
              <w:ind w:left="113"/>
              <w:outlineLvl w:val="0"/>
              <w:rPr>
                <w:sz w:val="20"/>
                <w:szCs w:val="20"/>
              </w:rPr>
            </w:pPr>
            <w:bookmarkStart w:id="43" w:name="bookmark11"/>
            <w:bookmarkEnd w:id="43"/>
            <w:bookmarkStart w:id="44" w:name="bookmark12"/>
            <w:bookmarkEnd w:id="44"/>
            <w:r>
              <w:rPr>
                <w:b/>
                <w:bCs/>
                <w:spacing w:val="5"/>
                <w:sz w:val="20"/>
                <w:szCs w:val="20"/>
              </w:rPr>
              <w:t>家具和用具</w:t>
            </w:r>
          </w:p>
        </w:tc>
        <w:tc>
          <w:tcPr>
            <w:tcW w:w="2899" w:type="dxa"/>
            <w:vAlign w:val="top"/>
          </w:tcPr>
          <w:p w14:paraId="5508030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BF3CAD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29786A1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A05010000</w:t>
            </w:r>
          </w:p>
        </w:tc>
        <w:tc>
          <w:tcPr>
            <w:tcW w:w="3920" w:type="dxa"/>
            <w:vAlign w:val="top"/>
          </w:tcPr>
          <w:p w14:paraId="19578BC6">
            <w:pPr>
              <w:pStyle w:val="6"/>
              <w:spacing w:before="16" w:line="202" w:lineRule="auto"/>
              <w:ind w:left="322"/>
              <w:rPr>
                <w:sz w:val="20"/>
                <w:szCs w:val="20"/>
              </w:rPr>
            </w:pPr>
            <w:r>
              <w:rPr>
                <w:b/>
                <w:bCs/>
                <w:spacing w:val="1"/>
                <w:sz w:val="20"/>
                <w:szCs w:val="20"/>
              </w:rPr>
              <w:t>家具</w:t>
            </w:r>
          </w:p>
        </w:tc>
        <w:tc>
          <w:tcPr>
            <w:tcW w:w="2899" w:type="dxa"/>
            <w:vAlign w:val="top"/>
          </w:tcPr>
          <w:p w14:paraId="71C19CB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055AD1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BA2ADBC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A05010100</w:t>
            </w:r>
          </w:p>
        </w:tc>
        <w:tc>
          <w:tcPr>
            <w:tcW w:w="3920" w:type="dxa"/>
            <w:vAlign w:val="top"/>
          </w:tcPr>
          <w:p w14:paraId="46994EC3">
            <w:pPr>
              <w:pStyle w:val="6"/>
              <w:spacing w:before="21" w:line="197" w:lineRule="auto"/>
              <w:ind w:left="540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床类</w:t>
            </w:r>
          </w:p>
        </w:tc>
        <w:tc>
          <w:tcPr>
            <w:tcW w:w="2899" w:type="dxa"/>
            <w:vAlign w:val="top"/>
          </w:tcPr>
          <w:p w14:paraId="331FB1B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FE3ED8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B081ACD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A05010101</w:t>
            </w:r>
          </w:p>
        </w:tc>
        <w:tc>
          <w:tcPr>
            <w:tcW w:w="3920" w:type="dxa"/>
            <w:vAlign w:val="top"/>
          </w:tcPr>
          <w:p w14:paraId="2E2C4E2B">
            <w:pPr>
              <w:pStyle w:val="6"/>
              <w:spacing w:before="20" w:line="198" w:lineRule="auto"/>
              <w:ind w:left="74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钢木床类</w:t>
            </w:r>
          </w:p>
        </w:tc>
        <w:tc>
          <w:tcPr>
            <w:tcW w:w="2899" w:type="dxa"/>
            <w:vAlign w:val="top"/>
          </w:tcPr>
          <w:p w14:paraId="258B119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77B545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B440790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A05010102</w:t>
            </w:r>
          </w:p>
        </w:tc>
        <w:tc>
          <w:tcPr>
            <w:tcW w:w="3920" w:type="dxa"/>
            <w:vAlign w:val="top"/>
          </w:tcPr>
          <w:p w14:paraId="2185FB59">
            <w:pPr>
              <w:pStyle w:val="6"/>
              <w:spacing w:before="20" w:line="198" w:lineRule="auto"/>
              <w:ind w:left="74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钢塑床类</w:t>
            </w:r>
          </w:p>
        </w:tc>
        <w:tc>
          <w:tcPr>
            <w:tcW w:w="2899" w:type="dxa"/>
            <w:vAlign w:val="top"/>
          </w:tcPr>
          <w:p w14:paraId="13929F0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9CA7B6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5B71426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A05010103</w:t>
            </w:r>
          </w:p>
        </w:tc>
        <w:tc>
          <w:tcPr>
            <w:tcW w:w="3920" w:type="dxa"/>
            <w:vAlign w:val="top"/>
          </w:tcPr>
          <w:p w14:paraId="6553B4F3">
            <w:pPr>
              <w:pStyle w:val="6"/>
              <w:spacing w:before="19" w:line="199" w:lineRule="auto"/>
              <w:ind w:left="759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轻金属床类</w:t>
            </w:r>
          </w:p>
        </w:tc>
        <w:tc>
          <w:tcPr>
            <w:tcW w:w="2899" w:type="dxa"/>
            <w:vAlign w:val="top"/>
          </w:tcPr>
          <w:p w14:paraId="1C0ECDC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E3C4DA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1B37C95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A05010104</w:t>
            </w:r>
          </w:p>
        </w:tc>
        <w:tc>
          <w:tcPr>
            <w:tcW w:w="3920" w:type="dxa"/>
            <w:vAlign w:val="top"/>
          </w:tcPr>
          <w:p w14:paraId="66E44893">
            <w:pPr>
              <w:pStyle w:val="6"/>
              <w:spacing w:before="19" w:line="199" w:lineRule="auto"/>
              <w:ind w:left="75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木制床类</w:t>
            </w:r>
          </w:p>
        </w:tc>
        <w:tc>
          <w:tcPr>
            <w:tcW w:w="2899" w:type="dxa"/>
            <w:vAlign w:val="top"/>
          </w:tcPr>
          <w:p w14:paraId="4E34117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B230D9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53521DC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A05010105</w:t>
            </w:r>
          </w:p>
        </w:tc>
        <w:tc>
          <w:tcPr>
            <w:tcW w:w="3920" w:type="dxa"/>
            <w:vAlign w:val="top"/>
          </w:tcPr>
          <w:p w14:paraId="242FC164">
            <w:pPr>
              <w:pStyle w:val="6"/>
              <w:spacing w:before="19" w:line="199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塑料床类</w:t>
            </w:r>
          </w:p>
        </w:tc>
        <w:tc>
          <w:tcPr>
            <w:tcW w:w="2899" w:type="dxa"/>
            <w:vAlign w:val="top"/>
          </w:tcPr>
          <w:p w14:paraId="2BFE6EC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AFE696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66AECE6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A05010106</w:t>
            </w:r>
          </w:p>
        </w:tc>
        <w:tc>
          <w:tcPr>
            <w:tcW w:w="3920" w:type="dxa"/>
            <w:vAlign w:val="top"/>
          </w:tcPr>
          <w:p w14:paraId="2F729C01">
            <w:pPr>
              <w:pStyle w:val="6"/>
              <w:spacing w:before="21" w:line="197" w:lineRule="auto"/>
              <w:ind w:left="75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竹制床类</w:t>
            </w:r>
          </w:p>
        </w:tc>
        <w:tc>
          <w:tcPr>
            <w:tcW w:w="2899" w:type="dxa"/>
            <w:vAlign w:val="top"/>
          </w:tcPr>
          <w:p w14:paraId="18A039C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D5E2F8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0E85316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A05010107</w:t>
            </w:r>
          </w:p>
        </w:tc>
        <w:tc>
          <w:tcPr>
            <w:tcW w:w="3920" w:type="dxa"/>
            <w:vAlign w:val="top"/>
          </w:tcPr>
          <w:p w14:paraId="418DB697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藤床类</w:t>
            </w:r>
          </w:p>
        </w:tc>
        <w:tc>
          <w:tcPr>
            <w:tcW w:w="2899" w:type="dxa"/>
            <w:vAlign w:val="top"/>
          </w:tcPr>
          <w:p w14:paraId="66F92B3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C2DD78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3F66F07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A05010199</w:t>
            </w:r>
          </w:p>
        </w:tc>
        <w:tc>
          <w:tcPr>
            <w:tcW w:w="3920" w:type="dxa"/>
            <w:vAlign w:val="top"/>
          </w:tcPr>
          <w:p w14:paraId="55E11199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其他床类</w:t>
            </w:r>
          </w:p>
        </w:tc>
        <w:tc>
          <w:tcPr>
            <w:tcW w:w="2899" w:type="dxa"/>
            <w:vAlign w:val="top"/>
          </w:tcPr>
          <w:p w14:paraId="68B2B4F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8BFFAF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63DC2D0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A05010200</w:t>
            </w:r>
          </w:p>
        </w:tc>
        <w:tc>
          <w:tcPr>
            <w:tcW w:w="3920" w:type="dxa"/>
            <w:vAlign w:val="top"/>
          </w:tcPr>
          <w:p w14:paraId="54323227">
            <w:pPr>
              <w:pStyle w:val="6"/>
              <w:spacing w:before="19" w:line="199" w:lineRule="auto"/>
              <w:ind w:left="563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台、桌类</w:t>
            </w:r>
          </w:p>
        </w:tc>
        <w:tc>
          <w:tcPr>
            <w:tcW w:w="2899" w:type="dxa"/>
            <w:vAlign w:val="top"/>
          </w:tcPr>
          <w:p w14:paraId="6F51FE0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3E2D16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292C90F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A05010201</w:t>
            </w:r>
          </w:p>
        </w:tc>
        <w:tc>
          <w:tcPr>
            <w:tcW w:w="3920" w:type="dxa"/>
            <w:vAlign w:val="top"/>
          </w:tcPr>
          <w:p w14:paraId="136EC05A">
            <w:pPr>
              <w:pStyle w:val="6"/>
              <w:spacing w:before="19" w:line="199" w:lineRule="auto"/>
              <w:ind w:left="758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办公桌</w:t>
            </w:r>
          </w:p>
        </w:tc>
        <w:tc>
          <w:tcPr>
            <w:tcW w:w="2899" w:type="dxa"/>
            <w:vAlign w:val="top"/>
          </w:tcPr>
          <w:p w14:paraId="13594D1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3A671D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E7FF3DF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A05010202</w:t>
            </w:r>
          </w:p>
        </w:tc>
        <w:tc>
          <w:tcPr>
            <w:tcW w:w="3920" w:type="dxa"/>
            <w:vAlign w:val="top"/>
          </w:tcPr>
          <w:p w14:paraId="1AB3CC12">
            <w:pPr>
              <w:pStyle w:val="6"/>
              <w:spacing w:before="19" w:line="199" w:lineRule="auto"/>
              <w:ind w:left="753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会议桌</w:t>
            </w:r>
          </w:p>
        </w:tc>
        <w:tc>
          <w:tcPr>
            <w:tcW w:w="2899" w:type="dxa"/>
            <w:vAlign w:val="top"/>
          </w:tcPr>
          <w:p w14:paraId="017D26B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B48FE0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16EB26B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A05010203</w:t>
            </w:r>
          </w:p>
        </w:tc>
        <w:tc>
          <w:tcPr>
            <w:tcW w:w="3920" w:type="dxa"/>
            <w:vAlign w:val="top"/>
          </w:tcPr>
          <w:p w14:paraId="6C881918">
            <w:pPr>
              <w:pStyle w:val="6"/>
              <w:spacing w:before="21" w:line="197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教学、实验用桌</w:t>
            </w:r>
          </w:p>
        </w:tc>
        <w:tc>
          <w:tcPr>
            <w:tcW w:w="2899" w:type="dxa"/>
            <w:vAlign w:val="top"/>
          </w:tcPr>
          <w:p w14:paraId="320C804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43CCC6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42B7F85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A05010204</w:t>
            </w:r>
          </w:p>
        </w:tc>
        <w:tc>
          <w:tcPr>
            <w:tcW w:w="3920" w:type="dxa"/>
            <w:vAlign w:val="top"/>
          </w:tcPr>
          <w:p w14:paraId="49E2A430">
            <w:pPr>
              <w:pStyle w:val="6"/>
              <w:spacing w:before="20" w:line="198" w:lineRule="auto"/>
              <w:ind w:left="750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茶几</w:t>
            </w:r>
          </w:p>
        </w:tc>
        <w:tc>
          <w:tcPr>
            <w:tcW w:w="2899" w:type="dxa"/>
            <w:vAlign w:val="top"/>
          </w:tcPr>
          <w:p w14:paraId="5627E2CC">
            <w:pPr>
              <w:pStyle w:val="6"/>
              <w:spacing w:before="42" w:line="197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包含大茶几、小茶几。</w:t>
            </w:r>
          </w:p>
        </w:tc>
      </w:tr>
      <w:tr w14:paraId="5AD0354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F343900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A05010299</w:t>
            </w:r>
          </w:p>
        </w:tc>
        <w:tc>
          <w:tcPr>
            <w:tcW w:w="3920" w:type="dxa"/>
            <w:vAlign w:val="top"/>
          </w:tcPr>
          <w:p w14:paraId="56AFEEF2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其他台、桌类</w:t>
            </w:r>
          </w:p>
        </w:tc>
        <w:tc>
          <w:tcPr>
            <w:tcW w:w="2899" w:type="dxa"/>
            <w:vAlign w:val="top"/>
          </w:tcPr>
          <w:p w14:paraId="5BBC036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AD9005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D021BF6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A05010300</w:t>
            </w:r>
          </w:p>
        </w:tc>
        <w:tc>
          <w:tcPr>
            <w:tcW w:w="3920" w:type="dxa"/>
            <w:vAlign w:val="top"/>
          </w:tcPr>
          <w:p w14:paraId="6F4ECEB3">
            <w:pPr>
              <w:pStyle w:val="6"/>
              <w:spacing w:before="19" w:line="199" w:lineRule="auto"/>
              <w:ind w:left="53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椅凳类</w:t>
            </w:r>
          </w:p>
        </w:tc>
        <w:tc>
          <w:tcPr>
            <w:tcW w:w="2899" w:type="dxa"/>
            <w:vAlign w:val="top"/>
          </w:tcPr>
          <w:p w14:paraId="35183A8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6ACC4C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41712A0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A05010301</w:t>
            </w:r>
          </w:p>
        </w:tc>
        <w:tc>
          <w:tcPr>
            <w:tcW w:w="3920" w:type="dxa"/>
            <w:vAlign w:val="top"/>
          </w:tcPr>
          <w:p w14:paraId="03EC930D">
            <w:pPr>
              <w:pStyle w:val="6"/>
              <w:spacing w:before="19" w:line="199" w:lineRule="auto"/>
              <w:ind w:left="758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办公椅</w:t>
            </w:r>
          </w:p>
        </w:tc>
        <w:tc>
          <w:tcPr>
            <w:tcW w:w="2899" w:type="dxa"/>
            <w:vAlign w:val="top"/>
          </w:tcPr>
          <w:p w14:paraId="57AE93A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64F0F2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3A07A75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A05010302</w:t>
            </w:r>
          </w:p>
        </w:tc>
        <w:tc>
          <w:tcPr>
            <w:tcW w:w="3920" w:type="dxa"/>
            <w:vAlign w:val="top"/>
          </w:tcPr>
          <w:p w14:paraId="7C9B1B2B">
            <w:pPr>
              <w:pStyle w:val="6"/>
              <w:spacing w:before="19" w:line="199" w:lineRule="auto"/>
              <w:ind w:left="754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桌前椅</w:t>
            </w:r>
          </w:p>
        </w:tc>
        <w:tc>
          <w:tcPr>
            <w:tcW w:w="2899" w:type="dxa"/>
            <w:vAlign w:val="top"/>
          </w:tcPr>
          <w:p w14:paraId="0875801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BF14D8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C40EF79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A05010303</w:t>
            </w:r>
          </w:p>
        </w:tc>
        <w:tc>
          <w:tcPr>
            <w:tcW w:w="3920" w:type="dxa"/>
            <w:vAlign w:val="top"/>
          </w:tcPr>
          <w:p w14:paraId="2DA49DA7">
            <w:pPr>
              <w:pStyle w:val="6"/>
              <w:spacing w:before="21" w:line="197" w:lineRule="auto"/>
              <w:ind w:left="753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会议椅</w:t>
            </w:r>
          </w:p>
        </w:tc>
        <w:tc>
          <w:tcPr>
            <w:tcW w:w="2899" w:type="dxa"/>
            <w:vAlign w:val="top"/>
          </w:tcPr>
          <w:p w14:paraId="5328295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B62286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2B07FC3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A05010304</w:t>
            </w:r>
          </w:p>
        </w:tc>
        <w:tc>
          <w:tcPr>
            <w:tcW w:w="3920" w:type="dxa"/>
            <w:vAlign w:val="top"/>
          </w:tcPr>
          <w:p w14:paraId="0510A566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教学、实验椅凳</w:t>
            </w:r>
          </w:p>
        </w:tc>
        <w:tc>
          <w:tcPr>
            <w:tcW w:w="2899" w:type="dxa"/>
            <w:vAlign w:val="top"/>
          </w:tcPr>
          <w:p w14:paraId="2E3878D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287AD4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74CBEB1D">
            <w:pPr>
              <w:pStyle w:val="6"/>
              <w:spacing w:before="43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A05010399</w:t>
            </w:r>
          </w:p>
        </w:tc>
        <w:tc>
          <w:tcPr>
            <w:tcW w:w="3920" w:type="dxa"/>
            <w:vAlign w:val="top"/>
          </w:tcPr>
          <w:p w14:paraId="32C83DBC">
            <w:pPr>
              <w:pStyle w:val="6"/>
              <w:spacing w:before="20" w:line="197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其他椅凳类</w:t>
            </w:r>
          </w:p>
        </w:tc>
        <w:tc>
          <w:tcPr>
            <w:tcW w:w="2899" w:type="dxa"/>
            <w:vAlign w:val="top"/>
          </w:tcPr>
          <w:p w14:paraId="30B12FF9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66618ED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9720B68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A05010400</w:t>
            </w:r>
          </w:p>
        </w:tc>
        <w:tc>
          <w:tcPr>
            <w:tcW w:w="3920" w:type="dxa"/>
            <w:vAlign w:val="top"/>
          </w:tcPr>
          <w:p w14:paraId="4E84940C">
            <w:pPr>
              <w:pStyle w:val="6"/>
              <w:spacing w:before="20" w:line="198" w:lineRule="auto"/>
              <w:ind w:left="550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沙发类</w:t>
            </w:r>
          </w:p>
        </w:tc>
        <w:tc>
          <w:tcPr>
            <w:tcW w:w="2899" w:type="dxa"/>
            <w:vAlign w:val="top"/>
          </w:tcPr>
          <w:p w14:paraId="2319D8E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2A37C4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52D8265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A05010401</w:t>
            </w:r>
          </w:p>
        </w:tc>
        <w:tc>
          <w:tcPr>
            <w:tcW w:w="3920" w:type="dxa"/>
            <w:vAlign w:val="top"/>
          </w:tcPr>
          <w:p w14:paraId="22096E39">
            <w:pPr>
              <w:pStyle w:val="6"/>
              <w:spacing w:before="20" w:line="198" w:lineRule="auto"/>
              <w:ind w:left="76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三人沙发</w:t>
            </w:r>
          </w:p>
        </w:tc>
        <w:tc>
          <w:tcPr>
            <w:tcW w:w="2899" w:type="dxa"/>
            <w:vAlign w:val="top"/>
          </w:tcPr>
          <w:p w14:paraId="4E32D39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6CA4CE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25C042E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A05010402</w:t>
            </w:r>
          </w:p>
        </w:tc>
        <w:tc>
          <w:tcPr>
            <w:tcW w:w="3920" w:type="dxa"/>
            <w:vAlign w:val="top"/>
          </w:tcPr>
          <w:p w14:paraId="008C7EBD">
            <w:pPr>
              <w:pStyle w:val="6"/>
              <w:spacing w:before="20" w:line="198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单人沙发</w:t>
            </w:r>
          </w:p>
        </w:tc>
        <w:tc>
          <w:tcPr>
            <w:tcW w:w="2899" w:type="dxa"/>
            <w:vAlign w:val="top"/>
          </w:tcPr>
          <w:p w14:paraId="263C82E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C1BF72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5EB8A02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A05010499</w:t>
            </w:r>
          </w:p>
        </w:tc>
        <w:tc>
          <w:tcPr>
            <w:tcW w:w="3920" w:type="dxa"/>
            <w:vAlign w:val="top"/>
          </w:tcPr>
          <w:p w14:paraId="6F00691B">
            <w:pPr>
              <w:pStyle w:val="6"/>
              <w:spacing w:before="21" w:line="197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其他沙发类</w:t>
            </w:r>
          </w:p>
        </w:tc>
        <w:tc>
          <w:tcPr>
            <w:tcW w:w="2899" w:type="dxa"/>
            <w:vAlign w:val="top"/>
          </w:tcPr>
          <w:p w14:paraId="7CCCD4C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5C5A04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A73742F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A05010500</w:t>
            </w:r>
          </w:p>
        </w:tc>
        <w:tc>
          <w:tcPr>
            <w:tcW w:w="3920" w:type="dxa"/>
            <w:vAlign w:val="top"/>
          </w:tcPr>
          <w:p w14:paraId="6E9C511E">
            <w:pPr>
              <w:pStyle w:val="6"/>
              <w:spacing w:before="21" w:line="197" w:lineRule="auto"/>
              <w:ind w:left="540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柜类</w:t>
            </w:r>
          </w:p>
        </w:tc>
        <w:tc>
          <w:tcPr>
            <w:tcW w:w="2899" w:type="dxa"/>
            <w:vAlign w:val="top"/>
          </w:tcPr>
          <w:p w14:paraId="2DD2514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386948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034C5EE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A05010501</w:t>
            </w:r>
          </w:p>
        </w:tc>
        <w:tc>
          <w:tcPr>
            <w:tcW w:w="3920" w:type="dxa"/>
            <w:vAlign w:val="top"/>
          </w:tcPr>
          <w:p w14:paraId="4129672F">
            <w:pPr>
              <w:pStyle w:val="6"/>
              <w:spacing w:before="21" w:line="197" w:lineRule="auto"/>
              <w:ind w:left="761"/>
              <w:rPr>
                <w:sz w:val="20"/>
                <w:szCs w:val="20"/>
              </w:rPr>
            </w:pPr>
            <w:r>
              <w:rPr>
                <w:spacing w:val="-1"/>
                <w:sz w:val="20"/>
                <w:szCs w:val="20"/>
              </w:rPr>
              <w:t>书柜</w:t>
            </w:r>
          </w:p>
        </w:tc>
        <w:tc>
          <w:tcPr>
            <w:tcW w:w="2899" w:type="dxa"/>
            <w:vAlign w:val="top"/>
          </w:tcPr>
          <w:p w14:paraId="171A8AB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6C21BB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9490D23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A05010502</w:t>
            </w:r>
          </w:p>
        </w:tc>
        <w:tc>
          <w:tcPr>
            <w:tcW w:w="3920" w:type="dxa"/>
            <w:vAlign w:val="top"/>
          </w:tcPr>
          <w:p w14:paraId="04B9B552">
            <w:pPr>
              <w:pStyle w:val="6"/>
              <w:spacing w:before="20" w:line="198" w:lineRule="auto"/>
              <w:ind w:left="758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文件柜</w:t>
            </w:r>
          </w:p>
        </w:tc>
        <w:tc>
          <w:tcPr>
            <w:tcW w:w="2899" w:type="dxa"/>
            <w:vAlign w:val="top"/>
          </w:tcPr>
          <w:p w14:paraId="0C3177A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16C641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4846231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A05010503</w:t>
            </w:r>
          </w:p>
        </w:tc>
        <w:tc>
          <w:tcPr>
            <w:tcW w:w="3920" w:type="dxa"/>
            <w:vAlign w:val="top"/>
          </w:tcPr>
          <w:p w14:paraId="12208889">
            <w:pPr>
              <w:pStyle w:val="6"/>
              <w:spacing w:before="20" w:line="198" w:lineRule="auto"/>
              <w:ind w:left="75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更衣柜</w:t>
            </w:r>
          </w:p>
        </w:tc>
        <w:tc>
          <w:tcPr>
            <w:tcW w:w="2899" w:type="dxa"/>
            <w:vAlign w:val="top"/>
          </w:tcPr>
          <w:p w14:paraId="5F7FE04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C47718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B13B1CA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A05010504</w:t>
            </w:r>
          </w:p>
        </w:tc>
        <w:tc>
          <w:tcPr>
            <w:tcW w:w="3920" w:type="dxa"/>
            <w:vAlign w:val="top"/>
          </w:tcPr>
          <w:p w14:paraId="3AFDAC9E">
            <w:pPr>
              <w:pStyle w:val="6"/>
              <w:spacing w:before="20" w:line="198" w:lineRule="auto"/>
              <w:ind w:left="74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保密柜</w:t>
            </w:r>
          </w:p>
        </w:tc>
        <w:tc>
          <w:tcPr>
            <w:tcW w:w="2899" w:type="dxa"/>
            <w:vAlign w:val="top"/>
          </w:tcPr>
          <w:p w14:paraId="4DF91659">
            <w:pPr>
              <w:pStyle w:val="6"/>
              <w:spacing w:before="44" w:line="195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包括保险柜等。</w:t>
            </w:r>
          </w:p>
        </w:tc>
      </w:tr>
      <w:tr w14:paraId="4C7E58D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5600DBF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A05010505</w:t>
            </w:r>
          </w:p>
        </w:tc>
        <w:tc>
          <w:tcPr>
            <w:tcW w:w="3920" w:type="dxa"/>
            <w:vAlign w:val="top"/>
          </w:tcPr>
          <w:p w14:paraId="6D47153A">
            <w:pPr>
              <w:pStyle w:val="6"/>
              <w:spacing w:before="21" w:line="197" w:lineRule="auto"/>
              <w:ind w:left="75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茶水柜</w:t>
            </w:r>
          </w:p>
        </w:tc>
        <w:tc>
          <w:tcPr>
            <w:tcW w:w="2899" w:type="dxa"/>
            <w:vAlign w:val="top"/>
          </w:tcPr>
          <w:p w14:paraId="236556A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5F0CA9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DA47A72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A05010599</w:t>
            </w:r>
          </w:p>
        </w:tc>
        <w:tc>
          <w:tcPr>
            <w:tcW w:w="3920" w:type="dxa"/>
            <w:vAlign w:val="top"/>
          </w:tcPr>
          <w:p w14:paraId="7C46EDF9">
            <w:pPr>
              <w:pStyle w:val="6"/>
              <w:spacing w:before="21" w:line="197" w:lineRule="auto"/>
              <w:ind w:left="74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其他柜类</w:t>
            </w:r>
          </w:p>
        </w:tc>
        <w:tc>
          <w:tcPr>
            <w:tcW w:w="2899" w:type="dxa"/>
            <w:vAlign w:val="top"/>
          </w:tcPr>
          <w:p w14:paraId="7264B43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452234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E8D9F49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A05010600</w:t>
            </w:r>
          </w:p>
        </w:tc>
        <w:tc>
          <w:tcPr>
            <w:tcW w:w="3920" w:type="dxa"/>
            <w:vAlign w:val="top"/>
          </w:tcPr>
          <w:p w14:paraId="4015A80B">
            <w:pPr>
              <w:pStyle w:val="6"/>
              <w:spacing w:before="21" w:line="197" w:lineRule="auto"/>
              <w:ind w:left="542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架类</w:t>
            </w:r>
          </w:p>
        </w:tc>
        <w:tc>
          <w:tcPr>
            <w:tcW w:w="2899" w:type="dxa"/>
            <w:vAlign w:val="top"/>
          </w:tcPr>
          <w:p w14:paraId="2D755A6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A4C6CC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0AFB04B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A05010601</w:t>
            </w:r>
          </w:p>
        </w:tc>
        <w:tc>
          <w:tcPr>
            <w:tcW w:w="3920" w:type="dxa"/>
            <w:vAlign w:val="top"/>
          </w:tcPr>
          <w:p w14:paraId="51A5E14A">
            <w:pPr>
              <w:pStyle w:val="6"/>
              <w:spacing w:before="20" w:line="198" w:lineRule="auto"/>
              <w:ind w:left="75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木质架类</w:t>
            </w:r>
          </w:p>
        </w:tc>
        <w:tc>
          <w:tcPr>
            <w:tcW w:w="2899" w:type="dxa"/>
            <w:vAlign w:val="top"/>
          </w:tcPr>
          <w:p w14:paraId="449EE9D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257362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3F202F4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A05010602</w:t>
            </w:r>
          </w:p>
        </w:tc>
        <w:tc>
          <w:tcPr>
            <w:tcW w:w="3920" w:type="dxa"/>
            <w:vAlign w:val="top"/>
          </w:tcPr>
          <w:p w14:paraId="5BB0A3D9">
            <w:pPr>
              <w:pStyle w:val="6"/>
              <w:spacing w:before="20" w:line="198" w:lineRule="auto"/>
              <w:ind w:left="75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金属质架类</w:t>
            </w:r>
          </w:p>
        </w:tc>
        <w:tc>
          <w:tcPr>
            <w:tcW w:w="2899" w:type="dxa"/>
            <w:vAlign w:val="top"/>
          </w:tcPr>
          <w:p w14:paraId="2CC7A82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ED42A4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0185FC9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A05010699</w:t>
            </w:r>
          </w:p>
        </w:tc>
        <w:tc>
          <w:tcPr>
            <w:tcW w:w="3920" w:type="dxa"/>
            <w:vAlign w:val="top"/>
          </w:tcPr>
          <w:p w14:paraId="53A32A7F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其他架类</w:t>
            </w:r>
          </w:p>
        </w:tc>
        <w:tc>
          <w:tcPr>
            <w:tcW w:w="2899" w:type="dxa"/>
            <w:vAlign w:val="top"/>
          </w:tcPr>
          <w:p w14:paraId="62F0B0D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77B7FA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9049926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A05010700</w:t>
            </w:r>
          </w:p>
        </w:tc>
        <w:tc>
          <w:tcPr>
            <w:tcW w:w="3920" w:type="dxa"/>
            <w:vAlign w:val="top"/>
          </w:tcPr>
          <w:p w14:paraId="4972E2AD">
            <w:pPr>
              <w:pStyle w:val="6"/>
              <w:spacing w:before="21" w:line="197" w:lineRule="auto"/>
              <w:ind w:left="54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屏风类</w:t>
            </w:r>
          </w:p>
        </w:tc>
        <w:tc>
          <w:tcPr>
            <w:tcW w:w="2899" w:type="dxa"/>
            <w:vAlign w:val="top"/>
          </w:tcPr>
          <w:p w14:paraId="61BF63A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457A9E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7EDA4D8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A05010701</w:t>
            </w:r>
          </w:p>
        </w:tc>
        <w:tc>
          <w:tcPr>
            <w:tcW w:w="3920" w:type="dxa"/>
            <w:vAlign w:val="top"/>
          </w:tcPr>
          <w:p w14:paraId="45C70B32">
            <w:pPr>
              <w:pStyle w:val="6"/>
              <w:spacing w:before="21" w:line="197" w:lineRule="auto"/>
              <w:ind w:left="75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木质屏风类</w:t>
            </w:r>
          </w:p>
        </w:tc>
        <w:tc>
          <w:tcPr>
            <w:tcW w:w="2899" w:type="dxa"/>
            <w:vAlign w:val="top"/>
          </w:tcPr>
          <w:p w14:paraId="35169F0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7AF75B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40163DA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A05010702</w:t>
            </w:r>
          </w:p>
        </w:tc>
        <w:tc>
          <w:tcPr>
            <w:tcW w:w="3920" w:type="dxa"/>
            <w:vAlign w:val="top"/>
          </w:tcPr>
          <w:p w14:paraId="6B5681A0">
            <w:pPr>
              <w:pStyle w:val="6"/>
              <w:spacing w:before="21" w:line="197" w:lineRule="auto"/>
              <w:ind w:left="75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金属质屏风类</w:t>
            </w:r>
          </w:p>
        </w:tc>
        <w:tc>
          <w:tcPr>
            <w:tcW w:w="2899" w:type="dxa"/>
            <w:vAlign w:val="top"/>
          </w:tcPr>
          <w:p w14:paraId="5816053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7104CB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vAlign w:val="top"/>
          </w:tcPr>
          <w:p w14:paraId="4ED8D4A5">
            <w:pPr>
              <w:pStyle w:val="6"/>
              <w:spacing w:before="44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A05010799</w:t>
            </w:r>
          </w:p>
        </w:tc>
        <w:tc>
          <w:tcPr>
            <w:tcW w:w="3920" w:type="dxa"/>
            <w:vAlign w:val="top"/>
          </w:tcPr>
          <w:p w14:paraId="48928033">
            <w:pPr>
              <w:pStyle w:val="6"/>
              <w:spacing w:before="21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其他屏风类</w:t>
            </w:r>
          </w:p>
        </w:tc>
        <w:tc>
          <w:tcPr>
            <w:tcW w:w="2899" w:type="dxa"/>
            <w:vAlign w:val="top"/>
          </w:tcPr>
          <w:p w14:paraId="4687F04D">
            <w:pPr>
              <w:spacing w:line="236" w:lineRule="exact"/>
              <w:rPr>
                <w:rFonts w:ascii="Arial"/>
                <w:sz w:val="20"/>
              </w:rPr>
            </w:pPr>
          </w:p>
        </w:tc>
      </w:tr>
    </w:tbl>
    <w:p w14:paraId="1E5B4F40">
      <w:pPr>
        <w:rPr>
          <w:rFonts w:ascii="Arial"/>
          <w:sz w:val="21"/>
        </w:rPr>
      </w:pPr>
    </w:p>
    <w:p w14:paraId="67FF3F01">
      <w:pPr>
        <w:rPr>
          <w:rFonts w:ascii="Arial" w:hAnsi="Arial" w:eastAsia="Arial" w:cs="Arial"/>
          <w:sz w:val="21"/>
          <w:szCs w:val="21"/>
        </w:rPr>
        <w:sectPr>
          <w:footerReference r:id="rId75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199EAD49">
      <w:pPr>
        <w:spacing w:before="19"/>
      </w:pPr>
    </w:p>
    <w:p w14:paraId="1E1CB326">
      <w:pPr>
        <w:spacing w:before="19"/>
      </w:pPr>
    </w:p>
    <w:p w14:paraId="5A301F83">
      <w:pPr>
        <w:spacing w:before="18"/>
      </w:pPr>
    </w:p>
    <w:p w14:paraId="2C52BFA0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398448E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6E8E14B3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2E181831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17913622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45B454B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41A16BEA">
            <w:pPr>
              <w:pStyle w:val="6"/>
              <w:spacing w:before="15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A05010800</w:t>
            </w: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6BEB015F">
            <w:pPr>
              <w:pStyle w:val="6"/>
              <w:spacing w:before="131" w:line="226" w:lineRule="auto"/>
              <w:ind w:left="54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组合家具</w:t>
            </w: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4B0E0D9B">
            <w:pPr>
              <w:pStyle w:val="6"/>
              <w:spacing w:before="35" w:line="223" w:lineRule="auto"/>
              <w:ind w:left="129" w:right="108" w:hanging="2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包括集多种功能于一体、无法拆分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的成套家具等。</w:t>
            </w:r>
          </w:p>
        </w:tc>
      </w:tr>
      <w:tr w14:paraId="1F9CE86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68B6E20">
            <w:pPr>
              <w:pStyle w:val="6"/>
              <w:spacing w:before="38" w:line="181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A05019900</w:t>
            </w:r>
          </w:p>
        </w:tc>
        <w:tc>
          <w:tcPr>
            <w:tcW w:w="3920" w:type="dxa"/>
            <w:vAlign w:val="top"/>
          </w:tcPr>
          <w:p w14:paraId="284EE6AB">
            <w:pPr>
              <w:pStyle w:val="6"/>
              <w:spacing w:before="18" w:line="200" w:lineRule="auto"/>
              <w:ind w:left="53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其他家具</w:t>
            </w:r>
          </w:p>
        </w:tc>
        <w:tc>
          <w:tcPr>
            <w:tcW w:w="2899" w:type="dxa"/>
            <w:vAlign w:val="top"/>
          </w:tcPr>
          <w:p w14:paraId="7BF8AA9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AC5F2E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B6DA78F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A05020000</w:t>
            </w:r>
          </w:p>
        </w:tc>
        <w:tc>
          <w:tcPr>
            <w:tcW w:w="3920" w:type="dxa"/>
            <w:vAlign w:val="top"/>
          </w:tcPr>
          <w:p w14:paraId="2927D94F">
            <w:pPr>
              <w:pStyle w:val="6"/>
              <w:spacing w:before="15" w:line="203" w:lineRule="auto"/>
              <w:ind w:left="317"/>
              <w:rPr>
                <w:sz w:val="20"/>
                <w:szCs w:val="20"/>
              </w:rPr>
            </w:pPr>
            <w:r>
              <w:rPr>
                <w:b/>
                <w:bCs/>
                <w:spacing w:val="3"/>
                <w:sz w:val="20"/>
                <w:szCs w:val="20"/>
              </w:rPr>
              <w:t>用具</w:t>
            </w:r>
          </w:p>
        </w:tc>
        <w:tc>
          <w:tcPr>
            <w:tcW w:w="2899" w:type="dxa"/>
            <w:vAlign w:val="top"/>
          </w:tcPr>
          <w:p w14:paraId="59560FB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5A0705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27E587E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A05020100</w:t>
            </w:r>
          </w:p>
        </w:tc>
        <w:tc>
          <w:tcPr>
            <w:tcW w:w="3920" w:type="dxa"/>
            <w:vAlign w:val="top"/>
          </w:tcPr>
          <w:p w14:paraId="2934F5FE">
            <w:pPr>
              <w:pStyle w:val="6"/>
              <w:spacing w:before="17" w:line="201" w:lineRule="auto"/>
              <w:ind w:left="543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厨卫用具</w:t>
            </w:r>
          </w:p>
        </w:tc>
        <w:tc>
          <w:tcPr>
            <w:tcW w:w="2899" w:type="dxa"/>
            <w:vAlign w:val="top"/>
          </w:tcPr>
          <w:p w14:paraId="479A482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D88DEF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88BAC3C">
            <w:pPr>
              <w:pStyle w:val="6"/>
              <w:spacing w:before="75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A05020101</w:t>
            </w:r>
          </w:p>
        </w:tc>
        <w:tc>
          <w:tcPr>
            <w:tcW w:w="3920" w:type="dxa"/>
            <w:vAlign w:val="top"/>
          </w:tcPr>
          <w:p w14:paraId="274BB618">
            <w:pPr>
              <w:pStyle w:val="6"/>
              <w:spacing w:before="17" w:line="201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厨房操作台</w:t>
            </w:r>
          </w:p>
        </w:tc>
        <w:tc>
          <w:tcPr>
            <w:tcW w:w="2899" w:type="dxa"/>
            <w:vAlign w:val="top"/>
          </w:tcPr>
          <w:p w14:paraId="7A9EDBD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2BDB21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04CDEB8">
            <w:pPr>
              <w:pStyle w:val="6"/>
              <w:spacing w:before="75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A05020102</w:t>
            </w:r>
          </w:p>
        </w:tc>
        <w:tc>
          <w:tcPr>
            <w:tcW w:w="3920" w:type="dxa"/>
            <w:vAlign w:val="top"/>
          </w:tcPr>
          <w:p w14:paraId="6FA5C466">
            <w:pPr>
              <w:pStyle w:val="6"/>
              <w:spacing w:before="16" w:line="202" w:lineRule="auto"/>
              <w:ind w:left="75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炊事机械</w:t>
            </w:r>
          </w:p>
        </w:tc>
        <w:tc>
          <w:tcPr>
            <w:tcW w:w="2899" w:type="dxa"/>
            <w:vAlign w:val="top"/>
          </w:tcPr>
          <w:p w14:paraId="796DF316">
            <w:pPr>
              <w:pStyle w:val="6"/>
              <w:spacing w:before="50" w:line="189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包括灶具、吸油烟机等。</w:t>
            </w:r>
          </w:p>
        </w:tc>
      </w:tr>
      <w:tr w14:paraId="314CB2B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49A3676">
            <w:pPr>
              <w:pStyle w:val="6"/>
              <w:spacing w:before="74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A05020103</w:t>
            </w:r>
          </w:p>
        </w:tc>
        <w:tc>
          <w:tcPr>
            <w:tcW w:w="3920" w:type="dxa"/>
            <w:vAlign w:val="top"/>
          </w:tcPr>
          <w:p w14:paraId="4A824EAE">
            <w:pPr>
              <w:pStyle w:val="6"/>
              <w:spacing w:before="16" w:line="202" w:lineRule="auto"/>
              <w:ind w:left="74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煤气罐（液化气罐）</w:t>
            </w:r>
          </w:p>
        </w:tc>
        <w:tc>
          <w:tcPr>
            <w:tcW w:w="2899" w:type="dxa"/>
            <w:vAlign w:val="top"/>
          </w:tcPr>
          <w:p w14:paraId="791A818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D0B97D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537F5B6">
            <w:pPr>
              <w:pStyle w:val="6"/>
              <w:spacing w:before="74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A05020104</w:t>
            </w:r>
          </w:p>
        </w:tc>
        <w:tc>
          <w:tcPr>
            <w:tcW w:w="3920" w:type="dxa"/>
            <w:vAlign w:val="top"/>
          </w:tcPr>
          <w:p w14:paraId="184EEC55">
            <w:pPr>
              <w:pStyle w:val="6"/>
              <w:spacing w:before="18" w:line="200" w:lineRule="auto"/>
              <w:ind w:left="748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水池</w:t>
            </w:r>
          </w:p>
        </w:tc>
        <w:tc>
          <w:tcPr>
            <w:tcW w:w="2899" w:type="dxa"/>
            <w:vAlign w:val="top"/>
          </w:tcPr>
          <w:p w14:paraId="71E95EA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D83DE8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A289616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A05020105</w:t>
            </w:r>
          </w:p>
        </w:tc>
        <w:tc>
          <w:tcPr>
            <w:tcW w:w="3920" w:type="dxa"/>
            <w:vAlign w:val="top"/>
          </w:tcPr>
          <w:p w14:paraId="11254997">
            <w:pPr>
              <w:pStyle w:val="6"/>
              <w:spacing w:before="17" w:line="201" w:lineRule="auto"/>
              <w:ind w:left="749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便器</w:t>
            </w:r>
          </w:p>
        </w:tc>
        <w:tc>
          <w:tcPr>
            <w:tcW w:w="2899" w:type="dxa"/>
            <w:vAlign w:val="top"/>
          </w:tcPr>
          <w:p w14:paraId="751031E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7E9AC8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33477CC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A05020106</w:t>
            </w:r>
          </w:p>
        </w:tc>
        <w:tc>
          <w:tcPr>
            <w:tcW w:w="3920" w:type="dxa"/>
            <w:vAlign w:val="top"/>
          </w:tcPr>
          <w:p w14:paraId="4E97B8AD">
            <w:pPr>
              <w:pStyle w:val="6"/>
              <w:spacing w:before="17" w:line="201" w:lineRule="auto"/>
              <w:ind w:left="748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水嘴</w:t>
            </w:r>
          </w:p>
        </w:tc>
        <w:tc>
          <w:tcPr>
            <w:tcW w:w="2899" w:type="dxa"/>
            <w:vAlign w:val="top"/>
          </w:tcPr>
          <w:p w14:paraId="5BB77D3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ADA084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8FF5566">
            <w:pPr>
              <w:pStyle w:val="6"/>
              <w:spacing w:before="75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A05020107</w:t>
            </w:r>
          </w:p>
        </w:tc>
        <w:tc>
          <w:tcPr>
            <w:tcW w:w="3920" w:type="dxa"/>
            <w:vAlign w:val="top"/>
          </w:tcPr>
          <w:p w14:paraId="6E52764F">
            <w:pPr>
              <w:pStyle w:val="6"/>
              <w:spacing w:before="17" w:line="201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便器冲洗阀</w:t>
            </w:r>
          </w:p>
        </w:tc>
        <w:tc>
          <w:tcPr>
            <w:tcW w:w="2899" w:type="dxa"/>
            <w:vAlign w:val="top"/>
          </w:tcPr>
          <w:p w14:paraId="536FE6B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2D35D6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1FD30F8">
            <w:pPr>
              <w:pStyle w:val="6"/>
              <w:spacing w:before="75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A05020108</w:t>
            </w:r>
          </w:p>
        </w:tc>
        <w:tc>
          <w:tcPr>
            <w:tcW w:w="3920" w:type="dxa"/>
            <w:vAlign w:val="top"/>
          </w:tcPr>
          <w:p w14:paraId="73C50FC7">
            <w:pPr>
              <w:pStyle w:val="6"/>
              <w:spacing w:before="16" w:line="202" w:lineRule="auto"/>
              <w:ind w:left="74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水箱配件</w:t>
            </w:r>
          </w:p>
        </w:tc>
        <w:tc>
          <w:tcPr>
            <w:tcW w:w="2899" w:type="dxa"/>
            <w:vAlign w:val="top"/>
          </w:tcPr>
          <w:p w14:paraId="76D9279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8A6709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8BE0195">
            <w:pPr>
              <w:pStyle w:val="6"/>
              <w:spacing w:before="74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A05020109</w:t>
            </w:r>
          </w:p>
        </w:tc>
        <w:tc>
          <w:tcPr>
            <w:tcW w:w="3920" w:type="dxa"/>
            <w:vAlign w:val="top"/>
          </w:tcPr>
          <w:p w14:paraId="4C2A7323">
            <w:pPr>
              <w:pStyle w:val="6"/>
              <w:spacing w:before="16" w:line="202" w:lineRule="auto"/>
              <w:ind w:left="767"/>
              <w:rPr>
                <w:sz w:val="20"/>
                <w:szCs w:val="20"/>
              </w:rPr>
            </w:pPr>
            <w:r>
              <w:rPr>
                <w:spacing w:val="-5"/>
                <w:sz w:val="20"/>
                <w:szCs w:val="20"/>
              </w:rPr>
              <w:t>阀门</w:t>
            </w:r>
          </w:p>
        </w:tc>
        <w:tc>
          <w:tcPr>
            <w:tcW w:w="2899" w:type="dxa"/>
            <w:vAlign w:val="top"/>
          </w:tcPr>
          <w:p w14:paraId="621F3C7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3130F2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DDC917C">
            <w:pPr>
              <w:pStyle w:val="6"/>
              <w:spacing w:before="74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A05020110</w:t>
            </w:r>
          </w:p>
        </w:tc>
        <w:tc>
          <w:tcPr>
            <w:tcW w:w="3920" w:type="dxa"/>
            <w:vAlign w:val="top"/>
          </w:tcPr>
          <w:p w14:paraId="106DEA63">
            <w:pPr>
              <w:pStyle w:val="6"/>
              <w:spacing w:before="18" w:line="200" w:lineRule="auto"/>
              <w:ind w:left="754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淋浴器</w:t>
            </w:r>
          </w:p>
        </w:tc>
        <w:tc>
          <w:tcPr>
            <w:tcW w:w="2899" w:type="dxa"/>
            <w:vAlign w:val="top"/>
          </w:tcPr>
          <w:p w14:paraId="3DFFB30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51D1E0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B421D92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A05020111</w:t>
            </w:r>
          </w:p>
        </w:tc>
        <w:tc>
          <w:tcPr>
            <w:tcW w:w="3920" w:type="dxa"/>
            <w:vAlign w:val="top"/>
          </w:tcPr>
          <w:p w14:paraId="52588463">
            <w:pPr>
              <w:pStyle w:val="6"/>
              <w:spacing w:before="17" w:line="201" w:lineRule="auto"/>
              <w:ind w:left="754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淋浴房</w:t>
            </w:r>
          </w:p>
        </w:tc>
        <w:tc>
          <w:tcPr>
            <w:tcW w:w="2899" w:type="dxa"/>
            <w:vAlign w:val="top"/>
          </w:tcPr>
          <w:p w14:paraId="2890DD0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CBD17A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C9A65A2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A05020112</w:t>
            </w:r>
          </w:p>
        </w:tc>
        <w:tc>
          <w:tcPr>
            <w:tcW w:w="3920" w:type="dxa"/>
            <w:vAlign w:val="top"/>
          </w:tcPr>
          <w:p w14:paraId="1EB70470">
            <w:pPr>
              <w:pStyle w:val="6"/>
              <w:spacing w:before="17" w:line="201" w:lineRule="auto"/>
              <w:ind w:left="748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餐具</w:t>
            </w:r>
          </w:p>
        </w:tc>
        <w:tc>
          <w:tcPr>
            <w:tcW w:w="2899" w:type="dxa"/>
            <w:vAlign w:val="top"/>
          </w:tcPr>
          <w:p w14:paraId="5C82BAD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5EF5DE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329F2A5">
            <w:pPr>
              <w:pStyle w:val="6"/>
              <w:spacing w:before="75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A05020199</w:t>
            </w:r>
          </w:p>
        </w:tc>
        <w:tc>
          <w:tcPr>
            <w:tcW w:w="3920" w:type="dxa"/>
            <w:vAlign w:val="top"/>
          </w:tcPr>
          <w:p w14:paraId="25D3ADE2">
            <w:pPr>
              <w:pStyle w:val="6"/>
              <w:spacing w:before="17" w:line="201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其他厨卫用具</w:t>
            </w:r>
          </w:p>
        </w:tc>
        <w:tc>
          <w:tcPr>
            <w:tcW w:w="2899" w:type="dxa"/>
            <w:vAlign w:val="top"/>
          </w:tcPr>
          <w:p w14:paraId="6A5F14D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4671CD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10FA9F5">
            <w:pPr>
              <w:pStyle w:val="6"/>
              <w:spacing w:before="75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A05029900</w:t>
            </w:r>
          </w:p>
        </w:tc>
        <w:tc>
          <w:tcPr>
            <w:tcW w:w="3920" w:type="dxa"/>
            <w:vAlign w:val="top"/>
          </w:tcPr>
          <w:p w14:paraId="3142C3C7">
            <w:pPr>
              <w:pStyle w:val="6"/>
              <w:spacing w:before="16" w:line="202" w:lineRule="auto"/>
              <w:ind w:left="53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其他用具</w:t>
            </w:r>
          </w:p>
        </w:tc>
        <w:tc>
          <w:tcPr>
            <w:tcW w:w="2899" w:type="dxa"/>
            <w:vAlign w:val="top"/>
          </w:tcPr>
          <w:p w14:paraId="14B0962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4D83E4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82E0019">
            <w:pPr>
              <w:pStyle w:val="6"/>
              <w:spacing w:before="74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A05030000</w:t>
            </w:r>
          </w:p>
        </w:tc>
        <w:tc>
          <w:tcPr>
            <w:tcW w:w="3920" w:type="dxa"/>
            <w:vAlign w:val="top"/>
          </w:tcPr>
          <w:p w14:paraId="4EEDE541">
            <w:pPr>
              <w:pStyle w:val="6"/>
              <w:spacing w:before="13" w:line="204" w:lineRule="auto"/>
              <w:ind w:left="317"/>
              <w:rPr>
                <w:sz w:val="20"/>
                <w:szCs w:val="20"/>
              </w:rPr>
            </w:pPr>
            <w:r>
              <w:rPr>
                <w:b/>
                <w:bCs/>
                <w:spacing w:val="3"/>
                <w:sz w:val="20"/>
                <w:szCs w:val="20"/>
              </w:rPr>
              <w:t>装具</w:t>
            </w:r>
          </w:p>
        </w:tc>
        <w:tc>
          <w:tcPr>
            <w:tcW w:w="2899" w:type="dxa"/>
            <w:vAlign w:val="top"/>
          </w:tcPr>
          <w:p w14:paraId="4550D5C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C6DDAD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CC80215">
            <w:pPr>
              <w:pStyle w:val="6"/>
              <w:spacing w:before="74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A05030100</w:t>
            </w:r>
          </w:p>
        </w:tc>
        <w:tc>
          <w:tcPr>
            <w:tcW w:w="3920" w:type="dxa"/>
            <w:vAlign w:val="top"/>
          </w:tcPr>
          <w:p w14:paraId="1729C87E">
            <w:pPr>
              <w:pStyle w:val="6"/>
              <w:spacing w:before="18" w:line="200" w:lineRule="auto"/>
              <w:ind w:left="543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纺织用料</w:t>
            </w:r>
          </w:p>
        </w:tc>
        <w:tc>
          <w:tcPr>
            <w:tcW w:w="2899" w:type="dxa"/>
            <w:vAlign w:val="top"/>
          </w:tcPr>
          <w:p w14:paraId="01EC77C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5D2731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6800121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A05030101</w:t>
            </w:r>
          </w:p>
        </w:tc>
        <w:tc>
          <w:tcPr>
            <w:tcW w:w="3920" w:type="dxa"/>
            <w:vAlign w:val="top"/>
          </w:tcPr>
          <w:p w14:paraId="2BA2EBD2">
            <w:pPr>
              <w:pStyle w:val="6"/>
              <w:spacing w:before="17" w:line="201" w:lineRule="auto"/>
              <w:ind w:left="744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棉、化纤纺织及印染原料</w:t>
            </w:r>
          </w:p>
        </w:tc>
        <w:tc>
          <w:tcPr>
            <w:tcW w:w="2899" w:type="dxa"/>
            <w:vAlign w:val="top"/>
          </w:tcPr>
          <w:p w14:paraId="74E8BC77">
            <w:pPr>
              <w:pStyle w:val="6"/>
              <w:spacing w:before="28" w:line="212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包括已梳皮棉、线、布等。</w:t>
            </w:r>
          </w:p>
        </w:tc>
      </w:tr>
      <w:tr w14:paraId="20B59DE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1E31B71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A05030102</w:t>
            </w:r>
          </w:p>
        </w:tc>
        <w:tc>
          <w:tcPr>
            <w:tcW w:w="3920" w:type="dxa"/>
            <w:vAlign w:val="top"/>
          </w:tcPr>
          <w:p w14:paraId="2AC6987C">
            <w:pPr>
              <w:pStyle w:val="6"/>
              <w:spacing w:before="17" w:line="201" w:lineRule="auto"/>
              <w:ind w:left="75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毛纺织、染整加工原料</w:t>
            </w:r>
          </w:p>
        </w:tc>
        <w:tc>
          <w:tcPr>
            <w:tcW w:w="2899" w:type="dxa"/>
            <w:vAlign w:val="top"/>
          </w:tcPr>
          <w:p w14:paraId="449D8C40">
            <w:pPr>
              <w:pStyle w:val="6"/>
              <w:spacing w:before="27" w:line="213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包括毛条、毛纱、绒线等。</w:t>
            </w:r>
          </w:p>
        </w:tc>
      </w:tr>
      <w:tr w14:paraId="43CD1A0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705" w:type="dxa"/>
            <w:vAlign w:val="top"/>
          </w:tcPr>
          <w:p w14:paraId="6E3875A1">
            <w:pPr>
              <w:pStyle w:val="6"/>
              <w:spacing w:before="15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A05030103</w:t>
            </w:r>
          </w:p>
        </w:tc>
        <w:tc>
          <w:tcPr>
            <w:tcW w:w="3920" w:type="dxa"/>
            <w:vAlign w:val="top"/>
          </w:tcPr>
          <w:p w14:paraId="0EFC8657">
            <w:pPr>
              <w:pStyle w:val="6"/>
              <w:spacing w:before="96" w:line="223" w:lineRule="auto"/>
              <w:ind w:left="744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麻纺织原料</w:t>
            </w:r>
          </w:p>
        </w:tc>
        <w:tc>
          <w:tcPr>
            <w:tcW w:w="2899" w:type="dxa"/>
            <w:vAlign w:val="top"/>
          </w:tcPr>
          <w:p w14:paraId="1FE9C922">
            <w:pPr>
              <w:pStyle w:val="6"/>
              <w:spacing w:before="8" w:line="198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包括麻纤维原料、麻纱线、亚麻布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</w:tr>
      <w:tr w14:paraId="59127D7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705" w:type="dxa"/>
            <w:vAlign w:val="top"/>
          </w:tcPr>
          <w:p w14:paraId="19948A25">
            <w:pPr>
              <w:pStyle w:val="6"/>
              <w:spacing w:before="15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A05030104</w:t>
            </w:r>
          </w:p>
        </w:tc>
        <w:tc>
          <w:tcPr>
            <w:tcW w:w="3920" w:type="dxa"/>
            <w:vAlign w:val="top"/>
          </w:tcPr>
          <w:p w14:paraId="254512BC">
            <w:pPr>
              <w:pStyle w:val="6"/>
              <w:spacing w:before="96" w:line="223" w:lineRule="auto"/>
              <w:ind w:left="76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丝绢纺织及精加工原料</w:t>
            </w:r>
          </w:p>
        </w:tc>
        <w:tc>
          <w:tcPr>
            <w:tcW w:w="2899" w:type="dxa"/>
            <w:vAlign w:val="top"/>
          </w:tcPr>
          <w:p w14:paraId="7A6C190C">
            <w:pPr>
              <w:pStyle w:val="6"/>
              <w:spacing w:before="8" w:line="198" w:lineRule="auto"/>
              <w:ind w:left="123" w:right="108" w:hanging="1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包括蚕丝、化纤长丝机织物、特种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丝织物等。</w:t>
            </w:r>
          </w:p>
        </w:tc>
      </w:tr>
      <w:tr w14:paraId="70D4D71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51351A8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A05030199</w:t>
            </w:r>
          </w:p>
        </w:tc>
        <w:tc>
          <w:tcPr>
            <w:tcW w:w="3920" w:type="dxa"/>
            <w:vAlign w:val="top"/>
          </w:tcPr>
          <w:p w14:paraId="341D247A">
            <w:pPr>
              <w:pStyle w:val="6"/>
              <w:spacing w:before="17" w:line="201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其他纺织用料</w:t>
            </w:r>
          </w:p>
        </w:tc>
        <w:tc>
          <w:tcPr>
            <w:tcW w:w="2899" w:type="dxa"/>
            <w:vAlign w:val="top"/>
          </w:tcPr>
          <w:p w14:paraId="32F4916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BFFF1E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868DDDA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A05030200</w:t>
            </w:r>
          </w:p>
        </w:tc>
        <w:tc>
          <w:tcPr>
            <w:tcW w:w="3920" w:type="dxa"/>
            <w:vAlign w:val="top"/>
          </w:tcPr>
          <w:p w14:paraId="0C498B4C">
            <w:pPr>
              <w:pStyle w:val="6"/>
              <w:spacing w:before="17" w:line="201" w:lineRule="auto"/>
              <w:ind w:left="53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皮革、毛皮等用料</w:t>
            </w:r>
          </w:p>
        </w:tc>
        <w:tc>
          <w:tcPr>
            <w:tcW w:w="2899" w:type="dxa"/>
            <w:vAlign w:val="top"/>
          </w:tcPr>
          <w:p w14:paraId="6F10530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3809A7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75F105A9">
            <w:pPr>
              <w:pStyle w:val="6"/>
              <w:spacing w:before="19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A05030201</w:t>
            </w:r>
          </w:p>
        </w:tc>
        <w:tc>
          <w:tcPr>
            <w:tcW w:w="3920" w:type="dxa"/>
            <w:vAlign w:val="top"/>
          </w:tcPr>
          <w:p w14:paraId="423C8C64">
            <w:pPr>
              <w:pStyle w:val="6"/>
              <w:spacing w:before="136" w:line="224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半成品革</w:t>
            </w:r>
          </w:p>
        </w:tc>
        <w:tc>
          <w:tcPr>
            <w:tcW w:w="2899" w:type="dxa"/>
            <w:vAlign w:val="top"/>
          </w:tcPr>
          <w:p w14:paraId="40C816F5">
            <w:pPr>
              <w:pStyle w:val="6"/>
              <w:spacing w:before="50" w:line="217" w:lineRule="auto"/>
              <w:ind w:left="119" w:right="108" w:hanging="1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包括牛半成品革、马半成品革、绵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羊半成品革等。</w:t>
            </w:r>
          </w:p>
        </w:tc>
      </w:tr>
      <w:tr w14:paraId="5F847C1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16B9691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A05030202</w:t>
            </w:r>
          </w:p>
        </w:tc>
        <w:tc>
          <w:tcPr>
            <w:tcW w:w="3920" w:type="dxa"/>
            <w:vAlign w:val="top"/>
          </w:tcPr>
          <w:p w14:paraId="6FBBB897">
            <w:pPr>
              <w:pStyle w:val="6"/>
              <w:spacing w:before="17" w:line="201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成品革和再生革</w:t>
            </w:r>
          </w:p>
        </w:tc>
        <w:tc>
          <w:tcPr>
            <w:tcW w:w="2899" w:type="dxa"/>
            <w:vAlign w:val="top"/>
          </w:tcPr>
          <w:p w14:paraId="681DFA2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610C91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18764E2F">
            <w:pPr>
              <w:pStyle w:val="6"/>
              <w:spacing w:before="19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A05030203</w:t>
            </w:r>
          </w:p>
        </w:tc>
        <w:tc>
          <w:tcPr>
            <w:tcW w:w="3920" w:type="dxa"/>
            <w:vAlign w:val="top"/>
          </w:tcPr>
          <w:p w14:paraId="0C83437B">
            <w:pPr>
              <w:pStyle w:val="6"/>
              <w:spacing w:before="136" w:line="225" w:lineRule="auto"/>
              <w:ind w:left="7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鞣制及人造毛皮</w:t>
            </w:r>
          </w:p>
        </w:tc>
        <w:tc>
          <w:tcPr>
            <w:tcW w:w="2899" w:type="dxa"/>
            <w:vAlign w:val="top"/>
          </w:tcPr>
          <w:p w14:paraId="560F112B">
            <w:pPr>
              <w:pStyle w:val="6"/>
              <w:spacing w:before="50" w:line="217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包括鞣制毛皮、天然毛皮制品、人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造毛皮等。</w:t>
            </w:r>
          </w:p>
        </w:tc>
      </w:tr>
      <w:tr w14:paraId="66153DE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28B2CCCB">
            <w:pPr>
              <w:pStyle w:val="6"/>
              <w:spacing w:before="19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A05030204</w:t>
            </w:r>
          </w:p>
        </w:tc>
        <w:tc>
          <w:tcPr>
            <w:tcW w:w="3920" w:type="dxa"/>
            <w:vAlign w:val="top"/>
          </w:tcPr>
          <w:p w14:paraId="1AE1B856">
            <w:pPr>
              <w:pStyle w:val="6"/>
              <w:spacing w:before="139" w:line="22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加工羽毛（绒）</w:t>
            </w:r>
          </w:p>
        </w:tc>
        <w:tc>
          <w:tcPr>
            <w:tcW w:w="2899" w:type="dxa"/>
            <w:vAlign w:val="top"/>
          </w:tcPr>
          <w:p w14:paraId="6DD298A5">
            <w:pPr>
              <w:pStyle w:val="6"/>
              <w:spacing w:before="52" w:line="216" w:lineRule="auto"/>
              <w:ind w:left="124" w:right="108" w:hanging="1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包括加工填充用羽毛、加工填充用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羽绒等。</w:t>
            </w:r>
          </w:p>
        </w:tc>
      </w:tr>
      <w:tr w14:paraId="42E0F9A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B0A5CFF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A05030299</w:t>
            </w:r>
          </w:p>
        </w:tc>
        <w:tc>
          <w:tcPr>
            <w:tcW w:w="3920" w:type="dxa"/>
            <w:vAlign w:val="top"/>
          </w:tcPr>
          <w:p w14:paraId="61F0D1E5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其他皮革、毛皮等用料</w:t>
            </w:r>
          </w:p>
        </w:tc>
        <w:tc>
          <w:tcPr>
            <w:tcW w:w="2899" w:type="dxa"/>
            <w:vAlign w:val="top"/>
          </w:tcPr>
          <w:p w14:paraId="28BED52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F47C2E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909ACA4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A05030300</w:t>
            </w:r>
          </w:p>
        </w:tc>
        <w:tc>
          <w:tcPr>
            <w:tcW w:w="3920" w:type="dxa"/>
            <w:vAlign w:val="top"/>
          </w:tcPr>
          <w:p w14:paraId="68E7F63B">
            <w:pPr>
              <w:pStyle w:val="6"/>
              <w:spacing w:before="20" w:line="198" w:lineRule="auto"/>
              <w:ind w:left="53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被服</w:t>
            </w:r>
          </w:p>
        </w:tc>
        <w:tc>
          <w:tcPr>
            <w:tcW w:w="2899" w:type="dxa"/>
            <w:vAlign w:val="top"/>
          </w:tcPr>
          <w:p w14:paraId="5DE47FA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5EA72A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5DFA5E29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A05030301</w:t>
            </w:r>
          </w:p>
        </w:tc>
        <w:tc>
          <w:tcPr>
            <w:tcW w:w="3920" w:type="dxa"/>
            <w:vAlign w:val="top"/>
          </w:tcPr>
          <w:p w14:paraId="4AC52F11">
            <w:pPr>
              <w:pStyle w:val="6"/>
              <w:spacing w:before="139" w:line="225" w:lineRule="auto"/>
              <w:ind w:left="756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制服</w:t>
            </w:r>
          </w:p>
        </w:tc>
        <w:tc>
          <w:tcPr>
            <w:tcW w:w="2899" w:type="dxa"/>
            <w:vAlign w:val="top"/>
          </w:tcPr>
          <w:p w14:paraId="08AC2070">
            <w:pPr>
              <w:pStyle w:val="6"/>
              <w:spacing w:before="43" w:line="221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包括执勤服类、作训服类、功能服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类等。</w:t>
            </w:r>
          </w:p>
        </w:tc>
      </w:tr>
      <w:tr w14:paraId="2D1CA3E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E3AA0DE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A05030302</w:t>
            </w:r>
          </w:p>
        </w:tc>
        <w:tc>
          <w:tcPr>
            <w:tcW w:w="3920" w:type="dxa"/>
            <w:vAlign w:val="top"/>
          </w:tcPr>
          <w:p w14:paraId="3F5AEBB0">
            <w:pPr>
              <w:pStyle w:val="6"/>
              <w:spacing w:before="20" w:line="198" w:lineRule="auto"/>
              <w:ind w:left="76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羽绒、羽毛服装</w:t>
            </w:r>
          </w:p>
        </w:tc>
        <w:tc>
          <w:tcPr>
            <w:tcW w:w="2899" w:type="dxa"/>
            <w:vAlign w:val="top"/>
          </w:tcPr>
          <w:p w14:paraId="1898127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431B4B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442F234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A05030303</w:t>
            </w:r>
          </w:p>
        </w:tc>
        <w:tc>
          <w:tcPr>
            <w:tcW w:w="3920" w:type="dxa"/>
            <w:vAlign w:val="top"/>
          </w:tcPr>
          <w:p w14:paraId="2F1F9154">
            <w:pPr>
              <w:pStyle w:val="6"/>
              <w:spacing w:before="20" w:line="198" w:lineRule="auto"/>
              <w:ind w:left="758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普通服装</w:t>
            </w:r>
          </w:p>
        </w:tc>
        <w:tc>
          <w:tcPr>
            <w:tcW w:w="2899" w:type="dxa"/>
            <w:vAlign w:val="top"/>
          </w:tcPr>
          <w:p w14:paraId="65B8514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320DF7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5750205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A05030304</w:t>
            </w:r>
          </w:p>
        </w:tc>
        <w:tc>
          <w:tcPr>
            <w:tcW w:w="3920" w:type="dxa"/>
            <w:vAlign w:val="top"/>
          </w:tcPr>
          <w:p w14:paraId="3D8E2336">
            <w:pPr>
              <w:pStyle w:val="6"/>
              <w:spacing w:before="21" w:line="197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鞋、靴及附件</w:t>
            </w:r>
          </w:p>
        </w:tc>
        <w:tc>
          <w:tcPr>
            <w:tcW w:w="2899" w:type="dxa"/>
            <w:vAlign w:val="top"/>
          </w:tcPr>
          <w:p w14:paraId="7ED0CC6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6A00DC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2034D438">
            <w:pPr>
              <w:pStyle w:val="6"/>
              <w:spacing w:before="20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A05030305</w:t>
            </w:r>
          </w:p>
        </w:tc>
        <w:tc>
          <w:tcPr>
            <w:tcW w:w="3920" w:type="dxa"/>
            <w:vAlign w:val="top"/>
          </w:tcPr>
          <w:p w14:paraId="63B11BB0">
            <w:pPr>
              <w:pStyle w:val="6"/>
              <w:spacing w:before="142" w:line="225" w:lineRule="auto"/>
              <w:ind w:left="74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被服附件</w:t>
            </w:r>
          </w:p>
        </w:tc>
        <w:tc>
          <w:tcPr>
            <w:tcW w:w="2899" w:type="dxa"/>
            <w:vAlign w:val="top"/>
          </w:tcPr>
          <w:p w14:paraId="0363EF37">
            <w:pPr>
              <w:pStyle w:val="6"/>
              <w:spacing w:before="44" w:line="221" w:lineRule="auto"/>
              <w:ind w:left="126" w:right="108" w:hanging="1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包括帽子、围巾、领带、手套、皮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带、拉链、纽扣、肩章、徽标等。</w:t>
            </w:r>
          </w:p>
        </w:tc>
      </w:tr>
      <w:tr w14:paraId="5954982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ACEAB1C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A05030399</w:t>
            </w:r>
          </w:p>
        </w:tc>
        <w:tc>
          <w:tcPr>
            <w:tcW w:w="3920" w:type="dxa"/>
            <w:vAlign w:val="top"/>
          </w:tcPr>
          <w:p w14:paraId="5050F7AA">
            <w:pPr>
              <w:pStyle w:val="6"/>
              <w:spacing w:before="21" w:line="197" w:lineRule="auto"/>
              <w:ind w:left="74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其他被服</w:t>
            </w:r>
          </w:p>
        </w:tc>
        <w:tc>
          <w:tcPr>
            <w:tcW w:w="2899" w:type="dxa"/>
            <w:vAlign w:val="top"/>
          </w:tcPr>
          <w:p w14:paraId="1502F59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74B35D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201E320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A05030400</w:t>
            </w:r>
          </w:p>
        </w:tc>
        <w:tc>
          <w:tcPr>
            <w:tcW w:w="3920" w:type="dxa"/>
            <w:vAlign w:val="top"/>
          </w:tcPr>
          <w:p w14:paraId="799336A9">
            <w:pPr>
              <w:pStyle w:val="6"/>
              <w:spacing w:before="20" w:line="198" w:lineRule="auto"/>
              <w:ind w:left="54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床上装具</w:t>
            </w:r>
          </w:p>
        </w:tc>
        <w:tc>
          <w:tcPr>
            <w:tcW w:w="2899" w:type="dxa"/>
            <w:vAlign w:val="top"/>
          </w:tcPr>
          <w:p w14:paraId="248C1C0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883A9F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A5DD096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A05030401</w:t>
            </w:r>
          </w:p>
        </w:tc>
        <w:tc>
          <w:tcPr>
            <w:tcW w:w="3920" w:type="dxa"/>
            <w:vAlign w:val="top"/>
          </w:tcPr>
          <w:p w14:paraId="2F2BFA07">
            <w:pPr>
              <w:pStyle w:val="6"/>
              <w:spacing w:before="20" w:line="198" w:lineRule="auto"/>
              <w:ind w:left="75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床褥单</w:t>
            </w:r>
          </w:p>
        </w:tc>
        <w:tc>
          <w:tcPr>
            <w:tcW w:w="2899" w:type="dxa"/>
            <w:vAlign w:val="top"/>
          </w:tcPr>
          <w:p w14:paraId="35892B4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0B3595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CBB5F62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A05030402</w:t>
            </w:r>
          </w:p>
        </w:tc>
        <w:tc>
          <w:tcPr>
            <w:tcW w:w="3920" w:type="dxa"/>
            <w:vAlign w:val="top"/>
          </w:tcPr>
          <w:p w14:paraId="1CADF7AE">
            <w:pPr>
              <w:pStyle w:val="6"/>
              <w:spacing w:before="20" w:line="198" w:lineRule="auto"/>
              <w:ind w:left="745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被面</w:t>
            </w:r>
          </w:p>
        </w:tc>
        <w:tc>
          <w:tcPr>
            <w:tcW w:w="2899" w:type="dxa"/>
            <w:vAlign w:val="top"/>
          </w:tcPr>
          <w:p w14:paraId="0FF4754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323766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9F5C611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A05030403</w:t>
            </w:r>
          </w:p>
        </w:tc>
        <w:tc>
          <w:tcPr>
            <w:tcW w:w="3920" w:type="dxa"/>
            <w:vAlign w:val="top"/>
          </w:tcPr>
          <w:p w14:paraId="59127DA6">
            <w:pPr>
              <w:pStyle w:val="6"/>
              <w:spacing w:before="21" w:line="197" w:lineRule="auto"/>
              <w:ind w:left="748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枕套</w:t>
            </w:r>
          </w:p>
        </w:tc>
        <w:tc>
          <w:tcPr>
            <w:tcW w:w="2899" w:type="dxa"/>
            <w:vAlign w:val="top"/>
          </w:tcPr>
          <w:p w14:paraId="1987FB5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BF88A7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B9B0540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A05030404</w:t>
            </w:r>
          </w:p>
        </w:tc>
        <w:tc>
          <w:tcPr>
            <w:tcW w:w="3920" w:type="dxa"/>
            <w:vAlign w:val="top"/>
          </w:tcPr>
          <w:p w14:paraId="290F3013">
            <w:pPr>
              <w:pStyle w:val="6"/>
              <w:spacing w:before="21" w:line="197" w:lineRule="auto"/>
              <w:ind w:left="745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被罩</w:t>
            </w:r>
          </w:p>
        </w:tc>
        <w:tc>
          <w:tcPr>
            <w:tcW w:w="2899" w:type="dxa"/>
            <w:vAlign w:val="top"/>
          </w:tcPr>
          <w:p w14:paraId="279C071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791EF3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3A72CE2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A05030405</w:t>
            </w:r>
          </w:p>
        </w:tc>
        <w:tc>
          <w:tcPr>
            <w:tcW w:w="3920" w:type="dxa"/>
            <w:vAlign w:val="top"/>
          </w:tcPr>
          <w:p w14:paraId="3276BF60">
            <w:pPr>
              <w:pStyle w:val="6"/>
              <w:spacing w:before="21" w:line="197" w:lineRule="auto"/>
              <w:ind w:left="751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床罩</w:t>
            </w:r>
          </w:p>
        </w:tc>
        <w:tc>
          <w:tcPr>
            <w:tcW w:w="2899" w:type="dxa"/>
            <w:vAlign w:val="top"/>
          </w:tcPr>
          <w:p w14:paraId="5101F6E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F92D10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6F3EF3D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A05030406</w:t>
            </w:r>
          </w:p>
        </w:tc>
        <w:tc>
          <w:tcPr>
            <w:tcW w:w="3920" w:type="dxa"/>
            <w:vAlign w:val="top"/>
          </w:tcPr>
          <w:p w14:paraId="63B517B2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毯子</w:t>
            </w:r>
          </w:p>
        </w:tc>
        <w:tc>
          <w:tcPr>
            <w:tcW w:w="2899" w:type="dxa"/>
            <w:vAlign w:val="top"/>
          </w:tcPr>
          <w:p w14:paraId="5E0267C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E37ABB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9E33276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A05030407</w:t>
            </w:r>
          </w:p>
        </w:tc>
        <w:tc>
          <w:tcPr>
            <w:tcW w:w="3920" w:type="dxa"/>
            <w:vAlign w:val="top"/>
          </w:tcPr>
          <w:p w14:paraId="36F2D784">
            <w:pPr>
              <w:pStyle w:val="6"/>
              <w:spacing w:before="20" w:line="198" w:lineRule="auto"/>
              <w:ind w:left="756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毛巾被</w:t>
            </w:r>
          </w:p>
        </w:tc>
        <w:tc>
          <w:tcPr>
            <w:tcW w:w="2899" w:type="dxa"/>
            <w:vAlign w:val="top"/>
          </w:tcPr>
          <w:p w14:paraId="27BC71B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670171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vAlign w:val="top"/>
          </w:tcPr>
          <w:p w14:paraId="21300426">
            <w:pPr>
              <w:pStyle w:val="6"/>
              <w:spacing w:before="78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A05030408</w:t>
            </w:r>
          </w:p>
        </w:tc>
        <w:tc>
          <w:tcPr>
            <w:tcW w:w="3920" w:type="dxa"/>
            <w:vAlign w:val="top"/>
          </w:tcPr>
          <w:p w14:paraId="7B9E9D34">
            <w:pPr>
              <w:pStyle w:val="6"/>
              <w:spacing w:before="20" w:line="200" w:lineRule="auto"/>
              <w:ind w:left="748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枕巾</w:t>
            </w:r>
          </w:p>
        </w:tc>
        <w:tc>
          <w:tcPr>
            <w:tcW w:w="2899" w:type="dxa"/>
            <w:vAlign w:val="top"/>
          </w:tcPr>
          <w:p w14:paraId="6B340D14">
            <w:pPr>
              <w:spacing w:line="236" w:lineRule="exact"/>
              <w:rPr>
                <w:rFonts w:ascii="Arial"/>
                <w:sz w:val="20"/>
              </w:rPr>
            </w:pPr>
          </w:p>
        </w:tc>
      </w:tr>
    </w:tbl>
    <w:p w14:paraId="6530F3AC">
      <w:pPr>
        <w:rPr>
          <w:rFonts w:ascii="Arial"/>
          <w:sz w:val="21"/>
        </w:rPr>
      </w:pPr>
    </w:p>
    <w:p w14:paraId="7B329802">
      <w:pPr>
        <w:rPr>
          <w:rFonts w:ascii="Arial" w:hAnsi="Arial" w:eastAsia="Arial" w:cs="Arial"/>
          <w:sz w:val="21"/>
          <w:szCs w:val="21"/>
        </w:rPr>
        <w:sectPr>
          <w:footerReference r:id="rId76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604CF629">
      <w:pPr>
        <w:spacing w:before="19"/>
      </w:pPr>
    </w:p>
    <w:p w14:paraId="5E4FFDB1">
      <w:pPr>
        <w:spacing w:before="19"/>
      </w:pPr>
    </w:p>
    <w:p w14:paraId="2BD360B1">
      <w:pPr>
        <w:spacing w:before="18"/>
      </w:pPr>
    </w:p>
    <w:p w14:paraId="19932D01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475546D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21D4A59E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4AB61921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32299BDC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168040F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3654174E">
            <w:pPr>
              <w:spacing w:line="243" w:lineRule="auto"/>
              <w:rPr>
                <w:rFonts w:ascii="Arial"/>
                <w:sz w:val="21"/>
              </w:rPr>
            </w:pPr>
          </w:p>
          <w:p w14:paraId="067F59F7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A05030499</w:t>
            </w: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2E620D82">
            <w:pPr>
              <w:pStyle w:val="6"/>
              <w:spacing w:before="250" w:line="225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其他床上装具</w:t>
            </w: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1D8F704F">
            <w:pPr>
              <w:pStyle w:val="6"/>
              <w:spacing w:before="46" w:line="227" w:lineRule="auto"/>
              <w:ind w:left="113" w:right="108" w:hanging="5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包括羽绒（毛）、兽毛寝具及类似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填充用品，棉制寝具及类似填充用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品，丝绸寝具及类似填充用品等。</w:t>
            </w:r>
          </w:p>
        </w:tc>
      </w:tr>
      <w:tr w14:paraId="632277F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2C7AB103">
            <w:pPr>
              <w:pStyle w:val="6"/>
              <w:spacing w:before="74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A05030500</w:t>
            </w:r>
          </w:p>
        </w:tc>
        <w:tc>
          <w:tcPr>
            <w:tcW w:w="3920" w:type="dxa"/>
            <w:vAlign w:val="top"/>
          </w:tcPr>
          <w:p w14:paraId="152F695E">
            <w:pPr>
              <w:pStyle w:val="6"/>
              <w:spacing w:before="18" w:line="199" w:lineRule="auto"/>
              <w:ind w:left="55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室内装具</w:t>
            </w:r>
          </w:p>
        </w:tc>
        <w:tc>
          <w:tcPr>
            <w:tcW w:w="2899" w:type="dxa"/>
            <w:vAlign w:val="top"/>
          </w:tcPr>
          <w:p w14:paraId="18BA48BD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2FAE203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19A4380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A05030501</w:t>
            </w:r>
          </w:p>
        </w:tc>
        <w:tc>
          <w:tcPr>
            <w:tcW w:w="3920" w:type="dxa"/>
            <w:vAlign w:val="top"/>
          </w:tcPr>
          <w:p w14:paraId="15A427B4">
            <w:pPr>
              <w:pStyle w:val="6"/>
              <w:spacing w:before="18" w:line="200" w:lineRule="auto"/>
              <w:ind w:left="774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台布（桌布）</w:t>
            </w:r>
          </w:p>
        </w:tc>
        <w:tc>
          <w:tcPr>
            <w:tcW w:w="2899" w:type="dxa"/>
            <w:vAlign w:val="top"/>
          </w:tcPr>
          <w:p w14:paraId="277663B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861E3D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AFC2D03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A05030502</w:t>
            </w:r>
          </w:p>
        </w:tc>
        <w:tc>
          <w:tcPr>
            <w:tcW w:w="3920" w:type="dxa"/>
            <w:vAlign w:val="top"/>
          </w:tcPr>
          <w:p w14:paraId="7610BB0D">
            <w:pPr>
              <w:pStyle w:val="6"/>
              <w:spacing w:before="18" w:line="200" w:lineRule="auto"/>
              <w:ind w:left="756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毛巾</w:t>
            </w:r>
          </w:p>
        </w:tc>
        <w:tc>
          <w:tcPr>
            <w:tcW w:w="2899" w:type="dxa"/>
            <w:vAlign w:val="top"/>
          </w:tcPr>
          <w:p w14:paraId="242AD1B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EA2826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D415652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A05030503</w:t>
            </w:r>
          </w:p>
        </w:tc>
        <w:tc>
          <w:tcPr>
            <w:tcW w:w="3920" w:type="dxa"/>
            <w:vAlign w:val="top"/>
          </w:tcPr>
          <w:p w14:paraId="5A14C040">
            <w:pPr>
              <w:pStyle w:val="6"/>
              <w:spacing w:before="18" w:line="200" w:lineRule="auto"/>
              <w:ind w:left="753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方巾</w:t>
            </w:r>
          </w:p>
        </w:tc>
        <w:tc>
          <w:tcPr>
            <w:tcW w:w="2899" w:type="dxa"/>
            <w:vAlign w:val="top"/>
          </w:tcPr>
          <w:p w14:paraId="5C63CCA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CECC95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504EA6E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A05030504</w:t>
            </w:r>
          </w:p>
        </w:tc>
        <w:tc>
          <w:tcPr>
            <w:tcW w:w="3920" w:type="dxa"/>
            <w:vAlign w:val="top"/>
          </w:tcPr>
          <w:p w14:paraId="527E7ABA">
            <w:pPr>
              <w:pStyle w:val="6"/>
              <w:spacing w:before="17" w:line="201" w:lineRule="auto"/>
              <w:ind w:left="75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盥洗、厨房用织物制品</w:t>
            </w:r>
          </w:p>
        </w:tc>
        <w:tc>
          <w:tcPr>
            <w:tcW w:w="2899" w:type="dxa"/>
            <w:vAlign w:val="top"/>
          </w:tcPr>
          <w:p w14:paraId="728B771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DF573A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1D94EB8">
            <w:pPr>
              <w:pStyle w:val="6"/>
              <w:spacing w:before="75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A05030505</w:t>
            </w:r>
          </w:p>
        </w:tc>
        <w:tc>
          <w:tcPr>
            <w:tcW w:w="3920" w:type="dxa"/>
            <w:vAlign w:val="top"/>
          </w:tcPr>
          <w:p w14:paraId="004D965F">
            <w:pPr>
              <w:pStyle w:val="6"/>
              <w:spacing w:before="17" w:line="201" w:lineRule="auto"/>
              <w:ind w:left="76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窗帘及类似品</w:t>
            </w:r>
          </w:p>
        </w:tc>
        <w:tc>
          <w:tcPr>
            <w:tcW w:w="2899" w:type="dxa"/>
            <w:vAlign w:val="top"/>
          </w:tcPr>
          <w:p w14:paraId="6560E5A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0BB0E4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AE1365B">
            <w:pPr>
              <w:pStyle w:val="6"/>
              <w:spacing w:before="75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A05030506</w:t>
            </w:r>
          </w:p>
        </w:tc>
        <w:tc>
          <w:tcPr>
            <w:tcW w:w="3920" w:type="dxa"/>
            <w:vAlign w:val="top"/>
          </w:tcPr>
          <w:p w14:paraId="702B8E64">
            <w:pPr>
              <w:pStyle w:val="6"/>
              <w:spacing w:before="19" w:line="199" w:lineRule="auto"/>
              <w:ind w:left="758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垫子套</w:t>
            </w:r>
          </w:p>
        </w:tc>
        <w:tc>
          <w:tcPr>
            <w:tcW w:w="2899" w:type="dxa"/>
            <w:vAlign w:val="top"/>
          </w:tcPr>
          <w:p w14:paraId="3A024B8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21F62E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407D592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A05030599</w:t>
            </w:r>
          </w:p>
        </w:tc>
        <w:tc>
          <w:tcPr>
            <w:tcW w:w="3920" w:type="dxa"/>
            <w:vAlign w:val="top"/>
          </w:tcPr>
          <w:p w14:paraId="774302A5">
            <w:pPr>
              <w:pStyle w:val="6"/>
              <w:spacing w:before="18" w:line="200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其他室内装具</w:t>
            </w:r>
          </w:p>
        </w:tc>
        <w:tc>
          <w:tcPr>
            <w:tcW w:w="2899" w:type="dxa"/>
            <w:vAlign w:val="top"/>
          </w:tcPr>
          <w:p w14:paraId="49F5D2D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DD85D1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2206213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A05030600</w:t>
            </w:r>
          </w:p>
        </w:tc>
        <w:tc>
          <w:tcPr>
            <w:tcW w:w="3920" w:type="dxa"/>
            <w:vAlign w:val="top"/>
          </w:tcPr>
          <w:p w14:paraId="025BD33E">
            <w:pPr>
              <w:pStyle w:val="6"/>
              <w:spacing w:before="18" w:line="200" w:lineRule="auto"/>
              <w:ind w:left="55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室外装具</w:t>
            </w:r>
          </w:p>
        </w:tc>
        <w:tc>
          <w:tcPr>
            <w:tcW w:w="2899" w:type="dxa"/>
            <w:vAlign w:val="top"/>
          </w:tcPr>
          <w:p w14:paraId="72422A5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17F2D8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3ABE793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A05030601</w:t>
            </w:r>
          </w:p>
        </w:tc>
        <w:tc>
          <w:tcPr>
            <w:tcW w:w="3920" w:type="dxa"/>
            <w:vAlign w:val="top"/>
          </w:tcPr>
          <w:p w14:paraId="10E71AB7">
            <w:pPr>
              <w:pStyle w:val="6"/>
              <w:spacing w:before="18" w:line="200" w:lineRule="auto"/>
              <w:ind w:left="75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天篷、遮阳篷、帐篷</w:t>
            </w:r>
          </w:p>
        </w:tc>
        <w:tc>
          <w:tcPr>
            <w:tcW w:w="2899" w:type="dxa"/>
            <w:vAlign w:val="top"/>
          </w:tcPr>
          <w:p w14:paraId="5EB26CB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698C1E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BFA37CE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A05030602</w:t>
            </w:r>
          </w:p>
        </w:tc>
        <w:tc>
          <w:tcPr>
            <w:tcW w:w="3920" w:type="dxa"/>
            <w:vAlign w:val="top"/>
          </w:tcPr>
          <w:p w14:paraId="2E70C77F">
            <w:pPr>
              <w:pStyle w:val="6"/>
              <w:spacing w:before="17" w:line="201" w:lineRule="auto"/>
              <w:ind w:left="749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船帆、风帆和野营用等物品</w:t>
            </w:r>
          </w:p>
        </w:tc>
        <w:tc>
          <w:tcPr>
            <w:tcW w:w="2899" w:type="dxa"/>
            <w:vAlign w:val="top"/>
          </w:tcPr>
          <w:p w14:paraId="64DA336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0D347D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6C86B1BD">
            <w:pPr>
              <w:pStyle w:val="6"/>
              <w:spacing w:before="19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A05030603</w:t>
            </w:r>
          </w:p>
        </w:tc>
        <w:tc>
          <w:tcPr>
            <w:tcW w:w="3920" w:type="dxa"/>
            <w:vAlign w:val="top"/>
          </w:tcPr>
          <w:p w14:paraId="24EF7470">
            <w:pPr>
              <w:pStyle w:val="6"/>
              <w:spacing w:before="136" w:line="225" w:lineRule="auto"/>
              <w:ind w:left="764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降落伞</w:t>
            </w:r>
          </w:p>
        </w:tc>
        <w:tc>
          <w:tcPr>
            <w:tcW w:w="2899" w:type="dxa"/>
            <w:vAlign w:val="top"/>
          </w:tcPr>
          <w:p w14:paraId="1E41170A">
            <w:pPr>
              <w:pStyle w:val="6"/>
              <w:spacing w:before="50" w:line="217" w:lineRule="auto"/>
              <w:ind w:left="113" w:right="124" w:hanging="5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包括可操纵降落伞、滑翔降落伞、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旋翼降落伞等。</w:t>
            </w:r>
          </w:p>
        </w:tc>
      </w:tr>
      <w:tr w14:paraId="770D495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1012419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A05030604</w:t>
            </w:r>
          </w:p>
        </w:tc>
        <w:tc>
          <w:tcPr>
            <w:tcW w:w="3920" w:type="dxa"/>
            <w:vAlign w:val="top"/>
          </w:tcPr>
          <w:p w14:paraId="547E0E76">
            <w:pPr>
              <w:pStyle w:val="6"/>
              <w:spacing w:before="20" w:line="198" w:lineRule="auto"/>
              <w:ind w:left="75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绳、索、缆及其制品</w:t>
            </w:r>
          </w:p>
        </w:tc>
        <w:tc>
          <w:tcPr>
            <w:tcW w:w="2899" w:type="dxa"/>
            <w:vAlign w:val="top"/>
          </w:tcPr>
          <w:p w14:paraId="63948AAC">
            <w:pPr>
              <w:pStyle w:val="6"/>
              <w:spacing w:before="51" w:line="188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包括网料和结制网。</w:t>
            </w:r>
          </w:p>
        </w:tc>
      </w:tr>
      <w:tr w14:paraId="1DD597B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147D884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A05030699</w:t>
            </w:r>
          </w:p>
        </w:tc>
        <w:tc>
          <w:tcPr>
            <w:tcW w:w="3920" w:type="dxa"/>
            <w:vAlign w:val="top"/>
          </w:tcPr>
          <w:p w14:paraId="623C05ED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其他室外装具</w:t>
            </w:r>
          </w:p>
        </w:tc>
        <w:tc>
          <w:tcPr>
            <w:tcW w:w="2899" w:type="dxa"/>
            <w:vAlign w:val="top"/>
          </w:tcPr>
          <w:p w14:paraId="2934AA4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921AA5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525E4CA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A05030700</w:t>
            </w:r>
          </w:p>
        </w:tc>
        <w:tc>
          <w:tcPr>
            <w:tcW w:w="3920" w:type="dxa"/>
            <w:vAlign w:val="top"/>
          </w:tcPr>
          <w:p w14:paraId="7C18C5B0">
            <w:pPr>
              <w:pStyle w:val="6"/>
              <w:spacing w:before="19" w:line="199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箱、包和类似制品</w:t>
            </w:r>
          </w:p>
        </w:tc>
        <w:tc>
          <w:tcPr>
            <w:tcW w:w="2899" w:type="dxa"/>
            <w:vAlign w:val="top"/>
          </w:tcPr>
          <w:p w14:paraId="308CFEE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5341E7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E388B67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A05030701</w:t>
            </w:r>
          </w:p>
        </w:tc>
        <w:tc>
          <w:tcPr>
            <w:tcW w:w="3920" w:type="dxa"/>
            <w:vAlign w:val="top"/>
          </w:tcPr>
          <w:p w14:paraId="41D8800C">
            <w:pPr>
              <w:pStyle w:val="6"/>
              <w:spacing w:before="19" w:line="199" w:lineRule="auto"/>
              <w:ind w:left="7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衣箱、提箱及类似容器</w:t>
            </w:r>
          </w:p>
        </w:tc>
        <w:tc>
          <w:tcPr>
            <w:tcW w:w="2899" w:type="dxa"/>
            <w:vAlign w:val="top"/>
          </w:tcPr>
          <w:p w14:paraId="4057D34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27043D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16BE579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A05030702</w:t>
            </w:r>
          </w:p>
        </w:tc>
        <w:tc>
          <w:tcPr>
            <w:tcW w:w="3920" w:type="dxa"/>
            <w:vAlign w:val="top"/>
          </w:tcPr>
          <w:p w14:paraId="290DBFA1">
            <w:pPr>
              <w:pStyle w:val="6"/>
              <w:spacing w:before="18" w:line="200" w:lineRule="auto"/>
              <w:ind w:left="75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手提包、背包</w:t>
            </w:r>
          </w:p>
        </w:tc>
        <w:tc>
          <w:tcPr>
            <w:tcW w:w="2899" w:type="dxa"/>
            <w:vAlign w:val="top"/>
          </w:tcPr>
          <w:p w14:paraId="67AD0AC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22B216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C119E37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A05030703</w:t>
            </w:r>
          </w:p>
        </w:tc>
        <w:tc>
          <w:tcPr>
            <w:tcW w:w="3920" w:type="dxa"/>
            <w:vAlign w:val="top"/>
          </w:tcPr>
          <w:p w14:paraId="32F78A7F">
            <w:pPr>
              <w:pStyle w:val="6"/>
              <w:spacing w:before="18" w:line="200" w:lineRule="auto"/>
              <w:ind w:left="74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钱包</w:t>
            </w:r>
          </w:p>
        </w:tc>
        <w:tc>
          <w:tcPr>
            <w:tcW w:w="2899" w:type="dxa"/>
            <w:vAlign w:val="top"/>
          </w:tcPr>
          <w:p w14:paraId="0AEA8C8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BE49A0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2942BE7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A05030799</w:t>
            </w:r>
          </w:p>
        </w:tc>
        <w:tc>
          <w:tcPr>
            <w:tcW w:w="3920" w:type="dxa"/>
            <w:vAlign w:val="top"/>
          </w:tcPr>
          <w:p w14:paraId="4F37A3EE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其他箱、包和类似制品</w:t>
            </w:r>
          </w:p>
        </w:tc>
        <w:tc>
          <w:tcPr>
            <w:tcW w:w="2899" w:type="dxa"/>
            <w:vAlign w:val="top"/>
          </w:tcPr>
          <w:p w14:paraId="0245BE6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BA0A5B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8F332D5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A05039900</w:t>
            </w:r>
          </w:p>
        </w:tc>
        <w:tc>
          <w:tcPr>
            <w:tcW w:w="3920" w:type="dxa"/>
            <w:vAlign w:val="top"/>
          </w:tcPr>
          <w:p w14:paraId="3757135C">
            <w:pPr>
              <w:pStyle w:val="6"/>
              <w:spacing w:before="19" w:line="199" w:lineRule="auto"/>
              <w:ind w:left="53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其他装具</w:t>
            </w:r>
          </w:p>
        </w:tc>
        <w:tc>
          <w:tcPr>
            <w:tcW w:w="2899" w:type="dxa"/>
            <w:vAlign w:val="top"/>
          </w:tcPr>
          <w:p w14:paraId="72B17AA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6B9EE0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96E3DFD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A05040000</w:t>
            </w:r>
          </w:p>
        </w:tc>
        <w:tc>
          <w:tcPr>
            <w:tcW w:w="3920" w:type="dxa"/>
            <w:vAlign w:val="top"/>
          </w:tcPr>
          <w:p w14:paraId="2B88DEB1">
            <w:pPr>
              <w:pStyle w:val="6"/>
              <w:spacing w:before="17" w:line="201" w:lineRule="auto"/>
              <w:ind w:left="326"/>
              <w:rPr>
                <w:sz w:val="20"/>
                <w:szCs w:val="20"/>
              </w:rPr>
            </w:pPr>
            <w:r>
              <w:rPr>
                <w:b/>
                <w:bCs/>
                <w:spacing w:val="4"/>
                <w:sz w:val="20"/>
                <w:szCs w:val="20"/>
              </w:rPr>
              <w:t>办公用品</w:t>
            </w:r>
          </w:p>
        </w:tc>
        <w:tc>
          <w:tcPr>
            <w:tcW w:w="2899" w:type="dxa"/>
            <w:vAlign w:val="top"/>
          </w:tcPr>
          <w:p w14:paraId="4E12101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97E267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7006776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A05040100</w:t>
            </w:r>
          </w:p>
        </w:tc>
        <w:tc>
          <w:tcPr>
            <w:tcW w:w="3920" w:type="dxa"/>
            <w:vAlign w:val="top"/>
          </w:tcPr>
          <w:p w14:paraId="6600DB18">
            <w:pPr>
              <w:pStyle w:val="6"/>
              <w:spacing w:before="19" w:line="199" w:lineRule="auto"/>
              <w:ind w:left="543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纸制文具</w:t>
            </w:r>
          </w:p>
        </w:tc>
        <w:tc>
          <w:tcPr>
            <w:tcW w:w="2899" w:type="dxa"/>
            <w:vAlign w:val="top"/>
          </w:tcPr>
          <w:p w14:paraId="446AD5E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B967AD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4E43631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A05040101</w:t>
            </w:r>
          </w:p>
        </w:tc>
        <w:tc>
          <w:tcPr>
            <w:tcW w:w="3920" w:type="dxa"/>
            <w:vAlign w:val="top"/>
          </w:tcPr>
          <w:p w14:paraId="38E79201">
            <w:pPr>
              <w:pStyle w:val="6"/>
              <w:spacing w:before="18" w:line="200" w:lineRule="auto"/>
              <w:ind w:left="759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复印纸</w:t>
            </w:r>
          </w:p>
        </w:tc>
        <w:tc>
          <w:tcPr>
            <w:tcW w:w="2899" w:type="dxa"/>
            <w:vAlign w:val="top"/>
          </w:tcPr>
          <w:p w14:paraId="3FAB7452">
            <w:pPr>
              <w:pStyle w:val="6"/>
              <w:spacing w:before="52" w:line="187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包括再生复印纸。</w:t>
            </w:r>
          </w:p>
        </w:tc>
      </w:tr>
      <w:tr w14:paraId="13B9653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67DA55F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A05040102</w:t>
            </w:r>
          </w:p>
        </w:tc>
        <w:tc>
          <w:tcPr>
            <w:tcW w:w="3920" w:type="dxa"/>
            <w:vAlign w:val="top"/>
          </w:tcPr>
          <w:p w14:paraId="4016C7D9">
            <w:pPr>
              <w:pStyle w:val="6"/>
              <w:spacing w:before="18" w:line="200" w:lineRule="auto"/>
              <w:ind w:left="743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信纸</w:t>
            </w:r>
          </w:p>
        </w:tc>
        <w:tc>
          <w:tcPr>
            <w:tcW w:w="2899" w:type="dxa"/>
            <w:vAlign w:val="top"/>
          </w:tcPr>
          <w:p w14:paraId="75A70B3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4CF62F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BA4835E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A05040103</w:t>
            </w:r>
          </w:p>
        </w:tc>
        <w:tc>
          <w:tcPr>
            <w:tcW w:w="3920" w:type="dxa"/>
            <w:vAlign w:val="top"/>
          </w:tcPr>
          <w:p w14:paraId="35380CB3">
            <w:pPr>
              <w:pStyle w:val="6"/>
              <w:spacing w:before="20" w:line="198" w:lineRule="auto"/>
              <w:ind w:left="743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信封</w:t>
            </w:r>
          </w:p>
        </w:tc>
        <w:tc>
          <w:tcPr>
            <w:tcW w:w="2899" w:type="dxa"/>
            <w:vAlign w:val="top"/>
          </w:tcPr>
          <w:p w14:paraId="3243BD1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EDDABF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F1B549B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A05040104</w:t>
            </w:r>
          </w:p>
        </w:tc>
        <w:tc>
          <w:tcPr>
            <w:tcW w:w="3920" w:type="dxa"/>
            <w:vAlign w:val="top"/>
          </w:tcPr>
          <w:p w14:paraId="19A93DA5">
            <w:pPr>
              <w:pStyle w:val="6"/>
              <w:spacing w:before="19" w:line="199" w:lineRule="auto"/>
              <w:ind w:left="754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单证</w:t>
            </w:r>
          </w:p>
        </w:tc>
        <w:tc>
          <w:tcPr>
            <w:tcW w:w="2899" w:type="dxa"/>
            <w:vAlign w:val="top"/>
          </w:tcPr>
          <w:p w14:paraId="6494A35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875100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0A2E0E4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A05040105</w:t>
            </w:r>
          </w:p>
        </w:tc>
        <w:tc>
          <w:tcPr>
            <w:tcW w:w="3920" w:type="dxa"/>
            <w:vAlign w:val="top"/>
          </w:tcPr>
          <w:p w14:paraId="473D78EE">
            <w:pPr>
              <w:pStyle w:val="6"/>
              <w:spacing w:before="19" w:line="199" w:lineRule="auto"/>
              <w:ind w:left="761"/>
              <w:rPr>
                <w:sz w:val="20"/>
                <w:szCs w:val="20"/>
              </w:rPr>
            </w:pPr>
            <w:r>
              <w:rPr>
                <w:spacing w:val="-1"/>
                <w:sz w:val="20"/>
                <w:szCs w:val="20"/>
              </w:rPr>
              <w:t>票据</w:t>
            </w:r>
          </w:p>
        </w:tc>
        <w:tc>
          <w:tcPr>
            <w:tcW w:w="2899" w:type="dxa"/>
            <w:vAlign w:val="top"/>
          </w:tcPr>
          <w:p w14:paraId="70F48C3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CF7313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DB4D8D6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A05040106</w:t>
            </w:r>
          </w:p>
        </w:tc>
        <w:tc>
          <w:tcPr>
            <w:tcW w:w="3920" w:type="dxa"/>
            <w:vAlign w:val="top"/>
          </w:tcPr>
          <w:p w14:paraId="1413695B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本册</w:t>
            </w:r>
          </w:p>
        </w:tc>
        <w:tc>
          <w:tcPr>
            <w:tcW w:w="2899" w:type="dxa"/>
            <w:vAlign w:val="top"/>
          </w:tcPr>
          <w:p w14:paraId="2A2D780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DBA3BE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FEF6575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A05040199</w:t>
            </w:r>
          </w:p>
        </w:tc>
        <w:tc>
          <w:tcPr>
            <w:tcW w:w="3920" w:type="dxa"/>
            <w:vAlign w:val="top"/>
          </w:tcPr>
          <w:p w14:paraId="7C17D5AC">
            <w:pPr>
              <w:pStyle w:val="6"/>
              <w:spacing w:before="18" w:line="200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其他纸制文具</w:t>
            </w:r>
          </w:p>
        </w:tc>
        <w:tc>
          <w:tcPr>
            <w:tcW w:w="2899" w:type="dxa"/>
            <w:vAlign w:val="top"/>
          </w:tcPr>
          <w:p w14:paraId="052B495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7F20FD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A146415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A05040200</w:t>
            </w:r>
          </w:p>
        </w:tc>
        <w:tc>
          <w:tcPr>
            <w:tcW w:w="3920" w:type="dxa"/>
            <w:vAlign w:val="top"/>
          </w:tcPr>
          <w:p w14:paraId="43889962">
            <w:pPr>
              <w:pStyle w:val="6"/>
              <w:spacing w:before="18" w:line="200" w:lineRule="auto"/>
              <w:ind w:left="53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硒鼓、粉盒</w:t>
            </w:r>
          </w:p>
        </w:tc>
        <w:tc>
          <w:tcPr>
            <w:tcW w:w="2899" w:type="dxa"/>
            <w:vAlign w:val="top"/>
          </w:tcPr>
          <w:p w14:paraId="62C7383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99AA39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1394A97A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A05040201</w:t>
            </w:r>
          </w:p>
        </w:tc>
        <w:tc>
          <w:tcPr>
            <w:tcW w:w="3920" w:type="dxa"/>
            <w:vAlign w:val="top"/>
          </w:tcPr>
          <w:p w14:paraId="7E37C4C2">
            <w:pPr>
              <w:pStyle w:val="6"/>
              <w:spacing w:before="20" w:line="197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鼓粉盒</w:t>
            </w:r>
          </w:p>
        </w:tc>
        <w:tc>
          <w:tcPr>
            <w:tcW w:w="2899" w:type="dxa"/>
            <w:vAlign w:val="top"/>
          </w:tcPr>
          <w:p w14:paraId="10F9918A">
            <w:pPr>
              <w:pStyle w:val="6"/>
              <w:spacing w:before="51" w:line="187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包括再生鼓粉盒。</w:t>
            </w:r>
          </w:p>
        </w:tc>
      </w:tr>
      <w:tr w14:paraId="350BC1B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B23DEBA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A05040202</w:t>
            </w:r>
          </w:p>
        </w:tc>
        <w:tc>
          <w:tcPr>
            <w:tcW w:w="3920" w:type="dxa"/>
            <w:vAlign w:val="top"/>
          </w:tcPr>
          <w:p w14:paraId="01301817">
            <w:pPr>
              <w:pStyle w:val="6"/>
              <w:spacing w:before="20" w:line="198" w:lineRule="auto"/>
              <w:ind w:left="765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墨粉盒</w:t>
            </w:r>
          </w:p>
        </w:tc>
        <w:tc>
          <w:tcPr>
            <w:tcW w:w="2899" w:type="dxa"/>
            <w:vAlign w:val="top"/>
          </w:tcPr>
          <w:p w14:paraId="2A0F8FF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0A9DAC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CF9A4BB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A05040203</w:t>
            </w:r>
          </w:p>
        </w:tc>
        <w:tc>
          <w:tcPr>
            <w:tcW w:w="3920" w:type="dxa"/>
            <w:vAlign w:val="top"/>
          </w:tcPr>
          <w:p w14:paraId="3BF637B2">
            <w:pPr>
              <w:pStyle w:val="6"/>
              <w:spacing w:before="20" w:line="198" w:lineRule="auto"/>
              <w:ind w:left="758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喷墨盒</w:t>
            </w:r>
          </w:p>
        </w:tc>
        <w:tc>
          <w:tcPr>
            <w:tcW w:w="2899" w:type="dxa"/>
            <w:vAlign w:val="top"/>
          </w:tcPr>
          <w:p w14:paraId="0F1D3A4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99D38C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84C4823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A05040204</w:t>
            </w:r>
          </w:p>
        </w:tc>
        <w:tc>
          <w:tcPr>
            <w:tcW w:w="3920" w:type="dxa"/>
            <w:vAlign w:val="top"/>
          </w:tcPr>
          <w:p w14:paraId="1DB43E84">
            <w:pPr>
              <w:pStyle w:val="6"/>
              <w:spacing w:before="19" w:line="199" w:lineRule="auto"/>
              <w:ind w:left="765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墨水盒</w:t>
            </w:r>
          </w:p>
        </w:tc>
        <w:tc>
          <w:tcPr>
            <w:tcW w:w="2899" w:type="dxa"/>
            <w:vAlign w:val="top"/>
          </w:tcPr>
          <w:p w14:paraId="51641AA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0A7FC0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BB63055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A05040205</w:t>
            </w:r>
          </w:p>
        </w:tc>
        <w:tc>
          <w:tcPr>
            <w:tcW w:w="3920" w:type="dxa"/>
            <w:vAlign w:val="top"/>
          </w:tcPr>
          <w:p w14:paraId="4AFAF3E0">
            <w:pPr>
              <w:pStyle w:val="6"/>
              <w:spacing w:before="19" w:line="199" w:lineRule="auto"/>
              <w:ind w:left="753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色带</w:t>
            </w:r>
          </w:p>
        </w:tc>
        <w:tc>
          <w:tcPr>
            <w:tcW w:w="2899" w:type="dxa"/>
            <w:vAlign w:val="top"/>
          </w:tcPr>
          <w:p w14:paraId="5EFF7C7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69B44A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03DAD8B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A05040299</w:t>
            </w:r>
          </w:p>
        </w:tc>
        <w:tc>
          <w:tcPr>
            <w:tcW w:w="3920" w:type="dxa"/>
            <w:vAlign w:val="top"/>
          </w:tcPr>
          <w:p w14:paraId="3B254158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其他硒鼓、粉盒</w:t>
            </w:r>
          </w:p>
        </w:tc>
        <w:tc>
          <w:tcPr>
            <w:tcW w:w="2899" w:type="dxa"/>
            <w:vAlign w:val="top"/>
          </w:tcPr>
          <w:p w14:paraId="7A57D45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EB407A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1316773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A05040300</w:t>
            </w:r>
          </w:p>
        </w:tc>
        <w:tc>
          <w:tcPr>
            <w:tcW w:w="3920" w:type="dxa"/>
            <w:vAlign w:val="top"/>
          </w:tcPr>
          <w:p w14:paraId="3746053C">
            <w:pPr>
              <w:pStyle w:val="6"/>
              <w:spacing w:before="21" w:line="197" w:lineRule="auto"/>
              <w:ind w:left="554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墨、颜料</w:t>
            </w:r>
          </w:p>
        </w:tc>
        <w:tc>
          <w:tcPr>
            <w:tcW w:w="2899" w:type="dxa"/>
            <w:vAlign w:val="top"/>
          </w:tcPr>
          <w:p w14:paraId="1CDD949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4E4B07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F32D9ED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A05040301</w:t>
            </w:r>
          </w:p>
        </w:tc>
        <w:tc>
          <w:tcPr>
            <w:tcW w:w="3920" w:type="dxa"/>
            <w:vAlign w:val="top"/>
          </w:tcPr>
          <w:p w14:paraId="625D4916">
            <w:pPr>
              <w:pStyle w:val="6"/>
              <w:spacing w:before="20" w:line="198" w:lineRule="auto"/>
              <w:ind w:left="765"/>
              <w:rPr>
                <w:sz w:val="20"/>
                <w:szCs w:val="20"/>
              </w:rPr>
            </w:pPr>
            <w:r>
              <w:rPr>
                <w:spacing w:val="-3"/>
                <w:sz w:val="20"/>
                <w:szCs w:val="20"/>
              </w:rPr>
              <w:t>墨水</w:t>
            </w:r>
          </w:p>
        </w:tc>
        <w:tc>
          <w:tcPr>
            <w:tcW w:w="2899" w:type="dxa"/>
            <w:vAlign w:val="top"/>
          </w:tcPr>
          <w:p w14:paraId="646E5C2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558294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8487EB1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A05040302</w:t>
            </w:r>
          </w:p>
        </w:tc>
        <w:tc>
          <w:tcPr>
            <w:tcW w:w="3920" w:type="dxa"/>
            <w:vAlign w:val="top"/>
          </w:tcPr>
          <w:p w14:paraId="7E245695">
            <w:pPr>
              <w:pStyle w:val="6"/>
              <w:spacing w:before="20" w:line="198" w:lineRule="auto"/>
              <w:ind w:left="750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颜料</w:t>
            </w:r>
          </w:p>
        </w:tc>
        <w:tc>
          <w:tcPr>
            <w:tcW w:w="2899" w:type="dxa"/>
            <w:vAlign w:val="top"/>
          </w:tcPr>
          <w:p w14:paraId="75BCA41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11DF35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1C142C3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A05040399</w:t>
            </w:r>
          </w:p>
        </w:tc>
        <w:tc>
          <w:tcPr>
            <w:tcW w:w="3920" w:type="dxa"/>
            <w:vAlign w:val="top"/>
          </w:tcPr>
          <w:p w14:paraId="42CD2976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其他墨、颜料</w:t>
            </w:r>
          </w:p>
        </w:tc>
        <w:tc>
          <w:tcPr>
            <w:tcW w:w="2899" w:type="dxa"/>
            <w:vAlign w:val="top"/>
          </w:tcPr>
          <w:p w14:paraId="5E90AAF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B59745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F1D6FDC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A05040400</w:t>
            </w:r>
          </w:p>
        </w:tc>
        <w:tc>
          <w:tcPr>
            <w:tcW w:w="3920" w:type="dxa"/>
            <w:vAlign w:val="top"/>
          </w:tcPr>
          <w:p w14:paraId="38F8F48C">
            <w:pPr>
              <w:pStyle w:val="6"/>
              <w:spacing w:before="19" w:line="199" w:lineRule="auto"/>
              <w:ind w:left="54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文教用品</w:t>
            </w:r>
          </w:p>
        </w:tc>
        <w:tc>
          <w:tcPr>
            <w:tcW w:w="2899" w:type="dxa"/>
            <w:vAlign w:val="top"/>
          </w:tcPr>
          <w:p w14:paraId="59C1FE8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0184BD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EC09661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A05040401</w:t>
            </w:r>
          </w:p>
        </w:tc>
        <w:tc>
          <w:tcPr>
            <w:tcW w:w="3920" w:type="dxa"/>
            <w:vAlign w:val="top"/>
          </w:tcPr>
          <w:p w14:paraId="42E4488C">
            <w:pPr>
              <w:pStyle w:val="6"/>
              <w:spacing w:before="19" w:line="199" w:lineRule="auto"/>
              <w:ind w:left="75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文具</w:t>
            </w:r>
          </w:p>
        </w:tc>
        <w:tc>
          <w:tcPr>
            <w:tcW w:w="2899" w:type="dxa"/>
            <w:vAlign w:val="top"/>
          </w:tcPr>
          <w:p w14:paraId="6700229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28611E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0CF20B1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A05040402</w:t>
            </w:r>
          </w:p>
        </w:tc>
        <w:tc>
          <w:tcPr>
            <w:tcW w:w="3920" w:type="dxa"/>
            <w:vAlign w:val="top"/>
          </w:tcPr>
          <w:p w14:paraId="35BBDA94">
            <w:pPr>
              <w:pStyle w:val="6"/>
              <w:spacing w:before="21" w:line="197" w:lineRule="auto"/>
              <w:ind w:left="75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笔</w:t>
            </w:r>
          </w:p>
        </w:tc>
        <w:tc>
          <w:tcPr>
            <w:tcW w:w="2899" w:type="dxa"/>
            <w:vAlign w:val="top"/>
          </w:tcPr>
          <w:p w14:paraId="41B5CE8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6969DB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9702A36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A05040403</w:t>
            </w:r>
          </w:p>
        </w:tc>
        <w:tc>
          <w:tcPr>
            <w:tcW w:w="3920" w:type="dxa"/>
            <w:vAlign w:val="top"/>
          </w:tcPr>
          <w:p w14:paraId="70D20E62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教具</w:t>
            </w:r>
          </w:p>
        </w:tc>
        <w:tc>
          <w:tcPr>
            <w:tcW w:w="2899" w:type="dxa"/>
            <w:vAlign w:val="top"/>
          </w:tcPr>
          <w:p w14:paraId="31A1F36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714775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27B59F4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A05040499</w:t>
            </w:r>
          </w:p>
        </w:tc>
        <w:tc>
          <w:tcPr>
            <w:tcW w:w="3920" w:type="dxa"/>
            <w:vAlign w:val="top"/>
          </w:tcPr>
          <w:p w14:paraId="2EEF4649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其他文教用品</w:t>
            </w:r>
          </w:p>
        </w:tc>
        <w:tc>
          <w:tcPr>
            <w:tcW w:w="2899" w:type="dxa"/>
            <w:vAlign w:val="top"/>
          </w:tcPr>
          <w:p w14:paraId="2DD9D1B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1504D4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41DF1DD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A05040500</w:t>
            </w:r>
          </w:p>
        </w:tc>
        <w:tc>
          <w:tcPr>
            <w:tcW w:w="3920" w:type="dxa"/>
            <w:vAlign w:val="top"/>
          </w:tcPr>
          <w:p w14:paraId="733F7A56">
            <w:pPr>
              <w:pStyle w:val="6"/>
              <w:spacing w:before="19" w:line="199" w:lineRule="auto"/>
              <w:ind w:left="548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清洁用品</w:t>
            </w:r>
          </w:p>
        </w:tc>
        <w:tc>
          <w:tcPr>
            <w:tcW w:w="2899" w:type="dxa"/>
            <w:vAlign w:val="top"/>
          </w:tcPr>
          <w:p w14:paraId="18F867F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938882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21B8A17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A05040501</w:t>
            </w:r>
          </w:p>
        </w:tc>
        <w:tc>
          <w:tcPr>
            <w:tcW w:w="3920" w:type="dxa"/>
            <w:vAlign w:val="top"/>
          </w:tcPr>
          <w:p w14:paraId="61E48DCA">
            <w:pPr>
              <w:pStyle w:val="6"/>
              <w:spacing w:before="19" w:line="199" w:lineRule="auto"/>
              <w:ind w:left="75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卫生用纸制品</w:t>
            </w:r>
          </w:p>
        </w:tc>
        <w:tc>
          <w:tcPr>
            <w:tcW w:w="2899" w:type="dxa"/>
            <w:vAlign w:val="top"/>
          </w:tcPr>
          <w:p w14:paraId="7E6DD81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A40523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09494EE7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A05040502</w:t>
            </w:r>
          </w:p>
        </w:tc>
        <w:tc>
          <w:tcPr>
            <w:tcW w:w="3920" w:type="dxa"/>
            <w:vAlign w:val="top"/>
          </w:tcPr>
          <w:p w14:paraId="67530B5F">
            <w:pPr>
              <w:pStyle w:val="6"/>
              <w:spacing w:before="138" w:line="225" w:lineRule="auto"/>
              <w:ind w:left="7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消毒杀菌用品</w:t>
            </w:r>
          </w:p>
        </w:tc>
        <w:tc>
          <w:tcPr>
            <w:tcW w:w="2899" w:type="dxa"/>
            <w:vAlign w:val="top"/>
          </w:tcPr>
          <w:p w14:paraId="2C19F32F">
            <w:pPr>
              <w:pStyle w:val="6"/>
              <w:spacing w:before="43" w:line="221" w:lineRule="auto"/>
              <w:ind w:left="121" w:right="108" w:hanging="13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包括公共环境卫生与家庭用的清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洁产品和消杀用品。</w:t>
            </w:r>
          </w:p>
        </w:tc>
      </w:tr>
      <w:tr w14:paraId="3A76F96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vAlign w:val="top"/>
          </w:tcPr>
          <w:p w14:paraId="054BA597">
            <w:pPr>
              <w:pStyle w:val="6"/>
              <w:spacing w:before="78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A05040503</w:t>
            </w:r>
          </w:p>
        </w:tc>
        <w:tc>
          <w:tcPr>
            <w:tcW w:w="3920" w:type="dxa"/>
            <w:vAlign w:val="top"/>
          </w:tcPr>
          <w:p w14:paraId="3622AA53">
            <w:pPr>
              <w:pStyle w:val="6"/>
              <w:spacing w:before="22" w:line="198" w:lineRule="auto"/>
              <w:ind w:left="75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肥(香)皂和合成洗涤剂</w:t>
            </w:r>
          </w:p>
        </w:tc>
        <w:tc>
          <w:tcPr>
            <w:tcW w:w="2899" w:type="dxa"/>
            <w:vAlign w:val="top"/>
          </w:tcPr>
          <w:p w14:paraId="6F7712ED">
            <w:pPr>
              <w:pStyle w:val="6"/>
              <w:spacing w:before="44" w:line="197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包括粉、液和膏状。</w:t>
            </w:r>
          </w:p>
        </w:tc>
      </w:tr>
    </w:tbl>
    <w:p w14:paraId="0EF2D50F">
      <w:pPr>
        <w:rPr>
          <w:rFonts w:ascii="Arial"/>
          <w:sz w:val="21"/>
        </w:rPr>
      </w:pPr>
    </w:p>
    <w:p w14:paraId="54BE6659">
      <w:pPr>
        <w:rPr>
          <w:rFonts w:ascii="Arial" w:hAnsi="Arial" w:eastAsia="Arial" w:cs="Arial"/>
          <w:sz w:val="21"/>
          <w:szCs w:val="21"/>
        </w:rPr>
        <w:sectPr>
          <w:footerReference r:id="rId77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35F2C0D4">
      <w:pPr>
        <w:spacing w:before="19"/>
      </w:pPr>
    </w:p>
    <w:p w14:paraId="6846A509">
      <w:pPr>
        <w:spacing w:before="19"/>
      </w:pPr>
    </w:p>
    <w:p w14:paraId="016A3133">
      <w:pPr>
        <w:spacing w:before="18"/>
      </w:pPr>
    </w:p>
    <w:p w14:paraId="6E05E13C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6"/>
        <w:gridCol w:w="3878"/>
        <w:gridCol w:w="2859"/>
        <w:gridCol w:w="101"/>
      </w:tblGrid>
      <w:tr w14:paraId="1ED269D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68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779A7816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8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1A5FBD28">
            <w:pPr>
              <w:spacing w:before="17" w:line="209" w:lineRule="auto"/>
              <w:ind w:left="156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960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19AF3500">
            <w:pPr>
              <w:spacing w:before="17" w:line="209" w:lineRule="auto"/>
              <w:ind w:left="119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6F7C102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686" w:type="dxa"/>
            <w:tcBorders>
              <w:top w:val="single" w:color="000000" w:sz="6" w:space="0"/>
            </w:tcBorders>
            <w:vAlign w:val="top"/>
          </w:tcPr>
          <w:p w14:paraId="0F7CAEE2">
            <w:pPr>
              <w:pStyle w:val="6"/>
              <w:spacing w:before="18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A05040504</w:t>
            </w:r>
          </w:p>
        </w:tc>
        <w:tc>
          <w:tcPr>
            <w:tcW w:w="3878" w:type="dxa"/>
            <w:tcBorders>
              <w:top w:val="single" w:color="000000" w:sz="6" w:space="0"/>
            </w:tcBorders>
            <w:vAlign w:val="top"/>
          </w:tcPr>
          <w:p w14:paraId="393A9914">
            <w:pPr>
              <w:pStyle w:val="6"/>
              <w:spacing w:before="131" w:line="225" w:lineRule="auto"/>
              <w:ind w:left="806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口腔清洁护理用品</w:t>
            </w:r>
          </w:p>
        </w:tc>
        <w:tc>
          <w:tcPr>
            <w:tcW w:w="2859" w:type="dxa"/>
            <w:tcBorders>
              <w:top w:val="single" w:color="000000" w:sz="6" w:space="0"/>
            </w:tcBorders>
            <w:vAlign w:val="top"/>
          </w:tcPr>
          <w:p w14:paraId="186075C4">
            <w:pPr>
              <w:pStyle w:val="6"/>
              <w:spacing w:before="35" w:line="225" w:lineRule="auto"/>
              <w:ind w:left="182" w:right="7" w:hanging="1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包括洁齿、护齿品、口腔及牙齿清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洁剂等。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20D1353">
            <w:pPr>
              <w:rPr>
                <w:rFonts w:ascii="Arial"/>
                <w:sz w:val="21"/>
              </w:rPr>
            </w:pPr>
          </w:p>
        </w:tc>
      </w:tr>
      <w:tr w14:paraId="167D0D5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3" w:hRule="atLeast"/>
        </w:trPr>
        <w:tc>
          <w:tcPr>
            <w:tcW w:w="1686" w:type="dxa"/>
            <w:vAlign w:val="top"/>
          </w:tcPr>
          <w:p w14:paraId="1CC8F01E">
            <w:pPr>
              <w:pStyle w:val="6"/>
              <w:spacing w:before="70" w:line="153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A05040599</w:t>
            </w:r>
          </w:p>
        </w:tc>
        <w:tc>
          <w:tcPr>
            <w:tcW w:w="3878" w:type="dxa"/>
            <w:vAlign w:val="top"/>
          </w:tcPr>
          <w:p w14:paraId="5279EA75">
            <w:pPr>
              <w:pStyle w:val="6"/>
              <w:spacing w:before="13" w:line="193" w:lineRule="auto"/>
              <w:ind w:left="76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其他清洁用品</w:t>
            </w:r>
          </w:p>
        </w:tc>
        <w:tc>
          <w:tcPr>
            <w:tcW w:w="2859" w:type="dxa"/>
            <w:vAlign w:val="top"/>
          </w:tcPr>
          <w:p w14:paraId="5EBDCE27">
            <w:pPr>
              <w:spacing w:line="223" w:lineRule="exact"/>
              <w:rPr>
                <w:rFonts w:ascii="Arial"/>
                <w:sz w:val="19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EBCA785">
            <w:pPr>
              <w:spacing w:line="223" w:lineRule="exact"/>
              <w:rPr>
                <w:rFonts w:ascii="Arial"/>
                <w:sz w:val="19"/>
              </w:rPr>
            </w:pPr>
          </w:p>
        </w:tc>
      </w:tr>
      <w:tr w14:paraId="48851A9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6" w:type="dxa"/>
            <w:vAlign w:val="top"/>
          </w:tcPr>
          <w:p w14:paraId="4B727254">
            <w:pPr>
              <w:pStyle w:val="6"/>
              <w:spacing w:before="84" w:line="16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A05040600</w:t>
            </w:r>
          </w:p>
        </w:tc>
        <w:tc>
          <w:tcPr>
            <w:tcW w:w="3878" w:type="dxa"/>
            <w:vAlign w:val="top"/>
          </w:tcPr>
          <w:p w14:paraId="20F45085">
            <w:pPr>
              <w:pStyle w:val="6"/>
              <w:spacing w:before="25" w:line="206" w:lineRule="auto"/>
              <w:ind w:left="551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信息化学品</w:t>
            </w:r>
          </w:p>
        </w:tc>
        <w:tc>
          <w:tcPr>
            <w:tcW w:w="2859" w:type="dxa"/>
            <w:vAlign w:val="top"/>
          </w:tcPr>
          <w:p w14:paraId="67BE8C40">
            <w:pPr>
              <w:rPr>
                <w:rFonts w:ascii="Arial"/>
                <w:sz w:val="21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F8ADF89">
            <w:pPr>
              <w:rPr>
                <w:rFonts w:ascii="Arial"/>
                <w:sz w:val="21"/>
              </w:rPr>
            </w:pPr>
          </w:p>
        </w:tc>
      </w:tr>
      <w:tr w14:paraId="1321F5C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3" w:hRule="atLeast"/>
        </w:trPr>
        <w:tc>
          <w:tcPr>
            <w:tcW w:w="1686" w:type="dxa"/>
            <w:vAlign w:val="top"/>
          </w:tcPr>
          <w:p w14:paraId="7CE8CEF3">
            <w:pPr>
              <w:pStyle w:val="6"/>
              <w:spacing w:before="70" w:line="153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A05040601</w:t>
            </w:r>
          </w:p>
        </w:tc>
        <w:tc>
          <w:tcPr>
            <w:tcW w:w="3878" w:type="dxa"/>
            <w:vAlign w:val="top"/>
          </w:tcPr>
          <w:p w14:paraId="669739ED">
            <w:pPr>
              <w:pStyle w:val="6"/>
              <w:spacing w:before="11" w:line="195" w:lineRule="auto"/>
              <w:ind w:left="77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胶片胶卷</w:t>
            </w:r>
          </w:p>
        </w:tc>
        <w:tc>
          <w:tcPr>
            <w:tcW w:w="2859" w:type="dxa"/>
            <w:vAlign w:val="top"/>
          </w:tcPr>
          <w:p w14:paraId="411DD43E">
            <w:pPr>
              <w:spacing w:line="223" w:lineRule="exact"/>
              <w:rPr>
                <w:rFonts w:ascii="Arial"/>
                <w:sz w:val="19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937395D">
            <w:pPr>
              <w:spacing w:line="223" w:lineRule="exact"/>
              <w:rPr>
                <w:rFonts w:ascii="Arial"/>
                <w:sz w:val="19"/>
              </w:rPr>
            </w:pPr>
          </w:p>
        </w:tc>
      </w:tr>
      <w:tr w14:paraId="5E792FD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6" w:type="dxa"/>
            <w:vAlign w:val="top"/>
          </w:tcPr>
          <w:p w14:paraId="63141BF8">
            <w:pPr>
              <w:pStyle w:val="6"/>
              <w:spacing w:before="81" w:line="16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A05040602</w:t>
            </w:r>
          </w:p>
        </w:tc>
        <w:tc>
          <w:tcPr>
            <w:tcW w:w="3878" w:type="dxa"/>
            <w:vAlign w:val="top"/>
          </w:tcPr>
          <w:p w14:paraId="4F4B62BC">
            <w:pPr>
              <w:pStyle w:val="6"/>
              <w:spacing w:before="22" w:line="209" w:lineRule="auto"/>
              <w:ind w:left="77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录音录像带</w:t>
            </w:r>
          </w:p>
        </w:tc>
        <w:tc>
          <w:tcPr>
            <w:tcW w:w="2859" w:type="dxa"/>
            <w:vAlign w:val="top"/>
          </w:tcPr>
          <w:p w14:paraId="2D821A48">
            <w:pPr>
              <w:rPr>
                <w:rFonts w:ascii="Arial"/>
                <w:sz w:val="21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65AD8CB">
            <w:pPr>
              <w:rPr>
                <w:rFonts w:ascii="Arial"/>
                <w:sz w:val="21"/>
              </w:rPr>
            </w:pPr>
          </w:p>
        </w:tc>
      </w:tr>
      <w:tr w14:paraId="74D26DD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1" w:hRule="atLeast"/>
        </w:trPr>
        <w:tc>
          <w:tcPr>
            <w:tcW w:w="1686" w:type="dxa"/>
            <w:vAlign w:val="top"/>
          </w:tcPr>
          <w:p w14:paraId="02FBF2AE">
            <w:pPr>
              <w:rPr>
                <w:rFonts w:ascii="Arial"/>
                <w:sz w:val="21"/>
              </w:rPr>
            </w:pPr>
          </w:p>
          <w:p w14:paraId="58EB849D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A05040699</w:t>
            </w:r>
          </w:p>
        </w:tc>
        <w:tc>
          <w:tcPr>
            <w:tcW w:w="3878" w:type="dxa"/>
            <w:vAlign w:val="top"/>
          </w:tcPr>
          <w:p w14:paraId="60AFA000">
            <w:pPr>
              <w:pStyle w:val="6"/>
              <w:spacing w:before="248" w:line="225" w:lineRule="auto"/>
              <w:ind w:left="76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其他信息化学品</w:t>
            </w:r>
          </w:p>
        </w:tc>
        <w:tc>
          <w:tcPr>
            <w:tcW w:w="2859" w:type="dxa"/>
            <w:vAlign w:val="top"/>
          </w:tcPr>
          <w:p w14:paraId="2C132494">
            <w:pPr>
              <w:pStyle w:val="6"/>
              <w:spacing w:before="29" w:line="233" w:lineRule="auto"/>
              <w:ind w:left="174" w:right="7" w:hanging="5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包括摄影感光纸，片基，摄影、复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印用化学制剂，未灌（录）制相关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媒体等。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8826473">
            <w:pPr>
              <w:rPr>
                <w:rFonts w:ascii="Arial"/>
                <w:sz w:val="21"/>
              </w:rPr>
            </w:pPr>
          </w:p>
        </w:tc>
      </w:tr>
      <w:tr w14:paraId="5F467FE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3" w:hRule="atLeast"/>
        </w:trPr>
        <w:tc>
          <w:tcPr>
            <w:tcW w:w="1686" w:type="dxa"/>
            <w:vAlign w:val="top"/>
          </w:tcPr>
          <w:p w14:paraId="632B044D">
            <w:pPr>
              <w:pStyle w:val="6"/>
              <w:spacing w:before="70" w:line="153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A05049900</w:t>
            </w:r>
          </w:p>
        </w:tc>
        <w:tc>
          <w:tcPr>
            <w:tcW w:w="3878" w:type="dxa"/>
            <w:vAlign w:val="top"/>
          </w:tcPr>
          <w:p w14:paraId="2D4FEA10">
            <w:pPr>
              <w:pStyle w:val="6"/>
              <w:spacing w:before="11" w:line="195" w:lineRule="auto"/>
              <w:ind w:left="55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其他办公用品</w:t>
            </w:r>
          </w:p>
        </w:tc>
        <w:tc>
          <w:tcPr>
            <w:tcW w:w="2859" w:type="dxa"/>
            <w:vAlign w:val="top"/>
          </w:tcPr>
          <w:p w14:paraId="30A091CE">
            <w:pPr>
              <w:spacing w:line="223" w:lineRule="exact"/>
              <w:rPr>
                <w:rFonts w:ascii="Arial"/>
                <w:sz w:val="19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2CC7335">
            <w:pPr>
              <w:spacing w:line="223" w:lineRule="exact"/>
              <w:rPr>
                <w:rFonts w:ascii="Arial"/>
                <w:sz w:val="19"/>
              </w:rPr>
            </w:pPr>
          </w:p>
        </w:tc>
      </w:tr>
      <w:tr w14:paraId="6576AAA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6" w:type="dxa"/>
            <w:vAlign w:val="top"/>
          </w:tcPr>
          <w:p w14:paraId="7E8CED57">
            <w:pPr>
              <w:pStyle w:val="6"/>
              <w:spacing w:before="82" w:line="167" w:lineRule="exact"/>
              <w:ind w:left="383"/>
              <w:outlineLvl w:val="0"/>
              <w:rPr>
                <w:sz w:val="20"/>
                <w:szCs w:val="20"/>
              </w:rPr>
            </w:pPr>
            <w:bookmarkStart w:id="45" w:name="bookmark13"/>
            <w:bookmarkEnd w:id="45"/>
            <w:r>
              <w:rPr>
                <w:spacing w:val="4"/>
                <w:position w:val="-2"/>
                <w:sz w:val="20"/>
                <w:szCs w:val="20"/>
              </w:rPr>
              <w:t>A06000000</w:t>
            </w:r>
          </w:p>
        </w:tc>
        <w:tc>
          <w:tcPr>
            <w:tcW w:w="3878" w:type="dxa"/>
            <w:vAlign w:val="top"/>
          </w:tcPr>
          <w:p w14:paraId="15D9D96B">
            <w:pPr>
              <w:pStyle w:val="6"/>
              <w:spacing w:before="21" w:line="210" w:lineRule="auto"/>
              <w:ind w:left="130"/>
              <w:outlineLvl w:val="0"/>
              <w:rPr>
                <w:sz w:val="20"/>
                <w:szCs w:val="20"/>
              </w:rPr>
            </w:pPr>
            <w:bookmarkStart w:id="46" w:name="bookmark14"/>
            <w:bookmarkEnd w:id="46"/>
            <w:bookmarkStart w:id="47" w:name="bookmark13"/>
            <w:bookmarkEnd w:id="47"/>
            <w:r>
              <w:rPr>
                <w:b/>
                <w:bCs/>
                <w:spacing w:val="6"/>
                <w:sz w:val="20"/>
                <w:szCs w:val="20"/>
              </w:rPr>
              <w:t>特种动植物</w:t>
            </w:r>
          </w:p>
        </w:tc>
        <w:tc>
          <w:tcPr>
            <w:tcW w:w="2859" w:type="dxa"/>
            <w:vAlign w:val="top"/>
          </w:tcPr>
          <w:p w14:paraId="7E0C5BFB">
            <w:pPr>
              <w:rPr>
                <w:rFonts w:ascii="Arial"/>
                <w:sz w:val="21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B92759F">
            <w:pPr>
              <w:rPr>
                <w:rFonts w:ascii="Arial"/>
                <w:sz w:val="21"/>
              </w:rPr>
            </w:pPr>
          </w:p>
        </w:tc>
      </w:tr>
      <w:tr w14:paraId="4637C4E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3" w:hRule="atLeast"/>
        </w:trPr>
        <w:tc>
          <w:tcPr>
            <w:tcW w:w="1686" w:type="dxa"/>
            <w:vAlign w:val="top"/>
          </w:tcPr>
          <w:p w14:paraId="7C6B178B">
            <w:pPr>
              <w:pStyle w:val="6"/>
              <w:spacing w:before="34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A06010000</w:t>
            </w:r>
          </w:p>
        </w:tc>
        <w:tc>
          <w:tcPr>
            <w:tcW w:w="3878" w:type="dxa"/>
            <w:vAlign w:val="top"/>
          </w:tcPr>
          <w:p w14:paraId="196CB886">
            <w:pPr>
              <w:pStyle w:val="6"/>
              <w:spacing w:before="9" w:line="197" w:lineRule="auto"/>
              <w:ind w:left="339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特种用途动物</w:t>
            </w:r>
          </w:p>
        </w:tc>
        <w:tc>
          <w:tcPr>
            <w:tcW w:w="2859" w:type="dxa"/>
            <w:vAlign w:val="top"/>
          </w:tcPr>
          <w:p w14:paraId="32F6E397">
            <w:pPr>
              <w:spacing w:line="223" w:lineRule="exact"/>
              <w:rPr>
                <w:rFonts w:ascii="Arial"/>
                <w:sz w:val="19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CCD89AC">
            <w:pPr>
              <w:spacing w:line="223" w:lineRule="exact"/>
              <w:rPr>
                <w:rFonts w:ascii="Arial"/>
                <w:sz w:val="19"/>
              </w:rPr>
            </w:pPr>
          </w:p>
        </w:tc>
      </w:tr>
      <w:tr w14:paraId="2BB7D5D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2D7F0940">
            <w:pPr>
              <w:pStyle w:val="6"/>
              <w:spacing w:before="46" w:line="16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A06010100</w:t>
            </w:r>
          </w:p>
        </w:tc>
        <w:tc>
          <w:tcPr>
            <w:tcW w:w="3878" w:type="dxa"/>
            <w:vAlign w:val="top"/>
          </w:tcPr>
          <w:p w14:paraId="57D785E6">
            <w:pPr>
              <w:pStyle w:val="6"/>
              <w:spacing w:before="23" w:line="185" w:lineRule="auto"/>
              <w:ind w:left="56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实验用动物</w:t>
            </w:r>
          </w:p>
        </w:tc>
        <w:tc>
          <w:tcPr>
            <w:tcW w:w="2859" w:type="dxa"/>
            <w:vAlign w:val="top"/>
          </w:tcPr>
          <w:p w14:paraId="5B6DCE25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B6A8361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699EB12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6" w:type="dxa"/>
            <w:vAlign w:val="top"/>
          </w:tcPr>
          <w:p w14:paraId="4287CB01">
            <w:pPr>
              <w:pStyle w:val="6"/>
              <w:spacing w:before="57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A06010200</w:t>
            </w:r>
          </w:p>
        </w:tc>
        <w:tc>
          <w:tcPr>
            <w:tcW w:w="3878" w:type="dxa"/>
            <w:vAlign w:val="top"/>
          </w:tcPr>
          <w:p w14:paraId="15CAB35C">
            <w:pPr>
              <w:pStyle w:val="6"/>
              <w:spacing w:before="33" w:line="199" w:lineRule="auto"/>
              <w:ind w:left="569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动物良种</w:t>
            </w:r>
          </w:p>
        </w:tc>
        <w:tc>
          <w:tcPr>
            <w:tcW w:w="2859" w:type="dxa"/>
            <w:vAlign w:val="top"/>
          </w:tcPr>
          <w:p w14:paraId="6011F00C">
            <w:pPr>
              <w:rPr>
                <w:rFonts w:ascii="Arial"/>
                <w:sz w:val="21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4656395">
            <w:pPr>
              <w:rPr>
                <w:rFonts w:ascii="Arial"/>
                <w:sz w:val="21"/>
              </w:rPr>
            </w:pPr>
          </w:p>
        </w:tc>
      </w:tr>
      <w:tr w14:paraId="0B0E792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0AEF62DF">
            <w:pPr>
              <w:pStyle w:val="6"/>
              <w:spacing w:before="42" w:line="16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A06010300</w:t>
            </w:r>
          </w:p>
        </w:tc>
        <w:tc>
          <w:tcPr>
            <w:tcW w:w="3878" w:type="dxa"/>
            <w:vAlign w:val="top"/>
          </w:tcPr>
          <w:p w14:paraId="6D41AD0D">
            <w:pPr>
              <w:pStyle w:val="6"/>
              <w:spacing w:before="19" w:line="189" w:lineRule="auto"/>
              <w:ind w:left="55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观赏动物</w:t>
            </w:r>
          </w:p>
        </w:tc>
        <w:tc>
          <w:tcPr>
            <w:tcW w:w="2859" w:type="dxa"/>
            <w:vAlign w:val="top"/>
          </w:tcPr>
          <w:p w14:paraId="1BB38AEF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08FDA67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79417BB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6" w:type="dxa"/>
            <w:vAlign w:val="top"/>
          </w:tcPr>
          <w:p w14:paraId="744928D3">
            <w:pPr>
              <w:pStyle w:val="6"/>
              <w:spacing w:before="52" w:line="181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A06010400</w:t>
            </w:r>
          </w:p>
        </w:tc>
        <w:tc>
          <w:tcPr>
            <w:tcW w:w="3878" w:type="dxa"/>
            <w:vAlign w:val="top"/>
          </w:tcPr>
          <w:p w14:paraId="4A83A70F">
            <w:pPr>
              <w:pStyle w:val="6"/>
              <w:spacing w:before="26" w:line="205" w:lineRule="auto"/>
              <w:ind w:left="5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警用动物</w:t>
            </w:r>
          </w:p>
        </w:tc>
        <w:tc>
          <w:tcPr>
            <w:tcW w:w="2859" w:type="dxa"/>
            <w:vAlign w:val="top"/>
          </w:tcPr>
          <w:p w14:paraId="18BF80BE">
            <w:pPr>
              <w:pStyle w:val="6"/>
              <w:spacing w:before="53" w:line="201" w:lineRule="auto"/>
              <w:ind w:left="17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警犬入此。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DCBBA31">
            <w:pPr>
              <w:rPr>
                <w:rFonts w:ascii="Arial"/>
                <w:sz w:val="21"/>
              </w:rPr>
            </w:pPr>
          </w:p>
        </w:tc>
      </w:tr>
      <w:tr w14:paraId="6AF4CDF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2183839D">
            <w:pPr>
              <w:pStyle w:val="6"/>
              <w:spacing w:before="38" w:line="171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A06010500</w:t>
            </w:r>
          </w:p>
        </w:tc>
        <w:tc>
          <w:tcPr>
            <w:tcW w:w="3878" w:type="dxa"/>
            <w:vAlign w:val="top"/>
          </w:tcPr>
          <w:p w14:paraId="4C0746A2">
            <w:pPr>
              <w:pStyle w:val="6"/>
              <w:spacing w:before="18" w:line="190" w:lineRule="auto"/>
              <w:ind w:left="56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搜救动物</w:t>
            </w:r>
          </w:p>
        </w:tc>
        <w:tc>
          <w:tcPr>
            <w:tcW w:w="2859" w:type="dxa"/>
            <w:vAlign w:val="top"/>
          </w:tcPr>
          <w:p w14:paraId="7705CE9D">
            <w:pPr>
              <w:pStyle w:val="6"/>
              <w:spacing w:before="40" w:line="188" w:lineRule="auto"/>
              <w:ind w:left="17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搜救犬入此。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6FDD306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25D1564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6" w:type="dxa"/>
            <w:vAlign w:val="top"/>
          </w:tcPr>
          <w:p w14:paraId="7E665AFE">
            <w:pPr>
              <w:pStyle w:val="6"/>
              <w:spacing w:before="51" w:line="182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A06010600</w:t>
            </w:r>
          </w:p>
        </w:tc>
        <w:tc>
          <w:tcPr>
            <w:tcW w:w="3878" w:type="dxa"/>
            <w:vAlign w:val="top"/>
          </w:tcPr>
          <w:p w14:paraId="0E27B662">
            <w:pPr>
              <w:pStyle w:val="6"/>
              <w:spacing w:before="29" w:line="203" w:lineRule="auto"/>
              <w:ind w:left="567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助残动物</w:t>
            </w:r>
          </w:p>
        </w:tc>
        <w:tc>
          <w:tcPr>
            <w:tcW w:w="2859" w:type="dxa"/>
            <w:vAlign w:val="top"/>
          </w:tcPr>
          <w:p w14:paraId="4F8371D8">
            <w:pPr>
              <w:pStyle w:val="6"/>
              <w:spacing w:before="51" w:line="203" w:lineRule="auto"/>
              <w:ind w:left="183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导盲犬入此。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1E439B13">
            <w:pPr>
              <w:rPr>
                <w:rFonts w:ascii="Arial"/>
                <w:sz w:val="21"/>
              </w:rPr>
            </w:pPr>
          </w:p>
        </w:tc>
      </w:tr>
      <w:tr w14:paraId="35833C5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3F77798A">
            <w:pPr>
              <w:pStyle w:val="6"/>
              <w:spacing w:before="37" w:line="172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A06019900</w:t>
            </w:r>
          </w:p>
        </w:tc>
        <w:tc>
          <w:tcPr>
            <w:tcW w:w="3878" w:type="dxa"/>
            <w:vAlign w:val="top"/>
          </w:tcPr>
          <w:p w14:paraId="25EEC72F">
            <w:pPr>
              <w:pStyle w:val="6"/>
              <w:spacing w:before="13" w:line="194" w:lineRule="auto"/>
              <w:ind w:left="55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其他特种用途动物</w:t>
            </w:r>
          </w:p>
        </w:tc>
        <w:tc>
          <w:tcPr>
            <w:tcW w:w="2859" w:type="dxa"/>
            <w:vAlign w:val="top"/>
          </w:tcPr>
          <w:p w14:paraId="1C28DC7D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FCC0765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721D160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38C85418">
            <w:pPr>
              <w:pStyle w:val="6"/>
              <w:spacing w:before="83" w:line="14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3"/>
                <w:sz w:val="20"/>
                <w:szCs w:val="20"/>
              </w:rPr>
              <w:t>A06020000</w:t>
            </w:r>
          </w:p>
        </w:tc>
        <w:tc>
          <w:tcPr>
            <w:tcW w:w="3878" w:type="dxa"/>
            <w:vAlign w:val="top"/>
          </w:tcPr>
          <w:p w14:paraId="770A83AE">
            <w:pPr>
              <w:pStyle w:val="6"/>
              <w:spacing w:before="22" w:line="186" w:lineRule="auto"/>
              <w:ind w:left="339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特种用途植物</w:t>
            </w:r>
          </w:p>
        </w:tc>
        <w:tc>
          <w:tcPr>
            <w:tcW w:w="2859" w:type="dxa"/>
            <w:vAlign w:val="top"/>
          </w:tcPr>
          <w:p w14:paraId="35645C44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38A7E12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68BBEFB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6" w:type="dxa"/>
            <w:vAlign w:val="top"/>
          </w:tcPr>
          <w:p w14:paraId="69C9B227">
            <w:pPr>
              <w:pStyle w:val="6"/>
              <w:spacing w:before="94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A06020100</w:t>
            </w:r>
          </w:p>
        </w:tc>
        <w:tc>
          <w:tcPr>
            <w:tcW w:w="3878" w:type="dxa"/>
            <w:vAlign w:val="top"/>
          </w:tcPr>
          <w:p w14:paraId="01E66B16">
            <w:pPr>
              <w:pStyle w:val="6"/>
              <w:spacing w:before="35" w:line="197" w:lineRule="auto"/>
              <w:ind w:left="55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名贵树木</w:t>
            </w:r>
          </w:p>
        </w:tc>
        <w:tc>
          <w:tcPr>
            <w:tcW w:w="2859" w:type="dxa"/>
            <w:vAlign w:val="top"/>
          </w:tcPr>
          <w:p w14:paraId="17058388">
            <w:pPr>
              <w:rPr>
                <w:rFonts w:ascii="Arial"/>
                <w:sz w:val="21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D00740E">
            <w:pPr>
              <w:rPr>
                <w:rFonts w:ascii="Arial"/>
                <w:sz w:val="21"/>
              </w:rPr>
            </w:pPr>
          </w:p>
        </w:tc>
      </w:tr>
      <w:tr w14:paraId="0495361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382CE10B">
            <w:pPr>
              <w:pStyle w:val="6"/>
              <w:spacing w:before="79" w:line="14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A06020200</w:t>
            </w:r>
          </w:p>
        </w:tc>
        <w:tc>
          <w:tcPr>
            <w:tcW w:w="3878" w:type="dxa"/>
            <w:vAlign w:val="top"/>
          </w:tcPr>
          <w:p w14:paraId="1FE424CC">
            <w:pPr>
              <w:pStyle w:val="6"/>
              <w:spacing w:before="21" w:line="187" w:lineRule="auto"/>
              <w:ind w:left="55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名贵花卉</w:t>
            </w:r>
          </w:p>
        </w:tc>
        <w:tc>
          <w:tcPr>
            <w:tcW w:w="2859" w:type="dxa"/>
            <w:vAlign w:val="top"/>
          </w:tcPr>
          <w:p w14:paraId="018D70BB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47BC881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4DF3E7D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6" w:type="dxa"/>
            <w:vAlign w:val="top"/>
          </w:tcPr>
          <w:p w14:paraId="5B64A249">
            <w:pPr>
              <w:pStyle w:val="6"/>
              <w:spacing w:before="90" w:line="159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A06029900</w:t>
            </w:r>
          </w:p>
        </w:tc>
        <w:tc>
          <w:tcPr>
            <w:tcW w:w="3878" w:type="dxa"/>
            <w:vAlign w:val="top"/>
          </w:tcPr>
          <w:p w14:paraId="7ECF0155">
            <w:pPr>
              <w:pStyle w:val="6"/>
              <w:spacing w:before="34" w:line="198" w:lineRule="auto"/>
              <w:ind w:left="55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其他特种用途植物</w:t>
            </w:r>
          </w:p>
        </w:tc>
        <w:tc>
          <w:tcPr>
            <w:tcW w:w="2859" w:type="dxa"/>
            <w:vAlign w:val="top"/>
          </w:tcPr>
          <w:p w14:paraId="2381966B">
            <w:pPr>
              <w:rPr>
                <w:rFonts w:ascii="Arial"/>
                <w:sz w:val="21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961E9B2">
            <w:pPr>
              <w:rPr>
                <w:rFonts w:ascii="Arial"/>
                <w:sz w:val="21"/>
              </w:rPr>
            </w:pPr>
          </w:p>
        </w:tc>
      </w:tr>
      <w:tr w14:paraId="133731C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6DFDB070">
            <w:pPr>
              <w:pStyle w:val="6"/>
              <w:spacing w:before="78" w:line="146" w:lineRule="exact"/>
              <w:ind w:left="383"/>
              <w:outlineLvl w:val="0"/>
              <w:rPr>
                <w:sz w:val="20"/>
                <w:szCs w:val="20"/>
              </w:rPr>
            </w:pPr>
            <w:bookmarkStart w:id="48" w:name="bookmark15"/>
            <w:bookmarkEnd w:id="48"/>
            <w:r>
              <w:rPr>
                <w:spacing w:val="4"/>
                <w:position w:val="-2"/>
                <w:sz w:val="20"/>
                <w:szCs w:val="20"/>
              </w:rPr>
              <w:t>A07000000</w:t>
            </w:r>
          </w:p>
        </w:tc>
        <w:tc>
          <w:tcPr>
            <w:tcW w:w="3878" w:type="dxa"/>
            <w:vAlign w:val="top"/>
          </w:tcPr>
          <w:p w14:paraId="4A5A507C">
            <w:pPr>
              <w:pStyle w:val="6"/>
              <w:spacing w:before="17" w:line="191" w:lineRule="auto"/>
              <w:ind w:left="134"/>
              <w:outlineLvl w:val="0"/>
              <w:rPr>
                <w:sz w:val="20"/>
                <w:szCs w:val="20"/>
              </w:rPr>
            </w:pPr>
            <w:bookmarkStart w:id="49" w:name="bookmark15"/>
            <w:bookmarkEnd w:id="49"/>
            <w:bookmarkStart w:id="50" w:name="bookmark16"/>
            <w:bookmarkEnd w:id="50"/>
            <w:r>
              <w:rPr>
                <w:b/>
                <w:bCs/>
                <w:sz w:val="20"/>
                <w:szCs w:val="20"/>
              </w:rPr>
              <w:t>物资</w:t>
            </w:r>
          </w:p>
        </w:tc>
        <w:tc>
          <w:tcPr>
            <w:tcW w:w="2859" w:type="dxa"/>
            <w:vAlign w:val="top"/>
          </w:tcPr>
          <w:p w14:paraId="002B43E9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8ED5B78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671D088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6" w:type="dxa"/>
            <w:vAlign w:val="top"/>
          </w:tcPr>
          <w:p w14:paraId="4CD7B259">
            <w:pPr>
              <w:pStyle w:val="6"/>
              <w:spacing w:before="52" w:line="181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A07010000</w:t>
            </w:r>
          </w:p>
        </w:tc>
        <w:tc>
          <w:tcPr>
            <w:tcW w:w="3878" w:type="dxa"/>
            <w:vAlign w:val="top"/>
          </w:tcPr>
          <w:p w14:paraId="57C95E7F">
            <w:pPr>
              <w:pStyle w:val="6"/>
              <w:spacing w:before="28" w:line="204" w:lineRule="auto"/>
              <w:ind w:left="335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建筑建材</w:t>
            </w:r>
          </w:p>
        </w:tc>
        <w:tc>
          <w:tcPr>
            <w:tcW w:w="2859" w:type="dxa"/>
            <w:vAlign w:val="top"/>
          </w:tcPr>
          <w:p w14:paraId="7ECA529B">
            <w:pPr>
              <w:rPr>
                <w:rFonts w:ascii="Arial"/>
                <w:sz w:val="21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28E8784">
            <w:pPr>
              <w:rPr>
                <w:rFonts w:ascii="Arial"/>
                <w:sz w:val="21"/>
              </w:rPr>
            </w:pPr>
          </w:p>
        </w:tc>
      </w:tr>
      <w:tr w14:paraId="2B40091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75D7DD1A">
            <w:pPr>
              <w:pStyle w:val="6"/>
              <w:spacing w:before="38" w:line="171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A07010100</w:t>
            </w:r>
          </w:p>
        </w:tc>
        <w:tc>
          <w:tcPr>
            <w:tcW w:w="3878" w:type="dxa"/>
            <w:vAlign w:val="top"/>
          </w:tcPr>
          <w:p w14:paraId="0909ED50">
            <w:pPr>
              <w:pStyle w:val="6"/>
              <w:spacing w:before="16" w:line="192" w:lineRule="auto"/>
              <w:ind w:left="563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天然石料</w:t>
            </w:r>
          </w:p>
        </w:tc>
        <w:tc>
          <w:tcPr>
            <w:tcW w:w="2859" w:type="dxa"/>
            <w:vAlign w:val="top"/>
          </w:tcPr>
          <w:p w14:paraId="4C6BB6EF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38998B5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175C769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4404F0CC">
            <w:pPr>
              <w:pStyle w:val="6"/>
              <w:spacing w:before="49" w:line="161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A07010101</w:t>
            </w:r>
          </w:p>
        </w:tc>
        <w:tc>
          <w:tcPr>
            <w:tcW w:w="3878" w:type="dxa"/>
            <w:vAlign w:val="top"/>
          </w:tcPr>
          <w:p w14:paraId="04664F27">
            <w:pPr>
              <w:pStyle w:val="6"/>
              <w:spacing w:before="26" w:line="182" w:lineRule="auto"/>
              <w:ind w:left="77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天然大理石荒料</w:t>
            </w:r>
          </w:p>
        </w:tc>
        <w:tc>
          <w:tcPr>
            <w:tcW w:w="2859" w:type="dxa"/>
            <w:vAlign w:val="top"/>
          </w:tcPr>
          <w:p w14:paraId="045DA3AC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D3DE467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34F7B8F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6" w:type="dxa"/>
            <w:vAlign w:val="top"/>
          </w:tcPr>
          <w:p w14:paraId="223805CD">
            <w:pPr>
              <w:pStyle w:val="6"/>
              <w:spacing w:before="60" w:line="174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A07010102</w:t>
            </w:r>
          </w:p>
        </w:tc>
        <w:tc>
          <w:tcPr>
            <w:tcW w:w="3878" w:type="dxa"/>
            <w:vAlign w:val="top"/>
          </w:tcPr>
          <w:p w14:paraId="05F5E4CC">
            <w:pPr>
              <w:pStyle w:val="6"/>
              <w:spacing w:before="36" w:line="196" w:lineRule="auto"/>
              <w:ind w:left="77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天然花岗石荒料</w:t>
            </w:r>
          </w:p>
        </w:tc>
        <w:tc>
          <w:tcPr>
            <w:tcW w:w="2859" w:type="dxa"/>
            <w:vAlign w:val="top"/>
          </w:tcPr>
          <w:p w14:paraId="4A7D0A7A">
            <w:pPr>
              <w:rPr>
                <w:rFonts w:ascii="Arial"/>
                <w:sz w:val="21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D401415">
            <w:pPr>
              <w:rPr>
                <w:rFonts w:ascii="Arial"/>
                <w:sz w:val="21"/>
              </w:rPr>
            </w:pPr>
          </w:p>
        </w:tc>
      </w:tr>
      <w:tr w14:paraId="592DB73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3606615F">
            <w:pPr>
              <w:pStyle w:val="6"/>
              <w:spacing w:before="45" w:line="165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A07010103</w:t>
            </w:r>
          </w:p>
        </w:tc>
        <w:tc>
          <w:tcPr>
            <w:tcW w:w="3878" w:type="dxa"/>
            <w:vAlign w:val="top"/>
          </w:tcPr>
          <w:p w14:paraId="0D98A92B">
            <w:pPr>
              <w:pStyle w:val="6"/>
              <w:spacing w:before="24" w:line="184" w:lineRule="auto"/>
              <w:ind w:left="776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石英岩</w:t>
            </w:r>
          </w:p>
        </w:tc>
        <w:tc>
          <w:tcPr>
            <w:tcW w:w="2859" w:type="dxa"/>
            <w:vAlign w:val="top"/>
          </w:tcPr>
          <w:p w14:paraId="499A7F12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2A99D77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5AC68D6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6" w:type="dxa"/>
            <w:vAlign w:val="top"/>
          </w:tcPr>
          <w:p w14:paraId="12454986">
            <w:pPr>
              <w:pStyle w:val="6"/>
              <w:spacing w:before="58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A07010104</w:t>
            </w:r>
          </w:p>
        </w:tc>
        <w:tc>
          <w:tcPr>
            <w:tcW w:w="3878" w:type="dxa"/>
            <w:vAlign w:val="top"/>
          </w:tcPr>
          <w:p w14:paraId="615195AE">
            <w:pPr>
              <w:pStyle w:val="6"/>
              <w:spacing w:before="35" w:line="197" w:lineRule="auto"/>
              <w:ind w:left="769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砂岩</w:t>
            </w:r>
          </w:p>
        </w:tc>
        <w:tc>
          <w:tcPr>
            <w:tcW w:w="2859" w:type="dxa"/>
            <w:vAlign w:val="top"/>
          </w:tcPr>
          <w:p w14:paraId="49CEC274">
            <w:pPr>
              <w:rPr>
                <w:rFonts w:ascii="Arial"/>
                <w:sz w:val="21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7E64DCE">
            <w:pPr>
              <w:rPr>
                <w:rFonts w:ascii="Arial"/>
                <w:sz w:val="21"/>
              </w:rPr>
            </w:pPr>
          </w:p>
        </w:tc>
      </w:tr>
      <w:tr w14:paraId="6B10A8D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5F843DAF">
            <w:pPr>
              <w:pStyle w:val="6"/>
              <w:spacing w:before="44" w:line="16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A07010105</w:t>
            </w:r>
          </w:p>
        </w:tc>
        <w:tc>
          <w:tcPr>
            <w:tcW w:w="3878" w:type="dxa"/>
            <w:vAlign w:val="top"/>
          </w:tcPr>
          <w:p w14:paraId="2C6653F5">
            <w:pPr>
              <w:pStyle w:val="6"/>
              <w:spacing w:before="21" w:line="187" w:lineRule="auto"/>
              <w:ind w:left="76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板岩</w:t>
            </w:r>
          </w:p>
        </w:tc>
        <w:tc>
          <w:tcPr>
            <w:tcW w:w="2859" w:type="dxa"/>
            <w:vAlign w:val="top"/>
          </w:tcPr>
          <w:p w14:paraId="5F9242B6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6AE6283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4241789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6" w:type="dxa"/>
            <w:vAlign w:val="top"/>
          </w:tcPr>
          <w:p w14:paraId="4A102924">
            <w:pPr>
              <w:pStyle w:val="6"/>
              <w:spacing w:before="55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A07010106</w:t>
            </w:r>
          </w:p>
        </w:tc>
        <w:tc>
          <w:tcPr>
            <w:tcW w:w="3878" w:type="dxa"/>
            <w:vAlign w:val="top"/>
          </w:tcPr>
          <w:p w14:paraId="01EE5787">
            <w:pPr>
              <w:pStyle w:val="6"/>
              <w:spacing w:before="32" w:line="200" w:lineRule="auto"/>
              <w:ind w:left="771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蜡石</w:t>
            </w:r>
          </w:p>
        </w:tc>
        <w:tc>
          <w:tcPr>
            <w:tcW w:w="2859" w:type="dxa"/>
            <w:vAlign w:val="top"/>
          </w:tcPr>
          <w:p w14:paraId="146C741D">
            <w:pPr>
              <w:rPr>
                <w:rFonts w:ascii="Arial"/>
                <w:sz w:val="21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AC99BD2">
            <w:pPr>
              <w:rPr>
                <w:rFonts w:ascii="Arial"/>
                <w:sz w:val="21"/>
              </w:rPr>
            </w:pPr>
          </w:p>
        </w:tc>
      </w:tr>
      <w:tr w14:paraId="3490588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2EDD531C">
            <w:pPr>
              <w:pStyle w:val="6"/>
              <w:spacing w:before="40" w:line="16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A07010199</w:t>
            </w:r>
          </w:p>
        </w:tc>
        <w:tc>
          <w:tcPr>
            <w:tcW w:w="3878" w:type="dxa"/>
            <w:vAlign w:val="top"/>
          </w:tcPr>
          <w:p w14:paraId="04614563">
            <w:pPr>
              <w:pStyle w:val="6"/>
              <w:spacing w:before="17" w:line="191" w:lineRule="auto"/>
              <w:ind w:left="76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其他天然石料</w:t>
            </w:r>
          </w:p>
        </w:tc>
        <w:tc>
          <w:tcPr>
            <w:tcW w:w="2859" w:type="dxa"/>
            <w:vAlign w:val="top"/>
          </w:tcPr>
          <w:p w14:paraId="20F04FC3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1C978E3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7283772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62C6777C">
            <w:pPr>
              <w:pStyle w:val="6"/>
              <w:spacing w:before="50" w:line="160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A07010200</w:t>
            </w:r>
          </w:p>
        </w:tc>
        <w:tc>
          <w:tcPr>
            <w:tcW w:w="3878" w:type="dxa"/>
            <w:vAlign w:val="top"/>
          </w:tcPr>
          <w:p w14:paraId="582BCD42">
            <w:pPr>
              <w:pStyle w:val="6"/>
              <w:spacing w:before="27" w:line="181" w:lineRule="auto"/>
              <w:ind w:left="56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木材、板材</w:t>
            </w:r>
          </w:p>
        </w:tc>
        <w:tc>
          <w:tcPr>
            <w:tcW w:w="2859" w:type="dxa"/>
            <w:vAlign w:val="top"/>
          </w:tcPr>
          <w:p w14:paraId="5AE11030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2670FCC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742B784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6" w:type="dxa"/>
            <w:vAlign w:val="top"/>
          </w:tcPr>
          <w:p w14:paraId="2BF48339">
            <w:pPr>
              <w:pStyle w:val="6"/>
              <w:spacing w:before="61" w:line="173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A07010201</w:t>
            </w:r>
          </w:p>
        </w:tc>
        <w:tc>
          <w:tcPr>
            <w:tcW w:w="3878" w:type="dxa"/>
            <w:vAlign w:val="top"/>
          </w:tcPr>
          <w:p w14:paraId="1171B4A7">
            <w:pPr>
              <w:pStyle w:val="6"/>
              <w:spacing w:before="41" w:line="192" w:lineRule="auto"/>
              <w:ind w:left="77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普通锯材</w:t>
            </w:r>
          </w:p>
        </w:tc>
        <w:tc>
          <w:tcPr>
            <w:tcW w:w="2859" w:type="dxa"/>
            <w:vAlign w:val="top"/>
          </w:tcPr>
          <w:p w14:paraId="72DD39D7">
            <w:pPr>
              <w:rPr>
                <w:rFonts w:ascii="Arial"/>
                <w:sz w:val="21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1D2668C">
            <w:pPr>
              <w:rPr>
                <w:rFonts w:ascii="Arial"/>
                <w:sz w:val="21"/>
              </w:rPr>
            </w:pPr>
          </w:p>
        </w:tc>
      </w:tr>
      <w:tr w14:paraId="7EF482A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0" w:hRule="atLeast"/>
        </w:trPr>
        <w:tc>
          <w:tcPr>
            <w:tcW w:w="1686" w:type="dxa"/>
            <w:vAlign w:val="top"/>
          </w:tcPr>
          <w:p w14:paraId="4BF16062">
            <w:pPr>
              <w:pStyle w:val="6"/>
              <w:spacing w:before="16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A07010202</w:t>
            </w:r>
          </w:p>
        </w:tc>
        <w:tc>
          <w:tcPr>
            <w:tcW w:w="3878" w:type="dxa"/>
            <w:vAlign w:val="top"/>
          </w:tcPr>
          <w:p w14:paraId="1F4717BE">
            <w:pPr>
              <w:pStyle w:val="6"/>
              <w:spacing w:before="146" w:line="224" w:lineRule="auto"/>
              <w:ind w:left="77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特种锯材</w:t>
            </w:r>
          </w:p>
        </w:tc>
        <w:tc>
          <w:tcPr>
            <w:tcW w:w="2859" w:type="dxa"/>
            <w:vAlign w:val="top"/>
          </w:tcPr>
          <w:p w14:paraId="0E8604AB">
            <w:pPr>
              <w:pStyle w:val="6"/>
              <w:spacing w:before="49" w:line="221" w:lineRule="auto"/>
              <w:ind w:left="176" w:right="7" w:hanging="7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包括铁路货车锯材、载重汽车锯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材、船用锯材等。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E94689E">
            <w:pPr>
              <w:rPr>
                <w:rFonts w:ascii="Arial"/>
                <w:sz w:val="21"/>
              </w:rPr>
            </w:pPr>
          </w:p>
        </w:tc>
      </w:tr>
      <w:tr w14:paraId="1F63C7E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646DF00D">
            <w:pPr>
              <w:pStyle w:val="6"/>
              <w:spacing w:before="44" w:line="16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A07010203</w:t>
            </w:r>
          </w:p>
        </w:tc>
        <w:tc>
          <w:tcPr>
            <w:tcW w:w="3878" w:type="dxa"/>
            <w:vAlign w:val="top"/>
          </w:tcPr>
          <w:p w14:paraId="1D0F8156">
            <w:pPr>
              <w:pStyle w:val="6"/>
              <w:spacing w:before="21" w:line="187" w:lineRule="auto"/>
              <w:ind w:left="76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枕木</w:t>
            </w:r>
          </w:p>
        </w:tc>
        <w:tc>
          <w:tcPr>
            <w:tcW w:w="2859" w:type="dxa"/>
            <w:vAlign w:val="top"/>
          </w:tcPr>
          <w:p w14:paraId="00F32E82">
            <w:pPr>
              <w:pStyle w:val="6"/>
              <w:spacing w:before="43" w:line="185" w:lineRule="auto"/>
              <w:jc w:val="right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包括未浸渍枕木、</w:t>
            </w:r>
            <w:r>
              <w:rPr>
                <w:spacing w:val="-44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已浸渍枕木等。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B6D58CE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02FE504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6" w:type="dxa"/>
            <w:vAlign w:val="top"/>
          </w:tcPr>
          <w:p w14:paraId="67B5F54C">
            <w:pPr>
              <w:pStyle w:val="6"/>
              <w:spacing w:before="55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A07010204</w:t>
            </w:r>
          </w:p>
        </w:tc>
        <w:tc>
          <w:tcPr>
            <w:tcW w:w="3878" w:type="dxa"/>
            <w:vAlign w:val="top"/>
          </w:tcPr>
          <w:p w14:paraId="3893AA67">
            <w:pPr>
              <w:pStyle w:val="6"/>
              <w:spacing w:before="32" w:line="200" w:lineRule="auto"/>
              <w:ind w:left="77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木片和木粒</w:t>
            </w:r>
          </w:p>
        </w:tc>
        <w:tc>
          <w:tcPr>
            <w:tcW w:w="2859" w:type="dxa"/>
            <w:vAlign w:val="top"/>
          </w:tcPr>
          <w:p w14:paraId="07A07C49">
            <w:pPr>
              <w:rPr>
                <w:rFonts w:ascii="Arial"/>
                <w:sz w:val="21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BBBD8B4">
            <w:pPr>
              <w:rPr>
                <w:rFonts w:ascii="Arial"/>
                <w:sz w:val="21"/>
              </w:rPr>
            </w:pPr>
          </w:p>
        </w:tc>
      </w:tr>
      <w:tr w14:paraId="03F13DC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3E103C39">
            <w:pPr>
              <w:pStyle w:val="6"/>
              <w:spacing w:before="40" w:line="16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A07010205</w:t>
            </w:r>
          </w:p>
        </w:tc>
        <w:tc>
          <w:tcPr>
            <w:tcW w:w="3878" w:type="dxa"/>
            <w:vAlign w:val="top"/>
          </w:tcPr>
          <w:p w14:paraId="1171920B">
            <w:pPr>
              <w:pStyle w:val="6"/>
              <w:spacing w:before="17" w:line="191" w:lineRule="auto"/>
              <w:ind w:left="77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木丝、木粉</w:t>
            </w:r>
          </w:p>
        </w:tc>
        <w:tc>
          <w:tcPr>
            <w:tcW w:w="2859" w:type="dxa"/>
            <w:vAlign w:val="top"/>
          </w:tcPr>
          <w:p w14:paraId="592A2256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F46733E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534C68C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426F2A2D">
            <w:pPr>
              <w:pStyle w:val="6"/>
              <w:spacing w:before="50" w:line="160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A07010206</w:t>
            </w:r>
          </w:p>
        </w:tc>
        <w:tc>
          <w:tcPr>
            <w:tcW w:w="3878" w:type="dxa"/>
            <w:vAlign w:val="top"/>
          </w:tcPr>
          <w:p w14:paraId="27CF7880">
            <w:pPr>
              <w:pStyle w:val="6"/>
              <w:spacing w:before="27" w:line="181" w:lineRule="auto"/>
              <w:ind w:left="77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锯末、木废料及碎片</w:t>
            </w:r>
          </w:p>
        </w:tc>
        <w:tc>
          <w:tcPr>
            <w:tcW w:w="2859" w:type="dxa"/>
            <w:vAlign w:val="top"/>
          </w:tcPr>
          <w:p w14:paraId="75FB701C">
            <w:pPr>
              <w:spacing w:line="223" w:lineRule="exact"/>
              <w:rPr>
                <w:rFonts w:ascii="Arial"/>
                <w:sz w:val="19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37CC3B5">
            <w:pPr>
              <w:spacing w:line="223" w:lineRule="exact"/>
              <w:rPr>
                <w:rFonts w:ascii="Arial"/>
                <w:sz w:val="19"/>
              </w:rPr>
            </w:pPr>
          </w:p>
        </w:tc>
      </w:tr>
      <w:tr w14:paraId="1A490E4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6" w:type="dxa"/>
            <w:vAlign w:val="top"/>
          </w:tcPr>
          <w:p w14:paraId="6EA2A788">
            <w:pPr>
              <w:pStyle w:val="6"/>
              <w:spacing w:before="61" w:line="173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A07010207</w:t>
            </w:r>
          </w:p>
        </w:tc>
        <w:tc>
          <w:tcPr>
            <w:tcW w:w="3878" w:type="dxa"/>
            <w:vAlign w:val="top"/>
          </w:tcPr>
          <w:p w14:paraId="642B9B88">
            <w:pPr>
              <w:pStyle w:val="6"/>
              <w:spacing w:before="40" w:line="192" w:lineRule="auto"/>
              <w:ind w:left="77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胶合板</w:t>
            </w:r>
          </w:p>
        </w:tc>
        <w:tc>
          <w:tcPr>
            <w:tcW w:w="2859" w:type="dxa"/>
            <w:vAlign w:val="top"/>
          </w:tcPr>
          <w:p w14:paraId="32C51AA5">
            <w:pPr>
              <w:pStyle w:val="6"/>
              <w:spacing w:before="63" w:line="190" w:lineRule="auto"/>
              <w:ind w:left="16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包括木胶合板、竹胶合板等。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1FB081F9">
            <w:pPr>
              <w:rPr>
                <w:rFonts w:ascii="Arial"/>
                <w:sz w:val="21"/>
              </w:rPr>
            </w:pPr>
          </w:p>
        </w:tc>
      </w:tr>
      <w:tr w14:paraId="773A429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0" w:hRule="atLeast"/>
        </w:trPr>
        <w:tc>
          <w:tcPr>
            <w:tcW w:w="1686" w:type="dxa"/>
            <w:vAlign w:val="top"/>
          </w:tcPr>
          <w:p w14:paraId="3D7433BC">
            <w:pPr>
              <w:pStyle w:val="6"/>
              <w:spacing w:before="16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A07010208</w:t>
            </w:r>
          </w:p>
        </w:tc>
        <w:tc>
          <w:tcPr>
            <w:tcW w:w="3878" w:type="dxa"/>
            <w:vAlign w:val="top"/>
          </w:tcPr>
          <w:p w14:paraId="5F65D866">
            <w:pPr>
              <w:pStyle w:val="6"/>
              <w:spacing w:before="146" w:line="225" w:lineRule="auto"/>
              <w:ind w:left="780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纤维板</w:t>
            </w:r>
          </w:p>
        </w:tc>
        <w:tc>
          <w:tcPr>
            <w:tcW w:w="2859" w:type="dxa"/>
            <w:vAlign w:val="top"/>
          </w:tcPr>
          <w:p w14:paraId="15CCFCB4">
            <w:pPr>
              <w:pStyle w:val="6"/>
              <w:spacing w:before="49" w:line="221" w:lineRule="auto"/>
              <w:ind w:left="183" w:right="7" w:hanging="14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包括木质纤维板、非木质纤维板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8E66B6B">
            <w:pPr>
              <w:rPr>
                <w:rFonts w:ascii="Arial"/>
                <w:sz w:val="21"/>
              </w:rPr>
            </w:pPr>
          </w:p>
        </w:tc>
      </w:tr>
      <w:tr w14:paraId="7F4E0FF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5" w:hRule="atLeast"/>
        </w:trPr>
        <w:tc>
          <w:tcPr>
            <w:tcW w:w="1686" w:type="dxa"/>
            <w:vAlign w:val="top"/>
          </w:tcPr>
          <w:p w14:paraId="51D74CF5">
            <w:pPr>
              <w:pStyle w:val="6"/>
              <w:spacing w:before="16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A07010209</w:t>
            </w:r>
          </w:p>
        </w:tc>
        <w:tc>
          <w:tcPr>
            <w:tcW w:w="3878" w:type="dxa"/>
            <w:vAlign w:val="top"/>
          </w:tcPr>
          <w:p w14:paraId="2CCC53C2">
            <w:pPr>
              <w:pStyle w:val="6"/>
              <w:spacing w:before="141" w:line="223" w:lineRule="auto"/>
              <w:ind w:left="76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刨花板</w:t>
            </w:r>
          </w:p>
        </w:tc>
        <w:tc>
          <w:tcPr>
            <w:tcW w:w="2859" w:type="dxa"/>
            <w:vAlign w:val="top"/>
          </w:tcPr>
          <w:p w14:paraId="4A7691EE">
            <w:pPr>
              <w:pStyle w:val="6"/>
              <w:spacing w:before="43" w:line="211" w:lineRule="auto"/>
              <w:ind w:left="183" w:right="7" w:hanging="14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包括木质刨花板、非木质刨花板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4F0B952">
            <w:pPr>
              <w:rPr>
                <w:rFonts w:ascii="Arial"/>
                <w:sz w:val="21"/>
              </w:rPr>
            </w:pPr>
          </w:p>
        </w:tc>
      </w:tr>
      <w:tr w14:paraId="3744653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6" w:type="dxa"/>
            <w:vAlign w:val="top"/>
          </w:tcPr>
          <w:p w14:paraId="06E44109">
            <w:pPr>
              <w:pStyle w:val="6"/>
              <w:spacing w:before="63" w:line="171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A07010210</w:t>
            </w:r>
          </w:p>
        </w:tc>
        <w:tc>
          <w:tcPr>
            <w:tcW w:w="3878" w:type="dxa"/>
            <w:vAlign w:val="top"/>
          </w:tcPr>
          <w:p w14:paraId="2D984BE2">
            <w:pPr>
              <w:pStyle w:val="6"/>
              <w:spacing w:before="40" w:line="192" w:lineRule="auto"/>
              <w:ind w:left="77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细木工板</w:t>
            </w:r>
          </w:p>
        </w:tc>
        <w:tc>
          <w:tcPr>
            <w:tcW w:w="2859" w:type="dxa"/>
            <w:vAlign w:val="top"/>
          </w:tcPr>
          <w:p w14:paraId="7EE6944B">
            <w:pPr>
              <w:rPr>
                <w:rFonts w:ascii="Arial"/>
                <w:sz w:val="21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1A281711">
            <w:pPr>
              <w:rPr>
                <w:rFonts w:ascii="Arial"/>
                <w:sz w:val="21"/>
              </w:rPr>
            </w:pPr>
          </w:p>
        </w:tc>
      </w:tr>
      <w:tr w14:paraId="2862B5D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0" w:hRule="atLeast"/>
        </w:trPr>
        <w:tc>
          <w:tcPr>
            <w:tcW w:w="1686" w:type="dxa"/>
            <w:vAlign w:val="top"/>
          </w:tcPr>
          <w:p w14:paraId="1E42B96A">
            <w:pPr>
              <w:pStyle w:val="6"/>
              <w:spacing w:before="16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A07010211</w:t>
            </w:r>
          </w:p>
        </w:tc>
        <w:tc>
          <w:tcPr>
            <w:tcW w:w="3878" w:type="dxa"/>
            <w:vAlign w:val="top"/>
          </w:tcPr>
          <w:p w14:paraId="6CE92861">
            <w:pPr>
              <w:pStyle w:val="6"/>
              <w:spacing w:before="146" w:line="224" w:lineRule="auto"/>
              <w:ind w:left="773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单板</w:t>
            </w:r>
          </w:p>
        </w:tc>
        <w:tc>
          <w:tcPr>
            <w:tcW w:w="2859" w:type="dxa"/>
            <w:vAlign w:val="top"/>
          </w:tcPr>
          <w:p w14:paraId="3EBD8AED">
            <w:pPr>
              <w:pStyle w:val="6"/>
              <w:spacing w:before="49" w:line="221" w:lineRule="auto"/>
              <w:ind w:left="183" w:right="7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包括刨切单板、旋切单板、微薄木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B1279C9">
            <w:pPr>
              <w:rPr>
                <w:rFonts w:ascii="Arial"/>
                <w:sz w:val="21"/>
              </w:rPr>
            </w:pPr>
          </w:p>
        </w:tc>
      </w:tr>
      <w:tr w14:paraId="615D126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7CBE7E43">
            <w:pPr>
              <w:pStyle w:val="6"/>
              <w:spacing w:before="44" w:line="16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A07010212</w:t>
            </w:r>
          </w:p>
        </w:tc>
        <w:tc>
          <w:tcPr>
            <w:tcW w:w="3878" w:type="dxa"/>
            <w:vAlign w:val="top"/>
          </w:tcPr>
          <w:p w14:paraId="3FD8EF57">
            <w:pPr>
              <w:pStyle w:val="6"/>
              <w:spacing w:before="21" w:line="187" w:lineRule="auto"/>
              <w:ind w:left="781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强化木</w:t>
            </w:r>
          </w:p>
        </w:tc>
        <w:tc>
          <w:tcPr>
            <w:tcW w:w="2859" w:type="dxa"/>
            <w:vAlign w:val="top"/>
          </w:tcPr>
          <w:p w14:paraId="04013DCB">
            <w:pPr>
              <w:spacing w:line="223" w:lineRule="exact"/>
              <w:rPr>
                <w:rFonts w:ascii="Arial"/>
                <w:sz w:val="19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F1DE939">
            <w:pPr>
              <w:spacing w:line="223" w:lineRule="exact"/>
              <w:rPr>
                <w:rFonts w:ascii="Arial"/>
                <w:sz w:val="19"/>
              </w:rPr>
            </w:pPr>
          </w:p>
        </w:tc>
      </w:tr>
      <w:tr w14:paraId="63D3914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2D492A6D">
            <w:pPr>
              <w:pStyle w:val="6"/>
              <w:spacing w:before="54" w:line="169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A07010213</w:t>
            </w:r>
          </w:p>
        </w:tc>
        <w:tc>
          <w:tcPr>
            <w:tcW w:w="3878" w:type="dxa"/>
            <w:vAlign w:val="top"/>
          </w:tcPr>
          <w:p w14:paraId="056B3B69">
            <w:pPr>
              <w:pStyle w:val="6"/>
              <w:spacing w:before="34" w:line="175" w:lineRule="auto"/>
              <w:ind w:left="77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指接材</w:t>
            </w:r>
          </w:p>
        </w:tc>
        <w:tc>
          <w:tcPr>
            <w:tcW w:w="2859" w:type="dxa"/>
            <w:vAlign w:val="top"/>
          </w:tcPr>
          <w:p w14:paraId="3272DF31">
            <w:pPr>
              <w:spacing w:line="223" w:lineRule="exact"/>
              <w:rPr>
                <w:rFonts w:ascii="Arial"/>
                <w:sz w:val="19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85C56F5">
            <w:pPr>
              <w:spacing w:line="223" w:lineRule="exact"/>
              <w:rPr>
                <w:rFonts w:ascii="Arial"/>
                <w:sz w:val="19"/>
              </w:rPr>
            </w:pPr>
          </w:p>
        </w:tc>
      </w:tr>
      <w:tr w14:paraId="228FF99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0" w:hRule="atLeast"/>
        </w:trPr>
        <w:tc>
          <w:tcPr>
            <w:tcW w:w="1686" w:type="dxa"/>
            <w:vAlign w:val="top"/>
          </w:tcPr>
          <w:p w14:paraId="6FCB5E65">
            <w:pPr>
              <w:pStyle w:val="6"/>
              <w:spacing w:before="18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A07010214</w:t>
            </w:r>
          </w:p>
        </w:tc>
        <w:tc>
          <w:tcPr>
            <w:tcW w:w="3878" w:type="dxa"/>
            <w:vAlign w:val="top"/>
          </w:tcPr>
          <w:p w14:paraId="20683DA8">
            <w:pPr>
              <w:pStyle w:val="6"/>
              <w:spacing w:before="165" w:line="225" w:lineRule="auto"/>
              <w:ind w:left="77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人造板表面装饰板</w:t>
            </w:r>
          </w:p>
        </w:tc>
        <w:tc>
          <w:tcPr>
            <w:tcW w:w="2859" w:type="dxa"/>
            <w:vAlign w:val="top"/>
          </w:tcPr>
          <w:p w14:paraId="488E8217">
            <w:pPr>
              <w:pStyle w:val="6"/>
              <w:spacing w:before="66" w:line="212" w:lineRule="auto"/>
              <w:ind w:left="178" w:right="7" w:hanging="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包括直接印刷板、人造染色板、合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成树脂浸渍贴面板等。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8F84EE0">
            <w:pPr>
              <w:rPr>
                <w:rFonts w:ascii="Arial"/>
                <w:sz w:val="21"/>
              </w:rPr>
            </w:pPr>
          </w:p>
        </w:tc>
      </w:tr>
      <w:tr w14:paraId="5A74CAA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6" w:type="dxa"/>
            <w:vAlign w:val="top"/>
          </w:tcPr>
          <w:p w14:paraId="35D6C30F">
            <w:pPr>
              <w:pStyle w:val="6"/>
              <w:spacing w:before="62" w:line="172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A07010215</w:t>
            </w:r>
          </w:p>
        </w:tc>
        <w:tc>
          <w:tcPr>
            <w:tcW w:w="3878" w:type="dxa"/>
            <w:vAlign w:val="top"/>
          </w:tcPr>
          <w:p w14:paraId="5C3DBF24">
            <w:pPr>
              <w:pStyle w:val="6"/>
              <w:spacing w:before="38" w:line="194" w:lineRule="auto"/>
              <w:ind w:left="77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热固性树脂装饰层压板</w:t>
            </w:r>
          </w:p>
        </w:tc>
        <w:tc>
          <w:tcPr>
            <w:tcW w:w="2859" w:type="dxa"/>
            <w:vAlign w:val="top"/>
          </w:tcPr>
          <w:p w14:paraId="399AED7D">
            <w:pPr>
              <w:rPr>
                <w:rFonts w:ascii="Arial"/>
                <w:sz w:val="21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62A36BE">
            <w:pPr>
              <w:rPr>
                <w:rFonts w:ascii="Arial"/>
                <w:sz w:val="21"/>
              </w:rPr>
            </w:pPr>
          </w:p>
        </w:tc>
      </w:tr>
      <w:tr w14:paraId="7493164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1" w:hRule="atLeast"/>
        </w:trPr>
        <w:tc>
          <w:tcPr>
            <w:tcW w:w="1686" w:type="dxa"/>
            <w:vAlign w:val="top"/>
          </w:tcPr>
          <w:p w14:paraId="65B718D1">
            <w:pPr>
              <w:pStyle w:val="6"/>
              <w:spacing w:before="48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A07010216</w:t>
            </w:r>
          </w:p>
        </w:tc>
        <w:tc>
          <w:tcPr>
            <w:tcW w:w="3878" w:type="dxa"/>
            <w:vAlign w:val="top"/>
          </w:tcPr>
          <w:p w14:paraId="67F99094">
            <w:pPr>
              <w:pStyle w:val="6"/>
              <w:spacing w:before="25" w:line="199" w:lineRule="auto"/>
              <w:ind w:left="769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竹制品</w:t>
            </w:r>
          </w:p>
        </w:tc>
        <w:tc>
          <w:tcPr>
            <w:tcW w:w="2859" w:type="dxa"/>
            <w:vAlign w:val="top"/>
          </w:tcPr>
          <w:p w14:paraId="1DBF8C18">
            <w:pPr>
              <w:spacing w:line="241" w:lineRule="exact"/>
              <w:rPr>
                <w:rFonts w:ascii="Arial"/>
                <w:sz w:val="20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598BA26">
            <w:pPr>
              <w:spacing w:line="241" w:lineRule="exact"/>
              <w:rPr>
                <w:rFonts w:ascii="Arial"/>
                <w:sz w:val="20"/>
              </w:rPr>
            </w:pPr>
          </w:p>
        </w:tc>
      </w:tr>
    </w:tbl>
    <w:p w14:paraId="7D87C8EB">
      <w:pPr>
        <w:rPr>
          <w:rFonts w:ascii="Arial"/>
          <w:sz w:val="21"/>
        </w:rPr>
      </w:pPr>
    </w:p>
    <w:p w14:paraId="4ECE463D">
      <w:pPr>
        <w:rPr>
          <w:rFonts w:ascii="Arial" w:hAnsi="Arial" w:eastAsia="Arial" w:cs="Arial"/>
          <w:sz w:val="21"/>
          <w:szCs w:val="21"/>
        </w:rPr>
        <w:sectPr>
          <w:footerReference r:id="rId78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63394502">
      <w:pPr>
        <w:spacing w:before="19"/>
      </w:pPr>
    </w:p>
    <w:p w14:paraId="090ED1C0">
      <w:pPr>
        <w:spacing w:before="19"/>
      </w:pPr>
    </w:p>
    <w:p w14:paraId="4425D498">
      <w:pPr>
        <w:spacing w:before="18"/>
      </w:pPr>
    </w:p>
    <w:p w14:paraId="3981853F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0EDF646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25257605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714D1E12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639FB36E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6BBAAF8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467940E3">
            <w:pPr>
              <w:pStyle w:val="6"/>
              <w:spacing w:before="33" w:line="181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A07010217</w:t>
            </w: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71552393">
            <w:pPr>
              <w:pStyle w:val="6"/>
              <w:spacing w:before="7" w:line="205" w:lineRule="auto"/>
              <w:ind w:left="75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棕、藤、草制品</w:t>
            </w: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12F65EE4">
            <w:pPr>
              <w:spacing w:line="230" w:lineRule="exact"/>
              <w:rPr>
                <w:rFonts w:ascii="Arial"/>
                <w:sz w:val="20"/>
              </w:rPr>
            </w:pPr>
          </w:p>
        </w:tc>
      </w:tr>
      <w:tr w14:paraId="6F2E31C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87D2622">
            <w:pPr>
              <w:pStyle w:val="6"/>
              <w:spacing w:before="38" w:line="181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A07010299</w:t>
            </w:r>
          </w:p>
        </w:tc>
        <w:tc>
          <w:tcPr>
            <w:tcW w:w="3920" w:type="dxa"/>
            <w:vAlign w:val="top"/>
          </w:tcPr>
          <w:p w14:paraId="55B0412C">
            <w:pPr>
              <w:pStyle w:val="6"/>
              <w:spacing w:before="18" w:line="200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其他木材、板材</w:t>
            </w:r>
          </w:p>
        </w:tc>
        <w:tc>
          <w:tcPr>
            <w:tcW w:w="2899" w:type="dxa"/>
            <w:vAlign w:val="top"/>
          </w:tcPr>
          <w:p w14:paraId="0F8C49B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3EF84B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E8EBFA6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A07010300</w:t>
            </w:r>
          </w:p>
        </w:tc>
        <w:tc>
          <w:tcPr>
            <w:tcW w:w="3920" w:type="dxa"/>
            <w:vAlign w:val="top"/>
          </w:tcPr>
          <w:p w14:paraId="6DA46EFF">
            <w:pPr>
              <w:pStyle w:val="6"/>
              <w:spacing w:before="17" w:line="201" w:lineRule="auto"/>
              <w:ind w:left="55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非金属矿物材料</w:t>
            </w:r>
          </w:p>
        </w:tc>
        <w:tc>
          <w:tcPr>
            <w:tcW w:w="2899" w:type="dxa"/>
            <w:vAlign w:val="top"/>
          </w:tcPr>
          <w:p w14:paraId="3543981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020079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50BA827">
            <w:pPr>
              <w:pStyle w:val="6"/>
              <w:spacing w:before="40" w:line="180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A07010301</w:t>
            </w:r>
          </w:p>
        </w:tc>
        <w:tc>
          <w:tcPr>
            <w:tcW w:w="3920" w:type="dxa"/>
            <w:vAlign w:val="top"/>
          </w:tcPr>
          <w:p w14:paraId="161A9652">
            <w:pPr>
              <w:pStyle w:val="6"/>
              <w:spacing w:before="17" w:line="201" w:lineRule="auto"/>
              <w:ind w:left="74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硅酸盐水泥熟料</w:t>
            </w:r>
          </w:p>
        </w:tc>
        <w:tc>
          <w:tcPr>
            <w:tcW w:w="2899" w:type="dxa"/>
            <w:vAlign w:val="top"/>
          </w:tcPr>
          <w:p w14:paraId="2C294CCB">
            <w:pPr>
              <w:pStyle w:val="6"/>
              <w:spacing w:before="39" w:line="200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包括窖外分解窖水泥熟料等。</w:t>
            </w:r>
          </w:p>
        </w:tc>
      </w:tr>
      <w:tr w14:paraId="274EA13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3499C5DB">
            <w:pPr>
              <w:pStyle w:val="6"/>
              <w:spacing w:before="15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A07010302</w:t>
            </w:r>
          </w:p>
        </w:tc>
        <w:tc>
          <w:tcPr>
            <w:tcW w:w="3920" w:type="dxa"/>
            <w:vAlign w:val="top"/>
          </w:tcPr>
          <w:p w14:paraId="414669E8">
            <w:pPr>
              <w:pStyle w:val="6"/>
              <w:spacing w:before="137" w:line="226" w:lineRule="auto"/>
              <w:ind w:left="748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水泥</w:t>
            </w:r>
          </w:p>
        </w:tc>
        <w:tc>
          <w:tcPr>
            <w:tcW w:w="2899" w:type="dxa"/>
            <w:vAlign w:val="top"/>
          </w:tcPr>
          <w:p w14:paraId="05077074">
            <w:pPr>
              <w:pStyle w:val="6"/>
              <w:spacing w:before="40" w:line="223" w:lineRule="auto"/>
              <w:ind w:left="121" w:right="108" w:hanging="1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包括强度等级水泥、通用硅酸盐水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泥、特性水泥等。</w:t>
            </w:r>
          </w:p>
        </w:tc>
      </w:tr>
      <w:tr w14:paraId="27E157D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D912A2C">
            <w:pPr>
              <w:pStyle w:val="6"/>
              <w:spacing w:before="38" w:line="181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A07010303</w:t>
            </w:r>
          </w:p>
        </w:tc>
        <w:tc>
          <w:tcPr>
            <w:tcW w:w="3920" w:type="dxa"/>
            <w:vAlign w:val="top"/>
          </w:tcPr>
          <w:p w14:paraId="32A6EEBF">
            <w:pPr>
              <w:pStyle w:val="6"/>
              <w:spacing w:before="16" w:line="202" w:lineRule="auto"/>
              <w:ind w:left="75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石灰</w:t>
            </w:r>
          </w:p>
        </w:tc>
        <w:tc>
          <w:tcPr>
            <w:tcW w:w="2899" w:type="dxa"/>
            <w:vAlign w:val="top"/>
          </w:tcPr>
          <w:p w14:paraId="63F3F894">
            <w:pPr>
              <w:pStyle w:val="6"/>
              <w:spacing w:before="39" w:line="201" w:lineRule="auto"/>
              <w:ind w:right="17"/>
              <w:jc w:val="right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包括生石灰、消石灰、水硬石灰等。</w:t>
            </w:r>
          </w:p>
        </w:tc>
      </w:tr>
      <w:tr w14:paraId="1CA9216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C0590DF">
            <w:pPr>
              <w:pStyle w:val="6"/>
              <w:spacing w:before="38" w:line="181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A07010304</w:t>
            </w:r>
          </w:p>
        </w:tc>
        <w:tc>
          <w:tcPr>
            <w:tcW w:w="3920" w:type="dxa"/>
            <w:vAlign w:val="top"/>
          </w:tcPr>
          <w:p w14:paraId="0734CF42">
            <w:pPr>
              <w:pStyle w:val="6"/>
              <w:spacing w:before="16" w:line="202" w:lineRule="auto"/>
              <w:ind w:left="762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熟石膏</w:t>
            </w:r>
          </w:p>
        </w:tc>
        <w:tc>
          <w:tcPr>
            <w:tcW w:w="2899" w:type="dxa"/>
            <w:vAlign w:val="top"/>
          </w:tcPr>
          <w:p w14:paraId="47AA2DDE">
            <w:pPr>
              <w:pStyle w:val="6"/>
              <w:spacing w:before="40" w:line="199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包括建筑熟石膏、化学熟石膏等。</w:t>
            </w:r>
          </w:p>
        </w:tc>
      </w:tr>
      <w:tr w14:paraId="7862A56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D313760">
            <w:pPr>
              <w:pStyle w:val="6"/>
              <w:spacing w:before="38" w:line="181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A07010305</w:t>
            </w:r>
          </w:p>
        </w:tc>
        <w:tc>
          <w:tcPr>
            <w:tcW w:w="3920" w:type="dxa"/>
            <w:vAlign w:val="top"/>
          </w:tcPr>
          <w:p w14:paraId="26247098">
            <w:pPr>
              <w:pStyle w:val="6"/>
              <w:spacing w:before="18" w:line="200" w:lineRule="auto"/>
              <w:ind w:left="75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商品混凝土</w:t>
            </w:r>
          </w:p>
        </w:tc>
        <w:tc>
          <w:tcPr>
            <w:tcW w:w="2899" w:type="dxa"/>
            <w:vAlign w:val="top"/>
          </w:tcPr>
          <w:p w14:paraId="5A44CAA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459579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820E5B7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A07010306</w:t>
            </w:r>
          </w:p>
        </w:tc>
        <w:tc>
          <w:tcPr>
            <w:tcW w:w="3920" w:type="dxa"/>
            <w:vAlign w:val="top"/>
          </w:tcPr>
          <w:p w14:paraId="77AA89E8">
            <w:pPr>
              <w:pStyle w:val="6"/>
              <w:spacing w:before="17" w:line="201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水泥混凝土排水管</w:t>
            </w:r>
          </w:p>
        </w:tc>
        <w:tc>
          <w:tcPr>
            <w:tcW w:w="2899" w:type="dxa"/>
            <w:vAlign w:val="top"/>
          </w:tcPr>
          <w:p w14:paraId="354CF0E8">
            <w:pPr>
              <w:pStyle w:val="6"/>
              <w:spacing w:before="39" w:line="200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包括钢筋混凝土排水管等。</w:t>
            </w:r>
          </w:p>
        </w:tc>
      </w:tr>
      <w:tr w14:paraId="4244D6A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21BBB92D">
            <w:pPr>
              <w:pStyle w:val="6"/>
              <w:spacing w:before="27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A07010307</w:t>
            </w:r>
          </w:p>
        </w:tc>
        <w:tc>
          <w:tcPr>
            <w:tcW w:w="3920" w:type="dxa"/>
            <w:vAlign w:val="top"/>
          </w:tcPr>
          <w:p w14:paraId="0204EAC3">
            <w:pPr>
              <w:pStyle w:val="6"/>
              <w:spacing w:before="257" w:line="226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水泥混凝土压力管</w:t>
            </w:r>
          </w:p>
        </w:tc>
        <w:tc>
          <w:tcPr>
            <w:tcW w:w="2899" w:type="dxa"/>
            <w:vAlign w:val="top"/>
          </w:tcPr>
          <w:p w14:paraId="4FE94728">
            <w:pPr>
              <w:pStyle w:val="6"/>
              <w:spacing w:before="38" w:line="231" w:lineRule="auto"/>
              <w:ind w:left="112" w:right="108" w:hanging="4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包括自应力混凝土输水管、预应力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钢筒混凝土管、管芯缠丝工艺混凝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土输水管等。</w:t>
            </w:r>
          </w:p>
        </w:tc>
      </w:tr>
      <w:tr w14:paraId="168CCC1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04DD6923">
            <w:pPr>
              <w:pStyle w:val="6"/>
              <w:spacing w:before="16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A07010308</w:t>
            </w:r>
          </w:p>
        </w:tc>
        <w:tc>
          <w:tcPr>
            <w:tcW w:w="3920" w:type="dxa"/>
            <w:vAlign w:val="top"/>
          </w:tcPr>
          <w:p w14:paraId="156D0C40">
            <w:pPr>
              <w:pStyle w:val="6"/>
              <w:spacing w:before="17" w:line="211" w:lineRule="auto"/>
              <w:ind w:left="116" w:right="103" w:firstLine="63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钢筋混凝土井管、烟道管，相关钢</w:t>
            </w:r>
            <w:r>
              <w:rPr>
                <w:spacing w:val="2"/>
                <w:sz w:val="20"/>
                <w:szCs w:val="20"/>
              </w:rPr>
              <w:t xml:space="preserve"> </w:t>
            </w:r>
            <w:r>
              <w:rPr>
                <w:spacing w:val="6"/>
                <w:sz w:val="20"/>
                <w:szCs w:val="20"/>
              </w:rPr>
              <w:t>筋混凝土管</w:t>
            </w:r>
          </w:p>
        </w:tc>
        <w:tc>
          <w:tcPr>
            <w:tcW w:w="2899" w:type="dxa"/>
            <w:vAlign w:val="top"/>
          </w:tcPr>
          <w:p w14:paraId="5D9DD7D7">
            <w:pPr>
              <w:pStyle w:val="6"/>
              <w:spacing w:before="40" w:line="223" w:lineRule="auto"/>
              <w:ind w:left="114" w:right="108" w:hanging="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包括钢筋混凝土井管、钢筋混凝土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烟道管、相关钢筋混凝土管等。</w:t>
            </w:r>
          </w:p>
        </w:tc>
      </w:tr>
      <w:tr w14:paraId="549C88D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6E1AF79E">
            <w:pPr>
              <w:pStyle w:val="6"/>
              <w:spacing w:before="15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A07010309</w:t>
            </w:r>
          </w:p>
        </w:tc>
        <w:tc>
          <w:tcPr>
            <w:tcW w:w="3920" w:type="dxa"/>
            <w:vAlign w:val="top"/>
          </w:tcPr>
          <w:p w14:paraId="045F8EC8">
            <w:pPr>
              <w:pStyle w:val="6"/>
              <w:spacing w:before="137" w:line="225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水泥混凝土电杆</w:t>
            </w:r>
          </w:p>
        </w:tc>
        <w:tc>
          <w:tcPr>
            <w:tcW w:w="2899" w:type="dxa"/>
            <w:vAlign w:val="top"/>
          </w:tcPr>
          <w:p w14:paraId="0984E001">
            <w:pPr>
              <w:pStyle w:val="6"/>
              <w:spacing w:before="40" w:line="223" w:lineRule="auto"/>
              <w:ind w:left="117" w:right="108" w:hanging="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包括环形钢筋混凝土电杆、环形预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应力混凝土电杆等。</w:t>
            </w:r>
          </w:p>
        </w:tc>
      </w:tr>
      <w:tr w14:paraId="479ECE4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05E4D47">
            <w:pPr>
              <w:pStyle w:val="6"/>
              <w:spacing w:before="15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A07010310</w:t>
            </w:r>
          </w:p>
        </w:tc>
        <w:tc>
          <w:tcPr>
            <w:tcW w:w="3920" w:type="dxa"/>
            <w:vAlign w:val="top"/>
          </w:tcPr>
          <w:p w14:paraId="3D963428">
            <w:pPr>
              <w:pStyle w:val="6"/>
              <w:spacing w:before="136" w:line="227" w:lineRule="auto"/>
              <w:ind w:left="75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预应力混凝土桩</w:t>
            </w:r>
          </w:p>
        </w:tc>
        <w:tc>
          <w:tcPr>
            <w:tcW w:w="2899" w:type="dxa"/>
            <w:vAlign w:val="top"/>
          </w:tcPr>
          <w:p w14:paraId="5852D647">
            <w:pPr>
              <w:pStyle w:val="6"/>
              <w:spacing w:before="42" w:line="222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包括预应力混凝土管桩、预应力混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凝土方桩等。</w:t>
            </w:r>
          </w:p>
        </w:tc>
      </w:tr>
      <w:tr w14:paraId="5DB9EA5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C64709A">
            <w:pPr>
              <w:pStyle w:val="6"/>
              <w:spacing w:before="40" w:line="180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A07010311</w:t>
            </w:r>
          </w:p>
        </w:tc>
        <w:tc>
          <w:tcPr>
            <w:tcW w:w="3920" w:type="dxa"/>
            <w:vAlign w:val="top"/>
          </w:tcPr>
          <w:p w14:paraId="7F20A9FE">
            <w:pPr>
              <w:pStyle w:val="6"/>
              <w:spacing w:before="19" w:line="199" w:lineRule="auto"/>
              <w:ind w:left="750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遁构法施工用钢筋混凝土管片</w:t>
            </w:r>
          </w:p>
        </w:tc>
        <w:tc>
          <w:tcPr>
            <w:tcW w:w="2899" w:type="dxa"/>
            <w:vAlign w:val="top"/>
          </w:tcPr>
          <w:p w14:paraId="73DD7D5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D94A12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C55A415">
            <w:pPr>
              <w:pStyle w:val="6"/>
              <w:spacing w:before="161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A07010312</w:t>
            </w:r>
          </w:p>
        </w:tc>
        <w:tc>
          <w:tcPr>
            <w:tcW w:w="3920" w:type="dxa"/>
            <w:vAlign w:val="top"/>
          </w:tcPr>
          <w:p w14:paraId="3C933CC1">
            <w:pPr>
              <w:pStyle w:val="6"/>
              <w:spacing w:before="138" w:line="225" w:lineRule="auto"/>
              <w:ind w:left="75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混凝土轨枕及铁道用混凝土制品</w:t>
            </w:r>
          </w:p>
        </w:tc>
        <w:tc>
          <w:tcPr>
            <w:tcW w:w="2899" w:type="dxa"/>
            <w:vAlign w:val="top"/>
          </w:tcPr>
          <w:p w14:paraId="4B6B92F1">
            <w:pPr>
              <w:pStyle w:val="6"/>
              <w:spacing w:before="40" w:line="223" w:lineRule="auto"/>
              <w:ind w:left="117" w:right="108" w:hanging="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包括预应力混凝土水泥轨枕、气垫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火车导轨体段、混凝土轨道板等。</w:t>
            </w:r>
          </w:p>
        </w:tc>
      </w:tr>
      <w:tr w14:paraId="6580182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51FD807">
            <w:pPr>
              <w:pStyle w:val="6"/>
              <w:spacing w:before="16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A07010313</w:t>
            </w:r>
          </w:p>
        </w:tc>
        <w:tc>
          <w:tcPr>
            <w:tcW w:w="3920" w:type="dxa"/>
            <w:vAlign w:val="top"/>
          </w:tcPr>
          <w:p w14:paraId="3FEAC9A5">
            <w:pPr>
              <w:pStyle w:val="6"/>
              <w:spacing w:before="137" w:line="225" w:lineRule="auto"/>
              <w:ind w:left="748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水泥混凝土预制构件</w:t>
            </w:r>
          </w:p>
        </w:tc>
        <w:tc>
          <w:tcPr>
            <w:tcW w:w="2899" w:type="dxa"/>
            <w:vAlign w:val="top"/>
          </w:tcPr>
          <w:p w14:paraId="57BA0FE9">
            <w:pPr>
              <w:pStyle w:val="6"/>
              <w:spacing w:before="40" w:line="223" w:lineRule="auto"/>
              <w:ind w:left="119" w:right="108" w:hanging="11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包括钢筋混凝土桩、钢筋混凝土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梁、钢筋混凝土预制框架等。</w:t>
            </w:r>
          </w:p>
        </w:tc>
      </w:tr>
      <w:tr w14:paraId="2F193AB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09A41682">
            <w:pPr>
              <w:pStyle w:val="6"/>
              <w:spacing w:before="16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A07010314</w:t>
            </w:r>
          </w:p>
        </w:tc>
        <w:tc>
          <w:tcPr>
            <w:tcW w:w="3920" w:type="dxa"/>
            <w:vAlign w:val="top"/>
          </w:tcPr>
          <w:p w14:paraId="22FD30CA">
            <w:pPr>
              <w:pStyle w:val="6"/>
              <w:spacing w:before="137" w:line="225" w:lineRule="auto"/>
              <w:ind w:left="748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水泥混凝土制砖、瓦及类似品</w:t>
            </w:r>
          </w:p>
        </w:tc>
        <w:tc>
          <w:tcPr>
            <w:tcW w:w="2899" w:type="dxa"/>
            <w:vAlign w:val="top"/>
          </w:tcPr>
          <w:p w14:paraId="6F9B37AA">
            <w:pPr>
              <w:pStyle w:val="6"/>
              <w:spacing w:before="40" w:line="223" w:lineRule="auto"/>
              <w:ind w:left="120" w:right="108" w:hanging="12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包括水泥混凝土砖、混凝土路缘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石、水泥混凝土瓦等。</w:t>
            </w:r>
          </w:p>
        </w:tc>
      </w:tr>
      <w:tr w14:paraId="7DCF69D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7F5E4306">
            <w:pPr>
              <w:pStyle w:val="6"/>
              <w:spacing w:before="27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A07010315</w:t>
            </w:r>
          </w:p>
        </w:tc>
        <w:tc>
          <w:tcPr>
            <w:tcW w:w="3920" w:type="dxa"/>
            <w:vAlign w:val="top"/>
          </w:tcPr>
          <w:p w14:paraId="50795DFE">
            <w:pPr>
              <w:pStyle w:val="6"/>
              <w:spacing w:before="257" w:line="225" w:lineRule="auto"/>
              <w:ind w:left="748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水泥混凝土装饰制品</w:t>
            </w:r>
          </w:p>
        </w:tc>
        <w:tc>
          <w:tcPr>
            <w:tcW w:w="2899" w:type="dxa"/>
            <w:vAlign w:val="top"/>
          </w:tcPr>
          <w:p w14:paraId="20FC5978">
            <w:pPr>
              <w:pStyle w:val="6"/>
              <w:spacing w:before="41" w:line="230" w:lineRule="auto"/>
              <w:ind w:left="115" w:right="108" w:hanging="7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包括水泥混凝土制人形塑像、水泥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混凝土制动物塑像、水泥混凝土制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花瓶等。</w:t>
            </w:r>
          </w:p>
        </w:tc>
      </w:tr>
      <w:tr w14:paraId="4F21503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02C9CF8D">
            <w:pPr>
              <w:pStyle w:val="6"/>
              <w:spacing w:before="16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A07010316</w:t>
            </w:r>
          </w:p>
        </w:tc>
        <w:tc>
          <w:tcPr>
            <w:tcW w:w="3920" w:type="dxa"/>
            <w:vAlign w:val="top"/>
          </w:tcPr>
          <w:p w14:paraId="0FFAF2B7">
            <w:pPr>
              <w:pStyle w:val="6"/>
              <w:spacing w:before="137" w:line="225" w:lineRule="auto"/>
              <w:ind w:left="75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石棉水泥制品</w:t>
            </w:r>
          </w:p>
        </w:tc>
        <w:tc>
          <w:tcPr>
            <w:tcW w:w="2899" w:type="dxa"/>
            <w:vAlign w:val="top"/>
          </w:tcPr>
          <w:p w14:paraId="6A8E2EA8">
            <w:pPr>
              <w:pStyle w:val="6"/>
              <w:spacing w:before="42" w:line="222" w:lineRule="auto"/>
              <w:ind w:left="109" w:right="108" w:hanging="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包括石棉水泥板、石棉水泥瓦、石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棉水泥管等。</w:t>
            </w:r>
          </w:p>
        </w:tc>
      </w:tr>
      <w:tr w14:paraId="4A13086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6B78F049">
            <w:pPr>
              <w:pStyle w:val="6"/>
              <w:spacing w:before="16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A07010317</w:t>
            </w:r>
          </w:p>
        </w:tc>
        <w:tc>
          <w:tcPr>
            <w:tcW w:w="3920" w:type="dxa"/>
            <w:vAlign w:val="top"/>
          </w:tcPr>
          <w:p w14:paraId="232DEEB7">
            <w:pPr>
              <w:pStyle w:val="6"/>
              <w:spacing w:before="139" w:line="225" w:lineRule="auto"/>
              <w:ind w:left="76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纤维增强硅酸钙板</w:t>
            </w:r>
          </w:p>
        </w:tc>
        <w:tc>
          <w:tcPr>
            <w:tcW w:w="2899" w:type="dxa"/>
            <w:vAlign w:val="top"/>
          </w:tcPr>
          <w:p w14:paraId="3B652E33">
            <w:pPr>
              <w:pStyle w:val="6"/>
              <w:spacing w:before="42" w:line="222" w:lineRule="auto"/>
              <w:ind w:left="110" w:right="108" w:hanging="2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包括石棉硅酸钙板、无石棉硅酸钙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板等。</w:t>
            </w:r>
          </w:p>
        </w:tc>
      </w:tr>
      <w:tr w14:paraId="5501AE4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780D4700">
            <w:pPr>
              <w:pStyle w:val="6"/>
              <w:spacing w:before="28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A07010318</w:t>
            </w:r>
          </w:p>
        </w:tc>
        <w:tc>
          <w:tcPr>
            <w:tcW w:w="3920" w:type="dxa"/>
            <w:vAlign w:val="top"/>
          </w:tcPr>
          <w:p w14:paraId="22BC449A">
            <w:pPr>
              <w:pStyle w:val="6"/>
              <w:spacing w:before="259" w:line="225" w:lineRule="auto"/>
              <w:ind w:left="75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无石棉纤维水泥制品</w:t>
            </w:r>
          </w:p>
        </w:tc>
        <w:tc>
          <w:tcPr>
            <w:tcW w:w="2899" w:type="dxa"/>
            <w:vAlign w:val="top"/>
          </w:tcPr>
          <w:p w14:paraId="172D1E56">
            <w:pPr>
              <w:pStyle w:val="6"/>
              <w:spacing w:before="41" w:line="230" w:lineRule="auto"/>
              <w:ind w:left="122" w:right="108" w:hanging="14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包括无石棉纤维水泥平板、无石棉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纤维水泥波瓦、无石棉纤维水泥管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</w:tr>
      <w:tr w14:paraId="3A7CED6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CC915D1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A07010319</w:t>
            </w:r>
          </w:p>
        </w:tc>
        <w:tc>
          <w:tcPr>
            <w:tcW w:w="3920" w:type="dxa"/>
            <w:vAlign w:val="top"/>
          </w:tcPr>
          <w:p w14:paraId="012792CA">
            <w:pPr>
              <w:pStyle w:val="6"/>
              <w:spacing w:before="20" w:line="198" w:lineRule="auto"/>
              <w:ind w:left="75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GRC</w:t>
            </w:r>
            <w:r>
              <w:rPr>
                <w:spacing w:val="-42"/>
                <w:sz w:val="20"/>
                <w:szCs w:val="20"/>
              </w:rPr>
              <w:t xml:space="preserve"> </w:t>
            </w:r>
            <w:r>
              <w:rPr>
                <w:spacing w:val="9"/>
                <w:sz w:val="20"/>
                <w:szCs w:val="20"/>
              </w:rPr>
              <w:t>水泥制品</w:t>
            </w:r>
          </w:p>
        </w:tc>
        <w:tc>
          <w:tcPr>
            <w:tcW w:w="2899" w:type="dxa"/>
            <w:vAlign w:val="top"/>
          </w:tcPr>
          <w:p w14:paraId="7507CEE9">
            <w:pPr>
              <w:pStyle w:val="6"/>
              <w:spacing w:before="42" w:line="197" w:lineRule="auto"/>
              <w:ind w:right="17"/>
              <w:jc w:val="right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包括GRC管、GRC瓦、GRC水泥板等。</w:t>
            </w:r>
          </w:p>
        </w:tc>
      </w:tr>
      <w:tr w14:paraId="32DF794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CD98A9F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A07010320</w:t>
            </w:r>
          </w:p>
        </w:tc>
        <w:tc>
          <w:tcPr>
            <w:tcW w:w="3920" w:type="dxa"/>
            <w:vAlign w:val="top"/>
          </w:tcPr>
          <w:p w14:paraId="78E3B936">
            <w:pPr>
              <w:pStyle w:val="6"/>
              <w:spacing w:before="19" w:line="199" w:lineRule="auto"/>
              <w:ind w:left="757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石膏板</w:t>
            </w:r>
          </w:p>
        </w:tc>
        <w:tc>
          <w:tcPr>
            <w:tcW w:w="2899" w:type="dxa"/>
            <w:vAlign w:val="top"/>
          </w:tcPr>
          <w:p w14:paraId="402CB5DF">
            <w:pPr>
              <w:pStyle w:val="6"/>
              <w:spacing w:before="41" w:line="198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包括纸面石膏板、混合石膏板等。</w:t>
            </w:r>
          </w:p>
        </w:tc>
      </w:tr>
      <w:tr w14:paraId="1292F54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C2ACA95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A07010321</w:t>
            </w:r>
          </w:p>
        </w:tc>
        <w:tc>
          <w:tcPr>
            <w:tcW w:w="3920" w:type="dxa"/>
            <w:vAlign w:val="top"/>
          </w:tcPr>
          <w:p w14:paraId="3D03AA46">
            <w:pPr>
              <w:pStyle w:val="6"/>
              <w:spacing w:before="19" w:line="199" w:lineRule="auto"/>
              <w:ind w:left="75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石膏龙骨，相关石膏制品</w:t>
            </w:r>
          </w:p>
        </w:tc>
        <w:tc>
          <w:tcPr>
            <w:tcW w:w="2899" w:type="dxa"/>
            <w:vAlign w:val="top"/>
          </w:tcPr>
          <w:p w14:paraId="7F5CC1D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256185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0DBB4A89">
            <w:pPr>
              <w:pStyle w:val="6"/>
              <w:spacing w:before="281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A07010322</w:t>
            </w:r>
          </w:p>
        </w:tc>
        <w:tc>
          <w:tcPr>
            <w:tcW w:w="3920" w:type="dxa"/>
            <w:vAlign w:val="top"/>
          </w:tcPr>
          <w:p w14:paraId="72A81F70">
            <w:pPr>
              <w:pStyle w:val="6"/>
              <w:spacing w:before="259" w:line="225" w:lineRule="auto"/>
              <w:ind w:left="759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轻质隔墙条板</w:t>
            </w:r>
          </w:p>
        </w:tc>
        <w:tc>
          <w:tcPr>
            <w:tcW w:w="2899" w:type="dxa"/>
            <w:vAlign w:val="top"/>
          </w:tcPr>
          <w:p w14:paraId="70D7EFCF">
            <w:pPr>
              <w:pStyle w:val="6"/>
              <w:spacing w:before="44" w:line="229" w:lineRule="auto"/>
              <w:ind w:left="112" w:right="108" w:hanging="4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包括蒸压加气混凝土板，钢丝网架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水泥夹芯板，轻集料混凝土条、板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等。</w:t>
            </w:r>
          </w:p>
        </w:tc>
      </w:tr>
      <w:tr w14:paraId="69F9C71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6A51D3F4">
            <w:pPr>
              <w:pStyle w:val="6"/>
              <w:spacing w:before="16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A07010323</w:t>
            </w:r>
          </w:p>
        </w:tc>
        <w:tc>
          <w:tcPr>
            <w:tcW w:w="3920" w:type="dxa"/>
            <w:vAlign w:val="top"/>
          </w:tcPr>
          <w:p w14:paraId="6AADFF59">
            <w:pPr>
              <w:pStyle w:val="6"/>
              <w:spacing w:before="142" w:line="223" w:lineRule="auto"/>
              <w:ind w:left="75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轻骨料，相关轻质建筑材料</w:t>
            </w:r>
          </w:p>
        </w:tc>
        <w:tc>
          <w:tcPr>
            <w:tcW w:w="2899" w:type="dxa"/>
            <w:vAlign w:val="top"/>
          </w:tcPr>
          <w:p w14:paraId="58328383">
            <w:pPr>
              <w:pStyle w:val="6"/>
              <w:spacing w:before="44" w:line="221" w:lineRule="auto"/>
              <w:ind w:left="119" w:right="108" w:hanging="1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包括天然轻骨料、人工轻骨料、烤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漆龙骨等。</w:t>
            </w:r>
          </w:p>
        </w:tc>
      </w:tr>
      <w:tr w14:paraId="02D5A3F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E27F9BD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A07010324</w:t>
            </w:r>
          </w:p>
        </w:tc>
        <w:tc>
          <w:tcPr>
            <w:tcW w:w="3920" w:type="dxa"/>
            <w:vAlign w:val="top"/>
          </w:tcPr>
          <w:p w14:paraId="3A510016">
            <w:pPr>
              <w:pStyle w:val="6"/>
              <w:spacing w:before="21" w:line="197" w:lineRule="auto"/>
              <w:ind w:left="75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砖</w:t>
            </w:r>
          </w:p>
        </w:tc>
        <w:tc>
          <w:tcPr>
            <w:tcW w:w="2899" w:type="dxa"/>
            <w:vAlign w:val="top"/>
          </w:tcPr>
          <w:p w14:paraId="7C770120">
            <w:pPr>
              <w:pStyle w:val="6"/>
              <w:spacing w:before="43" w:line="19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包括蒸压砖、免烧砖、蒸养砖等。</w:t>
            </w:r>
          </w:p>
        </w:tc>
      </w:tr>
      <w:tr w14:paraId="2E95CB3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611E709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A07010325</w:t>
            </w:r>
          </w:p>
        </w:tc>
        <w:tc>
          <w:tcPr>
            <w:tcW w:w="3920" w:type="dxa"/>
            <w:vAlign w:val="top"/>
          </w:tcPr>
          <w:p w14:paraId="7F137786">
            <w:pPr>
              <w:pStyle w:val="6"/>
              <w:spacing w:before="21" w:line="197" w:lineRule="auto"/>
              <w:ind w:left="76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瓦</w:t>
            </w:r>
          </w:p>
        </w:tc>
        <w:tc>
          <w:tcPr>
            <w:tcW w:w="2899" w:type="dxa"/>
            <w:vAlign w:val="top"/>
          </w:tcPr>
          <w:p w14:paraId="40F7BB80">
            <w:pPr>
              <w:pStyle w:val="6"/>
              <w:spacing w:before="43" w:line="19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包括烧结瓦、蒸压瓦等。</w:t>
            </w:r>
          </w:p>
        </w:tc>
      </w:tr>
      <w:tr w14:paraId="47EA6BA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54E3A905">
            <w:pPr>
              <w:pStyle w:val="6"/>
              <w:spacing w:before="16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A07010326</w:t>
            </w:r>
          </w:p>
        </w:tc>
        <w:tc>
          <w:tcPr>
            <w:tcW w:w="3920" w:type="dxa"/>
            <w:vAlign w:val="top"/>
          </w:tcPr>
          <w:p w14:paraId="4CA4568E">
            <w:pPr>
              <w:pStyle w:val="6"/>
              <w:spacing w:before="141" w:line="226" w:lineRule="auto"/>
              <w:ind w:left="74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建筑砌块</w:t>
            </w:r>
          </w:p>
        </w:tc>
        <w:tc>
          <w:tcPr>
            <w:tcW w:w="2899" w:type="dxa"/>
            <w:vAlign w:val="top"/>
          </w:tcPr>
          <w:p w14:paraId="1DA00CD5">
            <w:pPr>
              <w:pStyle w:val="6"/>
              <w:spacing w:before="44" w:line="221" w:lineRule="auto"/>
              <w:ind w:left="117" w:right="108" w:hanging="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包括石膏砌块、水工市政用混凝土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砌块、建筑墙体用混凝土砌块等。</w:t>
            </w:r>
          </w:p>
        </w:tc>
      </w:tr>
      <w:tr w14:paraId="5D13A33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A2BF2E7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A07010327</w:t>
            </w:r>
          </w:p>
        </w:tc>
        <w:tc>
          <w:tcPr>
            <w:tcW w:w="3920" w:type="dxa"/>
            <w:vAlign w:val="top"/>
          </w:tcPr>
          <w:p w14:paraId="68E284DB">
            <w:pPr>
              <w:pStyle w:val="6"/>
              <w:spacing w:before="20" w:line="198" w:lineRule="auto"/>
              <w:ind w:left="762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瓷质砖</w:t>
            </w:r>
          </w:p>
        </w:tc>
        <w:tc>
          <w:tcPr>
            <w:tcW w:w="2899" w:type="dxa"/>
            <w:vAlign w:val="top"/>
          </w:tcPr>
          <w:p w14:paraId="422C2955">
            <w:pPr>
              <w:pStyle w:val="6"/>
              <w:spacing w:before="42" w:line="197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包括无釉瓷质砖、有釉瓷质砖等。</w:t>
            </w:r>
          </w:p>
        </w:tc>
      </w:tr>
      <w:tr w14:paraId="7AEA53E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D3C0440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A07010328</w:t>
            </w:r>
          </w:p>
        </w:tc>
        <w:tc>
          <w:tcPr>
            <w:tcW w:w="3920" w:type="dxa"/>
            <w:vAlign w:val="top"/>
          </w:tcPr>
          <w:p w14:paraId="7EAB80CE">
            <w:pPr>
              <w:pStyle w:val="6"/>
              <w:spacing w:before="20" w:line="198" w:lineRule="auto"/>
              <w:ind w:left="759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炻瓷砖</w:t>
            </w:r>
          </w:p>
        </w:tc>
        <w:tc>
          <w:tcPr>
            <w:tcW w:w="2899" w:type="dxa"/>
            <w:vAlign w:val="top"/>
          </w:tcPr>
          <w:p w14:paraId="7E57B16C">
            <w:pPr>
              <w:pStyle w:val="6"/>
              <w:spacing w:before="44" w:line="195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包括无釉炻瓷砖、有釉炻瓷砖等。</w:t>
            </w:r>
          </w:p>
        </w:tc>
      </w:tr>
      <w:tr w14:paraId="2FC8E81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33FE47E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A07010329</w:t>
            </w:r>
          </w:p>
        </w:tc>
        <w:tc>
          <w:tcPr>
            <w:tcW w:w="3920" w:type="dxa"/>
            <w:vAlign w:val="top"/>
          </w:tcPr>
          <w:p w14:paraId="36E30C42">
            <w:pPr>
              <w:pStyle w:val="6"/>
              <w:spacing w:before="21" w:line="197" w:lineRule="auto"/>
              <w:ind w:left="756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细炻砖</w:t>
            </w:r>
          </w:p>
        </w:tc>
        <w:tc>
          <w:tcPr>
            <w:tcW w:w="2899" w:type="dxa"/>
            <w:vAlign w:val="top"/>
          </w:tcPr>
          <w:p w14:paraId="154841B2">
            <w:pPr>
              <w:pStyle w:val="6"/>
              <w:spacing w:before="44" w:line="195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包括无釉细炻砖、有釉细炻砖等。</w:t>
            </w:r>
          </w:p>
        </w:tc>
      </w:tr>
      <w:tr w14:paraId="53171A5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AAB3A6A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A07010330</w:t>
            </w:r>
          </w:p>
        </w:tc>
        <w:tc>
          <w:tcPr>
            <w:tcW w:w="3920" w:type="dxa"/>
            <w:vAlign w:val="top"/>
          </w:tcPr>
          <w:p w14:paraId="0B90F806">
            <w:pPr>
              <w:pStyle w:val="6"/>
              <w:spacing w:before="21" w:line="197" w:lineRule="auto"/>
              <w:ind w:left="759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炻质砖</w:t>
            </w:r>
          </w:p>
        </w:tc>
        <w:tc>
          <w:tcPr>
            <w:tcW w:w="2899" w:type="dxa"/>
            <w:vAlign w:val="top"/>
          </w:tcPr>
          <w:p w14:paraId="2B79E8CA">
            <w:pPr>
              <w:pStyle w:val="6"/>
              <w:spacing w:before="43" w:line="19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包括无釉炻质砖、有釉炻质砖等。</w:t>
            </w:r>
          </w:p>
        </w:tc>
      </w:tr>
      <w:tr w14:paraId="7E57F02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7ECF60A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A07010331</w:t>
            </w:r>
          </w:p>
        </w:tc>
        <w:tc>
          <w:tcPr>
            <w:tcW w:w="3920" w:type="dxa"/>
            <w:vAlign w:val="top"/>
          </w:tcPr>
          <w:p w14:paraId="3BA87E0F">
            <w:pPr>
              <w:pStyle w:val="6"/>
              <w:spacing w:before="21" w:line="197" w:lineRule="auto"/>
              <w:ind w:left="76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陶质砖</w:t>
            </w:r>
          </w:p>
        </w:tc>
        <w:tc>
          <w:tcPr>
            <w:tcW w:w="2899" w:type="dxa"/>
            <w:vAlign w:val="top"/>
          </w:tcPr>
          <w:p w14:paraId="1A0153C8">
            <w:pPr>
              <w:pStyle w:val="6"/>
              <w:spacing w:before="43" w:line="19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包括无釉陶质砖、有釉陶质砖等。</w:t>
            </w:r>
          </w:p>
        </w:tc>
      </w:tr>
      <w:tr w14:paraId="5D212E1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1705" w:type="dxa"/>
            <w:vAlign w:val="top"/>
          </w:tcPr>
          <w:p w14:paraId="6CE5C271">
            <w:pPr>
              <w:pStyle w:val="6"/>
              <w:spacing w:before="16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A07010332</w:t>
            </w:r>
          </w:p>
        </w:tc>
        <w:tc>
          <w:tcPr>
            <w:tcW w:w="3920" w:type="dxa"/>
            <w:vAlign w:val="top"/>
          </w:tcPr>
          <w:p w14:paraId="607BDB37">
            <w:pPr>
              <w:pStyle w:val="6"/>
              <w:spacing w:before="141" w:line="225" w:lineRule="auto"/>
              <w:ind w:left="767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陶瓷马赛克</w:t>
            </w:r>
          </w:p>
        </w:tc>
        <w:tc>
          <w:tcPr>
            <w:tcW w:w="2899" w:type="dxa"/>
            <w:vAlign w:val="top"/>
          </w:tcPr>
          <w:p w14:paraId="359B0831">
            <w:pPr>
              <w:pStyle w:val="6"/>
              <w:spacing w:before="44" w:line="222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包括无釉陶瓷锦砖、有釉陶瓷锦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砖、纳米抗菌陶瓷锦砖等。</w:t>
            </w:r>
          </w:p>
        </w:tc>
      </w:tr>
    </w:tbl>
    <w:p w14:paraId="46DEB7F8">
      <w:pPr>
        <w:rPr>
          <w:rFonts w:ascii="Arial"/>
          <w:sz w:val="21"/>
        </w:rPr>
      </w:pPr>
    </w:p>
    <w:p w14:paraId="7EF0B5C6">
      <w:pPr>
        <w:rPr>
          <w:rFonts w:ascii="Arial" w:hAnsi="Arial" w:eastAsia="Arial" w:cs="Arial"/>
          <w:sz w:val="21"/>
          <w:szCs w:val="21"/>
        </w:rPr>
        <w:sectPr>
          <w:footerReference r:id="rId79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59CD8AA4">
      <w:pPr>
        <w:spacing w:before="19"/>
      </w:pPr>
    </w:p>
    <w:p w14:paraId="4A7B8CD0">
      <w:pPr>
        <w:spacing w:before="19"/>
      </w:pPr>
    </w:p>
    <w:p w14:paraId="23BA1B31">
      <w:pPr>
        <w:spacing w:before="18"/>
      </w:pPr>
    </w:p>
    <w:p w14:paraId="7A543BED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1146C6F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609BBF61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1AC8EB11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70B1E00B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6A9E87C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5C0447DA">
            <w:pPr>
              <w:pStyle w:val="6"/>
              <w:spacing w:before="15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A07010333</w:t>
            </w: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68DD4E79">
            <w:pPr>
              <w:pStyle w:val="6"/>
              <w:spacing w:before="131" w:line="225" w:lineRule="auto"/>
              <w:ind w:left="767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陶瓷耐酸砖</w:t>
            </w: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094AE8EE">
            <w:pPr>
              <w:pStyle w:val="6"/>
              <w:spacing w:before="35" w:line="223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包括高强致密耐酸砖、耐温耐酸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砖、耐酸陶瓷砖板等。</w:t>
            </w:r>
          </w:p>
        </w:tc>
      </w:tr>
      <w:tr w14:paraId="736B927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197ED9D9">
            <w:pPr>
              <w:pStyle w:val="6"/>
              <w:spacing w:before="15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A07010334</w:t>
            </w:r>
          </w:p>
        </w:tc>
        <w:tc>
          <w:tcPr>
            <w:tcW w:w="3920" w:type="dxa"/>
            <w:vAlign w:val="top"/>
          </w:tcPr>
          <w:p w14:paraId="57D1F9E6">
            <w:pPr>
              <w:pStyle w:val="6"/>
              <w:spacing w:before="138" w:line="224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建筑陶瓷装饰物</w:t>
            </w:r>
          </w:p>
        </w:tc>
        <w:tc>
          <w:tcPr>
            <w:tcW w:w="2899" w:type="dxa"/>
            <w:vAlign w:val="top"/>
          </w:tcPr>
          <w:p w14:paraId="7E7758DE">
            <w:pPr>
              <w:pStyle w:val="6"/>
              <w:spacing w:before="41" w:line="222" w:lineRule="auto"/>
              <w:ind w:left="129" w:right="108" w:hanging="2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包括建筑琉璃制品、非琉璃制建筑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陶瓷装饰物等。</w:t>
            </w:r>
          </w:p>
        </w:tc>
      </w:tr>
      <w:tr w14:paraId="05522DE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70982B9">
            <w:pPr>
              <w:pStyle w:val="6"/>
              <w:spacing w:before="161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A07010335</w:t>
            </w:r>
          </w:p>
        </w:tc>
        <w:tc>
          <w:tcPr>
            <w:tcW w:w="3920" w:type="dxa"/>
            <w:vAlign w:val="top"/>
          </w:tcPr>
          <w:p w14:paraId="2FE4107A">
            <w:pPr>
              <w:pStyle w:val="6"/>
              <w:spacing w:before="138" w:line="223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加工天然石材、石料</w:t>
            </w:r>
          </w:p>
        </w:tc>
        <w:tc>
          <w:tcPr>
            <w:tcW w:w="2899" w:type="dxa"/>
            <w:vAlign w:val="top"/>
          </w:tcPr>
          <w:p w14:paraId="5985DBC1">
            <w:pPr>
              <w:pStyle w:val="6"/>
              <w:spacing w:before="40" w:line="223" w:lineRule="auto"/>
              <w:ind w:left="117" w:right="108" w:hanging="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包括天然石、板材、天然石料制铺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路石、路边石等。</w:t>
            </w:r>
          </w:p>
        </w:tc>
      </w:tr>
      <w:tr w14:paraId="10722D9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B0A7733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A07010336</w:t>
            </w:r>
          </w:p>
        </w:tc>
        <w:tc>
          <w:tcPr>
            <w:tcW w:w="3920" w:type="dxa"/>
            <w:vAlign w:val="top"/>
          </w:tcPr>
          <w:p w14:paraId="0D05A06C">
            <w:pPr>
              <w:pStyle w:val="6"/>
              <w:spacing w:before="18" w:line="200" w:lineRule="auto"/>
              <w:ind w:left="75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人造石材、石料</w:t>
            </w:r>
          </w:p>
        </w:tc>
        <w:tc>
          <w:tcPr>
            <w:tcW w:w="2899" w:type="dxa"/>
            <w:vAlign w:val="top"/>
          </w:tcPr>
          <w:p w14:paraId="7B1517DD">
            <w:pPr>
              <w:pStyle w:val="6"/>
              <w:spacing w:before="40" w:line="199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包括人造石方料、人造石板材等。</w:t>
            </w:r>
          </w:p>
        </w:tc>
      </w:tr>
      <w:tr w14:paraId="26CA4CF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705" w:type="dxa"/>
            <w:vAlign w:val="top"/>
          </w:tcPr>
          <w:p w14:paraId="0519B7E5">
            <w:pPr>
              <w:spacing w:line="333" w:lineRule="auto"/>
              <w:rPr>
                <w:rFonts w:ascii="Arial"/>
                <w:sz w:val="21"/>
              </w:rPr>
            </w:pPr>
          </w:p>
          <w:p w14:paraId="4A025E1A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A07010337</w:t>
            </w:r>
          </w:p>
        </w:tc>
        <w:tc>
          <w:tcPr>
            <w:tcW w:w="3920" w:type="dxa"/>
            <w:vAlign w:val="top"/>
          </w:tcPr>
          <w:p w14:paraId="6E8EFEB3">
            <w:pPr>
              <w:spacing w:line="310" w:lineRule="auto"/>
              <w:rPr>
                <w:rFonts w:ascii="Arial"/>
                <w:sz w:val="21"/>
              </w:rPr>
            </w:pPr>
          </w:p>
          <w:p w14:paraId="704C1CA3">
            <w:pPr>
              <w:pStyle w:val="6"/>
              <w:spacing w:before="65" w:line="225" w:lineRule="auto"/>
              <w:ind w:left="75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专用或特殊用途天然石材制品</w:t>
            </w:r>
          </w:p>
        </w:tc>
        <w:tc>
          <w:tcPr>
            <w:tcW w:w="2899" w:type="dxa"/>
            <w:vAlign w:val="top"/>
          </w:tcPr>
          <w:p w14:paraId="4ABC2760">
            <w:pPr>
              <w:pStyle w:val="6"/>
              <w:spacing w:before="41" w:line="234" w:lineRule="auto"/>
              <w:ind w:left="136" w:right="108" w:hanging="28"/>
              <w:jc w:val="both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包括专用或特殊用途大理石制成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9"/>
                <w:sz w:val="18"/>
                <w:szCs w:val="18"/>
              </w:rPr>
              <w:t>品、专用或特殊用途花岗石制成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品、专用或特殊用途天然板岩制成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品等。</w:t>
            </w:r>
          </w:p>
        </w:tc>
      </w:tr>
      <w:tr w14:paraId="1E0B3F7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5DFDEEC9">
            <w:pPr>
              <w:pStyle w:val="6"/>
              <w:spacing w:before="16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A07010338</w:t>
            </w:r>
          </w:p>
        </w:tc>
        <w:tc>
          <w:tcPr>
            <w:tcW w:w="3920" w:type="dxa"/>
            <w:vAlign w:val="top"/>
          </w:tcPr>
          <w:p w14:paraId="494F705E">
            <w:pPr>
              <w:pStyle w:val="6"/>
              <w:spacing w:before="138" w:line="225" w:lineRule="auto"/>
              <w:ind w:left="75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专用人造石建筑用制品</w:t>
            </w:r>
          </w:p>
        </w:tc>
        <w:tc>
          <w:tcPr>
            <w:tcW w:w="2899" w:type="dxa"/>
            <w:vAlign w:val="top"/>
          </w:tcPr>
          <w:p w14:paraId="25695809">
            <w:pPr>
              <w:pStyle w:val="6"/>
              <w:spacing w:before="40" w:line="223" w:lineRule="auto"/>
              <w:ind w:left="117" w:right="108" w:hanging="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包括仿大理石制成品、仿花岗岩制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成品等。</w:t>
            </w:r>
          </w:p>
        </w:tc>
      </w:tr>
      <w:tr w14:paraId="34DE8F1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235A0421">
            <w:pPr>
              <w:pStyle w:val="6"/>
              <w:spacing w:before="16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A07010339</w:t>
            </w:r>
          </w:p>
        </w:tc>
        <w:tc>
          <w:tcPr>
            <w:tcW w:w="3920" w:type="dxa"/>
            <w:vAlign w:val="top"/>
          </w:tcPr>
          <w:p w14:paraId="2E94E5E4">
            <w:pPr>
              <w:pStyle w:val="6"/>
              <w:spacing w:before="137" w:line="223" w:lineRule="auto"/>
              <w:ind w:left="75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天然石碑石及其制品</w:t>
            </w:r>
          </w:p>
        </w:tc>
        <w:tc>
          <w:tcPr>
            <w:tcW w:w="2899" w:type="dxa"/>
            <w:vAlign w:val="top"/>
          </w:tcPr>
          <w:p w14:paraId="7FD15903">
            <w:pPr>
              <w:pStyle w:val="6"/>
              <w:spacing w:before="42" w:line="222" w:lineRule="auto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包括天然大理石碑石、天然花岗岩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碑石等。</w:t>
            </w:r>
          </w:p>
        </w:tc>
      </w:tr>
      <w:tr w14:paraId="2CC2CEC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5D8B8B1B">
            <w:pPr>
              <w:pStyle w:val="6"/>
              <w:spacing w:before="16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A07010340</w:t>
            </w:r>
          </w:p>
        </w:tc>
        <w:tc>
          <w:tcPr>
            <w:tcW w:w="3920" w:type="dxa"/>
            <w:vAlign w:val="top"/>
          </w:tcPr>
          <w:p w14:paraId="7119233E">
            <w:pPr>
              <w:pStyle w:val="6"/>
              <w:spacing w:before="139" w:line="223" w:lineRule="auto"/>
              <w:ind w:left="75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人造石碑石及其制品</w:t>
            </w:r>
          </w:p>
        </w:tc>
        <w:tc>
          <w:tcPr>
            <w:tcW w:w="2899" w:type="dxa"/>
            <w:vAlign w:val="top"/>
          </w:tcPr>
          <w:p w14:paraId="1899459E">
            <w:pPr>
              <w:pStyle w:val="6"/>
              <w:spacing w:before="42" w:line="222" w:lineRule="auto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包括人造石制界石、人造石制墓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碑、人造石制镶边石等。</w:t>
            </w:r>
          </w:p>
        </w:tc>
      </w:tr>
      <w:tr w14:paraId="04B7DA6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02B328A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A07010341</w:t>
            </w:r>
          </w:p>
        </w:tc>
        <w:tc>
          <w:tcPr>
            <w:tcW w:w="3920" w:type="dxa"/>
            <w:vAlign w:val="top"/>
          </w:tcPr>
          <w:p w14:paraId="4C234BD9">
            <w:pPr>
              <w:pStyle w:val="6"/>
              <w:spacing w:before="19" w:line="199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蜡石制成品</w:t>
            </w:r>
          </w:p>
        </w:tc>
        <w:tc>
          <w:tcPr>
            <w:tcW w:w="2899" w:type="dxa"/>
            <w:vAlign w:val="top"/>
          </w:tcPr>
          <w:p w14:paraId="5D7E8952">
            <w:pPr>
              <w:pStyle w:val="6"/>
              <w:spacing w:before="41" w:line="198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包括蜡石砖、蜡石粉粒等。</w:t>
            </w:r>
          </w:p>
        </w:tc>
      </w:tr>
      <w:tr w14:paraId="2130606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E778BE0">
            <w:pPr>
              <w:pStyle w:val="6"/>
              <w:spacing w:before="161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A07010342</w:t>
            </w:r>
          </w:p>
        </w:tc>
        <w:tc>
          <w:tcPr>
            <w:tcW w:w="3920" w:type="dxa"/>
            <w:vAlign w:val="top"/>
          </w:tcPr>
          <w:p w14:paraId="67151820">
            <w:pPr>
              <w:pStyle w:val="6"/>
              <w:spacing w:before="138" w:line="225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水磨石建筑制成品</w:t>
            </w:r>
          </w:p>
        </w:tc>
        <w:tc>
          <w:tcPr>
            <w:tcW w:w="2899" w:type="dxa"/>
            <w:vAlign w:val="top"/>
          </w:tcPr>
          <w:p w14:paraId="29E32162">
            <w:pPr>
              <w:pStyle w:val="6"/>
              <w:spacing w:before="42" w:line="222" w:lineRule="auto"/>
              <w:ind w:left="110" w:right="108" w:hanging="2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包括水磨石地板砖、水磨石装饰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板、水磨石柱面等。</w:t>
            </w:r>
          </w:p>
        </w:tc>
      </w:tr>
      <w:tr w14:paraId="5915CE1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E817E9C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A07010343</w:t>
            </w:r>
          </w:p>
        </w:tc>
        <w:tc>
          <w:tcPr>
            <w:tcW w:w="3920" w:type="dxa"/>
            <w:vAlign w:val="top"/>
          </w:tcPr>
          <w:p w14:paraId="7C9C0DC3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PVC</w:t>
            </w:r>
            <w:r>
              <w:rPr>
                <w:spacing w:val="-33"/>
                <w:sz w:val="20"/>
                <w:szCs w:val="20"/>
              </w:rPr>
              <w:t xml:space="preserve"> </w:t>
            </w:r>
            <w:r>
              <w:rPr>
                <w:spacing w:val="8"/>
                <w:sz w:val="20"/>
                <w:szCs w:val="20"/>
              </w:rPr>
              <w:t>石英砂制成品</w:t>
            </w:r>
          </w:p>
        </w:tc>
        <w:tc>
          <w:tcPr>
            <w:tcW w:w="2899" w:type="dxa"/>
            <w:vAlign w:val="top"/>
          </w:tcPr>
          <w:p w14:paraId="76B877A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05ABE4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A0AB71B">
            <w:pPr>
              <w:pStyle w:val="6"/>
              <w:spacing w:before="16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A07010344</w:t>
            </w:r>
          </w:p>
        </w:tc>
        <w:tc>
          <w:tcPr>
            <w:tcW w:w="3920" w:type="dxa"/>
            <w:vAlign w:val="top"/>
          </w:tcPr>
          <w:p w14:paraId="27CDC144">
            <w:pPr>
              <w:pStyle w:val="6"/>
              <w:spacing w:before="138" w:line="225" w:lineRule="auto"/>
              <w:ind w:left="75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石材复合板</w:t>
            </w:r>
          </w:p>
        </w:tc>
        <w:tc>
          <w:tcPr>
            <w:tcW w:w="2899" w:type="dxa"/>
            <w:vAlign w:val="top"/>
          </w:tcPr>
          <w:p w14:paraId="3FE5C0FE">
            <w:pPr>
              <w:pStyle w:val="6"/>
              <w:spacing w:before="40" w:line="223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包括常规石材复合板、超薄石材复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合板等。</w:t>
            </w:r>
          </w:p>
        </w:tc>
      </w:tr>
      <w:tr w14:paraId="7D1DB65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651EE1FE">
            <w:pPr>
              <w:pStyle w:val="6"/>
              <w:spacing w:before="16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A07010345</w:t>
            </w:r>
          </w:p>
        </w:tc>
        <w:tc>
          <w:tcPr>
            <w:tcW w:w="3920" w:type="dxa"/>
            <w:vAlign w:val="top"/>
          </w:tcPr>
          <w:p w14:paraId="55CAB24B">
            <w:pPr>
              <w:pStyle w:val="6"/>
              <w:spacing w:before="138" w:line="223" w:lineRule="auto"/>
              <w:ind w:left="75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沥青和改性沥青防水卷材</w:t>
            </w:r>
          </w:p>
        </w:tc>
        <w:tc>
          <w:tcPr>
            <w:tcW w:w="2899" w:type="dxa"/>
            <w:vAlign w:val="top"/>
          </w:tcPr>
          <w:p w14:paraId="7973CC8B">
            <w:pPr>
              <w:pStyle w:val="6"/>
              <w:spacing w:before="42" w:line="222" w:lineRule="auto"/>
              <w:ind w:left="129" w:right="108" w:hanging="2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包括石油沥青防水卷材、改性沥青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防水卷材等。</w:t>
            </w:r>
          </w:p>
        </w:tc>
      </w:tr>
      <w:tr w14:paraId="2358FEB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472A260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A07010346</w:t>
            </w:r>
          </w:p>
        </w:tc>
        <w:tc>
          <w:tcPr>
            <w:tcW w:w="3920" w:type="dxa"/>
            <w:vAlign w:val="top"/>
          </w:tcPr>
          <w:p w14:paraId="4716CA6D">
            <w:pPr>
              <w:pStyle w:val="6"/>
              <w:spacing w:before="20" w:line="198" w:lineRule="auto"/>
              <w:ind w:left="75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金属胎油毡</w:t>
            </w:r>
          </w:p>
        </w:tc>
        <w:tc>
          <w:tcPr>
            <w:tcW w:w="2899" w:type="dxa"/>
            <w:vAlign w:val="top"/>
          </w:tcPr>
          <w:p w14:paraId="7E05D2B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6C26EE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35D16A70">
            <w:pPr>
              <w:pStyle w:val="6"/>
              <w:spacing w:before="28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A07010347</w:t>
            </w:r>
          </w:p>
        </w:tc>
        <w:tc>
          <w:tcPr>
            <w:tcW w:w="3920" w:type="dxa"/>
            <w:vAlign w:val="top"/>
          </w:tcPr>
          <w:p w14:paraId="41C9DBB1">
            <w:pPr>
              <w:pStyle w:val="6"/>
              <w:spacing w:before="259" w:line="225" w:lineRule="auto"/>
              <w:ind w:left="787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自粘防水卷材</w:t>
            </w:r>
          </w:p>
        </w:tc>
        <w:tc>
          <w:tcPr>
            <w:tcW w:w="2899" w:type="dxa"/>
            <w:vAlign w:val="top"/>
          </w:tcPr>
          <w:p w14:paraId="0E889B6D">
            <w:pPr>
              <w:pStyle w:val="6"/>
              <w:spacing w:before="41" w:line="230" w:lineRule="auto"/>
              <w:ind w:left="119" w:right="108" w:hanging="11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包括自粘橡胶沥青防水卷材、自粘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10"/>
                <w:sz w:val="18"/>
                <w:szCs w:val="18"/>
              </w:rPr>
              <w:t>聚合物改性沥青聚酯胎防水卷材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等。</w:t>
            </w:r>
          </w:p>
        </w:tc>
      </w:tr>
      <w:tr w14:paraId="27F5E8F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2420E64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A07010348</w:t>
            </w:r>
          </w:p>
        </w:tc>
        <w:tc>
          <w:tcPr>
            <w:tcW w:w="3920" w:type="dxa"/>
            <w:vAlign w:val="top"/>
          </w:tcPr>
          <w:p w14:paraId="4AA4EADE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玻纤胎沥青瓦</w:t>
            </w:r>
          </w:p>
        </w:tc>
        <w:tc>
          <w:tcPr>
            <w:tcW w:w="2899" w:type="dxa"/>
            <w:vAlign w:val="top"/>
          </w:tcPr>
          <w:p w14:paraId="26EC9CC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DD94FE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2E20D37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A07010349</w:t>
            </w:r>
          </w:p>
        </w:tc>
        <w:tc>
          <w:tcPr>
            <w:tcW w:w="3920" w:type="dxa"/>
            <w:vAlign w:val="top"/>
          </w:tcPr>
          <w:p w14:paraId="23AB45BC">
            <w:pPr>
              <w:pStyle w:val="6"/>
              <w:spacing w:before="19" w:line="199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建筑用沥青制品</w:t>
            </w:r>
          </w:p>
        </w:tc>
        <w:tc>
          <w:tcPr>
            <w:tcW w:w="2899" w:type="dxa"/>
            <w:vAlign w:val="top"/>
          </w:tcPr>
          <w:p w14:paraId="6AFF146F">
            <w:pPr>
              <w:pStyle w:val="6"/>
              <w:spacing w:before="41" w:line="198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包括建筑防水沥青嵌缝油膏等。</w:t>
            </w:r>
          </w:p>
        </w:tc>
      </w:tr>
      <w:tr w14:paraId="18BED26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6E480312">
            <w:pPr>
              <w:pStyle w:val="6"/>
              <w:spacing w:before="161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A07010350</w:t>
            </w:r>
          </w:p>
        </w:tc>
        <w:tc>
          <w:tcPr>
            <w:tcW w:w="3920" w:type="dxa"/>
            <w:vAlign w:val="top"/>
          </w:tcPr>
          <w:p w14:paraId="5B6E1EE8">
            <w:pPr>
              <w:pStyle w:val="6"/>
              <w:spacing w:before="139" w:line="226" w:lineRule="auto"/>
              <w:ind w:left="758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高分子防水卷（</w:t>
            </w:r>
            <w:r>
              <w:rPr>
                <w:spacing w:val="-39"/>
                <w:sz w:val="20"/>
                <w:szCs w:val="20"/>
              </w:rPr>
              <w:t xml:space="preserve"> </w:t>
            </w:r>
            <w:r>
              <w:rPr>
                <w:spacing w:val="2"/>
                <w:sz w:val="20"/>
                <w:szCs w:val="20"/>
              </w:rPr>
              <w:t>片）材</w:t>
            </w:r>
          </w:p>
        </w:tc>
        <w:tc>
          <w:tcPr>
            <w:tcW w:w="2899" w:type="dxa"/>
            <w:vAlign w:val="top"/>
          </w:tcPr>
          <w:p w14:paraId="1CE727FD">
            <w:pPr>
              <w:pStyle w:val="6"/>
              <w:spacing w:before="42" w:line="222" w:lineRule="auto"/>
              <w:ind w:left="114" w:right="108" w:hanging="6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包括橡胶防水卷（</w:t>
            </w:r>
            <w:r>
              <w:rPr>
                <w:spacing w:val="-40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片）材、合成树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脂类防水卷（</w:t>
            </w:r>
            <w:r>
              <w:rPr>
                <w:spacing w:val="-44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片）材等。</w:t>
            </w:r>
          </w:p>
        </w:tc>
      </w:tr>
      <w:tr w14:paraId="2430D3D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921B77E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A07010351</w:t>
            </w:r>
          </w:p>
        </w:tc>
        <w:tc>
          <w:tcPr>
            <w:tcW w:w="3920" w:type="dxa"/>
            <w:vAlign w:val="top"/>
          </w:tcPr>
          <w:p w14:paraId="7A0B3D24">
            <w:pPr>
              <w:pStyle w:val="6"/>
              <w:spacing w:before="19" w:line="199" w:lineRule="auto"/>
              <w:ind w:left="753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矿物绝热和吸声材料</w:t>
            </w:r>
          </w:p>
        </w:tc>
        <w:tc>
          <w:tcPr>
            <w:tcW w:w="2899" w:type="dxa"/>
            <w:vAlign w:val="top"/>
          </w:tcPr>
          <w:p w14:paraId="72462B34">
            <w:pPr>
              <w:pStyle w:val="6"/>
              <w:spacing w:before="43" w:line="19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包括矿物棉、膨胀矿物材料等。</w:t>
            </w:r>
          </w:p>
        </w:tc>
      </w:tr>
      <w:tr w14:paraId="286EF1C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226FC00A">
            <w:pPr>
              <w:pStyle w:val="6"/>
              <w:spacing w:before="161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A07010352</w:t>
            </w:r>
          </w:p>
        </w:tc>
        <w:tc>
          <w:tcPr>
            <w:tcW w:w="3920" w:type="dxa"/>
            <w:vAlign w:val="top"/>
          </w:tcPr>
          <w:p w14:paraId="3C456482">
            <w:pPr>
              <w:pStyle w:val="6"/>
              <w:spacing w:before="141" w:line="223" w:lineRule="auto"/>
              <w:ind w:left="75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矿物材料制品</w:t>
            </w:r>
          </w:p>
        </w:tc>
        <w:tc>
          <w:tcPr>
            <w:tcW w:w="2899" w:type="dxa"/>
            <w:vAlign w:val="top"/>
          </w:tcPr>
          <w:p w14:paraId="5A8BE938">
            <w:pPr>
              <w:pStyle w:val="6"/>
              <w:spacing w:before="43" w:line="221" w:lineRule="auto"/>
              <w:ind w:left="123" w:right="108" w:hanging="1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包括岩棉制品、玻璃棉制品、矿棉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吸音板等。</w:t>
            </w:r>
          </w:p>
        </w:tc>
      </w:tr>
      <w:tr w14:paraId="7D7D2AE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607749AD">
            <w:pPr>
              <w:pStyle w:val="6"/>
              <w:spacing w:before="16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A07010353</w:t>
            </w:r>
          </w:p>
        </w:tc>
        <w:tc>
          <w:tcPr>
            <w:tcW w:w="3920" w:type="dxa"/>
            <w:vAlign w:val="top"/>
          </w:tcPr>
          <w:p w14:paraId="2AE1BA98">
            <w:pPr>
              <w:pStyle w:val="6"/>
              <w:spacing w:before="141" w:line="225" w:lineRule="auto"/>
              <w:ind w:left="784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已加工石棉纤维</w:t>
            </w:r>
          </w:p>
        </w:tc>
        <w:tc>
          <w:tcPr>
            <w:tcW w:w="2899" w:type="dxa"/>
            <w:vAlign w:val="top"/>
          </w:tcPr>
          <w:p w14:paraId="2AD7E4B2">
            <w:pPr>
              <w:pStyle w:val="6"/>
              <w:spacing w:before="44" w:line="221" w:lineRule="auto"/>
              <w:ind w:left="117" w:right="108" w:hanging="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包括加工石棉纤维、泡沫石棉、弹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性泡沫石棉等。</w:t>
            </w:r>
          </w:p>
        </w:tc>
      </w:tr>
      <w:tr w14:paraId="513A274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5C446841">
            <w:pPr>
              <w:pStyle w:val="6"/>
              <w:spacing w:before="16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A07010354</w:t>
            </w:r>
          </w:p>
        </w:tc>
        <w:tc>
          <w:tcPr>
            <w:tcW w:w="3920" w:type="dxa"/>
            <w:vAlign w:val="top"/>
          </w:tcPr>
          <w:p w14:paraId="492AD082">
            <w:pPr>
              <w:pStyle w:val="6"/>
              <w:spacing w:before="140" w:line="225" w:lineRule="auto"/>
              <w:ind w:left="75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石棉制品</w:t>
            </w:r>
          </w:p>
        </w:tc>
        <w:tc>
          <w:tcPr>
            <w:tcW w:w="2899" w:type="dxa"/>
            <w:vAlign w:val="top"/>
          </w:tcPr>
          <w:p w14:paraId="5E75D72D">
            <w:pPr>
              <w:pStyle w:val="6"/>
              <w:spacing w:before="44" w:line="221" w:lineRule="auto"/>
              <w:ind w:left="121" w:right="108" w:hanging="1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包括石棉隔热保湿制品、石棉密封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垫板、特种石棉制品等。</w:t>
            </w:r>
          </w:p>
        </w:tc>
      </w:tr>
      <w:tr w14:paraId="639C9D8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F34C4E4">
            <w:pPr>
              <w:pStyle w:val="6"/>
              <w:spacing w:before="16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A07010355</w:t>
            </w:r>
          </w:p>
        </w:tc>
        <w:tc>
          <w:tcPr>
            <w:tcW w:w="3920" w:type="dxa"/>
            <w:vAlign w:val="top"/>
          </w:tcPr>
          <w:p w14:paraId="4E0BDBC8">
            <w:pPr>
              <w:pStyle w:val="6"/>
              <w:spacing w:before="141" w:line="226" w:lineRule="auto"/>
              <w:ind w:left="784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已加工云母</w:t>
            </w:r>
          </w:p>
        </w:tc>
        <w:tc>
          <w:tcPr>
            <w:tcW w:w="2899" w:type="dxa"/>
            <w:vAlign w:val="top"/>
          </w:tcPr>
          <w:p w14:paraId="7FBA62D1">
            <w:pPr>
              <w:pStyle w:val="6"/>
              <w:spacing w:before="44" w:line="221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包括厚片云母、薄片云母、云母粉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</w:tr>
      <w:tr w14:paraId="35BF7F1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16FB503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A07010356</w:t>
            </w:r>
          </w:p>
        </w:tc>
        <w:tc>
          <w:tcPr>
            <w:tcW w:w="3920" w:type="dxa"/>
            <w:vAlign w:val="top"/>
          </w:tcPr>
          <w:p w14:paraId="06D27EC1">
            <w:pPr>
              <w:pStyle w:val="6"/>
              <w:spacing w:before="20" w:line="198" w:lineRule="auto"/>
              <w:ind w:left="75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云母制品</w:t>
            </w:r>
          </w:p>
        </w:tc>
        <w:tc>
          <w:tcPr>
            <w:tcW w:w="2899" w:type="dxa"/>
            <w:vAlign w:val="top"/>
          </w:tcPr>
          <w:p w14:paraId="2AC0C890">
            <w:pPr>
              <w:pStyle w:val="6"/>
              <w:spacing w:before="42" w:line="197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包括云母板、云母片、云母箔等。</w:t>
            </w:r>
          </w:p>
        </w:tc>
      </w:tr>
      <w:tr w14:paraId="6E69830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58A2D748">
            <w:pPr>
              <w:pStyle w:val="6"/>
              <w:spacing w:before="16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A07010357</w:t>
            </w:r>
          </w:p>
        </w:tc>
        <w:tc>
          <w:tcPr>
            <w:tcW w:w="3920" w:type="dxa"/>
            <w:vAlign w:val="top"/>
          </w:tcPr>
          <w:p w14:paraId="5CA66E91">
            <w:pPr>
              <w:pStyle w:val="6"/>
              <w:spacing w:before="139" w:line="225" w:lineRule="auto"/>
              <w:ind w:left="75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致密定形耐火制品</w:t>
            </w:r>
          </w:p>
        </w:tc>
        <w:tc>
          <w:tcPr>
            <w:tcW w:w="2899" w:type="dxa"/>
            <w:vAlign w:val="top"/>
          </w:tcPr>
          <w:p w14:paraId="23EB5420">
            <w:pPr>
              <w:pStyle w:val="6"/>
              <w:spacing w:before="44" w:line="221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包括粘土质砖、镁质砖、高铝质砖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</w:tr>
      <w:tr w14:paraId="01F332D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5F8D0DD2">
            <w:pPr>
              <w:pStyle w:val="6"/>
              <w:spacing w:before="16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A07010358</w:t>
            </w:r>
          </w:p>
        </w:tc>
        <w:tc>
          <w:tcPr>
            <w:tcW w:w="3920" w:type="dxa"/>
            <w:vAlign w:val="top"/>
          </w:tcPr>
          <w:p w14:paraId="3A91ADB2">
            <w:pPr>
              <w:pStyle w:val="6"/>
              <w:spacing w:before="141" w:line="225" w:lineRule="auto"/>
              <w:ind w:left="76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隔热耐火制品</w:t>
            </w:r>
          </w:p>
        </w:tc>
        <w:tc>
          <w:tcPr>
            <w:tcW w:w="2899" w:type="dxa"/>
            <w:vAlign w:val="top"/>
          </w:tcPr>
          <w:p w14:paraId="1C6BEEA6">
            <w:pPr>
              <w:pStyle w:val="6"/>
              <w:spacing w:before="44" w:line="221" w:lineRule="auto"/>
              <w:ind w:left="121" w:right="108" w:hanging="1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包括黏土质隔热耐火砖、高铝质隔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热耐火砖、耐火纤维制品等。</w:t>
            </w:r>
          </w:p>
        </w:tc>
      </w:tr>
      <w:tr w14:paraId="79B1846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98A03BC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A07010359</w:t>
            </w:r>
          </w:p>
        </w:tc>
        <w:tc>
          <w:tcPr>
            <w:tcW w:w="3920" w:type="dxa"/>
            <w:vAlign w:val="top"/>
          </w:tcPr>
          <w:p w14:paraId="130A6EDE">
            <w:pPr>
              <w:pStyle w:val="6"/>
              <w:spacing w:before="21" w:line="197" w:lineRule="auto"/>
              <w:ind w:left="753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不定形耐火制品</w:t>
            </w:r>
          </w:p>
        </w:tc>
        <w:tc>
          <w:tcPr>
            <w:tcW w:w="2899" w:type="dxa"/>
            <w:vAlign w:val="top"/>
          </w:tcPr>
          <w:p w14:paraId="62E0A476">
            <w:pPr>
              <w:pStyle w:val="6"/>
              <w:spacing w:before="43" w:line="19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包括浇注料、喷补料、可塑料等。</w:t>
            </w:r>
          </w:p>
        </w:tc>
      </w:tr>
      <w:tr w14:paraId="697DB77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78CE941A">
            <w:pPr>
              <w:pStyle w:val="6"/>
              <w:spacing w:before="16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A07010360</w:t>
            </w:r>
          </w:p>
        </w:tc>
        <w:tc>
          <w:tcPr>
            <w:tcW w:w="3920" w:type="dxa"/>
            <w:vAlign w:val="top"/>
          </w:tcPr>
          <w:p w14:paraId="03431D90">
            <w:pPr>
              <w:pStyle w:val="6"/>
              <w:spacing w:before="140" w:line="225" w:lineRule="auto"/>
              <w:ind w:left="7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耐火陶瓷制品</w:t>
            </w:r>
          </w:p>
        </w:tc>
        <w:tc>
          <w:tcPr>
            <w:tcW w:w="2899" w:type="dxa"/>
            <w:vAlign w:val="top"/>
          </w:tcPr>
          <w:p w14:paraId="3FE4B671">
            <w:pPr>
              <w:pStyle w:val="6"/>
              <w:spacing w:before="44" w:line="221" w:lineRule="auto"/>
              <w:ind w:left="110" w:right="124" w:hanging="2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包括耐火陶瓷管、耐火陶瓷坩埚、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硅质耐火陶瓷制品等。</w:t>
            </w:r>
          </w:p>
        </w:tc>
      </w:tr>
      <w:tr w14:paraId="2AD2982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41A5288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A07010361</w:t>
            </w:r>
          </w:p>
        </w:tc>
        <w:tc>
          <w:tcPr>
            <w:tcW w:w="3920" w:type="dxa"/>
            <w:vAlign w:val="top"/>
          </w:tcPr>
          <w:p w14:paraId="4C5C1C69">
            <w:pPr>
              <w:pStyle w:val="6"/>
              <w:spacing w:before="20" w:line="198" w:lineRule="auto"/>
              <w:ind w:left="75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石墨制品</w:t>
            </w:r>
          </w:p>
        </w:tc>
        <w:tc>
          <w:tcPr>
            <w:tcW w:w="2899" w:type="dxa"/>
            <w:vAlign w:val="top"/>
          </w:tcPr>
          <w:p w14:paraId="01A4CE2A">
            <w:pPr>
              <w:pStyle w:val="6"/>
              <w:spacing w:before="42" w:line="197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包括石墨电极、石墨阳极等。</w:t>
            </w:r>
          </w:p>
        </w:tc>
      </w:tr>
      <w:tr w14:paraId="3CAF64E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9656B50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A07010362</w:t>
            </w:r>
          </w:p>
        </w:tc>
        <w:tc>
          <w:tcPr>
            <w:tcW w:w="3920" w:type="dxa"/>
            <w:vAlign w:val="top"/>
          </w:tcPr>
          <w:p w14:paraId="1431E436">
            <w:pPr>
              <w:pStyle w:val="6"/>
              <w:spacing w:before="20" w:line="198" w:lineRule="auto"/>
              <w:ind w:left="74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碳制品</w:t>
            </w:r>
          </w:p>
        </w:tc>
        <w:tc>
          <w:tcPr>
            <w:tcW w:w="2899" w:type="dxa"/>
            <w:vAlign w:val="top"/>
          </w:tcPr>
          <w:p w14:paraId="4338AF6D">
            <w:pPr>
              <w:pStyle w:val="6"/>
              <w:spacing w:before="42" w:line="197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包括炭块、炭电极、炭糊等。</w:t>
            </w:r>
          </w:p>
        </w:tc>
      </w:tr>
      <w:tr w14:paraId="5AF497C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5A67476">
            <w:pPr>
              <w:pStyle w:val="6"/>
              <w:spacing w:before="16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A07010363</w:t>
            </w:r>
          </w:p>
        </w:tc>
        <w:tc>
          <w:tcPr>
            <w:tcW w:w="3920" w:type="dxa"/>
            <w:vAlign w:val="top"/>
          </w:tcPr>
          <w:p w14:paraId="578ACB26">
            <w:pPr>
              <w:pStyle w:val="6"/>
              <w:spacing w:before="140" w:line="223" w:lineRule="auto"/>
              <w:ind w:left="75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炭素新材料</w:t>
            </w:r>
          </w:p>
        </w:tc>
        <w:tc>
          <w:tcPr>
            <w:tcW w:w="2899" w:type="dxa"/>
            <w:vAlign w:val="top"/>
          </w:tcPr>
          <w:p w14:paraId="2D5F8A2F">
            <w:pPr>
              <w:pStyle w:val="6"/>
              <w:spacing w:before="44" w:line="221" w:lineRule="auto"/>
              <w:ind w:left="136" w:right="108" w:hanging="28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包括特种石墨制品、热解石墨制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品、碳素纤维类及制品等。</w:t>
            </w:r>
          </w:p>
        </w:tc>
      </w:tr>
      <w:tr w14:paraId="18986CA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vAlign w:val="top"/>
          </w:tcPr>
          <w:p w14:paraId="3DC4E3D5">
            <w:pPr>
              <w:pStyle w:val="6"/>
              <w:spacing w:before="43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A07010364</w:t>
            </w:r>
          </w:p>
        </w:tc>
        <w:tc>
          <w:tcPr>
            <w:tcW w:w="3920" w:type="dxa"/>
            <w:vAlign w:val="top"/>
          </w:tcPr>
          <w:p w14:paraId="15794642">
            <w:pPr>
              <w:pStyle w:val="6"/>
              <w:spacing w:before="22" w:line="198" w:lineRule="auto"/>
              <w:ind w:left="767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固结磨具</w:t>
            </w:r>
          </w:p>
        </w:tc>
        <w:tc>
          <w:tcPr>
            <w:tcW w:w="2899" w:type="dxa"/>
            <w:vAlign w:val="top"/>
          </w:tcPr>
          <w:p w14:paraId="68B74D4C">
            <w:pPr>
              <w:pStyle w:val="6"/>
              <w:spacing w:before="44" w:line="197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包括砂轮，磨头、磨盘、磨齿，手</w:t>
            </w:r>
          </w:p>
        </w:tc>
      </w:tr>
    </w:tbl>
    <w:p w14:paraId="113C676C">
      <w:pPr>
        <w:rPr>
          <w:rFonts w:ascii="Arial"/>
          <w:sz w:val="21"/>
        </w:rPr>
      </w:pPr>
    </w:p>
    <w:p w14:paraId="44192A14">
      <w:pPr>
        <w:rPr>
          <w:rFonts w:ascii="Arial" w:hAnsi="Arial" w:eastAsia="Arial" w:cs="Arial"/>
          <w:sz w:val="21"/>
          <w:szCs w:val="21"/>
        </w:rPr>
        <w:sectPr>
          <w:footerReference r:id="rId80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404F8842">
      <w:pPr>
        <w:spacing w:before="19"/>
      </w:pPr>
    </w:p>
    <w:p w14:paraId="22B3F627">
      <w:pPr>
        <w:spacing w:before="19"/>
      </w:pPr>
    </w:p>
    <w:p w14:paraId="727240DD">
      <w:pPr>
        <w:spacing w:before="18"/>
      </w:pPr>
    </w:p>
    <w:p w14:paraId="6C83C885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19483D7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23C813ED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158C3336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00EDE7E2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51AD173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20953475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418FFF8D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69003BE7">
            <w:pPr>
              <w:pStyle w:val="6"/>
              <w:spacing w:before="24" w:line="201" w:lineRule="auto"/>
              <w:ind w:left="1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用磨石等。</w:t>
            </w:r>
          </w:p>
        </w:tc>
      </w:tr>
      <w:tr w14:paraId="0C7CBB9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1454662F">
            <w:pPr>
              <w:pStyle w:val="6"/>
              <w:spacing w:before="15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A07010365</w:t>
            </w:r>
          </w:p>
        </w:tc>
        <w:tc>
          <w:tcPr>
            <w:tcW w:w="3920" w:type="dxa"/>
            <w:vAlign w:val="top"/>
          </w:tcPr>
          <w:p w14:paraId="21609EA6">
            <w:pPr>
              <w:pStyle w:val="6"/>
              <w:spacing w:before="135" w:line="225" w:lineRule="auto"/>
              <w:ind w:left="75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天然石制磨具</w:t>
            </w:r>
          </w:p>
        </w:tc>
        <w:tc>
          <w:tcPr>
            <w:tcW w:w="2899" w:type="dxa"/>
            <w:vAlign w:val="top"/>
          </w:tcPr>
          <w:p w14:paraId="6922CE96">
            <w:pPr>
              <w:pStyle w:val="6"/>
              <w:spacing w:before="41" w:line="222" w:lineRule="auto"/>
              <w:ind w:left="120" w:right="124" w:hanging="12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包括天然石料制砂轮、天然石磨、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石碾。</w:t>
            </w:r>
          </w:p>
        </w:tc>
      </w:tr>
      <w:tr w14:paraId="565AC8E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5F20654C">
            <w:pPr>
              <w:pStyle w:val="6"/>
              <w:spacing w:before="15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A07010366</w:t>
            </w:r>
          </w:p>
        </w:tc>
        <w:tc>
          <w:tcPr>
            <w:tcW w:w="3920" w:type="dxa"/>
            <w:vAlign w:val="top"/>
          </w:tcPr>
          <w:p w14:paraId="3F380416">
            <w:pPr>
              <w:pStyle w:val="6"/>
              <w:spacing w:before="139" w:line="226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涂附磨具</w:t>
            </w:r>
          </w:p>
        </w:tc>
        <w:tc>
          <w:tcPr>
            <w:tcW w:w="2899" w:type="dxa"/>
            <w:vAlign w:val="top"/>
          </w:tcPr>
          <w:p w14:paraId="7802BCDD">
            <w:pPr>
              <w:pStyle w:val="6"/>
              <w:spacing w:before="41" w:line="222" w:lineRule="auto"/>
              <w:ind w:left="136" w:right="108" w:hanging="2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包括纸基、布基、涂附磨具异型产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品等。</w:t>
            </w:r>
          </w:p>
        </w:tc>
      </w:tr>
      <w:tr w14:paraId="2B55290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666C3570">
            <w:pPr>
              <w:pStyle w:val="6"/>
              <w:spacing w:before="16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A07010367</w:t>
            </w:r>
          </w:p>
        </w:tc>
        <w:tc>
          <w:tcPr>
            <w:tcW w:w="3920" w:type="dxa"/>
            <w:vAlign w:val="top"/>
          </w:tcPr>
          <w:p w14:paraId="4B7278B2">
            <w:pPr>
              <w:pStyle w:val="6"/>
              <w:spacing w:before="139" w:line="223" w:lineRule="auto"/>
              <w:ind w:left="74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超硬材料制品</w:t>
            </w:r>
          </w:p>
        </w:tc>
        <w:tc>
          <w:tcPr>
            <w:tcW w:w="2899" w:type="dxa"/>
            <w:vAlign w:val="top"/>
          </w:tcPr>
          <w:p w14:paraId="492E93BD">
            <w:pPr>
              <w:pStyle w:val="6"/>
              <w:spacing w:before="42" w:line="222" w:lineRule="auto"/>
              <w:ind w:left="119" w:right="108" w:hanging="1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包括超硬材料磨具、金刚石钻探工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具等。</w:t>
            </w:r>
          </w:p>
        </w:tc>
      </w:tr>
      <w:tr w14:paraId="632CB26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49CA897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A07010368</w:t>
            </w:r>
          </w:p>
        </w:tc>
        <w:tc>
          <w:tcPr>
            <w:tcW w:w="3920" w:type="dxa"/>
            <w:vAlign w:val="top"/>
          </w:tcPr>
          <w:p w14:paraId="7172BED2">
            <w:pPr>
              <w:pStyle w:val="6"/>
              <w:spacing w:before="19" w:line="199" w:lineRule="auto"/>
              <w:ind w:left="75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天然研磨料</w:t>
            </w:r>
          </w:p>
        </w:tc>
        <w:tc>
          <w:tcPr>
            <w:tcW w:w="2899" w:type="dxa"/>
            <w:vAlign w:val="top"/>
          </w:tcPr>
          <w:p w14:paraId="19C4C26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598E11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7C87AB39">
            <w:pPr>
              <w:pStyle w:val="6"/>
              <w:spacing w:before="161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A07010369</w:t>
            </w:r>
          </w:p>
        </w:tc>
        <w:tc>
          <w:tcPr>
            <w:tcW w:w="3920" w:type="dxa"/>
            <w:vAlign w:val="top"/>
          </w:tcPr>
          <w:p w14:paraId="66A29E9B">
            <w:pPr>
              <w:pStyle w:val="6"/>
              <w:spacing w:before="139" w:line="223" w:lineRule="auto"/>
              <w:ind w:left="758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普通磨料</w:t>
            </w:r>
          </w:p>
        </w:tc>
        <w:tc>
          <w:tcPr>
            <w:tcW w:w="2899" w:type="dxa"/>
            <w:vAlign w:val="top"/>
          </w:tcPr>
          <w:p w14:paraId="3D078DA3">
            <w:pPr>
              <w:pStyle w:val="6"/>
              <w:spacing w:before="42" w:line="222" w:lineRule="auto"/>
              <w:ind w:left="108" w:right="10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包括人造刚玉、碳化硅磨料、碳化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硼（废料）等。</w:t>
            </w:r>
          </w:p>
        </w:tc>
      </w:tr>
      <w:tr w14:paraId="78DAD9E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3D672BCF">
            <w:pPr>
              <w:pStyle w:val="6"/>
              <w:spacing w:before="16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A07010370</w:t>
            </w:r>
          </w:p>
        </w:tc>
        <w:tc>
          <w:tcPr>
            <w:tcW w:w="3920" w:type="dxa"/>
            <w:vAlign w:val="top"/>
          </w:tcPr>
          <w:p w14:paraId="4CBBF57C">
            <w:pPr>
              <w:pStyle w:val="6"/>
              <w:spacing w:before="138" w:line="223" w:lineRule="auto"/>
              <w:ind w:left="74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超硬材料</w:t>
            </w:r>
          </w:p>
        </w:tc>
        <w:tc>
          <w:tcPr>
            <w:tcW w:w="2899" w:type="dxa"/>
            <w:vAlign w:val="top"/>
          </w:tcPr>
          <w:p w14:paraId="29936D75">
            <w:pPr>
              <w:pStyle w:val="6"/>
              <w:spacing w:before="40" w:line="223" w:lineRule="auto"/>
              <w:ind w:left="124" w:right="108" w:hanging="1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包括人造金刚石、立方氮化硼、化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学气相沉积（CVD）金刚石等。</w:t>
            </w:r>
          </w:p>
        </w:tc>
      </w:tr>
      <w:tr w14:paraId="4CE89D6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6442F996">
            <w:pPr>
              <w:pStyle w:val="6"/>
              <w:spacing w:before="28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A07010371</w:t>
            </w:r>
          </w:p>
        </w:tc>
        <w:tc>
          <w:tcPr>
            <w:tcW w:w="3920" w:type="dxa"/>
            <w:vAlign w:val="top"/>
          </w:tcPr>
          <w:p w14:paraId="2A855709">
            <w:pPr>
              <w:pStyle w:val="6"/>
              <w:spacing w:before="258" w:line="224" w:lineRule="auto"/>
              <w:ind w:left="759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沥青混合物</w:t>
            </w:r>
          </w:p>
        </w:tc>
        <w:tc>
          <w:tcPr>
            <w:tcW w:w="2899" w:type="dxa"/>
            <w:vAlign w:val="top"/>
          </w:tcPr>
          <w:p w14:paraId="0F27356B">
            <w:pPr>
              <w:pStyle w:val="6"/>
              <w:spacing w:before="44" w:line="229" w:lineRule="auto"/>
              <w:ind w:left="113" w:right="108" w:hanging="5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包括普通沥青混合料、添加抗剥落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4"/>
                <w:sz w:val="18"/>
                <w:szCs w:val="18"/>
              </w:rPr>
              <w:t>剂沥青混合料、</w:t>
            </w:r>
            <w:r>
              <w:rPr>
                <w:sz w:val="18"/>
                <w:szCs w:val="18"/>
              </w:rPr>
              <w:t>SBS</w:t>
            </w:r>
            <w:r>
              <w:rPr>
                <w:spacing w:val="4"/>
                <w:sz w:val="18"/>
                <w:szCs w:val="18"/>
              </w:rPr>
              <w:t>聚合物改性沥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青混合料等。</w:t>
            </w:r>
          </w:p>
        </w:tc>
      </w:tr>
      <w:tr w14:paraId="7D602DF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6E979C28">
            <w:pPr>
              <w:pStyle w:val="6"/>
              <w:spacing w:before="161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A07010372</w:t>
            </w:r>
          </w:p>
        </w:tc>
        <w:tc>
          <w:tcPr>
            <w:tcW w:w="3920" w:type="dxa"/>
            <w:vAlign w:val="top"/>
          </w:tcPr>
          <w:p w14:paraId="60112C9E">
            <w:pPr>
              <w:pStyle w:val="6"/>
              <w:spacing w:before="140" w:line="225" w:lineRule="auto"/>
              <w:ind w:left="758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泥炭制品</w:t>
            </w:r>
          </w:p>
        </w:tc>
        <w:tc>
          <w:tcPr>
            <w:tcW w:w="2899" w:type="dxa"/>
            <w:vAlign w:val="top"/>
          </w:tcPr>
          <w:p w14:paraId="63D82B99">
            <w:pPr>
              <w:pStyle w:val="6"/>
              <w:spacing w:before="44" w:line="221" w:lineRule="auto"/>
              <w:ind w:left="109" w:right="124" w:hanging="1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包括泥炭制片、泥炭制气缸壳体、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植物培植盆等。</w:t>
            </w:r>
          </w:p>
        </w:tc>
      </w:tr>
      <w:tr w14:paraId="793B7FD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705" w:type="dxa"/>
            <w:vAlign w:val="top"/>
          </w:tcPr>
          <w:p w14:paraId="1EC26D6A">
            <w:pPr>
              <w:spacing w:line="336" w:lineRule="auto"/>
              <w:rPr>
                <w:rFonts w:ascii="Arial"/>
                <w:sz w:val="21"/>
              </w:rPr>
            </w:pPr>
          </w:p>
          <w:p w14:paraId="7933806C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A07010399</w:t>
            </w:r>
          </w:p>
        </w:tc>
        <w:tc>
          <w:tcPr>
            <w:tcW w:w="3920" w:type="dxa"/>
            <w:vAlign w:val="top"/>
          </w:tcPr>
          <w:p w14:paraId="3DF8CF85">
            <w:pPr>
              <w:spacing w:line="314" w:lineRule="auto"/>
              <w:rPr>
                <w:rFonts w:ascii="Arial"/>
                <w:sz w:val="21"/>
              </w:rPr>
            </w:pPr>
          </w:p>
          <w:p w14:paraId="1F1C089D">
            <w:pPr>
              <w:pStyle w:val="6"/>
              <w:spacing w:before="65" w:line="223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其他非金属矿物材料</w:t>
            </w:r>
          </w:p>
        </w:tc>
        <w:tc>
          <w:tcPr>
            <w:tcW w:w="2899" w:type="dxa"/>
            <w:vAlign w:val="top"/>
          </w:tcPr>
          <w:p w14:paraId="44C53C93">
            <w:pPr>
              <w:pStyle w:val="6"/>
              <w:spacing w:before="41" w:line="234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包括石墨热交换器、柔性石墨制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品、电碳产品、大理石日用制品、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花岗岩日用制品、石灰石日用制品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等。</w:t>
            </w:r>
          </w:p>
        </w:tc>
      </w:tr>
      <w:tr w14:paraId="3000E00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30A58E7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A07010400</w:t>
            </w:r>
          </w:p>
        </w:tc>
        <w:tc>
          <w:tcPr>
            <w:tcW w:w="3920" w:type="dxa"/>
            <w:vAlign w:val="top"/>
          </w:tcPr>
          <w:p w14:paraId="6C85669D">
            <w:pPr>
              <w:pStyle w:val="6"/>
              <w:spacing w:before="21" w:line="197" w:lineRule="auto"/>
              <w:ind w:left="54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黑色金属冶炼及压延产品</w:t>
            </w:r>
          </w:p>
        </w:tc>
        <w:tc>
          <w:tcPr>
            <w:tcW w:w="2899" w:type="dxa"/>
            <w:vAlign w:val="top"/>
          </w:tcPr>
          <w:p w14:paraId="2D272F1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81669F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8804401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A07010401</w:t>
            </w:r>
          </w:p>
        </w:tc>
        <w:tc>
          <w:tcPr>
            <w:tcW w:w="3920" w:type="dxa"/>
            <w:vAlign w:val="top"/>
          </w:tcPr>
          <w:p w14:paraId="7A6A1CB9">
            <w:pPr>
              <w:pStyle w:val="6"/>
              <w:spacing w:before="20" w:line="198" w:lineRule="auto"/>
              <w:ind w:left="75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炼钢生铁</w:t>
            </w:r>
          </w:p>
        </w:tc>
        <w:tc>
          <w:tcPr>
            <w:tcW w:w="2899" w:type="dxa"/>
            <w:vAlign w:val="top"/>
          </w:tcPr>
          <w:p w14:paraId="4D3A490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A5BC93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C7C3544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A07010402</w:t>
            </w:r>
          </w:p>
        </w:tc>
        <w:tc>
          <w:tcPr>
            <w:tcW w:w="3920" w:type="dxa"/>
            <w:vAlign w:val="top"/>
          </w:tcPr>
          <w:p w14:paraId="160894E0">
            <w:pPr>
              <w:pStyle w:val="6"/>
              <w:spacing w:before="20" w:line="198" w:lineRule="auto"/>
              <w:ind w:left="74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铸造生铁</w:t>
            </w:r>
          </w:p>
        </w:tc>
        <w:tc>
          <w:tcPr>
            <w:tcW w:w="2899" w:type="dxa"/>
            <w:vAlign w:val="top"/>
          </w:tcPr>
          <w:p w14:paraId="716F6F6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4EF8FA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8C516A3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A07010403</w:t>
            </w:r>
          </w:p>
        </w:tc>
        <w:tc>
          <w:tcPr>
            <w:tcW w:w="3920" w:type="dxa"/>
            <w:vAlign w:val="top"/>
          </w:tcPr>
          <w:p w14:paraId="5A42CCD5">
            <w:pPr>
              <w:pStyle w:val="6"/>
              <w:spacing w:before="20" w:line="198" w:lineRule="auto"/>
              <w:ind w:left="74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含钒生铁</w:t>
            </w:r>
          </w:p>
        </w:tc>
        <w:tc>
          <w:tcPr>
            <w:tcW w:w="2899" w:type="dxa"/>
            <w:vAlign w:val="top"/>
          </w:tcPr>
          <w:p w14:paraId="2755141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44EB65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8A0912E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A07010404</w:t>
            </w:r>
          </w:p>
        </w:tc>
        <w:tc>
          <w:tcPr>
            <w:tcW w:w="3920" w:type="dxa"/>
            <w:vAlign w:val="top"/>
          </w:tcPr>
          <w:p w14:paraId="30670EEA">
            <w:pPr>
              <w:pStyle w:val="6"/>
              <w:spacing w:before="21" w:line="197" w:lineRule="auto"/>
              <w:ind w:left="75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炼钢用直接还原铁</w:t>
            </w:r>
          </w:p>
        </w:tc>
        <w:tc>
          <w:tcPr>
            <w:tcW w:w="2899" w:type="dxa"/>
            <w:vAlign w:val="top"/>
          </w:tcPr>
          <w:p w14:paraId="085202A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3B9D60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D4F4552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A07010405</w:t>
            </w:r>
          </w:p>
        </w:tc>
        <w:tc>
          <w:tcPr>
            <w:tcW w:w="3920" w:type="dxa"/>
            <w:vAlign w:val="top"/>
          </w:tcPr>
          <w:p w14:paraId="0A18287C">
            <w:pPr>
              <w:pStyle w:val="6"/>
              <w:spacing w:before="21" w:line="197" w:lineRule="auto"/>
              <w:ind w:left="75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炼钢用熔融还原铁</w:t>
            </w:r>
          </w:p>
        </w:tc>
        <w:tc>
          <w:tcPr>
            <w:tcW w:w="2899" w:type="dxa"/>
            <w:vAlign w:val="top"/>
          </w:tcPr>
          <w:p w14:paraId="5813EFA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9F3B44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4C22027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A07010406</w:t>
            </w:r>
          </w:p>
        </w:tc>
        <w:tc>
          <w:tcPr>
            <w:tcW w:w="3920" w:type="dxa"/>
            <w:vAlign w:val="top"/>
          </w:tcPr>
          <w:p w14:paraId="0B2AADB1">
            <w:pPr>
              <w:pStyle w:val="6"/>
              <w:spacing w:before="21" w:line="197" w:lineRule="auto"/>
              <w:ind w:left="75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高炉生铁产球磨铸铁</w:t>
            </w:r>
          </w:p>
        </w:tc>
        <w:tc>
          <w:tcPr>
            <w:tcW w:w="2899" w:type="dxa"/>
            <w:vAlign w:val="top"/>
          </w:tcPr>
          <w:p w14:paraId="06E0A4E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A6F0CB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D392829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A07010407</w:t>
            </w:r>
          </w:p>
        </w:tc>
        <w:tc>
          <w:tcPr>
            <w:tcW w:w="3920" w:type="dxa"/>
            <w:vAlign w:val="top"/>
          </w:tcPr>
          <w:p w14:paraId="39B3CE59">
            <w:pPr>
              <w:pStyle w:val="6"/>
              <w:spacing w:before="20" w:line="198" w:lineRule="auto"/>
              <w:ind w:left="74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铸铁管</w:t>
            </w:r>
          </w:p>
        </w:tc>
        <w:tc>
          <w:tcPr>
            <w:tcW w:w="2899" w:type="dxa"/>
            <w:vAlign w:val="top"/>
          </w:tcPr>
          <w:p w14:paraId="0FC75EA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4D88A0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9269231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A07010408</w:t>
            </w:r>
          </w:p>
        </w:tc>
        <w:tc>
          <w:tcPr>
            <w:tcW w:w="3920" w:type="dxa"/>
            <w:vAlign w:val="top"/>
          </w:tcPr>
          <w:p w14:paraId="300DC57C">
            <w:pPr>
              <w:pStyle w:val="6"/>
              <w:spacing w:before="20" w:line="198" w:lineRule="auto"/>
              <w:ind w:left="74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铸铁管附件</w:t>
            </w:r>
          </w:p>
        </w:tc>
        <w:tc>
          <w:tcPr>
            <w:tcW w:w="2899" w:type="dxa"/>
            <w:vAlign w:val="top"/>
          </w:tcPr>
          <w:p w14:paraId="1FD82D1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6F1BAA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22450E1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A07010409</w:t>
            </w:r>
          </w:p>
        </w:tc>
        <w:tc>
          <w:tcPr>
            <w:tcW w:w="3920" w:type="dxa"/>
            <w:vAlign w:val="top"/>
          </w:tcPr>
          <w:p w14:paraId="6F4800A5">
            <w:pPr>
              <w:pStyle w:val="6"/>
              <w:spacing w:before="20" w:line="198" w:lineRule="auto"/>
              <w:ind w:left="76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非合金钢粗钢</w:t>
            </w:r>
          </w:p>
        </w:tc>
        <w:tc>
          <w:tcPr>
            <w:tcW w:w="2899" w:type="dxa"/>
            <w:vAlign w:val="top"/>
          </w:tcPr>
          <w:p w14:paraId="5880A0A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27427F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A4D3AED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A07010410</w:t>
            </w:r>
          </w:p>
        </w:tc>
        <w:tc>
          <w:tcPr>
            <w:tcW w:w="3920" w:type="dxa"/>
            <w:vAlign w:val="top"/>
          </w:tcPr>
          <w:p w14:paraId="1B9E029C">
            <w:pPr>
              <w:pStyle w:val="6"/>
              <w:spacing w:before="21" w:line="197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低合金钢粗钢</w:t>
            </w:r>
          </w:p>
        </w:tc>
        <w:tc>
          <w:tcPr>
            <w:tcW w:w="2899" w:type="dxa"/>
            <w:vAlign w:val="top"/>
          </w:tcPr>
          <w:p w14:paraId="10241CA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667FDA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A323307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A07010411</w:t>
            </w:r>
          </w:p>
        </w:tc>
        <w:tc>
          <w:tcPr>
            <w:tcW w:w="3920" w:type="dxa"/>
            <w:vAlign w:val="top"/>
          </w:tcPr>
          <w:p w14:paraId="1D4E6D13">
            <w:pPr>
              <w:pStyle w:val="6"/>
              <w:spacing w:before="21" w:line="197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合金钢粗钢</w:t>
            </w:r>
          </w:p>
        </w:tc>
        <w:tc>
          <w:tcPr>
            <w:tcW w:w="2899" w:type="dxa"/>
            <w:vAlign w:val="top"/>
          </w:tcPr>
          <w:p w14:paraId="549B281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BB0C75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A7D95DD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A07010412</w:t>
            </w:r>
          </w:p>
        </w:tc>
        <w:tc>
          <w:tcPr>
            <w:tcW w:w="3920" w:type="dxa"/>
            <w:vAlign w:val="top"/>
          </w:tcPr>
          <w:p w14:paraId="008A703C">
            <w:pPr>
              <w:pStyle w:val="6"/>
              <w:spacing w:before="21" w:line="197" w:lineRule="auto"/>
              <w:ind w:left="75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不锈钢粗钢</w:t>
            </w:r>
          </w:p>
        </w:tc>
        <w:tc>
          <w:tcPr>
            <w:tcW w:w="2899" w:type="dxa"/>
            <w:vAlign w:val="top"/>
          </w:tcPr>
          <w:p w14:paraId="1234B6E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2AEA30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4385607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A07010413</w:t>
            </w:r>
          </w:p>
        </w:tc>
        <w:tc>
          <w:tcPr>
            <w:tcW w:w="3920" w:type="dxa"/>
            <w:vAlign w:val="top"/>
          </w:tcPr>
          <w:p w14:paraId="63A17FFE">
            <w:pPr>
              <w:pStyle w:val="6"/>
              <w:spacing w:before="20" w:line="198" w:lineRule="auto"/>
              <w:ind w:left="76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非合金钢钢坯</w:t>
            </w:r>
          </w:p>
        </w:tc>
        <w:tc>
          <w:tcPr>
            <w:tcW w:w="2899" w:type="dxa"/>
            <w:vAlign w:val="top"/>
          </w:tcPr>
          <w:p w14:paraId="2B9D657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EE419E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1CE0E3C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A07010414</w:t>
            </w:r>
          </w:p>
        </w:tc>
        <w:tc>
          <w:tcPr>
            <w:tcW w:w="3920" w:type="dxa"/>
            <w:vAlign w:val="top"/>
          </w:tcPr>
          <w:p w14:paraId="415E088F">
            <w:pPr>
              <w:pStyle w:val="6"/>
              <w:spacing w:before="20" w:line="198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低合金钢钢坯</w:t>
            </w:r>
          </w:p>
        </w:tc>
        <w:tc>
          <w:tcPr>
            <w:tcW w:w="2899" w:type="dxa"/>
            <w:vAlign w:val="top"/>
          </w:tcPr>
          <w:p w14:paraId="1CD13AC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F2653E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EB9E63C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A07010415</w:t>
            </w:r>
          </w:p>
        </w:tc>
        <w:tc>
          <w:tcPr>
            <w:tcW w:w="3920" w:type="dxa"/>
            <w:vAlign w:val="top"/>
          </w:tcPr>
          <w:p w14:paraId="3B07E0ED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合金钢钢坯</w:t>
            </w:r>
          </w:p>
        </w:tc>
        <w:tc>
          <w:tcPr>
            <w:tcW w:w="2899" w:type="dxa"/>
            <w:vAlign w:val="top"/>
          </w:tcPr>
          <w:p w14:paraId="6793FF0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90B0B0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A807DD3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A07010416</w:t>
            </w:r>
          </w:p>
        </w:tc>
        <w:tc>
          <w:tcPr>
            <w:tcW w:w="3920" w:type="dxa"/>
            <w:vAlign w:val="top"/>
          </w:tcPr>
          <w:p w14:paraId="77E9941B">
            <w:pPr>
              <w:pStyle w:val="6"/>
              <w:spacing w:before="21" w:line="197" w:lineRule="auto"/>
              <w:ind w:left="75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不锈钢钢坯</w:t>
            </w:r>
          </w:p>
        </w:tc>
        <w:tc>
          <w:tcPr>
            <w:tcW w:w="2899" w:type="dxa"/>
            <w:vAlign w:val="top"/>
          </w:tcPr>
          <w:p w14:paraId="76B2809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1E196E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D767F55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A07010417</w:t>
            </w:r>
          </w:p>
        </w:tc>
        <w:tc>
          <w:tcPr>
            <w:tcW w:w="3920" w:type="dxa"/>
            <w:vAlign w:val="top"/>
          </w:tcPr>
          <w:p w14:paraId="04D8CEC1">
            <w:pPr>
              <w:pStyle w:val="6"/>
              <w:spacing w:before="21" w:line="197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铁道用钢材</w:t>
            </w:r>
          </w:p>
        </w:tc>
        <w:tc>
          <w:tcPr>
            <w:tcW w:w="2899" w:type="dxa"/>
            <w:vAlign w:val="top"/>
          </w:tcPr>
          <w:p w14:paraId="4D173B4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C48A72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23CBC69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A07010418</w:t>
            </w:r>
          </w:p>
        </w:tc>
        <w:tc>
          <w:tcPr>
            <w:tcW w:w="3920" w:type="dxa"/>
            <w:vAlign w:val="top"/>
          </w:tcPr>
          <w:p w14:paraId="28E41C7D">
            <w:pPr>
              <w:pStyle w:val="6"/>
              <w:spacing w:before="21" w:line="197" w:lineRule="auto"/>
              <w:ind w:left="758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大型型钢</w:t>
            </w:r>
          </w:p>
        </w:tc>
        <w:tc>
          <w:tcPr>
            <w:tcW w:w="2899" w:type="dxa"/>
            <w:vAlign w:val="top"/>
          </w:tcPr>
          <w:p w14:paraId="1ECF128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8D5FBC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B62B013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A07010419</w:t>
            </w:r>
          </w:p>
        </w:tc>
        <w:tc>
          <w:tcPr>
            <w:tcW w:w="3920" w:type="dxa"/>
            <w:vAlign w:val="top"/>
          </w:tcPr>
          <w:p w14:paraId="5F2FCDF6">
            <w:pPr>
              <w:pStyle w:val="6"/>
              <w:spacing w:before="20" w:line="198" w:lineRule="auto"/>
              <w:ind w:left="774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中小型型钢</w:t>
            </w:r>
          </w:p>
        </w:tc>
        <w:tc>
          <w:tcPr>
            <w:tcW w:w="2899" w:type="dxa"/>
            <w:vAlign w:val="top"/>
          </w:tcPr>
          <w:p w14:paraId="42F410D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D868F0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F48FCD8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A07010420</w:t>
            </w:r>
          </w:p>
        </w:tc>
        <w:tc>
          <w:tcPr>
            <w:tcW w:w="3920" w:type="dxa"/>
            <w:vAlign w:val="top"/>
          </w:tcPr>
          <w:p w14:paraId="7DF2881D">
            <w:pPr>
              <w:pStyle w:val="6"/>
              <w:spacing w:before="20" w:line="198" w:lineRule="auto"/>
              <w:ind w:left="748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钢棒</w:t>
            </w:r>
          </w:p>
        </w:tc>
        <w:tc>
          <w:tcPr>
            <w:tcW w:w="2899" w:type="dxa"/>
            <w:vAlign w:val="top"/>
          </w:tcPr>
          <w:p w14:paraId="380AE5D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ACE0F1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67B1E5B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A07010421</w:t>
            </w:r>
          </w:p>
        </w:tc>
        <w:tc>
          <w:tcPr>
            <w:tcW w:w="3920" w:type="dxa"/>
            <w:vAlign w:val="top"/>
          </w:tcPr>
          <w:p w14:paraId="04F62DF3">
            <w:pPr>
              <w:pStyle w:val="6"/>
              <w:spacing w:before="20" w:line="198" w:lineRule="auto"/>
              <w:ind w:left="748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钢筋</w:t>
            </w:r>
          </w:p>
        </w:tc>
        <w:tc>
          <w:tcPr>
            <w:tcW w:w="2899" w:type="dxa"/>
            <w:vAlign w:val="top"/>
          </w:tcPr>
          <w:p w14:paraId="0C8B2B0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EFE529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6E582EE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A07010422</w:t>
            </w:r>
          </w:p>
        </w:tc>
        <w:tc>
          <w:tcPr>
            <w:tcW w:w="3920" w:type="dxa"/>
            <w:vAlign w:val="top"/>
          </w:tcPr>
          <w:p w14:paraId="54710F18">
            <w:pPr>
              <w:pStyle w:val="6"/>
              <w:spacing w:before="21" w:line="197" w:lineRule="auto"/>
              <w:ind w:left="762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线材（盘条）</w:t>
            </w:r>
          </w:p>
        </w:tc>
        <w:tc>
          <w:tcPr>
            <w:tcW w:w="2899" w:type="dxa"/>
            <w:vAlign w:val="top"/>
          </w:tcPr>
          <w:p w14:paraId="072F8C7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8466D3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4BC088F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A07010423</w:t>
            </w:r>
          </w:p>
        </w:tc>
        <w:tc>
          <w:tcPr>
            <w:tcW w:w="3920" w:type="dxa"/>
            <w:vAlign w:val="top"/>
          </w:tcPr>
          <w:p w14:paraId="207DC4FA">
            <w:pPr>
              <w:pStyle w:val="6"/>
              <w:spacing w:before="21" w:line="197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特厚板</w:t>
            </w:r>
          </w:p>
        </w:tc>
        <w:tc>
          <w:tcPr>
            <w:tcW w:w="2899" w:type="dxa"/>
            <w:vAlign w:val="top"/>
          </w:tcPr>
          <w:p w14:paraId="04AC65A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DE3DC0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FB3F365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A07010424</w:t>
            </w:r>
          </w:p>
        </w:tc>
        <w:tc>
          <w:tcPr>
            <w:tcW w:w="3920" w:type="dxa"/>
            <w:vAlign w:val="top"/>
          </w:tcPr>
          <w:p w14:paraId="45DDD33A">
            <w:pPr>
              <w:pStyle w:val="6"/>
              <w:spacing w:before="21" w:line="197" w:lineRule="auto"/>
              <w:ind w:left="753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厚钢板</w:t>
            </w:r>
          </w:p>
        </w:tc>
        <w:tc>
          <w:tcPr>
            <w:tcW w:w="2899" w:type="dxa"/>
            <w:vAlign w:val="top"/>
          </w:tcPr>
          <w:p w14:paraId="70148C5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006ADE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F83D84B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A07010425</w:t>
            </w:r>
          </w:p>
        </w:tc>
        <w:tc>
          <w:tcPr>
            <w:tcW w:w="3920" w:type="dxa"/>
            <w:vAlign w:val="top"/>
          </w:tcPr>
          <w:p w14:paraId="3FDE807F">
            <w:pPr>
              <w:pStyle w:val="6"/>
              <w:spacing w:before="20" w:line="198" w:lineRule="auto"/>
              <w:ind w:left="774"/>
              <w:rPr>
                <w:sz w:val="20"/>
                <w:szCs w:val="20"/>
              </w:rPr>
            </w:pPr>
            <w:r>
              <w:rPr>
                <w:spacing w:val="-8"/>
                <w:sz w:val="20"/>
                <w:szCs w:val="20"/>
              </w:rPr>
              <w:t>中板</w:t>
            </w:r>
          </w:p>
        </w:tc>
        <w:tc>
          <w:tcPr>
            <w:tcW w:w="2899" w:type="dxa"/>
            <w:vAlign w:val="top"/>
          </w:tcPr>
          <w:p w14:paraId="7A83318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996098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B35346B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A07010426</w:t>
            </w:r>
          </w:p>
        </w:tc>
        <w:tc>
          <w:tcPr>
            <w:tcW w:w="3920" w:type="dxa"/>
            <w:vAlign w:val="top"/>
          </w:tcPr>
          <w:p w14:paraId="6E67C253">
            <w:pPr>
              <w:pStyle w:val="6"/>
              <w:spacing w:before="20" w:line="198" w:lineRule="auto"/>
              <w:ind w:left="758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热轧薄板</w:t>
            </w:r>
          </w:p>
        </w:tc>
        <w:tc>
          <w:tcPr>
            <w:tcW w:w="2899" w:type="dxa"/>
            <w:vAlign w:val="top"/>
          </w:tcPr>
          <w:p w14:paraId="2F3ADB3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61C502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D358D60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A07010427</w:t>
            </w:r>
          </w:p>
        </w:tc>
        <w:tc>
          <w:tcPr>
            <w:tcW w:w="3920" w:type="dxa"/>
            <w:vAlign w:val="top"/>
          </w:tcPr>
          <w:p w14:paraId="3E0431D9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冷轧薄板</w:t>
            </w:r>
          </w:p>
        </w:tc>
        <w:tc>
          <w:tcPr>
            <w:tcW w:w="2899" w:type="dxa"/>
            <w:vAlign w:val="top"/>
          </w:tcPr>
          <w:p w14:paraId="7E1D136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BC2FC4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9A007E3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A07010428</w:t>
            </w:r>
          </w:p>
        </w:tc>
        <w:tc>
          <w:tcPr>
            <w:tcW w:w="3920" w:type="dxa"/>
            <w:vAlign w:val="top"/>
          </w:tcPr>
          <w:p w14:paraId="59436F11">
            <w:pPr>
              <w:pStyle w:val="6"/>
              <w:spacing w:before="21" w:line="197" w:lineRule="auto"/>
              <w:ind w:left="774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中厚宽钢带</w:t>
            </w:r>
          </w:p>
        </w:tc>
        <w:tc>
          <w:tcPr>
            <w:tcW w:w="2899" w:type="dxa"/>
            <w:vAlign w:val="top"/>
          </w:tcPr>
          <w:p w14:paraId="39BD378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CF467E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E7CFA7A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A07010429</w:t>
            </w:r>
          </w:p>
        </w:tc>
        <w:tc>
          <w:tcPr>
            <w:tcW w:w="3920" w:type="dxa"/>
            <w:vAlign w:val="top"/>
          </w:tcPr>
          <w:p w14:paraId="0630CDB7">
            <w:pPr>
              <w:pStyle w:val="6"/>
              <w:spacing w:before="21" w:line="197" w:lineRule="auto"/>
              <w:ind w:left="75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热轧薄宽钢带</w:t>
            </w:r>
          </w:p>
        </w:tc>
        <w:tc>
          <w:tcPr>
            <w:tcW w:w="2899" w:type="dxa"/>
            <w:vAlign w:val="top"/>
          </w:tcPr>
          <w:p w14:paraId="2C73754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A607F2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7A55AAD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A07010430</w:t>
            </w:r>
          </w:p>
        </w:tc>
        <w:tc>
          <w:tcPr>
            <w:tcW w:w="3920" w:type="dxa"/>
            <w:vAlign w:val="top"/>
          </w:tcPr>
          <w:p w14:paraId="1C8B0381">
            <w:pPr>
              <w:pStyle w:val="6"/>
              <w:spacing w:before="21" w:line="197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冷轧薄宽钢带</w:t>
            </w:r>
          </w:p>
        </w:tc>
        <w:tc>
          <w:tcPr>
            <w:tcW w:w="2899" w:type="dxa"/>
            <w:vAlign w:val="top"/>
          </w:tcPr>
          <w:p w14:paraId="2737A25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EAEED2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BF57899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A07010431</w:t>
            </w:r>
          </w:p>
        </w:tc>
        <w:tc>
          <w:tcPr>
            <w:tcW w:w="3920" w:type="dxa"/>
            <w:vAlign w:val="top"/>
          </w:tcPr>
          <w:p w14:paraId="40A065BA">
            <w:pPr>
              <w:pStyle w:val="6"/>
              <w:spacing w:before="20" w:line="198" w:lineRule="auto"/>
              <w:ind w:left="75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热轧窄钢带</w:t>
            </w:r>
          </w:p>
        </w:tc>
        <w:tc>
          <w:tcPr>
            <w:tcW w:w="2899" w:type="dxa"/>
            <w:vAlign w:val="top"/>
          </w:tcPr>
          <w:p w14:paraId="29538F6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05E74E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1190A22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A07010432</w:t>
            </w:r>
          </w:p>
        </w:tc>
        <w:tc>
          <w:tcPr>
            <w:tcW w:w="3920" w:type="dxa"/>
            <w:vAlign w:val="top"/>
          </w:tcPr>
          <w:p w14:paraId="0B558562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冷轧窄钢带</w:t>
            </w:r>
          </w:p>
        </w:tc>
        <w:tc>
          <w:tcPr>
            <w:tcW w:w="2899" w:type="dxa"/>
            <w:vAlign w:val="top"/>
          </w:tcPr>
          <w:p w14:paraId="4C629E9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1914C0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vAlign w:val="top"/>
          </w:tcPr>
          <w:p w14:paraId="5B2C72BF">
            <w:pPr>
              <w:pStyle w:val="6"/>
              <w:spacing w:before="43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A07010433</w:t>
            </w:r>
          </w:p>
        </w:tc>
        <w:tc>
          <w:tcPr>
            <w:tcW w:w="3920" w:type="dxa"/>
            <w:vAlign w:val="top"/>
          </w:tcPr>
          <w:p w14:paraId="1DD93775">
            <w:pPr>
              <w:pStyle w:val="6"/>
              <w:spacing w:before="20" w:line="200" w:lineRule="auto"/>
              <w:ind w:left="74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镀层板带</w:t>
            </w:r>
          </w:p>
        </w:tc>
        <w:tc>
          <w:tcPr>
            <w:tcW w:w="2899" w:type="dxa"/>
            <w:vAlign w:val="top"/>
          </w:tcPr>
          <w:p w14:paraId="769E3FEC">
            <w:pPr>
              <w:spacing w:line="236" w:lineRule="exact"/>
              <w:rPr>
                <w:rFonts w:ascii="Arial"/>
                <w:sz w:val="20"/>
              </w:rPr>
            </w:pPr>
          </w:p>
        </w:tc>
      </w:tr>
    </w:tbl>
    <w:p w14:paraId="790DFDA0">
      <w:pPr>
        <w:rPr>
          <w:rFonts w:ascii="Arial"/>
          <w:sz w:val="21"/>
        </w:rPr>
      </w:pPr>
    </w:p>
    <w:p w14:paraId="49AF6F06">
      <w:pPr>
        <w:rPr>
          <w:rFonts w:ascii="Arial" w:hAnsi="Arial" w:eastAsia="Arial" w:cs="Arial"/>
          <w:sz w:val="21"/>
          <w:szCs w:val="21"/>
        </w:rPr>
        <w:sectPr>
          <w:footerReference r:id="rId81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0281DFE3">
      <w:pPr>
        <w:spacing w:before="19"/>
      </w:pPr>
    </w:p>
    <w:p w14:paraId="49CC2E43">
      <w:pPr>
        <w:spacing w:before="19"/>
      </w:pPr>
    </w:p>
    <w:p w14:paraId="10FC8E52">
      <w:pPr>
        <w:spacing w:before="18"/>
      </w:pPr>
    </w:p>
    <w:p w14:paraId="0F194854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67B54C8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12256BDA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0E54492B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1A22D1C8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5C82F68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4AC3EA54">
            <w:pPr>
              <w:pStyle w:val="6"/>
              <w:spacing w:before="33" w:line="181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A07010434</w:t>
            </w: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48E42A0D">
            <w:pPr>
              <w:pStyle w:val="6"/>
              <w:spacing w:before="11" w:line="202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涂层板带</w:t>
            </w: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5E3050A4">
            <w:pPr>
              <w:spacing w:line="230" w:lineRule="exact"/>
              <w:rPr>
                <w:rFonts w:ascii="Arial"/>
                <w:sz w:val="20"/>
              </w:rPr>
            </w:pPr>
          </w:p>
        </w:tc>
      </w:tr>
      <w:tr w14:paraId="770621A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3AE792AA">
            <w:pPr>
              <w:pStyle w:val="6"/>
              <w:spacing w:before="39" w:line="180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A07010435</w:t>
            </w:r>
          </w:p>
        </w:tc>
        <w:tc>
          <w:tcPr>
            <w:tcW w:w="3920" w:type="dxa"/>
            <w:vAlign w:val="top"/>
          </w:tcPr>
          <w:p w14:paraId="74FB6507">
            <w:pPr>
              <w:pStyle w:val="6"/>
              <w:spacing w:before="18" w:line="199" w:lineRule="auto"/>
              <w:ind w:left="774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电工钢板带</w:t>
            </w:r>
          </w:p>
        </w:tc>
        <w:tc>
          <w:tcPr>
            <w:tcW w:w="2899" w:type="dxa"/>
            <w:vAlign w:val="top"/>
          </w:tcPr>
          <w:p w14:paraId="44DD49FE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539428F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338FB9E2">
            <w:pPr>
              <w:pStyle w:val="6"/>
              <w:spacing w:before="41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A07010436</w:t>
            </w:r>
          </w:p>
        </w:tc>
        <w:tc>
          <w:tcPr>
            <w:tcW w:w="3920" w:type="dxa"/>
            <w:vAlign w:val="top"/>
          </w:tcPr>
          <w:p w14:paraId="5D62C877">
            <w:pPr>
              <w:pStyle w:val="6"/>
              <w:spacing w:before="18" w:line="199" w:lineRule="auto"/>
              <w:ind w:left="75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无缝钢管</w:t>
            </w:r>
          </w:p>
        </w:tc>
        <w:tc>
          <w:tcPr>
            <w:tcW w:w="2899" w:type="dxa"/>
            <w:vAlign w:val="top"/>
          </w:tcPr>
          <w:p w14:paraId="0A2648F9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14864D9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3E5A33A7">
            <w:pPr>
              <w:pStyle w:val="6"/>
              <w:spacing w:before="42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A07010437</w:t>
            </w:r>
          </w:p>
        </w:tc>
        <w:tc>
          <w:tcPr>
            <w:tcW w:w="3920" w:type="dxa"/>
            <w:vAlign w:val="top"/>
          </w:tcPr>
          <w:p w14:paraId="41D3D3BB">
            <w:pPr>
              <w:pStyle w:val="6"/>
              <w:spacing w:before="19" w:line="198" w:lineRule="auto"/>
              <w:ind w:left="75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焊接钢管</w:t>
            </w:r>
          </w:p>
        </w:tc>
        <w:tc>
          <w:tcPr>
            <w:tcW w:w="2899" w:type="dxa"/>
            <w:vAlign w:val="top"/>
          </w:tcPr>
          <w:p w14:paraId="6E935108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43C089C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260D3E5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A07010438</w:t>
            </w:r>
          </w:p>
        </w:tc>
        <w:tc>
          <w:tcPr>
            <w:tcW w:w="3920" w:type="dxa"/>
            <w:vAlign w:val="top"/>
          </w:tcPr>
          <w:p w14:paraId="50127104">
            <w:pPr>
              <w:pStyle w:val="6"/>
              <w:spacing w:before="19" w:line="199" w:lineRule="auto"/>
              <w:ind w:left="75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普通铁合金</w:t>
            </w:r>
          </w:p>
        </w:tc>
        <w:tc>
          <w:tcPr>
            <w:tcW w:w="2899" w:type="dxa"/>
            <w:vAlign w:val="top"/>
          </w:tcPr>
          <w:p w14:paraId="7C9A2E1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24BAD1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49B65A8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A07010439</w:t>
            </w:r>
          </w:p>
        </w:tc>
        <w:tc>
          <w:tcPr>
            <w:tcW w:w="3920" w:type="dxa"/>
            <w:vAlign w:val="top"/>
          </w:tcPr>
          <w:p w14:paraId="5ED99E2F">
            <w:pPr>
              <w:pStyle w:val="6"/>
              <w:spacing w:before="19" w:line="199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特种铁合金</w:t>
            </w:r>
          </w:p>
        </w:tc>
        <w:tc>
          <w:tcPr>
            <w:tcW w:w="2899" w:type="dxa"/>
            <w:vAlign w:val="top"/>
          </w:tcPr>
          <w:p w14:paraId="33B78D9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269310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2ADC385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A07010499</w:t>
            </w:r>
          </w:p>
        </w:tc>
        <w:tc>
          <w:tcPr>
            <w:tcW w:w="3920" w:type="dxa"/>
            <w:vAlign w:val="top"/>
          </w:tcPr>
          <w:p w14:paraId="698AEE6F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其他黑色金属冶炼及压延产品</w:t>
            </w:r>
          </w:p>
        </w:tc>
        <w:tc>
          <w:tcPr>
            <w:tcW w:w="2899" w:type="dxa"/>
            <w:vAlign w:val="top"/>
          </w:tcPr>
          <w:p w14:paraId="4A22185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2A66A3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E877D64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A07010500</w:t>
            </w:r>
          </w:p>
        </w:tc>
        <w:tc>
          <w:tcPr>
            <w:tcW w:w="3920" w:type="dxa"/>
            <w:vAlign w:val="top"/>
          </w:tcPr>
          <w:p w14:paraId="2690AEC8">
            <w:pPr>
              <w:pStyle w:val="6"/>
              <w:spacing w:before="21" w:line="197" w:lineRule="auto"/>
              <w:ind w:left="543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有色金属冶炼及压延产品</w:t>
            </w:r>
          </w:p>
        </w:tc>
        <w:tc>
          <w:tcPr>
            <w:tcW w:w="2899" w:type="dxa"/>
            <w:vAlign w:val="top"/>
          </w:tcPr>
          <w:p w14:paraId="420DAB6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B8BABE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C64FE57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A07010501</w:t>
            </w:r>
          </w:p>
        </w:tc>
        <w:tc>
          <w:tcPr>
            <w:tcW w:w="3920" w:type="dxa"/>
            <w:vAlign w:val="top"/>
          </w:tcPr>
          <w:p w14:paraId="239679A6">
            <w:pPr>
              <w:pStyle w:val="6"/>
              <w:spacing w:before="20" w:line="198" w:lineRule="auto"/>
              <w:ind w:left="747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铜</w:t>
            </w:r>
          </w:p>
        </w:tc>
        <w:tc>
          <w:tcPr>
            <w:tcW w:w="2899" w:type="dxa"/>
            <w:vAlign w:val="top"/>
          </w:tcPr>
          <w:p w14:paraId="010EC63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BC1A46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64D0222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A07010502</w:t>
            </w:r>
          </w:p>
        </w:tc>
        <w:tc>
          <w:tcPr>
            <w:tcW w:w="3920" w:type="dxa"/>
            <w:vAlign w:val="top"/>
          </w:tcPr>
          <w:p w14:paraId="74960C8F">
            <w:pPr>
              <w:pStyle w:val="6"/>
              <w:spacing w:before="20" w:line="198" w:lineRule="auto"/>
              <w:ind w:left="746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铅</w:t>
            </w:r>
          </w:p>
        </w:tc>
        <w:tc>
          <w:tcPr>
            <w:tcW w:w="2899" w:type="dxa"/>
            <w:vAlign w:val="top"/>
          </w:tcPr>
          <w:p w14:paraId="413E056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0EE84E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C919CF9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A07010503</w:t>
            </w:r>
          </w:p>
        </w:tc>
        <w:tc>
          <w:tcPr>
            <w:tcW w:w="3920" w:type="dxa"/>
            <w:vAlign w:val="top"/>
          </w:tcPr>
          <w:p w14:paraId="31AD4192">
            <w:pPr>
              <w:pStyle w:val="6"/>
              <w:spacing w:before="19" w:line="199" w:lineRule="auto"/>
              <w:ind w:left="748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锌</w:t>
            </w:r>
          </w:p>
        </w:tc>
        <w:tc>
          <w:tcPr>
            <w:tcW w:w="2899" w:type="dxa"/>
            <w:vAlign w:val="top"/>
          </w:tcPr>
          <w:p w14:paraId="7E20B42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6984B5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0E3C605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A07010504</w:t>
            </w:r>
          </w:p>
        </w:tc>
        <w:tc>
          <w:tcPr>
            <w:tcW w:w="3920" w:type="dxa"/>
            <w:vAlign w:val="top"/>
          </w:tcPr>
          <w:p w14:paraId="21507D4F">
            <w:pPr>
              <w:pStyle w:val="6"/>
              <w:spacing w:before="19" w:line="199" w:lineRule="auto"/>
              <w:ind w:left="746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镍</w:t>
            </w:r>
          </w:p>
        </w:tc>
        <w:tc>
          <w:tcPr>
            <w:tcW w:w="2899" w:type="dxa"/>
            <w:vAlign w:val="top"/>
          </w:tcPr>
          <w:p w14:paraId="6FE1034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5BF7BD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4F0C6D0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A07010505</w:t>
            </w:r>
          </w:p>
        </w:tc>
        <w:tc>
          <w:tcPr>
            <w:tcW w:w="3920" w:type="dxa"/>
            <w:vAlign w:val="top"/>
          </w:tcPr>
          <w:p w14:paraId="658AB36C">
            <w:pPr>
              <w:pStyle w:val="6"/>
              <w:spacing w:before="19" w:line="199" w:lineRule="auto"/>
              <w:ind w:left="748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锡</w:t>
            </w:r>
          </w:p>
        </w:tc>
        <w:tc>
          <w:tcPr>
            <w:tcW w:w="2899" w:type="dxa"/>
            <w:vAlign w:val="top"/>
          </w:tcPr>
          <w:p w14:paraId="274C847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269AEE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B368837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A07010506</w:t>
            </w:r>
          </w:p>
        </w:tc>
        <w:tc>
          <w:tcPr>
            <w:tcW w:w="3920" w:type="dxa"/>
            <w:vAlign w:val="top"/>
          </w:tcPr>
          <w:p w14:paraId="175AC085">
            <w:pPr>
              <w:pStyle w:val="6"/>
              <w:spacing w:before="21" w:line="197" w:lineRule="auto"/>
              <w:ind w:left="74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锑</w:t>
            </w:r>
          </w:p>
        </w:tc>
        <w:tc>
          <w:tcPr>
            <w:tcW w:w="2899" w:type="dxa"/>
            <w:vAlign w:val="top"/>
          </w:tcPr>
          <w:p w14:paraId="5F9E470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50B73E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AB5902C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A07010507</w:t>
            </w:r>
          </w:p>
        </w:tc>
        <w:tc>
          <w:tcPr>
            <w:tcW w:w="3920" w:type="dxa"/>
            <w:vAlign w:val="top"/>
          </w:tcPr>
          <w:p w14:paraId="69C8E610">
            <w:pPr>
              <w:pStyle w:val="6"/>
              <w:spacing w:before="20" w:line="198" w:lineRule="auto"/>
              <w:ind w:left="75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铝</w:t>
            </w:r>
          </w:p>
        </w:tc>
        <w:tc>
          <w:tcPr>
            <w:tcW w:w="2899" w:type="dxa"/>
            <w:vAlign w:val="top"/>
          </w:tcPr>
          <w:p w14:paraId="0C3B1D4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4C22F2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C5528C4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A07010508</w:t>
            </w:r>
          </w:p>
        </w:tc>
        <w:tc>
          <w:tcPr>
            <w:tcW w:w="3920" w:type="dxa"/>
            <w:vAlign w:val="top"/>
          </w:tcPr>
          <w:p w14:paraId="448CD8EF">
            <w:pPr>
              <w:pStyle w:val="6"/>
              <w:spacing w:before="20" w:line="198" w:lineRule="auto"/>
              <w:ind w:left="746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镁</w:t>
            </w:r>
          </w:p>
        </w:tc>
        <w:tc>
          <w:tcPr>
            <w:tcW w:w="2899" w:type="dxa"/>
            <w:vAlign w:val="top"/>
          </w:tcPr>
          <w:p w14:paraId="349D8DC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55ECDF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27B57C5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A07010509</w:t>
            </w:r>
          </w:p>
        </w:tc>
        <w:tc>
          <w:tcPr>
            <w:tcW w:w="3920" w:type="dxa"/>
            <w:vAlign w:val="top"/>
          </w:tcPr>
          <w:p w14:paraId="4D71607E">
            <w:pPr>
              <w:pStyle w:val="6"/>
              <w:spacing w:before="19" w:line="199" w:lineRule="auto"/>
              <w:ind w:left="751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钛</w:t>
            </w:r>
          </w:p>
        </w:tc>
        <w:tc>
          <w:tcPr>
            <w:tcW w:w="2899" w:type="dxa"/>
            <w:vAlign w:val="top"/>
          </w:tcPr>
          <w:p w14:paraId="1E5BBF6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63283E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936BC1F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A07010510</w:t>
            </w:r>
          </w:p>
        </w:tc>
        <w:tc>
          <w:tcPr>
            <w:tcW w:w="3920" w:type="dxa"/>
            <w:vAlign w:val="top"/>
          </w:tcPr>
          <w:p w14:paraId="3F670C66">
            <w:pPr>
              <w:pStyle w:val="6"/>
              <w:spacing w:before="19" w:line="199" w:lineRule="auto"/>
              <w:ind w:left="75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汞及汞化合物</w:t>
            </w:r>
          </w:p>
        </w:tc>
        <w:tc>
          <w:tcPr>
            <w:tcW w:w="2899" w:type="dxa"/>
            <w:vAlign w:val="top"/>
          </w:tcPr>
          <w:p w14:paraId="54927E4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48B2F6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FA94022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A07010511</w:t>
            </w:r>
          </w:p>
        </w:tc>
        <w:tc>
          <w:tcPr>
            <w:tcW w:w="3920" w:type="dxa"/>
            <w:vAlign w:val="top"/>
          </w:tcPr>
          <w:p w14:paraId="00699581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镉、铋及常见有色金属</w:t>
            </w:r>
          </w:p>
        </w:tc>
        <w:tc>
          <w:tcPr>
            <w:tcW w:w="2899" w:type="dxa"/>
            <w:vAlign w:val="top"/>
          </w:tcPr>
          <w:p w14:paraId="1178EFD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065723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41AF6D3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A07010512</w:t>
            </w:r>
          </w:p>
        </w:tc>
        <w:tc>
          <w:tcPr>
            <w:tcW w:w="3920" w:type="dxa"/>
            <w:vAlign w:val="top"/>
          </w:tcPr>
          <w:p w14:paraId="046893A3">
            <w:pPr>
              <w:pStyle w:val="6"/>
              <w:spacing w:before="21" w:line="197" w:lineRule="auto"/>
              <w:ind w:left="754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贵金属</w:t>
            </w:r>
          </w:p>
        </w:tc>
        <w:tc>
          <w:tcPr>
            <w:tcW w:w="2899" w:type="dxa"/>
            <w:vAlign w:val="top"/>
          </w:tcPr>
          <w:p w14:paraId="3406622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5D9EED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A6AAF6B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A07010513</w:t>
            </w:r>
          </w:p>
        </w:tc>
        <w:tc>
          <w:tcPr>
            <w:tcW w:w="3920" w:type="dxa"/>
            <w:vAlign w:val="top"/>
          </w:tcPr>
          <w:p w14:paraId="663DB56C">
            <w:pPr>
              <w:pStyle w:val="6"/>
              <w:spacing w:before="18" w:line="200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稀有稀土金属</w:t>
            </w:r>
          </w:p>
        </w:tc>
        <w:tc>
          <w:tcPr>
            <w:tcW w:w="2899" w:type="dxa"/>
            <w:vAlign w:val="top"/>
          </w:tcPr>
          <w:p w14:paraId="68010D9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A0E645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F0E7F62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A07010514</w:t>
            </w:r>
          </w:p>
        </w:tc>
        <w:tc>
          <w:tcPr>
            <w:tcW w:w="3920" w:type="dxa"/>
            <w:vAlign w:val="top"/>
          </w:tcPr>
          <w:p w14:paraId="61C0081A">
            <w:pPr>
              <w:pStyle w:val="6"/>
              <w:spacing w:before="20" w:line="198" w:lineRule="auto"/>
              <w:ind w:left="74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碱金属及碱土金属</w:t>
            </w:r>
          </w:p>
        </w:tc>
        <w:tc>
          <w:tcPr>
            <w:tcW w:w="2899" w:type="dxa"/>
            <w:vAlign w:val="top"/>
          </w:tcPr>
          <w:p w14:paraId="00B1E16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73C0D9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F660CB9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A07010515</w:t>
            </w:r>
          </w:p>
        </w:tc>
        <w:tc>
          <w:tcPr>
            <w:tcW w:w="3920" w:type="dxa"/>
            <w:vAlign w:val="top"/>
          </w:tcPr>
          <w:p w14:paraId="32E3F3F6">
            <w:pPr>
              <w:pStyle w:val="6"/>
              <w:spacing w:before="19" w:line="199" w:lineRule="auto"/>
              <w:ind w:left="766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常用有色金属合金</w:t>
            </w:r>
          </w:p>
        </w:tc>
        <w:tc>
          <w:tcPr>
            <w:tcW w:w="2899" w:type="dxa"/>
            <w:vAlign w:val="top"/>
          </w:tcPr>
          <w:p w14:paraId="4C42550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D23CD1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F548932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A07010516</w:t>
            </w:r>
          </w:p>
        </w:tc>
        <w:tc>
          <w:tcPr>
            <w:tcW w:w="3920" w:type="dxa"/>
            <w:vAlign w:val="top"/>
          </w:tcPr>
          <w:p w14:paraId="6FBECD37">
            <w:pPr>
              <w:pStyle w:val="6"/>
              <w:spacing w:before="19" w:line="199" w:lineRule="auto"/>
              <w:ind w:left="74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硬质合金</w:t>
            </w:r>
          </w:p>
        </w:tc>
        <w:tc>
          <w:tcPr>
            <w:tcW w:w="2899" w:type="dxa"/>
            <w:vAlign w:val="top"/>
          </w:tcPr>
          <w:p w14:paraId="766C6FE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46D844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0092191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A07010517</w:t>
            </w:r>
          </w:p>
        </w:tc>
        <w:tc>
          <w:tcPr>
            <w:tcW w:w="3920" w:type="dxa"/>
            <w:vAlign w:val="top"/>
          </w:tcPr>
          <w:p w14:paraId="5365A0EE">
            <w:pPr>
              <w:pStyle w:val="6"/>
              <w:spacing w:before="16" w:line="202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稀有稀土金属合金</w:t>
            </w:r>
          </w:p>
        </w:tc>
        <w:tc>
          <w:tcPr>
            <w:tcW w:w="2899" w:type="dxa"/>
            <w:vAlign w:val="top"/>
          </w:tcPr>
          <w:p w14:paraId="4B9E050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42DBB9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31B9C63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A07010518</w:t>
            </w:r>
          </w:p>
        </w:tc>
        <w:tc>
          <w:tcPr>
            <w:tcW w:w="3920" w:type="dxa"/>
            <w:vAlign w:val="top"/>
          </w:tcPr>
          <w:p w14:paraId="405C10FB">
            <w:pPr>
              <w:pStyle w:val="6"/>
              <w:spacing w:before="21" w:line="197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贵金属合金</w:t>
            </w:r>
          </w:p>
        </w:tc>
        <w:tc>
          <w:tcPr>
            <w:tcW w:w="2899" w:type="dxa"/>
            <w:vAlign w:val="top"/>
          </w:tcPr>
          <w:p w14:paraId="3794723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F8E152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AAAE0AB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A07010519</w:t>
            </w:r>
          </w:p>
        </w:tc>
        <w:tc>
          <w:tcPr>
            <w:tcW w:w="3920" w:type="dxa"/>
            <w:vAlign w:val="top"/>
          </w:tcPr>
          <w:p w14:paraId="67B5E9C8">
            <w:pPr>
              <w:pStyle w:val="6"/>
              <w:spacing w:before="20" w:line="198" w:lineRule="auto"/>
              <w:ind w:left="74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铜材</w:t>
            </w:r>
          </w:p>
        </w:tc>
        <w:tc>
          <w:tcPr>
            <w:tcW w:w="2899" w:type="dxa"/>
            <w:vAlign w:val="top"/>
          </w:tcPr>
          <w:p w14:paraId="4E7FE4E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4E5553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A046371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A07010520</w:t>
            </w:r>
          </w:p>
        </w:tc>
        <w:tc>
          <w:tcPr>
            <w:tcW w:w="3920" w:type="dxa"/>
            <w:vAlign w:val="top"/>
          </w:tcPr>
          <w:p w14:paraId="48B76FDB">
            <w:pPr>
              <w:pStyle w:val="6"/>
              <w:spacing w:before="20" w:line="198" w:lineRule="auto"/>
              <w:ind w:left="74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铜盘条</w:t>
            </w:r>
          </w:p>
        </w:tc>
        <w:tc>
          <w:tcPr>
            <w:tcW w:w="2899" w:type="dxa"/>
            <w:vAlign w:val="top"/>
          </w:tcPr>
          <w:p w14:paraId="1746549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061881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017880C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A07010521</w:t>
            </w:r>
          </w:p>
        </w:tc>
        <w:tc>
          <w:tcPr>
            <w:tcW w:w="3920" w:type="dxa"/>
            <w:vAlign w:val="top"/>
          </w:tcPr>
          <w:p w14:paraId="773BB7A9">
            <w:pPr>
              <w:pStyle w:val="6"/>
              <w:spacing w:before="19" w:line="199" w:lineRule="auto"/>
              <w:ind w:left="747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铜粉及片状粉末</w:t>
            </w:r>
          </w:p>
        </w:tc>
        <w:tc>
          <w:tcPr>
            <w:tcW w:w="2899" w:type="dxa"/>
            <w:vAlign w:val="top"/>
          </w:tcPr>
          <w:p w14:paraId="200978F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F9772A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B9E09D0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A07010522</w:t>
            </w:r>
          </w:p>
        </w:tc>
        <w:tc>
          <w:tcPr>
            <w:tcW w:w="3920" w:type="dxa"/>
            <w:vAlign w:val="top"/>
          </w:tcPr>
          <w:p w14:paraId="09D514DA">
            <w:pPr>
              <w:pStyle w:val="6"/>
              <w:spacing w:before="19" w:line="199" w:lineRule="auto"/>
              <w:ind w:left="753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铝材</w:t>
            </w:r>
          </w:p>
        </w:tc>
        <w:tc>
          <w:tcPr>
            <w:tcW w:w="2899" w:type="dxa"/>
            <w:vAlign w:val="top"/>
          </w:tcPr>
          <w:p w14:paraId="772DAAB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7226DE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C746EE7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A07010523</w:t>
            </w:r>
          </w:p>
        </w:tc>
        <w:tc>
          <w:tcPr>
            <w:tcW w:w="3920" w:type="dxa"/>
            <w:vAlign w:val="top"/>
          </w:tcPr>
          <w:p w14:paraId="42B657C3">
            <w:pPr>
              <w:pStyle w:val="6"/>
              <w:spacing w:before="19" w:line="199" w:lineRule="auto"/>
              <w:ind w:left="753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铝盘条</w:t>
            </w:r>
          </w:p>
        </w:tc>
        <w:tc>
          <w:tcPr>
            <w:tcW w:w="2899" w:type="dxa"/>
            <w:vAlign w:val="top"/>
          </w:tcPr>
          <w:p w14:paraId="7C9C1D6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3FDFFE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8BA439E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A07010524</w:t>
            </w:r>
          </w:p>
        </w:tc>
        <w:tc>
          <w:tcPr>
            <w:tcW w:w="3920" w:type="dxa"/>
            <w:vAlign w:val="top"/>
          </w:tcPr>
          <w:p w14:paraId="52C93120">
            <w:pPr>
              <w:pStyle w:val="6"/>
              <w:spacing w:before="21" w:line="197" w:lineRule="auto"/>
              <w:ind w:left="753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铝粉及片状粉末</w:t>
            </w:r>
          </w:p>
        </w:tc>
        <w:tc>
          <w:tcPr>
            <w:tcW w:w="2899" w:type="dxa"/>
            <w:vAlign w:val="top"/>
          </w:tcPr>
          <w:p w14:paraId="6C9A2D6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A65F1C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2E8D74D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A07010525</w:t>
            </w:r>
          </w:p>
        </w:tc>
        <w:tc>
          <w:tcPr>
            <w:tcW w:w="3920" w:type="dxa"/>
            <w:vAlign w:val="top"/>
          </w:tcPr>
          <w:p w14:paraId="413B0978">
            <w:pPr>
              <w:pStyle w:val="6"/>
              <w:spacing w:before="20" w:line="198" w:lineRule="auto"/>
              <w:ind w:left="748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锌材</w:t>
            </w:r>
          </w:p>
        </w:tc>
        <w:tc>
          <w:tcPr>
            <w:tcW w:w="2899" w:type="dxa"/>
            <w:vAlign w:val="top"/>
          </w:tcPr>
          <w:p w14:paraId="20DC2DE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503387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D133FC8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A07010526</w:t>
            </w:r>
          </w:p>
        </w:tc>
        <w:tc>
          <w:tcPr>
            <w:tcW w:w="3920" w:type="dxa"/>
            <w:vAlign w:val="top"/>
          </w:tcPr>
          <w:p w14:paraId="7FAA70B6">
            <w:pPr>
              <w:pStyle w:val="6"/>
              <w:spacing w:before="20" w:line="198" w:lineRule="auto"/>
              <w:ind w:left="748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锌末、锌粉及片状粉末</w:t>
            </w:r>
          </w:p>
        </w:tc>
        <w:tc>
          <w:tcPr>
            <w:tcW w:w="2899" w:type="dxa"/>
            <w:vAlign w:val="top"/>
          </w:tcPr>
          <w:p w14:paraId="132C9D7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2577BA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179E8B4A">
            <w:pPr>
              <w:pStyle w:val="6"/>
              <w:spacing w:before="42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A07010527</w:t>
            </w:r>
          </w:p>
        </w:tc>
        <w:tc>
          <w:tcPr>
            <w:tcW w:w="3920" w:type="dxa"/>
            <w:vAlign w:val="top"/>
          </w:tcPr>
          <w:p w14:paraId="64CB97DD">
            <w:pPr>
              <w:pStyle w:val="6"/>
              <w:spacing w:before="19" w:line="198" w:lineRule="auto"/>
              <w:ind w:left="746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镍材</w:t>
            </w:r>
          </w:p>
        </w:tc>
        <w:tc>
          <w:tcPr>
            <w:tcW w:w="2899" w:type="dxa"/>
            <w:vAlign w:val="top"/>
          </w:tcPr>
          <w:p w14:paraId="3B366FFD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6AEA453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0DFD010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A07010528</w:t>
            </w:r>
          </w:p>
        </w:tc>
        <w:tc>
          <w:tcPr>
            <w:tcW w:w="3920" w:type="dxa"/>
            <w:vAlign w:val="top"/>
          </w:tcPr>
          <w:p w14:paraId="69DD02B4">
            <w:pPr>
              <w:pStyle w:val="6"/>
              <w:spacing w:before="20" w:line="198" w:lineRule="auto"/>
              <w:ind w:left="74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镍粉及片状粉末</w:t>
            </w:r>
          </w:p>
        </w:tc>
        <w:tc>
          <w:tcPr>
            <w:tcW w:w="2899" w:type="dxa"/>
            <w:vAlign w:val="top"/>
          </w:tcPr>
          <w:p w14:paraId="575189E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41EF37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B61786A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A07010529</w:t>
            </w:r>
          </w:p>
        </w:tc>
        <w:tc>
          <w:tcPr>
            <w:tcW w:w="3920" w:type="dxa"/>
            <w:vAlign w:val="top"/>
          </w:tcPr>
          <w:p w14:paraId="48DB9252">
            <w:pPr>
              <w:pStyle w:val="6"/>
              <w:spacing w:before="20" w:line="198" w:lineRule="auto"/>
              <w:ind w:left="748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锡材</w:t>
            </w:r>
          </w:p>
        </w:tc>
        <w:tc>
          <w:tcPr>
            <w:tcW w:w="2899" w:type="dxa"/>
            <w:vAlign w:val="top"/>
          </w:tcPr>
          <w:p w14:paraId="4149515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EF573C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38F158A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A07010530</w:t>
            </w:r>
          </w:p>
        </w:tc>
        <w:tc>
          <w:tcPr>
            <w:tcW w:w="3920" w:type="dxa"/>
            <w:vAlign w:val="top"/>
          </w:tcPr>
          <w:p w14:paraId="1EE5AE3A">
            <w:pPr>
              <w:pStyle w:val="6"/>
              <w:spacing w:before="21" w:line="197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锡粉及片状粉末</w:t>
            </w:r>
          </w:p>
        </w:tc>
        <w:tc>
          <w:tcPr>
            <w:tcW w:w="2899" w:type="dxa"/>
            <w:vAlign w:val="top"/>
          </w:tcPr>
          <w:p w14:paraId="2A93C72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050634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6F73306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A07010531</w:t>
            </w:r>
          </w:p>
        </w:tc>
        <w:tc>
          <w:tcPr>
            <w:tcW w:w="3920" w:type="dxa"/>
            <w:vAlign w:val="top"/>
          </w:tcPr>
          <w:p w14:paraId="2A5F6F07">
            <w:pPr>
              <w:pStyle w:val="6"/>
              <w:spacing w:before="21" w:line="197" w:lineRule="auto"/>
              <w:ind w:left="746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镁材</w:t>
            </w:r>
          </w:p>
        </w:tc>
        <w:tc>
          <w:tcPr>
            <w:tcW w:w="2899" w:type="dxa"/>
            <w:vAlign w:val="top"/>
          </w:tcPr>
          <w:p w14:paraId="32C72A7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778B73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630598F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A07010532</w:t>
            </w:r>
          </w:p>
        </w:tc>
        <w:tc>
          <w:tcPr>
            <w:tcW w:w="3920" w:type="dxa"/>
            <w:vAlign w:val="top"/>
          </w:tcPr>
          <w:p w14:paraId="38515538">
            <w:pPr>
              <w:pStyle w:val="6"/>
              <w:spacing w:before="21" w:line="197" w:lineRule="auto"/>
              <w:ind w:left="751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钛材</w:t>
            </w:r>
          </w:p>
        </w:tc>
        <w:tc>
          <w:tcPr>
            <w:tcW w:w="2899" w:type="dxa"/>
            <w:vAlign w:val="top"/>
          </w:tcPr>
          <w:p w14:paraId="6CD4D7B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CEA030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6D83715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A07010533</w:t>
            </w:r>
          </w:p>
        </w:tc>
        <w:tc>
          <w:tcPr>
            <w:tcW w:w="3920" w:type="dxa"/>
            <w:vAlign w:val="top"/>
          </w:tcPr>
          <w:p w14:paraId="7CDF0EB8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镉材</w:t>
            </w:r>
          </w:p>
        </w:tc>
        <w:tc>
          <w:tcPr>
            <w:tcW w:w="2899" w:type="dxa"/>
            <w:vAlign w:val="top"/>
          </w:tcPr>
          <w:p w14:paraId="5DBF454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A0246D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B937BB4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A07010534</w:t>
            </w:r>
          </w:p>
        </w:tc>
        <w:tc>
          <w:tcPr>
            <w:tcW w:w="3920" w:type="dxa"/>
            <w:vAlign w:val="top"/>
          </w:tcPr>
          <w:p w14:paraId="33DFD7EE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铋材</w:t>
            </w:r>
          </w:p>
        </w:tc>
        <w:tc>
          <w:tcPr>
            <w:tcW w:w="2899" w:type="dxa"/>
            <w:vAlign w:val="top"/>
          </w:tcPr>
          <w:p w14:paraId="1F28849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F16A0C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37CC4F4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A07010535</w:t>
            </w:r>
          </w:p>
        </w:tc>
        <w:tc>
          <w:tcPr>
            <w:tcW w:w="3920" w:type="dxa"/>
            <w:vAlign w:val="top"/>
          </w:tcPr>
          <w:p w14:paraId="25A171C4">
            <w:pPr>
              <w:pStyle w:val="6"/>
              <w:spacing w:before="20" w:line="198" w:lineRule="auto"/>
              <w:ind w:left="75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金加工材</w:t>
            </w:r>
          </w:p>
        </w:tc>
        <w:tc>
          <w:tcPr>
            <w:tcW w:w="2899" w:type="dxa"/>
            <w:vAlign w:val="top"/>
          </w:tcPr>
          <w:p w14:paraId="780EEE5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21EB62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C43C9A9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A07010536</w:t>
            </w:r>
          </w:p>
        </w:tc>
        <w:tc>
          <w:tcPr>
            <w:tcW w:w="3920" w:type="dxa"/>
            <w:vAlign w:val="top"/>
          </w:tcPr>
          <w:p w14:paraId="5D4C424D">
            <w:pPr>
              <w:pStyle w:val="6"/>
              <w:spacing w:before="21" w:line="197" w:lineRule="auto"/>
              <w:ind w:left="748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银材</w:t>
            </w:r>
          </w:p>
        </w:tc>
        <w:tc>
          <w:tcPr>
            <w:tcW w:w="2899" w:type="dxa"/>
            <w:vAlign w:val="top"/>
          </w:tcPr>
          <w:p w14:paraId="2DD1674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9CB6FB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072AE03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A07010537</w:t>
            </w:r>
          </w:p>
        </w:tc>
        <w:tc>
          <w:tcPr>
            <w:tcW w:w="3920" w:type="dxa"/>
            <w:vAlign w:val="top"/>
          </w:tcPr>
          <w:p w14:paraId="686031D2">
            <w:pPr>
              <w:pStyle w:val="6"/>
              <w:spacing w:before="21" w:line="197" w:lineRule="auto"/>
              <w:ind w:left="75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铂加工材</w:t>
            </w:r>
          </w:p>
        </w:tc>
        <w:tc>
          <w:tcPr>
            <w:tcW w:w="2899" w:type="dxa"/>
            <w:vAlign w:val="top"/>
          </w:tcPr>
          <w:p w14:paraId="08FBA3A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6BDB67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14D2418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A07010538</w:t>
            </w:r>
          </w:p>
        </w:tc>
        <w:tc>
          <w:tcPr>
            <w:tcW w:w="3920" w:type="dxa"/>
            <w:vAlign w:val="top"/>
          </w:tcPr>
          <w:p w14:paraId="0C3D6AD7">
            <w:pPr>
              <w:pStyle w:val="6"/>
              <w:spacing w:before="21" w:line="197" w:lineRule="auto"/>
              <w:ind w:left="750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钯材</w:t>
            </w:r>
          </w:p>
        </w:tc>
        <w:tc>
          <w:tcPr>
            <w:tcW w:w="2899" w:type="dxa"/>
            <w:vAlign w:val="top"/>
          </w:tcPr>
          <w:p w14:paraId="61192FB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A62D39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0905969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A07010539</w:t>
            </w:r>
          </w:p>
        </w:tc>
        <w:tc>
          <w:tcPr>
            <w:tcW w:w="3920" w:type="dxa"/>
            <w:vAlign w:val="top"/>
          </w:tcPr>
          <w:p w14:paraId="60904D80">
            <w:pPr>
              <w:pStyle w:val="6"/>
              <w:spacing w:before="20" w:line="198" w:lineRule="auto"/>
              <w:ind w:left="75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铑加工材</w:t>
            </w:r>
          </w:p>
        </w:tc>
        <w:tc>
          <w:tcPr>
            <w:tcW w:w="2899" w:type="dxa"/>
            <w:vAlign w:val="top"/>
          </w:tcPr>
          <w:p w14:paraId="2A8DA71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D099AD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05A34AF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A07010540</w:t>
            </w:r>
          </w:p>
        </w:tc>
        <w:tc>
          <w:tcPr>
            <w:tcW w:w="3920" w:type="dxa"/>
            <w:vAlign w:val="top"/>
          </w:tcPr>
          <w:p w14:paraId="73896EDA">
            <w:pPr>
              <w:pStyle w:val="6"/>
              <w:spacing w:before="20" w:line="198" w:lineRule="auto"/>
              <w:ind w:left="74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铱加工材</w:t>
            </w:r>
          </w:p>
        </w:tc>
        <w:tc>
          <w:tcPr>
            <w:tcW w:w="2899" w:type="dxa"/>
            <w:vAlign w:val="top"/>
          </w:tcPr>
          <w:p w14:paraId="47B1061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DB47B7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7246C6B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A07010541</w:t>
            </w:r>
          </w:p>
        </w:tc>
        <w:tc>
          <w:tcPr>
            <w:tcW w:w="3920" w:type="dxa"/>
            <w:vAlign w:val="top"/>
          </w:tcPr>
          <w:p w14:paraId="3CD50976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锇加工材</w:t>
            </w:r>
          </w:p>
        </w:tc>
        <w:tc>
          <w:tcPr>
            <w:tcW w:w="2899" w:type="dxa"/>
            <w:vAlign w:val="top"/>
          </w:tcPr>
          <w:p w14:paraId="4D4241A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A44F5C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D4E1683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A07010542</w:t>
            </w:r>
          </w:p>
        </w:tc>
        <w:tc>
          <w:tcPr>
            <w:tcW w:w="3920" w:type="dxa"/>
            <w:vAlign w:val="top"/>
          </w:tcPr>
          <w:p w14:paraId="474B1FAC">
            <w:pPr>
              <w:pStyle w:val="6"/>
              <w:spacing w:before="21" w:line="197" w:lineRule="auto"/>
              <w:ind w:left="75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钌加工材</w:t>
            </w:r>
          </w:p>
        </w:tc>
        <w:tc>
          <w:tcPr>
            <w:tcW w:w="2899" w:type="dxa"/>
            <w:vAlign w:val="top"/>
          </w:tcPr>
          <w:p w14:paraId="286CC30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32566E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EE60914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A07010543</w:t>
            </w:r>
          </w:p>
        </w:tc>
        <w:tc>
          <w:tcPr>
            <w:tcW w:w="3920" w:type="dxa"/>
            <w:vAlign w:val="top"/>
          </w:tcPr>
          <w:p w14:paraId="1D4BFC3D">
            <w:pPr>
              <w:pStyle w:val="6"/>
              <w:spacing w:before="21" w:line="197" w:lineRule="auto"/>
              <w:ind w:left="743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包金金属材料</w:t>
            </w:r>
          </w:p>
        </w:tc>
        <w:tc>
          <w:tcPr>
            <w:tcW w:w="2899" w:type="dxa"/>
            <w:vAlign w:val="top"/>
          </w:tcPr>
          <w:p w14:paraId="3ED034B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D0BD7A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D8CB419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A07010544</w:t>
            </w:r>
          </w:p>
        </w:tc>
        <w:tc>
          <w:tcPr>
            <w:tcW w:w="3920" w:type="dxa"/>
            <w:vAlign w:val="top"/>
          </w:tcPr>
          <w:p w14:paraId="18DE8E08">
            <w:pPr>
              <w:pStyle w:val="6"/>
              <w:spacing w:before="21" w:line="197" w:lineRule="auto"/>
              <w:ind w:left="743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包银金属材料</w:t>
            </w:r>
          </w:p>
        </w:tc>
        <w:tc>
          <w:tcPr>
            <w:tcW w:w="2899" w:type="dxa"/>
            <w:vAlign w:val="top"/>
          </w:tcPr>
          <w:p w14:paraId="63C02E4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E573D4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70BECA0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A07010545</w:t>
            </w:r>
          </w:p>
        </w:tc>
        <w:tc>
          <w:tcPr>
            <w:tcW w:w="3920" w:type="dxa"/>
            <w:vAlign w:val="top"/>
          </w:tcPr>
          <w:p w14:paraId="568F50C8">
            <w:pPr>
              <w:pStyle w:val="6"/>
              <w:spacing w:before="20" w:line="198" w:lineRule="auto"/>
              <w:ind w:left="743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包铂金属材料</w:t>
            </w:r>
          </w:p>
        </w:tc>
        <w:tc>
          <w:tcPr>
            <w:tcW w:w="2899" w:type="dxa"/>
            <w:vAlign w:val="top"/>
          </w:tcPr>
          <w:p w14:paraId="0805133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168846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vAlign w:val="top"/>
          </w:tcPr>
          <w:p w14:paraId="1D50D382">
            <w:pPr>
              <w:pStyle w:val="6"/>
              <w:spacing w:before="43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A07010546</w:t>
            </w:r>
          </w:p>
        </w:tc>
        <w:tc>
          <w:tcPr>
            <w:tcW w:w="3920" w:type="dxa"/>
            <w:vAlign w:val="top"/>
          </w:tcPr>
          <w:p w14:paraId="37D7C25C">
            <w:pPr>
              <w:pStyle w:val="6"/>
              <w:spacing w:before="20" w:line="200" w:lineRule="auto"/>
              <w:ind w:left="74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钨加工材</w:t>
            </w:r>
          </w:p>
        </w:tc>
        <w:tc>
          <w:tcPr>
            <w:tcW w:w="2899" w:type="dxa"/>
            <w:vAlign w:val="top"/>
          </w:tcPr>
          <w:p w14:paraId="03D2DD8D">
            <w:pPr>
              <w:spacing w:line="236" w:lineRule="exact"/>
              <w:rPr>
                <w:rFonts w:ascii="Arial"/>
                <w:sz w:val="20"/>
              </w:rPr>
            </w:pPr>
          </w:p>
        </w:tc>
      </w:tr>
    </w:tbl>
    <w:p w14:paraId="0A6D0E75">
      <w:pPr>
        <w:rPr>
          <w:rFonts w:ascii="Arial"/>
          <w:sz w:val="21"/>
        </w:rPr>
      </w:pPr>
    </w:p>
    <w:p w14:paraId="2C9F2BCC">
      <w:pPr>
        <w:rPr>
          <w:rFonts w:ascii="Arial" w:hAnsi="Arial" w:eastAsia="Arial" w:cs="Arial"/>
          <w:sz w:val="21"/>
          <w:szCs w:val="21"/>
        </w:rPr>
        <w:sectPr>
          <w:footerReference r:id="rId82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10F2FAAF">
      <w:pPr>
        <w:spacing w:before="19"/>
      </w:pPr>
    </w:p>
    <w:p w14:paraId="7D3249DD">
      <w:pPr>
        <w:spacing w:before="19"/>
      </w:pPr>
    </w:p>
    <w:p w14:paraId="6719B373">
      <w:pPr>
        <w:spacing w:before="18"/>
      </w:pPr>
    </w:p>
    <w:p w14:paraId="25DB50C8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5E94D31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59458FE8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64887D4E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2456A002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4BE1D52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217F3D86">
            <w:pPr>
              <w:pStyle w:val="6"/>
              <w:spacing w:before="33" w:line="181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A07010547</w:t>
            </w: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1DC723B2">
            <w:pPr>
              <w:pStyle w:val="6"/>
              <w:spacing w:before="11" w:line="202" w:lineRule="auto"/>
              <w:ind w:left="75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钼加工材</w:t>
            </w: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7C10A087">
            <w:pPr>
              <w:spacing w:line="230" w:lineRule="exact"/>
              <w:rPr>
                <w:rFonts w:ascii="Arial"/>
                <w:sz w:val="20"/>
              </w:rPr>
            </w:pPr>
          </w:p>
        </w:tc>
      </w:tr>
      <w:tr w14:paraId="2B46325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FCD11D3">
            <w:pPr>
              <w:pStyle w:val="6"/>
              <w:spacing w:before="38" w:line="181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A07010548</w:t>
            </w:r>
          </w:p>
        </w:tc>
        <w:tc>
          <w:tcPr>
            <w:tcW w:w="3920" w:type="dxa"/>
            <w:vAlign w:val="top"/>
          </w:tcPr>
          <w:p w14:paraId="40D0F913">
            <w:pPr>
              <w:pStyle w:val="6"/>
              <w:spacing w:before="18" w:line="200" w:lineRule="auto"/>
              <w:ind w:left="753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钽加工材</w:t>
            </w:r>
          </w:p>
        </w:tc>
        <w:tc>
          <w:tcPr>
            <w:tcW w:w="2899" w:type="dxa"/>
            <w:vAlign w:val="top"/>
          </w:tcPr>
          <w:p w14:paraId="306CA38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510EC3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793E573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A07010549</w:t>
            </w:r>
          </w:p>
        </w:tc>
        <w:tc>
          <w:tcPr>
            <w:tcW w:w="3920" w:type="dxa"/>
            <w:vAlign w:val="top"/>
          </w:tcPr>
          <w:p w14:paraId="0EA3F4A4">
            <w:pPr>
              <w:pStyle w:val="6"/>
              <w:spacing w:before="17" w:line="201" w:lineRule="auto"/>
              <w:ind w:left="753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锆加工材</w:t>
            </w:r>
          </w:p>
        </w:tc>
        <w:tc>
          <w:tcPr>
            <w:tcW w:w="2899" w:type="dxa"/>
            <w:vAlign w:val="top"/>
          </w:tcPr>
          <w:p w14:paraId="3004104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765B5D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9CC70CC">
            <w:pPr>
              <w:pStyle w:val="6"/>
              <w:spacing w:before="40" w:line="180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A07010550</w:t>
            </w:r>
          </w:p>
        </w:tc>
        <w:tc>
          <w:tcPr>
            <w:tcW w:w="3920" w:type="dxa"/>
            <w:vAlign w:val="top"/>
          </w:tcPr>
          <w:p w14:paraId="6765091F">
            <w:pPr>
              <w:pStyle w:val="6"/>
              <w:spacing w:before="17" w:line="201" w:lineRule="auto"/>
              <w:ind w:left="753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铌加工材</w:t>
            </w:r>
          </w:p>
        </w:tc>
        <w:tc>
          <w:tcPr>
            <w:tcW w:w="2899" w:type="dxa"/>
            <w:vAlign w:val="top"/>
          </w:tcPr>
          <w:p w14:paraId="05C2A57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9F9943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E620E59">
            <w:pPr>
              <w:pStyle w:val="6"/>
              <w:spacing w:before="40" w:line="180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A07010551</w:t>
            </w:r>
          </w:p>
        </w:tc>
        <w:tc>
          <w:tcPr>
            <w:tcW w:w="3920" w:type="dxa"/>
            <w:vAlign w:val="top"/>
          </w:tcPr>
          <w:p w14:paraId="4FBD025B">
            <w:pPr>
              <w:pStyle w:val="6"/>
              <w:spacing w:before="17" w:line="201" w:lineRule="auto"/>
              <w:ind w:left="74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镓加工材</w:t>
            </w:r>
          </w:p>
        </w:tc>
        <w:tc>
          <w:tcPr>
            <w:tcW w:w="2899" w:type="dxa"/>
            <w:vAlign w:val="top"/>
          </w:tcPr>
          <w:p w14:paraId="7F8F6F5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E5C35D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F658742">
            <w:pPr>
              <w:pStyle w:val="6"/>
              <w:spacing w:before="38" w:line="181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A07010552</w:t>
            </w:r>
          </w:p>
        </w:tc>
        <w:tc>
          <w:tcPr>
            <w:tcW w:w="3920" w:type="dxa"/>
            <w:vAlign w:val="top"/>
          </w:tcPr>
          <w:p w14:paraId="7C0A3DD0">
            <w:pPr>
              <w:pStyle w:val="6"/>
              <w:spacing w:before="16" w:line="202" w:lineRule="auto"/>
              <w:ind w:left="75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铪加工材</w:t>
            </w:r>
          </w:p>
        </w:tc>
        <w:tc>
          <w:tcPr>
            <w:tcW w:w="2899" w:type="dxa"/>
            <w:vAlign w:val="top"/>
          </w:tcPr>
          <w:p w14:paraId="45CC162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61C52D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3728F49">
            <w:pPr>
              <w:pStyle w:val="6"/>
              <w:spacing w:before="38" w:line="181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A07010553</w:t>
            </w:r>
          </w:p>
        </w:tc>
        <w:tc>
          <w:tcPr>
            <w:tcW w:w="3920" w:type="dxa"/>
            <w:vAlign w:val="top"/>
          </w:tcPr>
          <w:p w14:paraId="12CDFF93">
            <w:pPr>
              <w:pStyle w:val="6"/>
              <w:spacing w:before="16" w:line="202" w:lineRule="auto"/>
              <w:ind w:left="74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铟加工材</w:t>
            </w:r>
          </w:p>
        </w:tc>
        <w:tc>
          <w:tcPr>
            <w:tcW w:w="2899" w:type="dxa"/>
            <w:vAlign w:val="top"/>
          </w:tcPr>
          <w:p w14:paraId="4016AD1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8AAAD8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295DCD5">
            <w:pPr>
              <w:pStyle w:val="6"/>
              <w:spacing w:before="38" w:line="181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A07010554</w:t>
            </w:r>
          </w:p>
        </w:tc>
        <w:tc>
          <w:tcPr>
            <w:tcW w:w="3920" w:type="dxa"/>
            <w:vAlign w:val="top"/>
          </w:tcPr>
          <w:p w14:paraId="74F04D04">
            <w:pPr>
              <w:pStyle w:val="6"/>
              <w:spacing w:before="18" w:line="200" w:lineRule="auto"/>
              <w:ind w:left="74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铼加工材</w:t>
            </w:r>
          </w:p>
        </w:tc>
        <w:tc>
          <w:tcPr>
            <w:tcW w:w="2899" w:type="dxa"/>
            <w:vAlign w:val="top"/>
          </w:tcPr>
          <w:p w14:paraId="28C06EB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2BC4D4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146A533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A07010555</w:t>
            </w:r>
          </w:p>
        </w:tc>
        <w:tc>
          <w:tcPr>
            <w:tcW w:w="3920" w:type="dxa"/>
            <w:vAlign w:val="top"/>
          </w:tcPr>
          <w:p w14:paraId="1E377E4C">
            <w:pPr>
              <w:pStyle w:val="6"/>
              <w:spacing w:before="17" w:line="201" w:lineRule="auto"/>
              <w:ind w:left="75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钴加工材</w:t>
            </w:r>
          </w:p>
        </w:tc>
        <w:tc>
          <w:tcPr>
            <w:tcW w:w="2899" w:type="dxa"/>
            <w:vAlign w:val="top"/>
          </w:tcPr>
          <w:p w14:paraId="4C55274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E97435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5D2F808">
            <w:pPr>
              <w:pStyle w:val="6"/>
              <w:spacing w:before="40" w:line="180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A07010556</w:t>
            </w:r>
          </w:p>
        </w:tc>
        <w:tc>
          <w:tcPr>
            <w:tcW w:w="3920" w:type="dxa"/>
            <w:vAlign w:val="top"/>
          </w:tcPr>
          <w:p w14:paraId="4CF30B73">
            <w:pPr>
              <w:pStyle w:val="6"/>
              <w:spacing w:before="17" w:line="201" w:lineRule="auto"/>
              <w:ind w:left="753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铍加工材</w:t>
            </w:r>
          </w:p>
        </w:tc>
        <w:tc>
          <w:tcPr>
            <w:tcW w:w="2899" w:type="dxa"/>
            <w:vAlign w:val="top"/>
          </w:tcPr>
          <w:p w14:paraId="1E169E0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FC4DF5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1B2C7C2">
            <w:pPr>
              <w:pStyle w:val="6"/>
              <w:spacing w:before="40" w:line="180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A07010557</w:t>
            </w:r>
          </w:p>
        </w:tc>
        <w:tc>
          <w:tcPr>
            <w:tcW w:w="3920" w:type="dxa"/>
            <w:vAlign w:val="top"/>
          </w:tcPr>
          <w:p w14:paraId="7300D6BD">
            <w:pPr>
              <w:pStyle w:val="6"/>
              <w:spacing w:before="17" w:line="201" w:lineRule="auto"/>
              <w:ind w:left="75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铊加工材</w:t>
            </w:r>
          </w:p>
        </w:tc>
        <w:tc>
          <w:tcPr>
            <w:tcW w:w="2899" w:type="dxa"/>
            <w:vAlign w:val="top"/>
          </w:tcPr>
          <w:p w14:paraId="2AD592F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6C55F9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E1F7F1F">
            <w:pPr>
              <w:pStyle w:val="6"/>
              <w:spacing w:before="38" w:line="181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A07010558</w:t>
            </w:r>
          </w:p>
        </w:tc>
        <w:tc>
          <w:tcPr>
            <w:tcW w:w="3920" w:type="dxa"/>
            <w:vAlign w:val="top"/>
          </w:tcPr>
          <w:p w14:paraId="1B117F38">
            <w:pPr>
              <w:pStyle w:val="6"/>
              <w:spacing w:before="16" w:line="202" w:lineRule="auto"/>
              <w:ind w:left="74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铢加工材</w:t>
            </w:r>
          </w:p>
        </w:tc>
        <w:tc>
          <w:tcPr>
            <w:tcW w:w="2899" w:type="dxa"/>
            <w:vAlign w:val="top"/>
          </w:tcPr>
          <w:p w14:paraId="370C765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EF2A3E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7305863">
            <w:pPr>
              <w:pStyle w:val="6"/>
              <w:spacing w:before="38" w:line="181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A07010559</w:t>
            </w:r>
          </w:p>
        </w:tc>
        <w:tc>
          <w:tcPr>
            <w:tcW w:w="3920" w:type="dxa"/>
            <w:vAlign w:val="top"/>
          </w:tcPr>
          <w:p w14:paraId="25C5B366">
            <w:pPr>
              <w:pStyle w:val="6"/>
              <w:spacing w:before="16" w:line="202" w:lineRule="auto"/>
              <w:ind w:left="74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钒加工材</w:t>
            </w:r>
          </w:p>
        </w:tc>
        <w:tc>
          <w:tcPr>
            <w:tcW w:w="2899" w:type="dxa"/>
            <w:vAlign w:val="top"/>
          </w:tcPr>
          <w:p w14:paraId="2BECCE3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009B3D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BABECBB">
            <w:pPr>
              <w:pStyle w:val="6"/>
              <w:spacing w:before="38" w:line="181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A07010599</w:t>
            </w:r>
          </w:p>
        </w:tc>
        <w:tc>
          <w:tcPr>
            <w:tcW w:w="3920" w:type="dxa"/>
            <w:vAlign w:val="top"/>
          </w:tcPr>
          <w:p w14:paraId="3D6BC05A">
            <w:pPr>
              <w:pStyle w:val="6"/>
              <w:spacing w:before="18" w:line="200" w:lineRule="auto"/>
              <w:ind w:left="749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其他有色金属冶炼及压延产品</w:t>
            </w:r>
          </w:p>
        </w:tc>
        <w:tc>
          <w:tcPr>
            <w:tcW w:w="2899" w:type="dxa"/>
            <w:vAlign w:val="top"/>
          </w:tcPr>
          <w:p w14:paraId="1FF66EA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56C131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C1B4351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A07010600</w:t>
            </w:r>
          </w:p>
        </w:tc>
        <w:tc>
          <w:tcPr>
            <w:tcW w:w="3920" w:type="dxa"/>
            <w:vAlign w:val="top"/>
          </w:tcPr>
          <w:p w14:paraId="15FE6218">
            <w:pPr>
              <w:pStyle w:val="6"/>
              <w:spacing w:before="17" w:line="201" w:lineRule="auto"/>
              <w:ind w:left="53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建筑涂料</w:t>
            </w:r>
          </w:p>
        </w:tc>
        <w:tc>
          <w:tcPr>
            <w:tcW w:w="2899" w:type="dxa"/>
            <w:vAlign w:val="top"/>
          </w:tcPr>
          <w:p w14:paraId="2A47C6D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C91BC2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D6274A8">
            <w:pPr>
              <w:pStyle w:val="6"/>
              <w:spacing w:before="40" w:line="180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A07010601</w:t>
            </w:r>
          </w:p>
        </w:tc>
        <w:tc>
          <w:tcPr>
            <w:tcW w:w="3920" w:type="dxa"/>
            <w:vAlign w:val="top"/>
          </w:tcPr>
          <w:p w14:paraId="2495AC43">
            <w:pPr>
              <w:pStyle w:val="6"/>
              <w:spacing w:before="17" w:line="201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功能性建筑涂料</w:t>
            </w:r>
          </w:p>
        </w:tc>
        <w:tc>
          <w:tcPr>
            <w:tcW w:w="2899" w:type="dxa"/>
            <w:vAlign w:val="top"/>
          </w:tcPr>
          <w:p w14:paraId="19F4092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1BB267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001B7AA">
            <w:pPr>
              <w:pStyle w:val="6"/>
              <w:spacing w:before="40" w:line="180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A07010602</w:t>
            </w:r>
          </w:p>
        </w:tc>
        <w:tc>
          <w:tcPr>
            <w:tcW w:w="3920" w:type="dxa"/>
            <w:vAlign w:val="top"/>
          </w:tcPr>
          <w:p w14:paraId="0976C8E3">
            <w:pPr>
              <w:pStyle w:val="6"/>
              <w:spacing w:before="17" w:line="201" w:lineRule="auto"/>
              <w:ind w:left="75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溶剂型涂料</w:t>
            </w:r>
          </w:p>
        </w:tc>
        <w:tc>
          <w:tcPr>
            <w:tcW w:w="2899" w:type="dxa"/>
            <w:vAlign w:val="top"/>
          </w:tcPr>
          <w:p w14:paraId="2796FFB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E7C4C9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343FA6F">
            <w:pPr>
              <w:pStyle w:val="6"/>
              <w:spacing w:before="38" w:line="181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A07010603</w:t>
            </w:r>
          </w:p>
        </w:tc>
        <w:tc>
          <w:tcPr>
            <w:tcW w:w="3920" w:type="dxa"/>
            <w:vAlign w:val="top"/>
          </w:tcPr>
          <w:p w14:paraId="295257FE">
            <w:pPr>
              <w:pStyle w:val="6"/>
              <w:spacing w:before="16" w:line="202" w:lineRule="auto"/>
              <w:ind w:left="7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合成树脂乳液内墙涂料</w:t>
            </w:r>
          </w:p>
        </w:tc>
        <w:tc>
          <w:tcPr>
            <w:tcW w:w="2899" w:type="dxa"/>
            <w:vAlign w:val="top"/>
          </w:tcPr>
          <w:p w14:paraId="4983C8C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2D24FD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AE6BE15">
            <w:pPr>
              <w:pStyle w:val="6"/>
              <w:spacing w:before="38" w:line="181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A07010604</w:t>
            </w:r>
          </w:p>
        </w:tc>
        <w:tc>
          <w:tcPr>
            <w:tcW w:w="3920" w:type="dxa"/>
            <w:vAlign w:val="top"/>
          </w:tcPr>
          <w:p w14:paraId="5BCEFF23">
            <w:pPr>
              <w:pStyle w:val="6"/>
              <w:spacing w:before="16" w:line="202" w:lineRule="auto"/>
              <w:ind w:left="7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合成树脂乳液外墙涂料</w:t>
            </w:r>
          </w:p>
        </w:tc>
        <w:tc>
          <w:tcPr>
            <w:tcW w:w="2899" w:type="dxa"/>
            <w:vAlign w:val="top"/>
          </w:tcPr>
          <w:p w14:paraId="5839FE6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E4B0EC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7C7718B">
            <w:pPr>
              <w:pStyle w:val="6"/>
              <w:spacing w:before="38" w:line="181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A07010605</w:t>
            </w:r>
          </w:p>
        </w:tc>
        <w:tc>
          <w:tcPr>
            <w:tcW w:w="3920" w:type="dxa"/>
            <w:vAlign w:val="top"/>
          </w:tcPr>
          <w:p w14:paraId="78FF04F4">
            <w:pPr>
              <w:pStyle w:val="6"/>
              <w:spacing w:before="18" w:line="200" w:lineRule="auto"/>
              <w:ind w:left="7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无机外墙涂料</w:t>
            </w:r>
          </w:p>
        </w:tc>
        <w:tc>
          <w:tcPr>
            <w:tcW w:w="2899" w:type="dxa"/>
            <w:vAlign w:val="top"/>
          </w:tcPr>
          <w:p w14:paraId="5A69869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A158DD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F191138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A07010606</w:t>
            </w:r>
          </w:p>
        </w:tc>
        <w:tc>
          <w:tcPr>
            <w:tcW w:w="3920" w:type="dxa"/>
            <w:vAlign w:val="top"/>
          </w:tcPr>
          <w:p w14:paraId="7B72E9D4">
            <w:pPr>
              <w:pStyle w:val="6"/>
              <w:spacing w:before="17" w:line="201" w:lineRule="auto"/>
              <w:ind w:left="74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地坪涂料</w:t>
            </w:r>
          </w:p>
        </w:tc>
        <w:tc>
          <w:tcPr>
            <w:tcW w:w="2899" w:type="dxa"/>
            <w:vAlign w:val="top"/>
          </w:tcPr>
          <w:p w14:paraId="49E2BC7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6F8BFC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4D4DE6D">
            <w:pPr>
              <w:pStyle w:val="6"/>
              <w:spacing w:before="40" w:line="180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A07010607</w:t>
            </w:r>
          </w:p>
        </w:tc>
        <w:tc>
          <w:tcPr>
            <w:tcW w:w="3920" w:type="dxa"/>
            <w:vAlign w:val="top"/>
          </w:tcPr>
          <w:p w14:paraId="670B1D67">
            <w:pPr>
              <w:pStyle w:val="6"/>
              <w:spacing w:before="17" w:line="201" w:lineRule="auto"/>
              <w:ind w:left="748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水性聚氯乙烯焦油防水涂料</w:t>
            </w:r>
          </w:p>
        </w:tc>
        <w:tc>
          <w:tcPr>
            <w:tcW w:w="2899" w:type="dxa"/>
            <w:vAlign w:val="top"/>
          </w:tcPr>
          <w:p w14:paraId="60DFBD4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469BEA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6612D3A">
            <w:pPr>
              <w:pStyle w:val="6"/>
              <w:spacing w:before="40" w:line="180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A07010608</w:t>
            </w:r>
          </w:p>
        </w:tc>
        <w:tc>
          <w:tcPr>
            <w:tcW w:w="3920" w:type="dxa"/>
            <w:vAlign w:val="top"/>
          </w:tcPr>
          <w:p w14:paraId="065E6507">
            <w:pPr>
              <w:pStyle w:val="6"/>
              <w:spacing w:before="17" w:line="201" w:lineRule="auto"/>
              <w:ind w:left="75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聚氯乙烯弹性体防水涂料</w:t>
            </w:r>
          </w:p>
        </w:tc>
        <w:tc>
          <w:tcPr>
            <w:tcW w:w="2899" w:type="dxa"/>
            <w:vAlign w:val="top"/>
          </w:tcPr>
          <w:p w14:paraId="1EF09AB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56CDCA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5FA775A">
            <w:pPr>
              <w:pStyle w:val="6"/>
              <w:spacing w:before="38" w:line="181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A07010699</w:t>
            </w:r>
          </w:p>
        </w:tc>
        <w:tc>
          <w:tcPr>
            <w:tcW w:w="3920" w:type="dxa"/>
            <w:vAlign w:val="top"/>
          </w:tcPr>
          <w:p w14:paraId="797F4F6A">
            <w:pPr>
              <w:pStyle w:val="6"/>
              <w:spacing w:before="16" w:line="202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其他建筑涂料</w:t>
            </w:r>
          </w:p>
        </w:tc>
        <w:tc>
          <w:tcPr>
            <w:tcW w:w="2899" w:type="dxa"/>
            <w:vAlign w:val="top"/>
          </w:tcPr>
          <w:p w14:paraId="3DADE66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0D722B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9B39FA9">
            <w:pPr>
              <w:pStyle w:val="6"/>
              <w:spacing w:before="38" w:line="181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A07010700</w:t>
            </w:r>
          </w:p>
        </w:tc>
        <w:tc>
          <w:tcPr>
            <w:tcW w:w="3920" w:type="dxa"/>
            <w:vAlign w:val="top"/>
          </w:tcPr>
          <w:p w14:paraId="51CC4D1B">
            <w:pPr>
              <w:pStyle w:val="6"/>
              <w:spacing w:before="16" w:line="202" w:lineRule="auto"/>
              <w:ind w:left="53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建筑物附属结构</w:t>
            </w:r>
          </w:p>
        </w:tc>
        <w:tc>
          <w:tcPr>
            <w:tcW w:w="2899" w:type="dxa"/>
            <w:vAlign w:val="top"/>
          </w:tcPr>
          <w:p w14:paraId="6E97ABC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B93E23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662AB32">
            <w:pPr>
              <w:pStyle w:val="6"/>
              <w:spacing w:before="38" w:line="181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A07010701</w:t>
            </w:r>
          </w:p>
        </w:tc>
        <w:tc>
          <w:tcPr>
            <w:tcW w:w="3920" w:type="dxa"/>
            <w:vAlign w:val="top"/>
          </w:tcPr>
          <w:p w14:paraId="4CD54EB7">
            <w:pPr>
              <w:pStyle w:val="6"/>
              <w:spacing w:before="18" w:line="200" w:lineRule="auto"/>
              <w:ind w:left="773"/>
              <w:rPr>
                <w:sz w:val="20"/>
                <w:szCs w:val="20"/>
              </w:rPr>
            </w:pPr>
            <w:r>
              <w:rPr>
                <w:spacing w:val="-10"/>
                <w:sz w:val="20"/>
                <w:szCs w:val="20"/>
              </w:rPr>
              <w:t>门、</w:t>
            </w:r>
            <w:r>
              <w:rPr>
                <w:spacing w:val="-55"/>
                <w:sz w:val="20"/>
                <w:szCs w:val="20"/>
              </w:rPr>
              <w:t xml:space="preserve"> </w:t>
            </w:r>
            <w:r>
              <w:rPr>
                <w:spacing w:val="-10"/>
                <w:sz w:val="20"/>
                <w:szCs w:val="20"/>
              </w:rPr>
              <w:t>门槛</w:t>
            </w:r>
          </w:p>
        </w:tc>
        <w:tc>
          <w:tcPr>
            <w:tcW w:w="2899" w:type="dxa"/>
            <w:vAlign w:val="top"/>
          </w:tcPr>
          <w:p w14:paraId="7ADA87A8">
            <w:pPr>
              <w:pStyle w:val="6"/>
              <w:spacing w:before="39" w:line="200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包括电动门、木质、钢质门等。</w:t>
            </w:r>
          </w:p>
        </w:tc>
      </w:tr>
      <w:tr w14:paraId="4CD00D9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3801E9E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A07010702</w:t>
            </w:r>
          </w:p>
        </w:tc>
        <w:tc>
          <w:tcPr>
            <w:tcW w:w="3920" w:type="dxa"/>
            <w:vAlign w:val="top"/>
          </w:tcPr>
          <w:p w14:paraId="04616EB1">
            <w:pPr>
              <w:pStyle w:val="6"/>
              <w:spacing w:before="17" w:line="201" w:lineRule="auto"/>
              <w:ind w:left="76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窗</w:t>
            </w:r>
          </w:p>
        </w:tc>
        <w:tc>
          <w:tcPr>
            <w:tcW w:w="2899" w:type="dxa"/>
            <w:vAlign w:val="top"/>
          </w:tcPr>
          <w:p w14:paraId="4C61686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87A99E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35908B0">
            <w:pPr>
              <w:pStyle w:val="6"/>
              <w:spacing w:before="40" w:line="180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A07010703</w:t>
            </w:r>
          </w:p>
        </w:tc>
        <w:tc>
          <w:tcPr>
            <w:tcW w:w="3920" w:type="dxa"/>
            <w:vAlign w:val="top"/>
          </w:tcPr>
          <w:p w14:paraId="43BD2670">
            <w:pPr>
              <w:pStyle w:val="6"/>
              <w:spacing w:before="17" w:line="201" w:lineRule="auto"/>
              <w:ind w:left="75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梁、椽、屋顶支梁</w:t>
            </w:r>
          </w:p>
        </w:tc>
        <w:tc>
          <w:tcPr>
            <w:tcW w:w="2899" w:type="dxa"/>
            <w:vAlign w:val="top"/>
          </w:tcPr>
          <w:p w14:paraId="21856B5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C769AD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86A9E48">
            <w:pPr>
              <w:pStyle w:val="6"/>
              <w:spacing w:before="40" w:line="180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A07010704</w:t>
            </w:r>
          </w:p>
        </w:tc>
        <w:tc>
          <w:tcPr>
            <w:tcW w:w="3920" w:type="dxa"/>
            <w:vAlign w:val="top"/>
          </w:tcPr>
          <w:p w14:paraId="081C3B90">
            <w:pPr>
              <w:pStyle w:val="6"/>
              <w:spacing w:before="17" w:line="201" w:lineRule="auto"/>
              <w:ind w:left="748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楼梯</w:t>
            </w:r>
          </w:p>
        </w:tc>
        <w:tc>
          <w:tcPr>
            <w:tcW w:w="2899" w:type="dxa"/>
            <w:vAlign w:val="top"/>
          </w:tcPr>
          <w:p w14:paraId="336A139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96BFDE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D8B4677">
            <w:pPr>
              <w:pStyle w:val="6"/>
              <w:spacing w:before="38" w:line="181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A07010705</w:t>
            </w:r>
          </w:p>
        </w:tc>
        <w:tc>
          <w:tcPr>
            <w:tcW w:w="3920" w:type="dxa"/>
            <w:vAlign w:val="top"/>
          </w:tcPr>
          <w:p w14:paraId="220CA3DD">
            <w:pPr>
              <w:pStyle w:val="6"/>
              <w:spacing w:before="16" w:line="202" w:lineRule="auto"/>
              <w:ind w:left="748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栏杆</w:t>
            </w:r>
          </w:p>
        </w:tc>
        <w:tc>
          <w:tcPr>
            <w:tcW w:w="2899" w:type="dxa"/>
            <w:vAlign w:val="top"/>
          </w:tcPr>
          <w:p w14:paraId="2A9E739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606114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2B0828E">
            <w:pPr>
              <w:pStyle w:val="6"/>
              <w:spacing w:before="38" w:line="181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A07010706</w:t>
            </w:r>
          </w:p>
        </w:tc>
        <w:tc>
          <w:tcPr>
            <w:tcW w:w="3920" w:type="dxa"/>
            <w:vAlign w:val="top"/>
          </w:tcPr>
          <w:p w14:paraId="0C44EA28">
            <w:pPr>
              <w:pStyle w:val="6"/>
              <w:spacing w:before="16" w:line="202" w:lineRule="auto"/>
              <w:ind w:left="748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地板</w:t>
            </w:r>
          </w:p>
        </w:tc>
        <w:tc>
          <w:tcPr>
            <w:tcW w:w="2899" w:type="dxa"/>
            <w:vAlign w:val="top"/>
          </w:tcPr>
          <w:p w14:paraId="2C3577C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F2F6C4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90A08B8">
            <w:pPr>
              <w:pStyle w:val="6"/>
              <w:spacing w:before="38" w:line="181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A07010707</w:t>
            </w:r>
          </w:p>
        </w:tc>
        <w:tc>
          <w:tcPr>
            <w:tcW w:w="3920" w:type="dxa"/>
            <w:vAlign w:val="top"/>
          </w:tcPr>
          <w:p w14:paraId="46BB298D">
            <w:pPr>
              <w:pStyle w:val="6"/>
              <w:spacing w:before="18" w:line="200" w:lineRule="auto"/>
              <w:ind w:left="746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锁</w:t>
            </w:r>
          </w:p>
        </w:tc>
        <w:tc>
          <w:tcPr>
            <w:tcW w:w="2899" w:type="dxa"/>
            <w:vAlign w:val="top"/>
          </w:tcPr>
          <w:p w14:paraId="5B31AEA9">
            <w:pPr>
              <w:pStyle w:val="6"/>
              <w:spacing w:before="39" w:line="200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包括指纹锁、智能锁等。</w:t>
            </w:r>
          </w:p>
        </w:tc>
      </w:tr>
      <w:tr w14:paraId="2FCB756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127BD0A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A07010799</w:t>
            </w:r>
          </w:p>
        </w:tc>
        <w:tc>
          <w:tcPr>
            <w:tcW w:w="3920" w:type="dxa"/>
            <w:vAlign w:val="top"/>
          </w:tcPr>
          <w:p w14:paraId="16B2B29A">
            <w:pPr>
              <w:pStyle w:val="6"/>
              <w:spacing w:before="17" w:line="201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其他建筑物附属结构</w:t>
            </w:r>
          </w:p>
        </w:tc>
        <w:tc>
          <w:tcPr>
            <w:tcW w:w="2899" w:type="dxa"/>
            <w:vAlign w:val="top"/>
          </w:tcPr>
          <w:p w14:paraId="507D760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4D1B75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CF5A512">
            <w:pPr>
              <w:pStyle w:val="6"/>
              <w:spacing w:before="40" w:line="180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A07019900</w:t>
            </w:r>
          </w:p>
        </w:tc>
        <w:tc>
          <w:tcPr>
            <w:tcW w:w="3920" w:type="dxa"/>
            <w:vAlign w:val="top"/>
          </w:tcPr>
          <w:p w14:paraId="09621B5A">
            <w:pPr>
              <w:pStyle w:val="6"/>
              <w:spacing w:before="17" w:line="201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其他建筑建材</w:t>
            </w:r>
          </w:p>
        </w:tc>
        <w:tc>
          <w:tcPr>
            <w:tcW w:w="2899" w:type="dxa"/>
            <w:vAlign w:val="top"/>
          </w:tcPr>
          <w:p w14:paraId="2E7E7DD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0609A0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3A9ECF9">
            <w:pPr>
              <w:pStyle w:val="6"/>
              <w:spacing w:before="75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A07020000</w:t>
            </w:r>
          </w:p>
        </w:tc>
        <w:tc>
          <w:tcPr>
            <w:tcW w:w="3920" w:type="dxa"/>
            <w:vAlign w:val="top"/>
          </w:tcPr>
          <w:p w14:paraId="17910065">
            <w:pPr>
              <w:pStyle w:val="6"/>
              <w:spacing w:before="13" w:line="204" w:lineRule="auto"/>
              <w:ind w:left="342"/>
              <w:rPr>
                <w:sz w:val="20"/>
                <w:szCs w:val="20"/>
              </w:rPr>
            </w:pPr>
            <w:r>
              <w:rPr>
                <w:b/>
                <w:bCs/>
                <w:spacing w:val="-3"/>
                <w:sz w:val="20"/>
                <w:szCs w:val="20"/>
              </w:rPr>
              <w:t>医药品</w:t>
            </w:r>
          </w:p>
        </w:tc>
        <w:tc>
          <w:tcPr>
            <w:tcW w:w="2899" w:type="dxa"/>
            <w:vAlign w:val="top"/>
          </w:tcPr>
          <w:p w14:paraId="287EF1F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BBDD3B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D10FB2C">
            <w:pPr>
              <w:pStyle w:val="6"/>
              <w:spacing w:before="75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A07020100</w:t>
            </w:r>
          </w:p>
        </w:tc>
        <w:tc>
          <w:tcPr>
            <w:tcW w:w="3920" w:type="dxa"/>
            <w:vAlign w:val="top"/>
          </w:tcPr>
          <w:p w14:paraId="30273464">
            <w:pPr>
              <w:pStyle w:val="6"/>
              <w:spacing w:before="16" w:line="202" w:lineRule="auto"/>
              <w:ind w:left="54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抗菌素（抗感染药）</w:t>
            </w:r>
          </w:p>
        </w:tc>
        <w:tc>
          <w:tcPr>
            <w:tcW w:w="2899" w:type="dxa"/>
            <w:vAlign w:val="top"/>
          </w:tcPr>
          <w:p w14:paraId="2A274BF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964EC7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2994D0FD">
            <w:pPr>
              <w:pStyle w:val="6"/>
              <w:spacing w:before="19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A07020101</w:t>
            </w:r>
          </w:p>
        </w:tc>
        <w:tc>
          <w:tcPr>
            <w:tcW w:w="3920" w:type="dxa"/>
            <w:vAlign w:val="top"/>
          </w:tcPr>
          <w:p w14:paraId="6199C4C3">
            <w:pPr>
              <w:pStyle w:val="6"/>
              <w:spacing w:before="136" w:line="225" w:lineRule="auto"/>
              <w:ind w:left="75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青霉素类</w:t>
            </w:r>
          </w:p>
        </w:tc>
        <w:tc>
          <w:tcPr>
            <w:tcW w:w="2899" w:type="dxa"/>
            <w:vAlign w:val="top"/>
          </w:tcPr>
          <w:p w14:paraId="473DE952">
            <w:pPr>
              <w:pStyle w:val="6"/>
              <w:spacing w:before="50" w:line="217" w:lineRule="auto"/>
              <w:ind w:left="135" w:right="108" w:hanging="2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包括青霉素钠、青霉素钾、普鲁卡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因青霉素等。</w:t>
            </w:r>
          </w:p>
        </w:tc>
      </w:tr>
      <w:tr w14:paraId="72EEF35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2D59C1E9">
            <w:pPr>
              <w:pStyle w:val="6"/>
              <w:spacing w:before="19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A07020102</w:t>
            </w:r>
          </w:p>
        </w:tc>
        <w:tc>
          <w:tcPr>
            <w:tcW w:w="3920" w:type="dxa"/>
            <w:vAlign w:val="top"/>
          </w:tcPr>
          <w:p w14:paraId="0F97EB75">
            <w:pPr>
              <w:pStyle w:val="6"/>
              <w:spacing w:before="139" w:line="225" w:lineRule="auto"/>
              <w:ind w:left="759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氨基糖苷类药</w:t>
            </w:r>
          </w:p>
        </w:tc>
        <w:tc>
          <w:tcPr>
            <w:tcW w:w="2899" w:type="dxa"/>
            <w:vAlign w:val="top"/>
          </w:tcPr>
          <w:p w14:paraId="71426AAA">
            <w:pPr>
              <w:pStyle w:val="6"/>
              <w:spacing w:before="50" w:line="217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包括链霉素类、庆大霉素类、卡那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霉素类等。</w:t>
            </w:r>
          </w:p>
        </w:tc>
      </w:tr>
      <w:tr w14:paraId="33D8A08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0F934F7A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A07020103</w:t>
            </w:r>
          </w:p>
        </w:tc>
        <w:tc>
          <w:tcPr>
            <w:tcW w:w="3920" w:type="dxa"/>
            <w:vAlign w:val="top"/>
          </w:tcPr>
          <w:p w14:paraId="23E18C10">
            <w:pPr>
              <w:pStyle w:val="6"/>
              <w:spacing w:before="140" w:line="225" w:lineRule="auto"/>
              <w:ind w:left="774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四环素类药</w:t>
            </w:r>
          </w:p>
        </w:tc>
        <w:tc>
          <w:tcPr>
            <w:tcW w:w="2899" w:type="dxa"/>
            <w:vAlign w:val="top"/>
          </w:tcPr>
          <w:p w14:paraId="647063CA">
            <w:pPr>
              <w:pStyle w:val="6"/>
              <w:spacing w:before="54" w:line="215" w:lineRule="auto"/>
              <w:ind w:left="113" w:right="108" w:hanging="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包括四环素、盐酸四环素、磷酸四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环素等。</w:t>
            </w:r>
          </w:p>
        </w:tc>
      </w:tr>
      <w:tr w14:paraId="04F48DA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9C8E49D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A07020104</w:t>
            </w:r>
          </w:p>
        </w:tc>
        <w:tc>
          <w:tcPr>
            <w:tcW w:w="3920" w:type="dxa"/>
            <w:vAlign w:val="top"/>
          </w:tcPr>
          <w:p w14:paraId="0648F032">
            <w:pPr>
              <w:pStyle w:val="6"/>
              <w:spacing w:before="140" w:line="225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氯霉素类药</w:t>
            </w:r>
          </w:p>
        </w:tc>
        <w:tc>
          <w:tcPr>
            <w:tcW w:w="2899" w:type="dxa"/>
            <w:vAlign w:val="top"/>
          </w:tcPr>
          <w:p w14:paraId="7E88E449">
            <w:pPr>
              <w:pStyle w:val="6"/>
              <w:spacing w:before="53" w:line="216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包括氯霉素、琥珀氯霉素、棕榈氯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霉素等。</w:t>
            </w:r>
          </w:p>
        </w:tc>
      </w:tr>
      <w:tr w14:paraId="2720D5C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6FFFCBF9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A07020105</w:t>
            </w:r>
          </w:p>
        </w:tc>
        <w:tc>
          <w:tcPr>
            <w:tcW w:w="3920" w:type="dxa"/>
            <w:vAlign w:val="top"/>
          </w:tcPr>
          <w:p w14:paraId="4B89A48C">
            <w:pPr>
              <w:pStyle w:val="6"/>
              <w:spacing w:before="140" w:line="225" w:lineRule="auto"/>
              <w:ind w:left="75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大环内酯类药</w:t>
            </w:r>
          </w:p>
        </w:tc>
        <w:tc>
          <w:tcPr>
            <w:tcW w:w="2899" w:type="dxa"/>
            <w:vAlign w:val="top"/>
          </w:tcPr>
          <w:p w14:paraId="70EED32D">
            <w:pPr>
              <w:pStyle w:val="6"/>
              <w:spacing w:before="53" w:line="216" w:lineRule="auto"/>
              <w:ind w:left="113" w:right="108" w:hanging="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包括红霉素类、麦迪霉素、乙酰螺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旋霉素等。</w:t>
            </w:r>
          </w:p>
        </w:tc>
      </w:tr>
      <w:tr w14:paraId="47D5C6F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7716FA88">
            <w:pPr>
              <w:spacing w:line="251" w:lineRule="auto"/>
              <w:rPr>
                <w:rFonts w:ascii="Arial"/>
                <w:sz w:val="21"/>
              </w:rPr>
            </w:pPr>
          </w:p>
          <w:p w14:paraId="03100C22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A07020106</w:t>
            </w:r>
          </w:p>
        </w:tc>
        <w:tc>
          <w:tcPr>
            <w:tcW w:w="3920" w:type="dxa"/>
            <w:vAlign w:val="top"/>
          </w:tcPr>
          <w:p w14:paraId="613D4855">
            <w:pPr>
              <w:pStyle w:val="6"/>
              <w:spacing w:before="259" w:line="227" w:lineRule="auto"/>
              <w:ind w:left="762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头孢霉素类</w:t>
            </w:r>
          </w:p>
        </w:tc>
        <w:tc>
          <w:tcPr>
            <w:tcW w:w="2899" w:type="dxa"/>
            <w:vAlign w:val="top"/>
          </w:tcPr>
          <w:p w14:paraId="6757D619">
            <w:pPr>
              <w:pStyle w:val="6"/>
              <w:spacing w:before="52" w:line="226" w:lineRule="auto"/>
              <w:ind w:left="119" w:right="108" w:hanging="11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</w:t>
            </w:r>
            <w:r>
              <w:rPr>
                <w:spacing w:val="-29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7</w:t>
            </w:r>
            <w:r>
              <w:rPr>
                <w:spacing w:val="-28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氨基头孢烷酸、7</w:t>
            </w:r>
            <w:r>
              <w:rPr>
                <w:spacing w:val="-28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氨基脱乙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酰氧基头孢烷酸、头孢氨苄及其盐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等。</w:t>
            </w:r>
          </w:p>
        </w:tc>
      </w:tr>
      <w:tr w14:paraId="5D34721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864F88D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A07020107</w:t>
            </w:r>
          </w:p>
        </w:tc>
        <w:tc>
          <w:tcPr>
            <w:tcW w:w="3920" w:type="dxa"/>
            <w:vAlign w:val="top"/>
          </w:tcPr>
          <w:p w14:paraId="19D886A5">
            <w:pPr>
              <w:pStyle w:val="6"/>
              <w:spacing w:before="140" w:line="225" w:lineRule="auto"/>
              <w:ind w:left="74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利福平类</w:t>
            </w:r>
          </w:p>
        </w:tc>
        <w:tc>
          <w:tcPr>
            <w:tcW w:w="2899" w:type="dxa"/>
            <w:vAlign w:val="top"/>
          </w:tcPr>
          <w:p w14:paraId="06EE2B88">
            <w:pPr>
              <w:pStyle w:val="6"/>
              <w:spacing w:before="53" w:line="216" w:lineRule="auto"/>
              <w:ind w:left="116" w:right="108" w:hanging="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包括复方利福平、复合利福平、利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福定等。</w:t>
            </w:r>
          </w:p>
        </w:tc>
      </w:tr>
      <w:tr w14:paraId="7C7800A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5085F9CD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A07020108</w:t>
            </w:r>
          </w:p>
        </w:tc>
        <w:tc>
          <w:tcPr>
            <w:tcW w:w="3920" w:type="dxa"/>
            <w:vAlign w:val="top"/>
          </w:tcPr>
          <w:p w14:paraId="2E5A54F9">
            <w:pPr>
              <w:pStyle w:val="6"/>
              <w:spacing w:before="142" w:line="225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林可霉素类</w:t>
            </w:r>
          </w:p>
        </w:tc>
        <w:tc>
          <w:tcPr>
            <w:tcW w:w="2899" w:type="dxa"/>
            <w:vAlign w:val="top"/>
          </w:tcPr>
          <w:p w14:paraId="420C0E02">
            <w:pPr>
              <w:pStyle w:val="6"/>
              <w:spacing w:before="53" w:line="216" w:lineRule="auto"/>
              <w:ind w:left="119" w:right="108" w:hanging="1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包括盐酸林可霉素、克林霉素、盐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酸克林霉素等。</w:t>
            </w:r>
          </w:p>
        </w:tc>
      </w:tr>
      <w:tr w14:paraId="28D44CD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99B9D8B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A07020199</w:t>
            </w:r>
          </w:p>
        </w:tc>
        <w:tc>
          <w:tcPr>
            <w:tcW w:w="3920" w:type="dxa"/>
            <w:vAlign w:val="top"/>
          </w:tcPr>
          <w:p w14:paraId="4A963611">
            <w:pPr>
              <w:pStyle w:val="6"/>
              <w:spacing w:before="21" w:line="197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其他抗菌素（抗感染药）</w:t>
            </w:r>
          </w:p>
        </w:tc>
        <w:tc>
          <w:tcPr>
            <w:tcW w:w="2899" w:type="dxa"/>
            <w:vAlign w:val="top"/>
          </w:tcPr>
          <w:p w14:paraId="0E3DBB4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092D27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vAlign w:val="top"/>
          </w:tcPr>
          <w:p w14:paraId="762641EA">
            <w:pPr>
              <w:pStyle w:val="6"/>
              <w:spacing w:before="80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A07020200</w:t>
            </w:r>
          </w:p>
        </w:tc>
        <w:tc>
          <w:tcPr>
            <w:tcW w:w="3920" w:type="dxa"/>
            <w:vAlign w:val="top"/>
          </w:tcPr>
          <w:p w14:paraId="629ACA64">
            <w:pPr>
              <w:pStyle w:val="6"/>
              <w:spacing w:before="21" w:line="199" w:lineRule="auto"/>
              <w:ind w:left="54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消化系统用药</w:t>
            </w:r>
          </w:p>
        </w:tc>
        <w:tc>
          <w:tcPr>
            <w:tcW w:w="2899" w:type="dxa"/>
            <w:vAlign w:val="top"/>
          </w:tcPr>
          <w:p w14:paraId="1D560773">
            <w:pPr>
              <w:spacing w:line="236" w:lineRule="exact"/>
              <w:rPr>
                <w:rFonts w:ascii="Arial"/>
                <w:sz w:val="20"/>
              </w:rPr>
            </w:pPr>
          </w:p>
        </w:tc>
      </w:tr>
    </w:tbl>
    <w:p w14:paraId="7A2CD036">
      <w:pPr>
        <w:rPr>
          <w:rFonts w:ascii="Arial"/>
          <w:sz w:val="21"/>
        </w:rPr>
      </w:pPr>
    </w:p>
    <w:p w14:paraId="1D1CCFDA">
      <w:pPr>
        <w:rPr>
          <w:rFonts w:ascii="Arial" w:hAnsi="Arial" w:eastAsia="Arial" w:cs="Arial"/>
          <w:sz w:val="21"/>
          <w:szCs w:val="21"/>
        </w:rPr>
        <w:sectPr>
          <w:footerReference r:id="rId83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325346F3">
      <w:pPr>
        <w:spacing w:before="19"/>
      </w:pPr>
    </w:p>
    <w:p w14:paraId="0DE17225">
      <w:pPr>
        <w:spacing w:before="19"/>
      </w:pPr>
    </w:p>
    <w:p w14:paraId="0D28CA78">
      <w:pPr>
        <w:spacing w:before="18"/>
      </w:pPr>
    </w:p>
    <w:p w14:paraId="2E41C1F8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2CC307C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7CB96CBD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5F8E42FA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6BFCA39A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1450666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174F2B9D">
            <w:pPr>
              <w:pStyle w:val="6"/>
              <w:spacing w:before="18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A07020201</w:t>
            </w: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30E322BD">
            <w:pPr>
              <w:pStyle w:val="6"/>
              <w:spacing w:before="131" w:line="224" w:lineRule="auto"/>
              <w:ind w:left="75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季铵化合物类</w:t>
            </w: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44E70C63">
            <w:pPr>
              <w:pStyle w:val="6"/>
              <w:spacing w:before="44" w:line="218" w:lineRule="auto"/>
              <w:ind w:left="139" w:right="124" w:hanging="31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包括碘化四甲铵、氢氧化四甲铵、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甲酸四甲铵等。</w:t>
            </w:r>
          </w:p>
        </w:tc>
      </w:tr>
      <w:tr w14:paraId="239CA34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3A7991A7">
            <w:pPr>
              <w:pStyle w:val="6"/>
              <w:spacing w:before="19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A07020202</w:t>
            </w:r>
          </w:p>
        </w:tc>
        <w:tc>
          <w:tcPr>
            <w:tcW w:w="3920" w:type="dxa"/>
            <w:vAlign w:val="top"/>
          </w:tcPr>
          <w:p w14:paraId="7DD663CE">
            <w:pPr>
              <w:pStyle w:val="6"/>
              <w:spacing w:before="138" w:line="225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药用内酯</w:t>
            </w:r>
          </w:p>
        </w:tc>
        <w:tc>
          <w:tcPr>
            <w:tcW w:w="2899" w:type="dxa"/>
            <w:vAlign w:val="top"/>
          </w:tcPr>
          <w:p w14:paraId="7A969E21">
            <w:pPr>
              <w:pStyle w:val="6"/>
              <w:spacing w:before="50" w:line="217" w:lineRule="auto"/>
              <w:ind w:left="121" w:right="108" w:hanging="13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包括葡糖酸内酯（</w:t>
            </w:r>
            <w:r>
              <w:rPr>
                <w:spacing w:val="-42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D-葡糖酸</w:t>
            </w:r>
            <w:r>
              <w:rPr>
                <w:spacing w:val="-27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δ</w:t>
            </w:r>
            <w:r>
              <w:rPr>
                <w:spacing w:val="-46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内 </w:t>
            </w:r>
            <w:r>
              <w:rPr>
                <w:spacing w:val="-2"/>
                <w:sz w:val="18"/>
                <w:szCs w:val="18"/>
              </w:rPr>
              <w:t>酯）、泛内酯、山道年等。</w:t>
            </w:r>
          </w:p>
        </w:tc>
      </w:tr>
      <w:tr w14:paraId="7E111E9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4ADEA729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A07020203</w:t>
            </w:r>
          </w:p>
        </w:tc>
        <w:tc>
          <w:tcPr>
            <w:tcW w:w="3920" w:type="dxa"/>
            <w:vAlign w:val="top"/>
          </w:tcPr>
          <w:p w14:paraId="0EE59ADA">
            <w:pPr>
              <w:pStyle w:val="6"/>
              <w:spacing w:before="135" w:line="228" w:lineRule="auto"/>
              <w:ind w:left="758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甘草酸盐</w:t>
            </w:r>
          </w:p>
        </w:tc>
        <w:tc>
          <w:tcPr>
            <w:tcW w:w="2899" w:type="dxa"/>
            <w:vAlign w:val="top"/>
          </w:tcPr>
          <w:p w14:paraId="4016DE14">
            <w:pPr>
              <w:pStyle w:val="6"/>
              <w:spacing w:before="50" w:line="217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包括甘草酸、甘草酸钾、甘草酸二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铵等。</w:t>
            </w:r>
          </w:p>
        </w:tc>
      </w:tr>
      <w:tr w14:paraId="18FFB91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A4F271B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A07020204</w:t>
            </w:r>
          </w:p>
        </w:tc>
        <w:tc>
          <w:tcPr>
            <w:tcW w:w="3920" w:type="dxa"/>
            <w:vAlign w:val="top"/>
          </w:tcPr>
          <w:p w14:paraId="7EFDCB03">
            <w:pPr>
              <w:pStyle w:val="6"/>
              <w:spacing w:before="19" w:line="199" w:lineRule="auto"/>
              <w:ind w:left="757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芦荟素</w:t>
            </w:r>
          </w:p>
        </w:tc>
        <w:tc>
          <w:tcPr>
            <w:tcW w:w="2899" w:type="dxa"/>
            <w:vAlign w:val="top"/>
          </w:tcPr>
          <w:p w14:paraId="4B91B25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0D1966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0EF9B00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A07020299</w:t>
            </w:r>
          </w:p>
        </w:tc>
        <w:tc>
          <w:tcPr>
            <w:tcW w:w="3920" w:type="dxa"/>
            <w:vAlign w:val="top"/>
          </w:tcPr>
          <w:p w14:paraId="232EB19D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其他消化系统用药</w:t>
            </w:r>
          </w:p>
        </w:tc>
        <w:tc>
          <w:tcPr>
            <w:tcW w:w="2899" w:type="dxa"/>
            <w:vAlign w:val="top"/>
          </w:tcPr>
          <w:p w14:paraId="1D114B2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69FB05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581A011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A07020300</w:t>
            </w:r>
          </w:p>
        </w:tc>
        <w:tc>
          <w:tcPr>
            <w:tcW w:w="3920" w:type="dxa"/>
            <w:vAlign w:val="top"/>
          </w:tcPr>
          <w:p w14:paraId="5D88855C">
            <w:pPr>
              <w:pStyle w:val="6"/>
              <w:spacing w:before="18" w:line="200" w:lineRule="auto"/>
              <w:ind w:left="53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解热镇痛药</w:t>
            </w:r>
          </w:p>
        </w:tc>
        <w:tc>
          <w:tcPr>
            <w:tcW w:w="2899" w:type="dxa"/>
            <w:vAlign w:val="top"/>
          </w:tcPr>
          <w:p w14:paraId="1544AA3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DBA200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4AFEC67C">
            <w:pPr>
              <w:pStyle w:val="6"/>
              <w:spacing w:before="19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A07020301</w:t>
            </w:r>
          </w:p>
        </w:tc>
        <w:tc>
          <w:tcPr>
            <w:tcW w:w="3920" w:type="dxa"/>
            <w:vAlign w:val="top"/>
          </w:tcPr>
          <w:p w14:paraId="16162E2C">
            <w:pPr>
              <w:pStyle w:val="6"/>
              <w:spacing w:before="138" w:line="224" w:lineRule="auto"/>
              <w:ind w:left="76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阿斯匹林类</w:t>
            </w:r>
          </w:p>
        </w:tc>
        <w:tc>
          <w:tcPr>
            <w:tcW w:w="2899" w:type="dxa"/>
            <w:vAlign w:val="top"/>
          </w:tcPr>
          <w:p w14:paraId="2ED61D83">
            <w:pPr>
              <w:pStyle w:val="6"/>
              <w:spacing w:before="52" w:line="216" w:lineRule="auto"/>
              <w:ind w:left="119" w:right="124" w:hanging="11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包括阿司匹林、精氨酸阿司匹林、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卡巴匹林钙脲等。</w:t>
            </w:r>
          </w:p>
        </w:tc>
      </w:tr>
      <w:tr w14:paraId="56A3279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68B80349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A07020302</w:t>
            </w:r>
          </w:p>
        </w:tc>
        <w:tc>
          <w:tcPr>
            <w:tcW w:w="3920" w:type="dxa"/>
            <w:vAlign w:val="top"/>
          </w:tcPr>
          <w:p w14:paraId="3A884960">
            <w:pPr>
              <w:pStyle w:val="6"/>
              <w:spacing w:before="140" w:line="225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水杨酸及其盐</w:t>
            </w:r>
          </w:p>
        </w:tc>
        <w:tc>
          <w:tcPr>
            <w:tcW w:w="2899" w:type="dxa"/>
            <w:vAlign w:val="top"/>
          </w:tcPr>
          <w:p w14:paraId="64ADC5CD">
            <w:pPr>
              <w:pStyle w:val="6"/>
              <w:spacing w:before="53" w:line="216" w:lineRule="auto"/>
              <w:ind w:left="116" w:right="108" w:hanging="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包括水杨酸（邻羟基苯甲酸）、水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杨酸钠、水杨酸铋等。</w:t>
            </w:r>
          </w:p>
        </w:tc>
      </w:tr>
      <w:tr w14:paraId="6F8724B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6EA501E6">
            <w:pPr>
              <w:pStyle w:val="6"/>
              <w:spacing w:before="19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A07020303</w:t>
            </w:r>
          </w:p>
        </w:tc>
        <w:tc>
          <w:tcPr>
            <w:tcW w:w="3920" w:type="dxa"/>
            <w:vAlign w:val="top"/>
          </w:tcPr>
          <w:p w14:paraId="276B3386">
            <w:pPr>
              <w:pStyle w:val="6"/>
              <w:spacing w:before="140" w:line="225" w:lineRule="auto"/>
              <w:ind w:left="74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水杨酸酯</w:t>
            </w:r>
          </w:p>
        </w:tc>
        <w:tc>
          <w:tcPr>
            <w:tcW w:w="2899" w:type="dxa"/>
            <w:vAlign w:val="top"/>
          </w:tcPr>
          <w:p w14:paraId="51299008">
            <w:pPr>
              <w:pStyle w:val="6"/>
              <w:spacing w:before="55" w:line="215" w:lineRule="auto"/>
              <w:ind w:left="116" w:right="108" w:hanging="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包括水杨酸甲酯、水杨酸苯酯、水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杨酸乙酯等。</w:t>
            </w:r>
          </w:p>
        </w:tc>
      </w:tr>
      <w:tr w14:paraId="4CC9118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AC43AFF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A07020304</w:t>
            </w:r>
          </w:p>
        </w:tc>
        <w:tc>
          <w:tcPr>
            <w:tcW w:w="3920" w:type="dxa"/>
            <w:vAlign w:val="top"/>
          </w:tcPr>
          <w:p w14:paraId="158381D1">
            <w:pPr>
              <w:pStyle w:val="6"/>
              <w:spacing w:before="140" w:line="224" w:lineRule="auto"/>
              <w:ind w:left="74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含有非稠合吡唑环化合物</w:t>
            </w:r>
          </w:p>
        </w:tc>
        <w:tc>
          <w:tcPr>
            <w:tcW w:w="2899" w:type="dxa"/>
            <w:vAlign w:val="top"/>
          </w:tcPr>
          <w:p w14:paraId="21CB2A06">
            <w:pPr>
              <w:pStyle w:val="6"/>
              <w:spacing w:before="53" w:line="216" w:lineRule="auto"/>
              <w:ind w:left="140" w:right="108" w:hanging="32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包括安替比林、安乃近、异丙安替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9"/>
                <w:sz w:val="18"/>
                <w:szCs w:val="18"/>
              </w:rPr>
              <w:t>比林等。</w:t>
            </w:r>
          </w:p>
        </w:tc>
      </w:tr>
      <w:tr w14:paraId="72F9283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3820E151">
            <w:pPr>
              <w:spacing w:line="251" w:lineRule="auto"/>
              <w:rPr>
                <w:rFonts w:ascii="Arial"/>
                <w:sz w:val="21"/>
              </w:rPr>
            </w:pPr>
          </w:p>
          <w:p w14:paraId="67C657A9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A07020305</w:t>
            </w:r>
          </w:p>
        </w:tc>
        <w:tc>
          <w:tcPr>
            <w:tcW w:w="3920" w:type="dxa"/>
            <w:vAlign w:val="top"/>
          </w:tcPr>
          <w:p w14:paraId="4D7D752A">
            <w:pPr>
              <w:pStyle w:val="6"/>
              <w:spacing w:before="260" w:line="225" w:lineRule="auto"/>
              <w:ind w:left="74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环酰胺类</w:t>
            </w:r>
          </w:p>
        </w:tc>
        <w:tc>
          <w:tcPr>
            <w:tcW w:w="2899" w:type="dxa"/>
            <w:vAlign w:val="top"/>
          </w:tcPr>
          <w:p w14:paraId="7B7B5252">
            <w:pPr>
              <w:pStyle w:val="6"/>
              <w:spacing w:before="52" w:line="226" w:lineRule="auto"/>
              <w:ind w:left="122" w:right="91" w:hanging="14"/>
              <w:jc w:val="both"/>
              <w:rPr>
                <w:sz w:val="18"/>
                <w:szCs w:val="18"/>
              </w:rPr>
            </w:pPr>
            <w:r>
              <w:rPr>
                <w:spacing w:val="7"/>
                <w:sz w:val="18"/>
                <w:szCs w:val="18"/>
              </w:rPr>
              <w:t>包括对乙酰氨基苯乙醚（</w:t>
            </w:r>
            <w:r>
              <w:rPr>
                <w:spacing w:val="-33"/>
                <w:sz w:val="18"/>
                <w:szCs w:val="18"/>
              </w:rPr>
              <w:t xml:space="preserve"> </w:t>
            </w:r>
            <w:r>
              <w:rPr>
                <w:spacing w:val="7"/>
                <w:sz w:val="18"/>
                <w:szCs w:val="18"/>
              </w:rPr>
              <w:t>非那西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丁）、对乙酰氨基酚（扑热息痛）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</w:tr>
      <w:tr w14:paraId="68F8746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7904898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A07020306</w:t>
            </w:r>
          </w:p>
        </w:tc>
        <w:tc>
          <w:tcPr>
            <w:tcW w:w="3920" w:type="dxa"/>
            <w:vAlign w:val="top"/>
          </w:tcPr>
          <w:p w14:paraId="5AC40EB4">
            <w:pPr>
              <w:pStyle w:val="6"/>
              <w:spacing w:before="140" w:line="227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磺（酰）胺</w:t>
            </w:r>
          </w:p>
        </w:tc>
        <w:tc>
          <w:tcPr>
            <w:tcW w:w="2899" w:type="dxa"/>
            <w:vAlign w:val="top"/>
          </w:tcPr>
          <w:p w14:paraId="72C4DD13">
            <w:pPr>
              <w:pStyle w:val="6"/>
              <w:spacing w:before="55" w:line="215" w:lineRule="auto"/>
              <w:ind w:left="113" w:right="124" w:hanging="5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包括磺胺嘧啶、磺胺双甲基嘧啶、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磺胺甲</w:t>
            </w: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噁</w:t>
            </w:r>
            <w:r>
              <w:rPr>
                <w:spacing w:val="-2"/>
                <w:sz w:val="18"/>
                <w:szCs w:val="18"/>
              </w:rPr>
              <w:t>唑等。</w:t>
            </w:r>
          </w:p>
        </w:tc>
      </w:tr>
      <w:tr w14:paraId="6CC2A6A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1EE99A2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A07020307</w:t>
            </w:r>
          </w:p>
        </w:tc>
        <w:tc>
          <w:tcPr>
            <w:tcW w:w="3920" w:type="dxa"/>
            <w:vAlign w:val="top"/>
          </w:tcPr>
          <w:p w14:paraId="616E5C92">
            <w:pPr>
              <w:pStyle w:val="6"/>
              <w:spacing w:before="20" w:line="198" w:lineRule="auto"/>
              <w:ind w:left="75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麦角胺及其盐</w:t>
            </w:r>
          </w:p>
        </w:tc>
        <w:tc>
          <w:tcPr>
            <w:tcW w:w="2899" w:type="dxa"/>
            <w:vAlign w:val="top"/>
          </w:tcPr>
          <w:p w14:paraId="506E67D7">
            <w:pPr>
              <w:pStyle w:val="6"/>
              <w:spacing w:before="54" w:line="185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包括麦角胺、酒石酸麦角胺等。</w:t>
            </w:r>
          </w:p>
        </w:tc>
      </w:tr>
      <w:tr w14:paraId="60DD28C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F1F2D6D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A07020308</w:t>
            </w:r>
          </w:p>
        </w:tc>
        <w:tc>
          <w:tcPr>
            <w:tcW w:w="3920" w:type="dxa"/>
            <w:vAlign w:val="top"/>
          </w:tcPr>
          <w:p w14:paraId="7465E4AD">
            <w:pPr>
              <w:pStyle w:val="6"/>
              <w:spacing w:before="21" w:line="197" w:lineRule="auto"/>
              <w:ind w:left="74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布洛芬</w:t>
            </w:r>
          </w:p>
        </w:tc>
        <w:tc>
          <w:tcPr>
            <w:tcW w:w="2899" w:type="dxa"/>
            <w:vAlign w:val="top"/>
          </w:tcPr>
          <w:p w14:paraId="21735FF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B799C0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8E10093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A07020399</w:t>
            </w:r>
          </w:p>
        </w:tc>
        <w:tc>
          <w:tcPr>
            <w:tcW w:w="3920" w:type="dxa"/>
            <w:vAlign w:val="top"/>
          </w:tcPr>
          <w:p w14:paraId="25361BB3">
            <w:pPr>
              <w:pStyle w:val="6"/>
              <w:spacing w:before="21" w:line="197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其他解热镇痛药</w:t>
            </w:r>
          </w:p>
        </w:tc>
        <w:tc>
          <w:tcPr>
            <w:tcW w:w="2899" w:type="dxa"/>
            <w:vAlign w:val="top"/>
          </w:tcPr>
          <w:p w14:paraId="4D0BA37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7CE870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14F0FC8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A07020400</w:t>
            </w:r>
          </w:p>
        </w:tc>
        <w:tc>
          <w:tcPr>
            <w:tcW w:w="3920" w:type="dxa"/>
            <w:vAlign w:val="top"/>
          </w:tcPr>
          <w:p w14:paraId="11F81684">
            <w:pPr>
              <w:pStyle w:val="6"/>
              <w:spacing w:before="21" w:line="197" w:lineRule="auto"/>
              <w:ind w:left="54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维生素类</w:t>
            </w:r>
          </w:p>
        </w:tc>
        <w:tc>
          <w:tcPr>
            <w:tcW w:w="2899" w:type="dxa"/>
            <w:vAlign w:val="top"/>
          </w:tcPr>
          <w:p w14:paraId="5FE92EF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BEE46B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5F35AF6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A07020401</w:t>
            </w:r>
          </w:p>
        </w:tc>
        <w:tc>
          <w:tcPr>
            <w:tcW w:w="3920" w:type="dxa"/>
            <w:vAlign w:val="top"/>
          </w:tcPr>
          <w:p w14:paraId="73FCA106">
            <w:pPr>
              <w:pStyle w:val="6"/>
              <w:spacing w:before="20" w:line="198" w:lineRule="auto"/>
              <w:ind w:left="756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维生素</w:t>
            </w:r>
            <w:r>
              <w:rPr>
                <w:spacing w:val="-34"/>
                <w:sz w:val="20"/>
                <w:szCs w:val="20"/>
              </w:rPr>
              <w:t xml:space="preserve"> </w:t>
            </w:r>
            <w:r>
              <w:rPr>
                <w:spacing w:val="2"/>
                <w:sz w:val="20"/>
                <w:szCs w:val="20"/>
              </w:rPr>
              <w:t>A</w:t>
            </w:r>
            <w:r>
              <w:rPr>
                <w:spacing w:val="-27"/>
                <w:sz w:val="20"/>
                <w:szCs w:val="20"/>
              </w:rPr>
              <w:t xml:space="preserve"> </w:t>
            </w:r>
            <w:r>
              <w:rPr>
                <w:spacing w:val="2"/>
                <w:sz w:val="20"/>
                <w:szCs w:val="20"/>
              </w:rPr>
              <w:t>类原药</w:t>
            </w:r>
          </w:p>
        </w:tc>
        <w:tc>
          <w:tcPr>
            <w:tcW w:w="2899" w:type="dxa"/>
            <w:vAlign w:val="top"/>
          </w:tcPr>
          <w:p w14:paraId="7B2E4B7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1BEB38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35DE476A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A07020402</w:t>
            </w:r>
          </w:p>
        </w:tc>
        <w:tc>
          <w:tcPr>
            <w:tcW w:w="3920" w:type="dxa"/>
            <w:vAlign w:val="top"/>
          </w:tcPr>
          <w:p w14:paraId="55EE8B40">
            <w:pPr>
              <w:pStyle w:val="6"/>
              <w:spacing w:before="140" w:line="225" w:lineRule="auto"/>
              <w:ind w:left="756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维生素</w:t>
            </w:r>
            <w:r>
              <w:rPr>
                <w:spacing w:val="-34"/>
                <w:sz w:val="20"/>
                <w:szCs w:val="20"/>
              </w:rPr>
              <w:t xml:space="preserve"> </w:t>
            </w:r>
            <w:r>
              <w:rPr>
                <w:spacing w:val="2"/>
                <w:sz w:val="20"/>
                <w:szCs w:val="20"/>
              </w:rPr>
              <w:t>B</w:t>
            </w:r>
            <w:r>
              <w:rPr>
                <w:spacing w:val="-27"/>
                <w:sz w:val="20"/>
                <w:szCs w:val="20"/>
              </w:rPr>
              <w:t xml:space="preserve"> </w:t>
            </w:r>
            <w:r>
              <w:rPr>
                <w:spacing w:val="2"/>
                <w:sz w:val="20"/>
                <w:szCs w:val="20"/>
              </w:rPr>
              <w:t>类原药</w:t>
            </w:r>
          </w:p>
        </w:tc>
        <w:tc>
          <w:tcPr>
            <w:tcW w:w="2899" w:type="dxa"/>
            <w:vAlign w:val="top"/>
          </w:tcPr>
          <w:p w14:paraId="0C58763A">
            <w:pPr>
              <w:pStyle w:val="6"/>
              <w:spacing w:before="55" w:line="215" w:lineRule="auto"/>
              <w:ind w:left="122" w:right="131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包括维生素</w:t>
            </w:r>
            <w:r>
              <w:rPr>
                <w:spacing w:val="-36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B1</w:t>
            </w:r>
            <w:r>
              <w:rPr>
                <w:spacing w:val="-30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类原药、维生素</w:t>
            </w:r>
            <w:r>
              <w:rPr>
                <w:spacing w:val="-39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B2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类原药、维生素</w:t>
            </w:r>
            <w:r>
              <w:rPr>
                <w:spacing w:val="-3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B6</w:t>
            </w:r>
            <w:r>
              <w:rPr>
                <w:spacing w:val="-30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类原药等。</w:t>
            </w:r>
          </w:p>
        </w:tc>
      </w:tr>
      <w:tr w14:paraId="3AB0B02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7BA9D13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A07020403</w:t>
            </w:r>
          </w:p>
        </w:tc>
        <w:tc>
          <w:tcPr>
            <w:tcW w:w="3920" w:type="dxa"/>
            <w:vAlign w:val="top"/>
          </w:tcPr>
          <w:p w14:paraId="2C47ECF1">
            <w:pPr>
              <w:pStyle w:val="6"/>
              <w:spacing w:before="20" w:line="198" w:lineRule="auto"/>
              <w:ind w:left="756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维生素</w:t>
            </w:r>
            <w:r>
              <w:rPr>
                <w:spacing w:val="-34"/>
                <w:sz w:val="20"/>
                <w:szCs w:val="20"/>
              </w:rPr>
              <w:t xml:space="preserve"> </w:t>
            </w:r>
            <w:r>
              <w:rPr>
                <w:spacing w:val="2"/>
                <w:sz w:val="20"/>
                <w:szCs w:val="20"/>
              </w:rPr>
              <w:t>C</w:t>
            </w:r>
            <w:r>
              <w:rPr>
                <w:spacing w:val="-27"/>
                <w:sz w:val="20"/>
                <w:szCs w:val="20"/>
              </w:rPr>
              <w:t xml:space="preserve"> </w:t>
            </w:r>
            <w:r>
              <w:rPr>
                <w:spacing w:val="2"/>
                <w:sz w:val="20"/>
                <w:szCs w:val="20"/>
              </w:rPr>
              <w:t>类原药</w:t>
            </w:r>
          </w:p>
        </w:tc>
        <w:tc>
          <w:tcPr>
            <w:tcW w:w="2899" w:type="dxa"/>
            <w:vAlign w:val="top"/>
          </w:tcPr>
          <w:p w14:paraId="0691DE6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96048A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F7A924A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A07020404</w:t>
            </w:r>
          </w:p>
        </w:tc>
        <w:tc>
          <w:tcPr>
            <w:tcW w:w="3920" w:type="dxa"/>
            <w:vAlign w:val="top"/>
          </w:tcPr>
          <w:p w14:paraId="48427DDE">
            <w:pPr>
              <w:pStyle w:val="6"/>
              <w:spacing w:before="21" w:line="197" w:lineRule="auto"/>
              <w:ind w:left="756"/>
              <w:rPr>
                <w:sz w:val="20"/>
                <w:szCs w:val="20"/>
              </w:rPr>
            </w:pPr>
            <w:r>
              <w:rPr>
                <w:spacing w:val="17"/>
                <w:sz w:val="20"/>
                <w:szCs w:val="20"/>
              </w:rPr>
              <w:t>维生素D</w:t>
            </w:r>
            <w:r>
              <w:rPr>
                <w:spacing w:val="-33"/>
                <w:sz w:val="20"/>
                <w:szCs w:val="20"/>
              </w:rPr>
              <w:t xml:space="preserve"> </w:t>
            </w:r>
            <w:r>
              <w:rPr>
                <w:spacing w:val="17"/>
                <w:sz w:val="20"/>
                <w:szCs w:val="20"/>
              </w:rPr>
              <w:t>或</w:t>
            </w:r>
            <w:r>
              <w:rPr>
                <w:sz w:val="20"/>
                <w:szCs w:val="20"/>
              </w:rPr>
              <w:t>DL</w:t>
            </w:r>
            <w:r>
              <w:rPr>
                <w:spacing w:val="17"/>
                <w:sz w:val="20"/>
                <w:szCs w:val="20"/>
              </w:rPr>
              <w:t>—泛酸类原药</w:t>
            </w:r>
          </w:p>
        </w:tc>
        <w:tc>
          <w:tcPr>
            <w:tcW w:w="2899" w:type="dxa"/>
            <w:vAlign w:val="top"/>
          </w:tcPr>
          <w:p w14:paraId="1265780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852630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BB34F9C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A07020405</w:t>
            </w:r>
          </w:p>
        </w:tc>
        <w:tc>
          <w:tcPr>
            <w:tcW w:w="3920" w:type="dxa"/>
            <w:vAlign w:val="top"/>
          </w:tcPr>
          <w:p w14:paraId="59C5E360">
            <w:pPr>
              <w:pStyle w:val="6"/>
              <w:spacing w:before="21" w:line="197" w:lineRule="auto"/>
              <w:ind w:left="756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维生素</w:t>
            </w:r>
            <w:r>
              <w:rPr>
                <w:spacing w:val="-34"/>
                <w:sz w:val="20"/>
                <w:szCs w:val="20"/>
              </w:rPr>
              <w:t xml:space="preserve"> </w:t>
            </w:r>
            <w:r>
              <w:rPr>
                <w:spacing w:val="2"/>
                <w:sz w:val="20"/>
                <w:szCs w:val="20"/>
              </w:rPr>
              <w:t>E</w:t>
            </w:r>
            <w:r>
              <w:rPr>
                <w:spacing w:val="-27"/>
                <w:sz w:val="20"/>
                <w:szCs w:val="20"/>
              </w:rPr>
              <w:t xml:space="preserve"> </w:t>
            </w:r>
            <w:r>
              <w:rPr>
                <w:spacing w:val="2"/>
                <w:sz w:val="20"/>
                <w:szCs w:val="20"/>
              </w:rPr>
              <w:t>类原药</w:t>
            </w:r>
          </w:p>
        </w:tc>
        <w:tc>
          <w:tcPr>
            <w:tcW w:w="2899" w:type="dxa"/>
            <w:vAlign w:val="top"/>
          </w:tcPr>
          <w:p w14:paraId="31D6721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893C1D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0251085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A07020406</w:t>
            </w:r>
          </w:p>
        </w:tc>
        <w:tc>
          <w:tcPr>
            <w:tcW w:w="3920" w:type="dxa"/>
            <w:vAlign w:val="top"/>
          </w:tcPr>
          <w:p w14:paraId="390245AD">
            <w:pPr>
              <w:pStyle w:val="6"/>
              <w:spacing w:before="21" w:line="197" w:lineRule="auto"/>
              <w:ind w:left="75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复合维生素类药</w:t>
            </w:r>
          </w:p>
        </w:tc>
        <w:tc>
          <w:tcPr>
            <w:tcW w:w="2899" w:type="dxa"/>
            <w:vAlign w:val="top"/>
          </w:tcPr>
          <w:p w14:paraId="68EAB5F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5C42A5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33E6249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A07020499</w:t>
            </w:r>
          </w:p>
        </w:tc>
        <w:tc>
          <w:tcPr>
            <w:tcW w:w="3920" w:type="dxa"/>
            <w:vAlign w:val="top"/>
          </w:tcPr>
          <w:p w14:paraId="24F0D2F1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其他维生素类</w:t>
            </w:r>
          </w:p>
        </w:tc>
        <w:tc>
          <w:tcPr>
            <w:tcW w:w="2899" w:type="dxa"/>
            <w:vAlign w:val="top"/>
          </w:tcPr>
          <w:p w14:paraId="3366D64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BC29BB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9FBD597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A07020500</w:t>
            </w:r>
          </w:p>
        </w:tc>
        <w:tc>
          <w:tcPr>
            <w:tcW w:w="3920" w:type="dxa"/>
            <w:vAlign w:val="top"/>
          </w:tcPr>
          <w:p w14:paraId="02C08208">
            <w:pPr>
              <w:pStyle w:val="6"/>
              <w:spacing w:before="20" w:line="198" w:lineRule="auto"/>
              <w:ind w:left="54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抗寄生虫病药</w:t>
            </w:r>
          </w:p>
        </w:tc>
        <w:tc>
          <w:tcPr>
            <w:tcW w:w="2899" w:type="dxa"/>
            <w:vAlign w:val="top"/>
          </w:tcPr>
          <w:p w14:paraId="36832AD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EE58FE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03A7555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A07020501</w:t>
            </w:r>
          </w:p>
        </w:tc>
        <w:tc>
          <w:tcPr>
            <w:tcW w:w="3920" w:type="dxa"/>
            <w:vAlign w:val="top"/>
          </w:tcPr>
          <w:p w14:paraId="70E31DE2">
            <w:pPr>
              <w:pStyle w:val="6"/>
              <w:spacing w:before="20" w:line="198" w:lineRule="auto"/>
              <w:ind w:left="75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奎宁及其盐</w:t>
            </w:r>
          </w:p>
        </w:tc>
        <w:tc>
          <w:tcPr>
            <w:tcW w:w="2899" w:type="dxa"/>
            <w:vAlign w:val="top"/>
          </w:tcPr>
          <w:p w14:paraId="0568E9BA">
            <w:pPr>
              <w:pStyle w:val="6"/>
              <w:spacing w:before="54" w:line="185" w:lineRule="auto"/>
              <w:ind w:right="17"/>
              <w:jc w:val="right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包括奎宁、盐酸奎宁、硫酸奎宁等。</w:t>
            </w:r>
          </w:p>
        </w:tc>
      </w:tr>
      <w:tr w14:paraId="2AF6FDC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905D692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A07020502</w:t>
            </w:r>
          </w:p>
        </w:tc>
        <w:tc>
          <w:tcPr>
            <w:tcW w:w="3920" w:type="dxa"/>
            <w:vAlign w:val="top"/>
          </w:tcPr>
          <w:p w14:paraId="79980C8E">
            <w:pPr>
              <w:pStyle w:val="6"/>
              <w:spacing w:before="21" w:line="197" w:lineRule="auto"/>
              <w:ind w:left="754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氯喹类</w:t>
            </w:r>
          </w:p>
        </w:tc>
        <w:tc>
          <w:tcPr>
            <w:tcW w:w="2899" w:type="dxa"/>
            <w:vAlign w:val="top"/>
          </w:tcPr>
          <w:p w14:paraId="15C53ECA">
            <w:pPr>
              <w:pStyle w:val="6"/>
              <w:spacing w:before="53" w:line="18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包括氯喹、磷酸氯喹、羟氯喹等。</w:t>
            </w:r>
          </w:p>
        </w:tc>
      </w:tr>
      <w:tr w14:paraId="26DFFCB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2932CEA5">
            <w:pPr>
              <w:pStyle w:val="6"/>
              <w:spacing w:before="20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A07020503</w:t>
            </w:r>
          </w:p>
        </w:tc>
        <w:tc>
          <w:tcPr>
            <w:tcW w:w="3920" w:type="dxa"/>
            <w:vAlign w:val="top"/>
          </w:tcPr>
          <w:p w14:paraId="0E55E3AE">
            <w:pPr>
              <w:pStyle w:val="6"/>
              <w:spacing w:before="142" w:line="225" w:lineRule="auto"/>
              <w:ind w:left="762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哌嗪类</w:t>
            </w:r>
          </w:p>
        </w:tc>
        <w:tc>
          <w:tcPr>
            <w:tcW w:w="2899" w:type="dxa"/>
            <w:vAlign w:val="top"/>
          </w:tcPr>
          <w:p w14:paraId="796205D8">
            <w:pPr>
              <w:pStyle w:val="6"/>
              <w:spacing w:before="55" w:line="215" w:lineRule="auto"/>
              <w:ind w:left="124" w:right="108" w:hanging="16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包括哌嗪（</w:t>
            </w:r>
            <w:r>
              <w:rPr>
                <w:spacing w:val="-40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二亚乙基二胺）、磷酸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哌嗪、枸橼酸哌嗪等。</w:t>
            </w:r>
          </w:p>
        </w:tc>
      </w:tr>
      <w:tr w14:paraId="28692A4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FBD48AF">
            <w:pPr>
              <w:pStyle w:val="6"/>
              <w:spacing w:before="19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A07020504</w:t>
            </w:r>
          </w:p>
        </w:tc>
        <w:tc>
          <w:tcPr>
            <w:tcW w:w="3920" w:type="dxa"/>
            <w:vAlign w:val="top"/>
          </w:tcPr>
          <w:p w14:paraId="41017885">
            <w:pPr>
              <w:pStyle w:val="6"/>
              <w:spacing w:before="140" w:line="228" w:lineRule="auto"/>
              <w:ind w:left="759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噻嘧啶类</w:t>
            </w:r>
          </w:p>
        </w:tc>
        <w:tc>
          <w:tcPr>
            <w:tcW w:w="2899" w:type="dxa"/>
            <w:vAlign w:val="top"/>
          </w:tcPr>
          <w:p w14:paraId="5033A11E">
            <w:pPr>
              <w:pStyle w:val="6"/>
              <w:spacing w:before="55" w:line="215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包括噻嘧啶、双羟萘酸噻嘧啶、甲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噻嘧啶等。</w:t>
            </w:r>
          </w:p>
        </w:tc>
      </w:tr>
      <w:tr w14:paraId="436B423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75E7D795">
            <w:pPr>
              <w:pStyle w:val="6"/>
              <w:spacing w:before="19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A07020505</w:t>
            </w:r>
          </w:p>
        </w:tc>
        <w:tc>
          <w:tcPr>
            <w:tcW w:w="3920" w:type="dxa"/>
            <w:vAlign w:val="top"/>
          </w:tcPr>
          <w:p w14:paraId="477D2666">
            <w:pPr>
              <w:pStyle w:val="6"/>
              <w:spacing w:before="140" w:line="224" w:lineRule="auto"/>
              <w:ind w:left="75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金鸡纳生物碱</w:t>
            </w:r>
          </w:p>
        </w:tc>
        <w:tc>
          <w:tcPr>
            <w:tcW w:w="2899" w:type="dxa"/>
            <w:vAlign w:val="top"/>
          </w:tcPr>
          <w:p w14:paraId="2C81AD64">
            <w:pPr>
              <w:pStyle w:val="6"/>
              <w:spacing w:before="55" w:line="215" w:lineRule="auto"/>
              <w:ind w:left="124" w:right="108" w:hanging="1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包括辛可宁、辛可尼丁、单宁酸奎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宁等。</w:t>
            </w:r>
          </w:p>
        </w:tc>
      </w:tr>
      <w:tr w14:paraId="373706D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5EA1AB9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A07020599</w:t>
            </w:r>
          </w:p>
        </w:tc>
        <w:tc>
          <w:tcPr>
            <w:tcW w:w="3920" w:type="dxa"/>
            <w:vAlign w:val="top"/>
          </w:tcPr>
          <w:p w14:paraId="6B7CF62C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其他抗寄生虫病药</w:t>
            </w:r>
          </w:p>
        </w:tc>
        <w:tc>
          <w:tcPr>
            <w:tcW w:w="2899" w:type="dxa"/>
            <w:vAlign w:val="top"/>
          </w:tcPr>
          <w:p w14:paraId="5597675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90543B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55C49E9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A07020600</w:t>
            </w:r>
          </w:p>
        </w:tc>
        <w:tc>
          <w:tcPr>
            <w:tcW w:w="3920" w:type="dxa"/>
            <w:vAlign w:val="top"/>
          </w:tcPr>
          <w:p w14:paraId="4170AA54">
            <w:pPr>
              <w:pStyle w:val="6"/>
              <w:spacing w:before="20" w:line="198" w:lineRule="auto"/>
              <w:ind w:left="563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中枢神经系统用药</w:t>
            </w:r>
          </w:p>
        </w:tc>
        <w:tc>
          <w:tcPr>
            <w:tcW w:w="2899" w:type="dxa"/>
            <w:vAlign w:val="top"/>
          </w:tcPr>
          <w:p w14:paraId="7EB49A2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17E1A3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3FEAB203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A07020601</w:t>
            </w:r>
          </w:p>
        </w:tc>
        <w:tc>
          <w:tcPr>
            <w:tcW w:w="3920" w:type="dxa"/>
            <w:vAlign w:val="top"/>
          </w:tcPr>
          <w:p w14:paraId="76FF0122">
            <w:pPr>
              <w:pStyle w:val="6"/>
              <w:spacing w:before="142" w:line="226" w:lineRule="auto"/>
              <w:ind w:left="781"/>
              <w:rPr>
                <w:sz w:val="20"/>
                <w:szCs w:val="20"/>
              </w:rPr>
            </w:pPr>
            <w:r>
              <w:rPr>
                <w:spacing w:val="-1"/>
                <w:sz w:val="20"/>
                <w:szCs w:val="20"/>
              </w:rPr>
              <w:t>巴比妥类</w:t>
            </w:r>
          </w:p>
        </w:tc>
        <w:tc>
          <w:tcPr>
            <w:tcW w:w="2899" w:type="dxa"/>
            <w:vAlign w:val="top"/>
          </w:tcPr>
          <w:p w14:paraId="32FDAE40">
            <w:pPr>
              <w:pStyle w:val="6"/>
              <w:spacing w:before="53" w:line="216" w:lineRule="auto"/>
              <w:ind w:left="140" w:right="108" w:hanging="32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包括阿洛巴比妥、异戊巴比妥、苯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巴比妥（</w:t>
            </w:r>
            <w:r>
              <w:rPr>
                <w:spacing w:val="-45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INN）等。</w:t>
            </w:r>
          </w:p>
        </w:tc>
      </w:tr>
      <w:tr w14:paraId="65B2A6E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7C6A1E60">
            <w:pPr>
              <w:pStyle w:val="6"/>
              <w:spacing w:before="20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A07020602</w:t>
            </w:r>
          </w:p>
        </w:tc>
        <w:tc>
          <w:tcPr>
            <w:tcW w:w="3920" w:type="dxa"/>
            <w:vAlign w:val="top"/>
          </w:tcPr>
          <w:p w14:paraId="7B7E4AD7">
            <w:pPr>
              <w:pStyle w:val="6"/>
              <w:spacing w:before="142" w:line="225" w:lineRule="auto"/>
              <w:ind w:left="756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无环酰胺类</w:t>
            </w:r>
          </w:p>
        </w:tc>
        <w:tc>
          <w:tcPr>
            <w:tcW w:w="2899" w:type="dxa"/>
            <w:vAlign w:val="top"/>
          </w:tcPr>
          <w:p w14:paraId="1176697D">
            <w:pPr>
              <w:pStyle w:val="6"/>
              <w:spacing w:before="55" w:line="215" w:lineRule="auto"/>
              <w:ind w:left="139" w:right="108" w:hanging="31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包括甲丙氨酯（</w:t>
            </w:r>
            <w:r>
              <w:rPr>
                <w:spacing w:val="-27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INN</w:t>
            </w:r>
            <w:r>
              <w:rPr>
                <w:spacing w:val="-35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）、N，N－</w:t>
            </w:r>
            <w:r>
              <w:rPr>
                <w:spacing w:val="-41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二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甲基甲酰胺、乙酰胺等。</w:t>
            </w:r>
          </w:p>
        </w:tc>
      </w:tr>
      <w:tr w14:paraId="78B2498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311AB050">
            <w:pPr>
              <w:pStyle w:val="6"/>
              <w:spacing w:before="19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A07020603</w:t>
            </w:r>
          </w:p>
        </w:tc>
        <w:tc>
          <w:tcPr>
            <w:tcW w:w="3920" w:type="dxa"/>
            <w:vAlign w:val="top"/>
          </w:tcPr>
          <w:p w14:paraId="2CCB31C2">
            <w:pPr>
              <w:pStyle w:val="6"/>
              <w:spacing w:before="141" w:line="225" w:lineRule="auto"/>
              <w:ind w:left="7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咖啡因类</w:t>
            </w:r>
          </w:p>
        </w:tc>
        <w:tc>
          <w:tcPr>
            <w:tcW w:w="2899" w:type="dxa"/>
            <w:vAlign w:val="top"/>
          </w:tcPr>
          <w:p w14:paraId="3D508403">
            <w:pPr>
              <w:pStyle w:val="6"/>
              <w:spacing w:before="55" w:line="215" w:lineRule="auto"/>
              <w:ind w:left="124" w:right="108" w:hanging="1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包括咖啡因、枸橼酸咖啡因、安钠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咖啡因等。</w:t>
            </w:r>
          </w:p>
        </w:tc>
      </w:tr>
      <w:tr w14:paraId="17F8123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791EECD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A07020699</w:t>
            </w:r>
          </w:p>
        </w:tc>
        <w:tc>
          <w:tcPr>
            <w:tcW w:w="3920" w:type="dxa"/>
            <w:vAlign w:val="top"/>
          </w:tcPr>
          <w:p w14:paraId="27874353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其他中枢神经系统用药</w:t>
            </w:r>
          </w:p>
        </w:tc>
        <w:tc>
          <w:tcPr>
            <w:tcW w:w="2899" w:type="dxa"/>
            <w:vAlign w:val="top"/>
          </w:tcPr>
          <w:p w14:paraId="442ACFC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4EB5F2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C23495B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A07020700</w:t>
            </w:r>
          </w:p>
        </w:tc>
        <w:tc>
          <w:tcPr>
            <w:tcW w:w="3920" w:type="dxa"/>
            <w:vAlign w:val="top"/>
          </w:tcPr>
          <w:p w14:paraId="28E48138">
            <w:pPr>
              <w:pStyle w:val="6"/>
              <w:spacing w:before="20" w:line="198" w:lineRule="auto"/>
              <w:ind w:left="54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计划生育用药</w:t>
            </w:r>
          </w:p>
        </w:tc>
        <w:tc>
          <w:tcPr>
            <w:tcW w:w="2899" w:type="dxa"/>
            <w:vAlign w:val="top"/>
          </w:tcPr>
          <w:p w14:paraId="1693F9F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27FD6E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F715E37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A07020800</w:t>
            </w:r>
          </w:p>
        </w:tc>
        <w:tc>
          <w:tcPr>
            <w:tcW w:w="3920" w:type="dxa"/>
            <w:vAlign w:val="top"/>
          </w:tcPr>
          <w:p w14:paraId="2E6DA7D1">
            <w:pPr>
              <w:pStyle w:val="6"/>
              <w:spacing w:before="20" w:line="198" w:lineRule="auto"/>
              <w:ind w:left="543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激素类药</w:t>
            </w:r>
          </w:p>
        </w:tc>
        <w:tc>
          <w:tcPr>
            <w:tcW w:w="2899" w:type="dxa"/>
            <w:vAlign w:val="top"/>
          </w:tcPr>
          <w:p w14:paraId="69CD448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087D4F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vAlign w:val="top"/>
          </w:tcPr>
          <w:p w14:paraId="44C80DD4">
            <w:pPr>
              <w:pStyle w:val="6"/>
              <w:spacing w:before="78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A07020801</w:t>
            </w:r>
          </w:p>
        </w:tc>
        <w:tc>
          <w:tcPr>
            <w:tcW w:w="3920" w:type="dxa"/>
            <w:vAlign w:val="top"/>
          </w:tcPr>
          <w:p w14:paraId="307AE8C3">
            <w:pPr>
              <w:pStyle w:val="6"/>
              <w:spacing w:before="22" w:line="198" w:lineRule="auto"/>
              <w:ind w:left="7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垂体激素类药</w:t>
            </w:r>
          </w:p>
        </w:tc>
        <w:tc>
          <w:tcPr>
            <w:tcW w:w="2899" w:type="dxa"/>
            <w:vAlign w:val="top"/>
          </w:tcPr>
          <w:p w14:paraId="51484D7E">
            <w:pPr>
              <w:pStyle w:val="6"/>
              <w:spacing w:before="53" w:line="188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包括垂体（前叶）或类似激素、垂</w:t>
            </w:r>
          </w:p>
        </w:tc>
      </w:tr>
    </w:tbl>
    <w:p w14:paraId="380EB908">
      <w:pPr>
        <w:rPr>
          <w:rFonts w:ascii="Arial"/>
          <w:sz w:val="21"/>
        </w:rPr>
      </w:pPr>
    </w:p>
    <w:p w14:paraId="51C630FF">
      <w:pPr>
        <w:rPr>
          <w:rFonts w:ascii="Arial" w:hAnsi="Arial" w:eastAsia="Arial" w:cs="Arial"/>
          <w:sz w:val="21"/>
          <w:szCs w:val="21"/>
        </w:rPr>
        <w:sectPr>
          <w:footerReference r:id="rId84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16F6DB7E">
      <w:pPr>
        <w:spacing w:before="19"/>
      </w:pPr>
    </w:p>
    <w:p w14:paraId="305A4474">
      <w:pPr>
        <w:spacing w:before="19"/>
      </w:pPr>
    </w:p>
    <w:p w14:paraId="6D63F869">
      <w:pPr>
        <w:spacing w:before="18"/>
      </w:pPr>
    </w:p>
    <w:p w14:paraId="33A36D73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1923001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79FBDE95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28CB2E7F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16CB1156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22996A2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306E0F9C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0F164526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54DFBC7F">
            <w:pPr>
              <w:pStyle w:val="6"/>
              <w:spacing w:before="35" w:line="189" w:lineRule="auto"/>
              <w:ind w:left="110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体后叶素、脑垂体后叶等。</w:t>
            </w:r>
          </w:p>
        </w:tc>
      </w:tr>
      <w:tr w14:paraId="711B077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6BD39C49">
            <w:pPr>
              <w:pStyle w:val="6"/>
              <w:spacing w:before="19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A07020802</w:t>
            </w:r>
          </w:p>
        </w:tc>
        <w:tc>
          <w:tcPr>
            <w:tcW w:w="3920" w:type="dxa"/>
            <w:vAlign w:val="top"/>
          </w:tcPr>
          <w:p w14:paraId="2451B68A">
            <w:pPr>
              <w:pStyle w:val="6"/>
              <w:spacing w:before="136" w:line="226" w:lineRule="auto"/>
              <w:ind w:left="773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肾上腺皮质激素类药</w:t>
            </w:r>
          </w:p>
        </w:tc>
        <w:tc>
          <w:tcPr>
            <w:tcW w:w="2899" w:type="dxa"/>
            <w:vAlign w:val="top"/>
          </w:tcPr>
          <w:p w14:paraId="50ABEC16">
            <w:pPr>
              <w:pStyle w:val="6"/>
              <w:spacing w:before="50" w:line="217" w:lineRule="auto"/>
              <w:ind w:left="129" w:right="108" w:hanging="2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包括可的松、氢化可的松、脱氢可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的松等。</w:t>
            </w:r>
          </w:p>
        </w:tc>
      </w:tr>
      <w:tr w14:paraId="6106FC0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4E1EDF05">
            <w:pPr>
              <w:pStyle w:val="6"/>
              <w:spacing w:before="19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A07020803</w:t>
            </w:r>
          </w:p>
        </w:tc>
        <w:tc>
          <w:tcPr>
            <w:tcW w:w="3920" w:type="dxa"/>
            <w:vAlign w:val="top"/>
          </w:tcPr>
          <w:p w14:paraId="1A320826">
            <w:pPr>
              <w:pStyle w:val="6"/>
              <w:spacing w:before="139" w:line="224" w:lineRule="auto"/>
              <w:ind w:left="76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生长激素类似物</w:t>
            </w:r>
          </w:p>
        </w:tc>
        <w:tc>
          <w:tcPr>
            <w:tcW w:w="2899" w:type="dxa"/>
            <w:vAlign w:val="top"/>
          </w:tcPr>
          <w:p w14:paraId="080EE770">
            <w:pPr>
              <w:pStyle w:val="6"/>
              <w:spacing w:before="50" w:line="217" w:lineRule="auto"/>
              <w:ind w:left="124" w:right="124" w:hanging="1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包括生长激素、重组人生长激素、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生长抑素等。</w:t>
            </w:r>
          </w:p>
        </w:tc>
      </w:tr>
      <w:tr w14:paraId="2A4ACC5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1381773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A07020804</w:t>
            </w:r>
          </w:p>
        </w:tc>
        <w:tc>
          <w:tcPr>
            <w:tcW w:w="3920" w:type="dxa"/>
            <w:vAlign w:val="top"/>
          </w:tcPr>
          <w:p w14:paraId="049CF74C">
            <w:pPr>
              <w:pStyle w:val="6"/>
              <w:spacing w:before="19" w:line="199" w:lineRule="auto"/>
              <w:ind w:left="75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葡糖醛酸内酯</w:t>
            </w:r>
          </w:p>
        </w:tc>
        <w:tc>
          <w:tcPr>
            <w:tcW w:w="2899" w:type="dxa"/>
            <w:vAlign w:val="top"/>
          </w:tcPr>
          <w:p w14:paraId="2AE3950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762E79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22D7B3B8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A07020805</w:t>
            </w:r>
          </w:p>
        </w:tc>
        <w:tc>
          <w:tcPr>
            <w:tcW w:w="3920" w:type="dxa"/>
            <w:vAlign w:val="top"/>
          </w:tcPr>
          <w:p w14:paraId="09C0FC36">
            <w:pPr>
              <w:pStyle w:val="6"/>
              <w:spacing w:before="138" w:line="228" w:lineRule="auto"/>
              <w:ind w:left="74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胰腺激素</w:t>
            </w:r>
          </w:p>
        </w:tc>
        <w:tc>
          <w:tcPr>
            <w:tcW w:w="2899" w:type="dxa"/>
            <w:vAlign w:val="top"/>
          </w:tcPr>
          <w:p w14:paraId="1C50309E">
            <w:pPr>
              <w:pStyle w:val="6"/>
              <w:spacing w:before="52" w:line="216" w:lineRule="auto"/>
              <w:ind w:left="111" w:right="108" w:hanging="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包括胰岛素、锌胰岛素、精蛋白锌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胰岛素等。</w:t>
            </w:r>
          </w:p>
        </w:tc>
      </w:tr>
      <w:tr w14:paraId="18D8CD3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2D4A9CB9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A07020806</w:t>
            </w:r>
          </w:p>
        </w:tc>
        <w:tc>
          <w:tcPr>
            <w:tcW w:w="3920" w:type="dxa"/>
            <w:vAlign w:val="top"/>
          </w:tcPr>
          <w:p w14:paraId="7E37B836">
            <w:pPr>
              <w:pStyle w:val="6"/>
              <w:spacing w:before="140" w:line="225" w:lineRule="auto"/>
              <w:ind w:left="749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雌（</w:t>
            </w:r>
            <w:r>
              <w:rPr>
                <w:spacing w:val="-32"/>
                <w:sz w:val="20"/>
                <w:szCs w:val="20"/>
              </w:rPr>
              <w:t xml:space="preserve"> </w:t>
            </w:r>
            <w:r>
              <w:rPr>
                <w:spacing w:val="2"/>
                <w:sz w:val="20"/>
                <w:szCs w:val="20"/>
              </w:rPr>
              <w:t>甾）激素及孕激素</w:t>
            </w:r>
          </w:p>
        </w:tc>
        <w:tc>
          <w:tcPr>
            <w:tcW w:w="2899" w:type="dxa"/>
            <w:vAlign w:val="top"/>
          </w:tcPr>
          <w:p w14:paraId="43700E8C">
            <w:pPr>
              <w:pStyle w:val="6"/>
              <w:spacing w:before="53" w:line="216" w:lineRule="auto"/>
              <w:ind w:left="117" w:right="108" w:hanging="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包括雌二醇、聚磷酸雌二醇、半琥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珀雌二醇等。</w:t>
            </w:r>
          </w:p>
        </w:tc>
      </w:tr>
      <w:tr w14:paraId="221081E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FE19C05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A07020899</w:t>
            </w:r>
          </w:p>
        </w:tc>
        <w:tc>
          <w:tcPr>
            <w:tcW w:w="3920" w:type="dxa"/>
            <w:vAlign w:val="top"/>
          </w:tcPr>
          <w:p w14:paraId="63CA9C35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其他激素类药</w:t>
            </w:r>
          </w:p>
        </w:tc>
        <w:tc>
          <w:tcPr>
            <w:tcW w:w="2899" w:type="dxa"/>
            <w:vAlign w:val="top"/>
          </w:tcPr>
          <w:p w14:paraId="567F152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EA0D05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EB5BE0C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A07020900</w:t>
            </w:r>
          </w:p>
        </w:tc>
        <w:tc>
          <w:tcPr>
            <w:tcW w:w="3920" w:type="dxa"/>
            <w:vAlign w:val="top"/>
          </w:tcPr>
          <w:p w14:paraId="1CBA66C7">
            <w:pPr>
              <w:pStyle w:val="6"/>
              <w:spacing w:before="19" w:line="199" w:lineRule="auto"/>
              <w:ind w:left="54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抗肿瘤药</w:t>
            </w:r>
          </w:p>
        </w:tc>
        <w:tc>
          <w:tcPr>
            <w:tcW w:w="2899" w:type="dxa"/>
            <w:vAlign w:val="top"/>
          </w:tcPr>
          <w:p w14:paraId="4B54611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748F01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6020707B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A07020901</w:t>
            </w:r>
          </w:p>
        </w:tc>
        <w:tc>
          <w:tcPr>
            <w:tcW w:w="3920" w:type="dxa"/>
            <w:vAlign w:val="top"/>
          </w:tcPr>
          <w:p w14:paraId="10327E6B">
            <w:pPr>
              <w:pStyle w:val="6"/>
              <w:spacing w:before="141" w:line="226" w:lineRule="auto"/>
              <w:ind w:left="758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莫司汀类</w:t>
            </w:r>
          </w:p>
        </w:tc>
        <w:tc>
          <w:tcPr>
            <w:tcW w:w="2899" w:type="dxa"/>
            <w:vAlign w:val="top"/>
          </w:tcPr>
          <w:p w14:paraId="50F915F1">
            <w:pPr>
              <w:pStyle w:val="6"/>
              <w:spacing w:before="53" w:line="216" w:lineRule="auto"/>
              <w:ind w:left="126" w:right="108" w:hanging="1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包括洛莫司汀、卡莫司汀、司莫司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汀等。</w:t>
            </w:r>
          </w:p>
        </w:tc>
      </w:tr>
      <w:tr w14:paraId="07A51CB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34886A6F">
            <w:pPr>
              <w:pStyle w:val="6"/>
              <w:spacing w:before="19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A07020902</w:t>
            </w:r>
          </w:p>
        </w:tc>
        <w:tc>
          <w:tcPr>
            <w:tcW w:w="3920" w:type="dxa"/>
            <w:vAlign w:val="top"/>
          </w:tcPr>
          <w:p w14:paraId="4E1734B4">
            <w:pPr>
              <w:pStyle w:val="6"/>
              <w:spacing w:before="140" w:line="223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蝶呤、嘌呤类</w:t>
            </w:r>
          </w:p>
        </w:tc>
        <w:tc>
          <w:tcPr>
            <w:tcW w:w="2899" w:type="dxa"/>
            <w:vAlign w:val="top"/>
          </w:tcPr>
          <w:p w14:paraId="74D34728">
            <w:pPr>
              <w:pStyle w:val="6"/>
              <w:spacing w:before="55" w:line="215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包括甲氨蝶呤、氨苯喋呤、氨喋呤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</w:tr>
      <w:tr w14:paraId="015A7D6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0E256163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A07020903</w:t>
            </w:r>
          </w:p>
        </w:tc>
        <w:tc>
          <w:tcPr>
            <w:tcW w:w="3920" w:type="dxa"/>
            <w:vAlign w:val="top"/>
          </w:tcPr>
          <w:p w14:paraId="00200267">
            <w:pPr>
              <w:pStyle w:val="6"/>
              <w:spacing w:before="139" w:line="225" w:lineRule="auto"/>
              <w:ind w:left="75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天然来源类抗肿瘤药</w:t>
            </w:r>
          </w:p>
        </w:tc>
        <w:tc>
          <w:tcPr>
            <w:tcW w:w="2899" w:type="dxa"/>
            <w:vAlign w:val="top"/>
          </w:tcPr>
          <w:p w14:paraId="6D962CDF">
            <w:pPr>
              <w:pStyle w:val="6"/>
              <w:spacing w:before="53" w:line="216" w:lineRule="auto"/>
              <w:ind w:left="110" w:right="108" w:hanging="2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包括长春碱、硫酸长春碱、长春新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碱等。</w:t>
            </w:r>
          </w:p>
        </w:tc>
      </w:tr>
      <w:tr w14:paraId="021E0D5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70431F0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A07020999</w:t>
            </w:r>
          </w:p>
        </w:tc>
        <w:tc>
          <w:tcPr>
            <w:tcW w:w="3920" w:type="dxa"/>
            <w:vAlign w:val="top"/>
          </w:tcPr>
          <w:p w14:paraId="2D20A1FC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其他抗肿瘤药</w:t>
            </w:r>
          </w:p>
        </w:tc>
        <w:tc>
          <w:tcPr>
            <w:tcW w:w="2899" w:type="dxa"/>
            <w:vAlign w:val="top"/>
          </w:tcPr>
          <w:p w14:paraId="7129311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5612DE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56A7B20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A07021000</w:t>
            </w:r>
          </w:p>
        </w:tc>
        <w:tc>
          <w:tcPr>
            <w:tcW w:w="3920" w:type="dxa"/>
            <w:vAlign w:val="top"/>
          </w:tcPr>
          <w:p w14:paraId="2BF33AE3">
            <w:pPr>
              <w:pStyle w:val="6"/>
              <w:spacing w:before="19" w:line="199" w:lineRule="auto"/>
              <w:ind w:left="54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心血管系统用药</w:t>
            </w:r>
          </w:p>
        </w:tc>
        <w:tc>
          <w:tcPr>
            <w:tcW w:w="2899" w:type="dxa"/>
            <w:vAlign w:val="top"/>
          </w:tcPr>
          <w:p w14:paraId="70AAF17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83B9BC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6A15D983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A07021001</w:t>
            </w:r>
          </w:p>
        </w:tc>
        <w:tc>
          <w:tcPr>
            <w:tcW w:w="3920" w:type="dxa"/>
            <w:vAlign w:val="top"/>
          </w:tcPr>
          <w:p w14:paraId="2263BDF1">
            <w:pPr>
              <w:pStyle w:val="6"/>
              <w:spacing w:before="138" w:line="227" w:lineRule="auto"/>
              <w:ind w:left="756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苷类</w:t>
            </w:r>
          </w:p>
        </w:tc>
        <w:tc>
          <w:tcPr>
            <w:tcW w:w="2899" w:type="dxa"/>
            <w:vAlign w:val="top"/>
          </w:tcPr>
          <w:p w14:paraId="1EEECFF3">
            <w:pPr>
              <w:pStyle w:val="6"/>
              <w:spacing w:before="53" w:line="216" w:lineRule="auto"/>
              <w:ind w:left="117" w:right="108" w:hanging="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包括毛地黄苷、毒毛旋花苷、洋地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黄等。</w:t>
            </w:r>
          </w:p>
        </w:tc>
      </w:tr>
      <w:tr w14:paraId="3843310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D39195B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A07021002</w:t>
            </w:r>
          </w:p>
        </w:tc>
        <w:tc>
          <w:tcPr>
            <w:tcW w:w="3920" w:type="dxa"/>
            <w:vAlign w:val="top"/>
          </w:tcPr>
          <w:p w14:paraId="0A19AA18">
            <w:pPr>
              <w:pStyle w:val="6"/>
              <w:spacing w:before="141" w:line="224" w:lineRule="auto"/>
              <w:ind w:left="75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麦角生物碱及其衍生物以及盐</w:t>
            </w:r>
          </w:p>
        </w:tc>
        <w:tc>
          <w:tcPr>
            <w:tcW w:w="2899" w:type="dxa"/>
            <w:vAlign w:val="top"/>
          </w:tcPr>
          <w:p w14:paraId="5C4936A9">
            <w:pPr>
              <w:pStyle w:val="6"/>
              <w:spacing w:before="53" w:line="216" w:lineRule="auto"/>
              <w:ind w:left="118" w:right="55" w:hanging="10"/>
              <w:rPr>
                <w:sz w:val="18"/>
                <w:szCs w:val="18"/>
              </w:rPr>
            </w:pPr>
            <w:r>
              <w:rPr>
                <w:spacing w:val="-10"/>
                <w:sz w:val="18"/>
                <w:szCs w:val="18"/>
              </w:rPr>
              <w:t>包括麦角新碱（麦角袂春）及其盐、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麦角胺及其盐、麦角酸及其盐等。</w:t>
            </w:r>
          </w:p>
        </w:tc>
      </w:tr>
      <w:tr w14:paraId="56C0859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03AEF73">
            <w:pPr>
              <w:pStyle w:val="6"/>
              <w:spacing w:before="19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A07021003</w:t>
            </w:r>
          </w:p>
        </w:tc>
        <w:tc>
          <w:tcPr>
            <w:tcW w:w="3920" w:type="dxa"/>
            <w:vAlign w:val="top"/>
          </w:tcPr>
          <w:p w14:paraId="765383EA">
            <w:pPr>
              <w:pStyle w:val="6"/>
              <w:spacing w:before="140" w:line="225" w:lineRule="auto"/>
              <w:ind w:left="74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地高辛类</w:t>
            </w:r>
          </w:p>
        </w:tc>
        <w:tc>
          <w:tcPr>
            <w:tcW w:w="2899" w:type="dxa"/>
            <w:vAlign w:val="top"/>
          </w:tcPr>
          <w:p w14:paraId="36380F76">
            <w:pPr>
              <w:pStyle w:val="6"/>
              <w:spacing w:before="55" w:line="215" w:lineRule="auto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包括地高辛、</w:t>
            </w:r>
            <w:r>
              <w:rPr>
                <w:spacing w:val="-47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甲地高辛、</w:t>
            </w:r>
            <w:r>
              <w:rPr>
                <w:spacing w:val="-38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α-乙酰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地高辛等。</w:t>
            </w:r>
          </w:p>
        </w:tc>
      </w:tr>
      <w:tr w14:paraId="5C4C81B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282B5F4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A07021004</w:t>
            </w:r>
          </w:p>
        </w:tc>
        <w:tc>
          <w:tcPr>
            <w:tcW w:w="3920" w:type="dxa"/>
            <w:vAlign w:val="top"/>
          </w:tcPr>
          <w:p w14:paraId="29434E84">
            <w:pPr>
              <w:pStyle w:val="6"/>
              <w:spacing w:before="139" w:line="228" w:lineRule="auto"/>
              <w:ind w:left="753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奎尼丁类</w:t>
            </w:r>
          </w:p>
        </w:tc>
        <w:tc>
          <w:tcPr>
            <w:tcW w:w="2899" w:type="dxa"/>
            <w:vAlign w:val="top"/>
          </w:tcPr>
          <w:p w14:paraId="01C0646B">
            <w:pPr>
              <w:pStyle w:val="6"/>
              <w:spacing w:before="53" w:line="216" w:lineRule="auto"/>
              <w:ind w:left="119" w:right="108" w:hanging="1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包括奎尼丁、硫酸奎尼丁、葡萄糖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酸奎尼丁等。</w:t>
            </w:r>
          </w:p>
        </w:tc>
      </w:tr>
      <w:tr w14:paraId="01F413B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5853A378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A07021005</w:t>
            </w:r>
          </w:p>
        </w:tc>
        <w:tc>
          <w:tcPr>
            <w:tcW w:w="3920" w:type="dxa"/>
            <w:vAlign w:val="top"/>
          </w:tcPr>
          <w:p w14:paraId="09090B61">
            <w:pPr>
              <w:pStyle w:val="6"/>
              <w:spacing w:before="140" w:line="225" w:lineRule="auto"/>
              <w:ind w:left="757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洛尔类</w:t>
            </w:r>
          </w:p>
        </w:tc>
        <w:tc>
          <w:tcPr>
            <w:tcW w:w="2899" w:type="dxa"/>
            <w:vAlign w:val="top"/>
          </w:tcPr>
          <w:p w14:paraId="12C3D2ED">
            <w:pPr>
              <w:pStyle w:val="6"/>
              <w:spacing w:before="53" w:line="216" w:lineRule="auto"/>
              <w:ind w:left="116" w:right="108" w:hanging="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包括普萘洛尔、盐酸普萘洛尔、阿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替洛尔等。</w:t>
            </w:r>
          </w:p>
        </w:tc>
      </w:tr>
      <w:tr w14:paraId="5843E77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F3C55B6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A07021099</w:t>
            </w:r>
          </w:p>
        </w:tc>
        <w:tc>
          <w:tcPr>
            <w:tcW w:w="3920" w:type="dxa"/>
            <w:vAlign w:val="top"/>
          </w:tcPr>
          <w:p w14:paraId="4551D3D9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其他心血管系统用药</w:t>
            </w:r>
          </w:p>
        </w:tc>
        <w:tc>
          <w:tcPr>
            <w:tcW w:w="2899" w:type="dxa"/>
            <w:vAlign w:val="top"/>
          </w:tcPr>
          <w:p w14:paraId="5085D79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24B198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FBAE968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A07021100</w:t>
            </w:r>
          </w:p>
        </w:tc>
        <w:tc>
          <w:tcPr>
            <w:tcW w:w="3920" w:type="dxa"/>
            <w:vAlign w:val="top"/>
          </w:tcPr>
          <w:p w14:paraId="0253C455">
            <w:pPr>
              <w:pStyle w:val="6"/>
              <w:spacing w:before="19" w:line="199" w:lineRule="auto"/>
              <w:ind w:left="54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呼吸系统用药</w:t>
            </w:r>
          </w:p>
        </w:tc>
        <w:tc>
          <w:tcPr>
            <w:tcW w:w="2899" w:type="dxa"/>
            <w:vAlign w:val="top"/>
          </w:tcPr>
          <w:p w14:paraId="132F1FF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D1EBF1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59B51B8A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A07021101</w:t>
            </w:r>
          </w:p>
        </w:tc>
        <w:tc>
          <w:tcPr>
            <w:tcW w:w="3920" w:type="dxa"/>
            <w:vAlign w:val="top"/>
          </w:tcPr>
          <w:p w14:paraId="537E4B8C">
            <w:pPr>
              <w:pStyle w:val="6"/>
              <w:spacing w:before="138" w:line="227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愈创木酚类</w:t>
            </w:r>
          </w:p>
        </w:tc>
        <w:tc>
          <w:tcPr>
            <w:tcW w:w="2899" w:type="dxa"/>
            <w:vAlign w:val="top"/>
          </w:tcPr>
          <w:p w14:paraId="11DB80EB">
            <w:pPr>
              <w:pStyle w:val="6"/>
              <w:spacing w:before="51" w:line="217" w:lineRule="auto"/>
              <w:ind w:left="112" w:right="124" w:hanging="4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包括愈创木酚、愈创木酚碳酸酯、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愈创甘油醚等。</w:t>
            </w:r>
          </w:p>
        </w:tc>
      </w:tr>
      <w:tr w14:paraId="01155A1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7FF4DC9A">
            <w:pPr>
              <w:pStyle w:val="6"/>
              <w:spacing w:before="19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A07021102</w:t>
            </w:r>
          </w:p>
        </w:tc>
        <w:tc>
          <w:tcPr>
            <w:tcW w:w="3920" w:type="dxa"/>
            <w:vAlign w:val="top"/>
          </w:tcPr>
          <w:p w14:paraId="43A206BE">
            <w:pPr>
              <w:pStyle w:val="6"/>
              <w:spacing w:before="141" w:line="225" w:lineRule="auto"/>
              <w:ind w:left="780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甲酚磺酸类</w:t>
            </w:r>
          </w:p>
        </w:tc>
        <w:tc>
          <w:tcPr>
            <w:tcW w:w="2899" w:type="dxa"/>
            <w:vAlign w:val="top"/>
          </w:tcPr>
          <w:p w14:paraId="013CA199">
            <w:pPr>
              <w:pStyle w:val="6"/>
              <w:spacing w:before="54" w:line="215" w:lineRule="auto"/>
              <w:ind w:left="113" w:right="108" w:hanging="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包括甲酚磺酸、甲酚磺酸钠、甲酚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磺酸钙等。</w:t>
            </w:r>
          </w:p>
        </w:tc>
      </w:tr>
      <w:tr w14:paraId="6D5ADB8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A3C6EA1">
            <w:pPr>
              <w:pStyle w:val="6"/>
              <w:spacing w:before="19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A07021103</w:t>
            </w:r>
          </w:p>
        </w:tc>
        <w:tc>
          <w:tcPr>
            <w:tcW w:w="3920" w:type="dxa"/>
            <w:vAlign w:val="top"/>
          </w:tcPr>
          <w:p w14:paraId="2DC35DC4">
            <w:pPr>
              <w:pStyle w:val="6"/>
              <w:spacing w:before="141" w:line="225" w:lineRule="auto"/>
              <w:ind w:left="756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卡拉美芬类</w:t>
            </w:r>
          </w:p>
        </w:tc>
        <w:tc>
          <w:tcPr>
            <w:tcW w:w="2899" w:type="dxa"/>
            <w:vAlign w:val="top"/>
          </w:tcPr>
          <w:p w14:paraId="10611A26">
            <w:pPr>
              <w:pStyle w:val="6"/>
              <w:spacing w:before="55" w:line="215" w:lineRule="auto"/>
              <w:ind w:left="123" w:right="108" w:hanging="1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包括卡拉美芬、盐酸卡拉美芬、乙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二磺酸卡拉美芬等。</w:t>
            </w:r>
          </w:p>
        </w:tc>
      </w:tr>
      <w:tr w14:paraId="04C9E64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0063EA03">
            <w:pPr>
              <w:pStyle w:val="6"/>
              <w:spacing w:before="19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A07021104</w:t>
            </w:r>
          </w:p>
        </w:tc>
        <w:tc>
          <w:tcPr>
            <w:tcW w:w="3920" w:type="dxa"/>
            <w:vAlign w:val="top"/>
          </w:tcPr>
          <w:p w14:paraId="0E008ABB">
            <w:pPr>
              <w:pStyle w:val="6"/>
              <w:spacing w:before="140" w:line="225" w:lineRule="auto"/>
              <w:ind w:left="74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麻黄碱类</w:t>
            </w:r>
          </w:p>
        </w:tc>
        <w:tc>
          <w:tcPr>
            <w:tcW w:w="2899" w:type="dxa"/>
            <w:vAlign w:val="top"/>
          </w:tcPr>
          <w:p w14:paraId="78D6769D">
            <w:pPr>
              <w:pStyle w:val="6"/>
              <w:spacing w:before="55" w:line="215" w:lineRule="auto"/>
              <w:ind w:left="110" w:right="108" w:hanging="2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包括麻黄碱、盐酸麻黄碱、甲麻黄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碱等。</w:t>
            </w:r>
          </w:p>
        </w:tc>
      </w:tr>
      <w:tr w14:paraId="7AF5E1E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DA6D084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A07021105</w:t>
            </w:r>
          </w:p>
        </w:tc>
        <w:tc>
          <w:tcPr>
            <w:tcW w:w="3920" w:type="dxa"/>
            <w:vAlign w:val="top"/>
          </w:tcPr>
          <w:p w14:paraId="766884EC">
            <w:pPr>
              <w:pStyle w:val="6"/>
              <w:spacing w:before="20" w:line="198" w:lineRule="auto"/>
              <w:ind w:left="75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茶碱和氨茶碱类</w:t>
            </w:r>
          </w:p>
        </w:tc>
        <w:tc>
          <w:tcPr>
            <w:tcW w:w="2899" w:type="dxa"/>
            <w:vAlign w:val="top"/>
          </w:tcPr>
          <w:p w14:paraId="16FA14E6">
            <w:pPr>
              <w:pStyle w:val="6"/>
              <w:spacing w:before="54" w:line="185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包括氨茶碱、茶碱、无水茶碱等。</w:t>
            </w:r>
          </w:p>
        </w:tc>
      </w:tr>
      <w:tr w14:paraId="2221F05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5BF1AA0B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A07021106</w:t>
            </w:r>
          </w:p>
        </w:tc>
        <w:tc>
          <w:tcPr>
            <w:tcW w:w="3920" w:type="dxa"/>
            <w:vAlign w:val="top"/>
          </w:tcPr>
          <w:p w14:paraId="3474C24C">
            <w:pPr>
              <w:pStyle w:val="6"/>
              <w:spacing w:before="140" w:line="226" w:lineRule="auto"/>
              <w:ind w:left="75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天然苷类</w:t>
            </w:r>
          </w:p>
        </w:tc>
        <w:tc>
          <w:tcPr>
            <w:tcW w:w="2899" w:type="dxa"/>
            <w:vAlign w:val="top"/>
          </w:tcPr>
          <w:p w14:paraId="42E6FB2B">
            <w:pPr>
              <w:pStyle w:val="6"/>
              <w:spacing w:before="51" w:line="217" w:lineRule="auto"/>
              <w:ind w:left="114" w:right="124" w:hanging="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包括芸香苷及其衍生物、皂草苷、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扁桃苷等。</w:t>
            </w:r>
          </w:p>
        </w:tc>
      </w:tr>
      <w:tr w14:paraId="10E85EF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1BA063B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A07021199</w:t>
            </w:r>
          </w:p>
        </w:tc>
        <w:tc>
          <w:tcPr>
            <w:tcW w:w="3920" w:type="dxa"/>
            <w:vAlign w:val="top"/>
          </w:tcPr>
          <w:p w14:paraId="3DD22E06">
            <w:pPr>
              <w:pStyle w:val="6"/>
              <w:spacing w:before="21" w:line="197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其他呼吸系统用药</w:t>
            </w:r>
          </w:p>
        </w:tc>
        <w:tc>
          <w:tcPr>
            <w:tcW w:w="2899" w:type="dxa"/>
            <w:vAlign w:val="top"/>
          </w:tcPr>
          <w:p w14:paraId="7EF34B6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9427E4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2C1C5CF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A07021200</w:t>
            </w:r>
          </w:p>
        </w:tc>
        <w:tc>
          <w:tcPr>
            <w:tcW w:w="3920" w:type="dxa"/>
            <w:vAlign w:val="top"/>
          </w:tcPr>
          <w:p w14:paraId="3B5EC651">
            <w:pPr>
              <w:pStyle w:val="6"/>
              <w:spacing w:before="21" w:line="197" w:lineRule="auto"/>
              <w:ind w:left="54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泌尿系统用药</w:t>
            </w:r>
          </w:p>
        </w:tc>
        <w:tc>
          <w:tcPr>
            <w:tcW w:w="2899" w:type="dxa"/>
            <w:vAlign w:val="top"/>
          </w:tcPr>
          <w:p w14:paraId="1AB09A0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BA4FFF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38311F8B">
            <w:pPr>
              <w:pStyle w:val="6"/>
              <w:spacing w:before="19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A07021201</w:t>
            </w:r>
          </w:p>
        </w:tc>
        <w:tc>
          <w:tcPr>
            <w:tcW w:w="3920" w:type="dxa"/>
            <w:vAlign w:val="top"/>
          </w:tcPr>
          <w:p w14:paraId="49B4D0F4">
            <w:pPr>
              <w:pStyle w:val="6"/>
              <w:spacing w:before="141" w:line="225" w:lineRule="auto"/>
              <w:ind w:left="759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噻嗪类</w:t>
            </w:r>
          </w:p>
        </w:tc>
        <w:tc>
          <w:tcPr>
            <w:tcW w:w="2899" w:type="dxa"/>
            <w:vAlign w:val="top"/>
          </w:tcPr>
          <w:p w14:paraId="76DD8FE0">
            <w:pPr>
              <w:pStyle w:val="6"/>
              <w:spacing w:before="55" w:line="215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包括氯噻嗪、氢氯噻嗪、环戊噻嗪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</w:tr>
      <w:tr w14:paraId="7BB00F7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49B4B6C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A07021202</w:t>
            </w:r>
          </w:p>
        </w:tc>
        <w:tc>
          <w:tcPr>
            <w:tcW w:w="3920" w:type="dxa"/>
            <w:vAlign w:val="top"/>
          </w:tcPr>
          <w:p w14:paraId="4CC24F5B">
            <w:pPr>
              <w:pStyle w:val="6"/>
              <w:spacing w:before="20" w:line="198" w:lineRule="auto"/>
              <w:ind w:left="758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可可碱类</w:t>
            </w:r>
          </w:p>
        </w:tc>
        <w:tc>
          <w:tcPr>
            <w:tcW w:w="2899" w:type="dxa"/>
            <w:vAlign w:val="top"/>
          </w:tcPr>
          <w:p w14:paraId="0CDB2C6F">
            <w:pPr>
              <w:pStyle w:val="6"/>
              <w:spacing w:before="55" w:line="184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包括可可碱、水杨酸钠可可碱等。</w:t>
            </w:r>
          </w:p>
        </w:tc>
      </w:tr>
      <w:tr w14:paraId="2EC46D7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0C346634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A07021203</w:t>
            </w:r>
          </w:p>
        </w:tc>
        <w:tc>
          <w:tcPr>
            <w:tcW w:w="3920" w:type="dxa"/>
            <w:vAlign w:val="top"/>
          </w:tcPr>
          <w:p w14:paraId="14A71BE9">
            <w:pPr>
              <w:pStyle w:val="6"/>
              <w:spacing w:before="140" w:line="226" w:lineRule="auto"/>
              <w:ind w:left="75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天然或合成苷</w:t>
            </w:r>
          </w:p>
        </w:tc>
        <w:tc>
          <w:tcPr>
            <w:tcW w:w="2899" w:type="dxa"/>
            <w:vAlign w:val="top"/>
          </w:tcPr>
          <w:p w14:paraId="7B3A727A">
            <w:pPr>
              <w:pStyle w:val="6"/>
              <w:spacing w:before="55" w:line="215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包括浆果苷及其他天然或合成苷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</w:tr>
      <w:tr w14:paraId="225BF1B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3234C45A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A07021204</w:t>
            </w:r>
          </w:p>
        </w:tc>
        <w:tc>
          <w:tcPr>
            <w:tcW w:w="3920" w:type="dxa"/>
            <w:vAlign w:val="top"/>
          </w:tcPr>
          <w:p w14:paraId="277A61BB">
            <w:pPr>
              <w:pStyle w:val="6"/>
              <w:spacing w:before="140" w:line="225" w:lineRule="auto"/>
              <w:ind w:left="75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汞撒利类</w:t>
            </w:r>
          </w:p>
        </w:tc>
        <w:tc>
          <w:tcPr>
            <w:tcW w:w="2899" w:type="dxa"/>
            <w:vAlign w:val="top"/>
          </w:tcPr>
          <w:p w14:paraId="0BECB6BE">
            <w:pPr>
              <w:pStyle w:val="6"/>
              <w:spacing w:before="53" w:line="216" w:lineRule="auto"/>
              <w:ind w:left="119" w:right="108" w:hanging="1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包括汞撒利、汞撒利茶碱、汞撒利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酸等。</w:t>
            </w:r>
          </w:p>
        </w:tc>
      </w:tr>
      <w:tr w14:paraId="7548709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8E8E23A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A07021299</w:t>
            </w:r>
          </w:p>
        </w:tc>
        <w:tc>
          <w:tcPr>
            <w:tcW w:w="3920" w:type="dxa"/>
            <w:vAlign w:val="top"/>
          </w:tcPr>
          <w:p w14:paraId="65E5A93C">
            <w:pPr>
              <w:pStyle w:val="6"/>
              <w:spacing w:before="21" w:line="197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其他泌尿系统用药</w:t>
            </w:r>
          </w:p>
        </w:tc>
        <w:tc>
          <w:tcPr>
            <w:tcW w:w="2899" w:type="dxa"/>
            <w:vAlign w:val="top"/>
          </w:tcPr>
          <w:p w14:paraId="1911889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8E2276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81B633B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A07021300</w:t>
            </w:r>
          </w:p>
        </w:tc>
        <w:tc>
          <w:tcPr>
            <w:tcW w:w="3920" w:type="dxa"/>
            <w:vAlign w:val="top"/>
          </w:tcPr>
          <w:p w14:paraId="5371515D">
            <w:pPr>
              <w:pStyle w:val="6"/>
              <w:spacing w:before="21" w:line="197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血液系统用药</w:t>
            </w:r>
          </w:p>
        </w:tc>
        <w:tc>
          <w:tcPr>
            <w:tcW w:w="2899" w:type="dxa"/>
            <w:vAlign w:val="top"/>
          </w:tcPr>
          <w:p w14:paraId="1E82834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1DDC63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vAlign w:val="top"/>
          </w:tcPr>
          <w:p w14:paraId="4E90FA37">
            <w:pPr>
              <w:pStyle w:val="6"/>
              <w:spacing w:before="80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A07021301</w:t>
            </w:r>
          </w:p>
        </w:tc>
        <w:tc>
          <w:tcPr>
            <w:tcW w:w="3920" w:type="dxa"/>
            <w:vAlign w:val="top"/>
          </w:tcPr>
          <w:p w14:paraId="7407E626">
            <w:pPr>
              <w:pStyle w:val="6"/>
              <w:spacing w:before="21" w:line="199" w:lineRule="auto"/>
              <w:ind w:left="753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肝素类</w:t>
            </w:r>
          </w:p>
        </w:tc>
        <w:tc>
          <w:tcPr>
            <w:tcW w:w="2899" w:type="dxa"/>
            <w:vAlign w:val="top"/>
          </w:tcPr>
          <w:p w14:paraId="6E045C7A">
            <w:pPr>
              <w:pStyle w:val="6"/>
              <w:spacing w:before="55" w:line="18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包括肝素、肝素钠、肝素钙等。</w:t>
            </w:r>
          </w:p>
        </w:tc>
      </w:tr>
    </w:tbl>
    <w:p w14:paraId="73091E43">
      <w:pPr>
        <w:rPr>
          <w:rFonts w:ascii="Arial"/>
          <w:sz w:val="21"/>
        </w:rPr>
      </w:pPr>
    </w:p>
    <w:p w14:paraId="7C138887">
      <w:pPr>
        <w:rPr>
          <w:rFonts w:ascii="Arial" w:hAnsi="Arial" w:eastAsia="Arial" w:cs="Arial"/>
          <w:sz w:val="21"/>
          <w:szCs w:val="21"/>
        </w:rPr>
        <w:sectPr>
          <w:footerReference r:id="rId85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189080D9">
      <w:pPr>
        <w:spacing w:before="19"/>
      </w:pPr>
    </w:p>
    <w:p w14:paraId="79BF8266">
      <w:pPr>
        <w:spacing w:before="19"/>
      </w:pPr>
    </w:p>
    <w:p w14:paraId="0BBC01C2">
      <w:pPr>
        <w:spacing w:before="18"/>
      </w:pPr>
    </w:p>
    <w:p w14:paraId="7322800F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336A7ED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0343F18B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7FC2F091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4B538045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4025AF5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48BD6A44">
            <w:pPr>
              <w:pStyle w:val="6"/>
              <w:spacing w:before="18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A07021302</w:t>
            </w: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0B1B58A1">
            <w:pPr>
              <w:pStyle w:val="6"/>
              <w:spacing w:before="131" w:line="226" w:lineRule="auto"/>
              <w:ind w:left="74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香豆素类</w:t>
            </w: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7909186C">
            <w:pPr>
              <w:pStyle w:val="6"/>
              <w:spacing w:before="44" w:line="218" w:lineRule="auto"/>
              <w:ind w:left="113" w:right="108" w:hanging="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包括双香豆素、双香豆乙酯、乙双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香豆素等。</w:t>
            </w:r>
          </w:p>
        </w:tc>
      </w:tr>
      <w:tr w14:paraId="3B0ADD1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59C567D5">
            <w:pPr>
              <w:pStyle w:val="6"/>
              <w:spacing w:before="19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A07021303</w:t>
            </w:r>
          </w:p>
        </w:tc>
        <w:tc>
          <w:tcPr>
            <w:tcW w:w="3920" w:type="dxa"/>
            <w:vAlign w:val="top"/>
          </w:tcPr>
          <w:p w14:paraId="54DCF57E">
            <w:pPr>
              <w:pStyle w:val="6"/>
              <w:spacing w:before="138" w:line="226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羟基淀粉类</w:t>
            </w:r>
          </w:p>
        </w:tc>
        <w:tc>
          <w:tcPr>
            <w:tcW w:w="2899" w:type="dxa"/>
            <w:vAlign w:val="top"/>
          </w:tcPr>
          <w:p w14:paraId="65536538">
            <w:pPr>
              <w:pStyle w:val="6"/>
              <w:spacing w:before="50" w:line="217" w:lineRule="auto"/>
              <w:ind w:left="116" w:right="124" w:hanging="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包括羟乙基淀粉、羟甲基淀粉钠、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羧甲淀粉等。</w:t>
            </w:r>
          </w:p>
        </w:tc>
      </w:tr>
      <w:tr w14:paraId="1EBF8E2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7D58B15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A07021399</w:t>
            </w:r>
          </w:p>
        </w:tc>
        <w:tc>
          <w:tcPr>
            <w:tcW w:w="3920" w:type="dxa"/>
            <w:vAlign w:val="top"/>
          </w:tcPr>
          <w:p w14:paraId="14067132">
            <w:pPr>
              <w:pStyle w:val="6"/>
              <w:spacing w:before="18" w:line="200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其他血液系统用药</w:t>
            </w:r>
          </w:p>
        </w:tc>
        <w:tc>
          <w:tcPr>
            <w:tcW w:w="2899" w:type="dxa"/>
            <w:vAlign w:val="top"/>
          </w:tcPr>
          <w:p w14:paraId="1172CDB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4D2FE5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7F59D10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A07021400</w:t>
            </w:r>
          </w:p>
        </w:tc>
        <w:tc>
          <w:tcPr>
            <w:tcW w:w="3920" w:type="dxa"/>
            <w:vAlign w:val="top"/>
          </w:tcPr>
          <w:p w14:paraId="3E57898C">
            <w:pPr>
              <w:pStyle w:val="6"/>
              <w:spacing w:before="18" w:line="200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诊断用原药</w:t>
            </w:r>
          </w:p>
        </w:tc>
        <w:tc>
          <w:tcPr>
            <w:tcW w:w="2899" w:type="dxa"/>
            <w:vAlign w:val="top"/>
          </w:tcPr>
          <w:p w14:paraId="483C3CD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698FD1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2A7A67BF">
            <w:pPr>
              <w:pStyle w:val="6"/>
              <w:spacing w:before="19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A07021401</w:t>
            </w:r>
          </w:p>
        </w:tc>
        <w:tc>
          <w:tcPr>
            <w:tcW w:w="3920" w:type="dxa"/>
            <w:vAlign w:val="top"/>
          </w:tcPr>
          <w:p w14:paraId="6457D54E">
            <w:pPr>
              <w:pStyle w:val="6"/>
              <w:spacing w:before="137" w:line="228" w:lineRule="auto"/>
              <w:ind w:left="75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泛影酸类</w:t>
            </w:r>
          </w:p>
        </w:tc>
        <w:tc>
          <w:tcPr>
            <w:tcW w:w="2899" w:type="dxa"/>
            <w:vAlign w:val="top"/>
          </w:tcPr>
          <w:p w14:paraId="2AC86979">
            <w:pPr>
              <w:pStyle w:val="6"/>
              <w:spacing w:before="52" w:line="216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包括甲泛影酸、甲泛影钠、泛影酸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</w:tr>
      <w:tr w14:paraId="2EC1240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540F43BB">
            <w:pPr>
              <w:pStyle w:val="6"/>
              <w:spacing w:before="19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A07021402</w:t>
            </w:r>
          </w:p>
        </w:tc>
        <w:tc>
          <w:tcPr>
            <w:tcW w:w="3920" w:type="dxa"/>
            <w:vAlign w:val="top"/>
          </w:tcPr>
          <w:p w14:paraId="59D4BCE1">
            <w:pPr>
              <w:pStyle w:val="6"/>
              <w:spacing w:before="138" w:line="227" w:lineRule="auto"/>
              <w:ind w:left="753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葡胺类</w:t>
            </w:r>
          </w:p>
        </w:tc>
        <w:tc>
          <w:tcPr>
            <w:tcW w:w="2899" w:type="dxa"/>
            <w:vAlign w:val="top"/>
          </w:tcPr>
          <w:p w14:paraId="559FA537">
            <w:pPr>
              <w:pStyle w:val="6"/>
              <w:spacing w:before="52" w:line="216" w:lineRule="auto"/>
              <w:ind w:left="116" w:right="108" w:hanging="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包括葡甲胺、泛影葡胺、复方泛影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葡胺等。</w:t>
            </w:r>
          </w:p>
        </w:tc>
      </w:tr>
      <w:tr w14:paraId="3A5F633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E1EE7F3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A07021403</w:t>
            </w:r>
          </w:p>
        </w:tc>
        <w:tc>
          <w:tcPr>
            <w:tcW w:w="3920" w:type="dxa"/>
            <w:vAlign w:val="top"/>
          </w:tcPr>
          <w:p w14:paraId="335EC287">
            <w:pPr>
              <w:pStyle w:val="6"/>
              <w:spacing w:before="19" w:line="199" w:lineRule="auto"/>
              <w:ind w:left="74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碘他拉酸类</w:t>
            </w:r>
          </w:p>
        </w:tc>
        <w:tc>
          <w:tcPr>
            <w:tcW w:w="2899" w:type="dxa"/>
            <w:vAlign w:val="top"/>
          </w:tcPr>
          <w:p w14:paraId="1BCBF001">
            <w:pPr>
              <w:pStyle w:val="6"/>
              <w:spacing w:before="53" w:line="18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包括碘他拉酸、碘他拉酸钠等。</w:t>
            </w:r>
          </w:p>
        </w:tc>
      </w:tr>
      <w:tr w14:paraId="4727CBB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3EEECDD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A07021499</w:t>
            </w:r>
          </w:p>
        </w:tc>
        <w:tc>
          <w:tcPr>
            <w:tcW w:w="3920" w:type="dxa"/>
            <w:vAlign w:val="top"/>
          </w:tcPr>
          <w:p w14:paraId="75CF5467">
            <w:pPr>
              <w:pStyle w:val="6"/>
              <w:spacing w:before="21" w:line="197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其他诊断用原药</w:t>
            </w:r>
          </w:p>
        </w:tc>
        <w:tc>
          <w:tcPr>
            <w:tcW w:w="2899" w:type="dxa"/>
            <w:vAlign w:val="top"/>
          </w:tcPr>
          <w:p w14:paraId="09A4A9D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F1DE17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8D8445E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A07021500</w:t>
            </w:r>
          </w:p>
        </w:tc>
        <w:tc>
          <w:tcPr>
            <w:tcW w:w="3920" w:type="dxa"/>
            <w:vAlign w:val="top"/>
          </w:tcPr>
          <w:p w14:paraId="48DBB8FA">
            <w:pPr>
              <w:pStyle w:val="6"/>
              <w:spacing w:before="20" w:line="198" w:lineRule="auto"/>
              <w:ind w:left="538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调解水、</w:t>
            </w:r>
            <w:r>
              <w:rPr>
                <w:spacing w:val="-46"/>
                <w:sz w:val="20"/>
                <w:szCs w:val="20"/>
              </w:rPr>
              <w:t xml:space="preserve"> </w:t>
            </w:r>
            <w:r>
              <w:rPr>
                <w:spacing w:val="5"/>
                <w:sz w:val="20"/>
                <w:szCs w:val="20"/>
              </w:rPr>
              <w:t>电解质、酸碱平衡药</w:t>
            </w:r>
          </w:p>
        </w:tc>
        <w:tc>
          <w:tcPr>
            <w:tcW w:w="2899" w:type="dxa"/>
            <w:vAlign w:val="top"/>
          </w:tcPr>
          <w:p w14:paraId="04FEFD9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85F166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30BF42FC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A07021501</w:t>
            </w:r>
          </w:p>
        </w:tc>
        <w:tc>
          <w:tcPr>
            <w:tcW w:w="3920" w:type="dxa"/>
            <w:vAlign w:val="top"/>
          </w:tcPr>
          <w:p w14:paraId="148C178F">
            <w:pPr>
              <w:pStyle w:val="6"/>
              <w:spacing w:before="140" w:line="225" w:lineRule="auto"/>
              <w:ind w:left="75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葡萄糖类药</w:t>
            </w:r>
          </w:p>
        </w:tc>
        <w:tc>
          <w:tcPr>
            <w:tcW w:w="2899" w:type="dxa"/>
            <w:vAlign w:val="top"/>
          </w:tcPr>
          <w:p w14:paraId="35898A49">
            <w:pPr>
              <w:pStyle w:val="6"/>
              <w:spacing w:before="53" w:line="216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包括无水葡萄糖、液状葡萄糖、缩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合葡萄糖等。</w:t>
            </w:r>
          </w:p>
        </w:tc>
      </w:tr>
      <w:tr w14:paraId="431B97F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77EB4ADD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A07021502</w:t>
            </w:r>
          </w:p>
        </w:tc>
        <w:tc>
          <w:tcPr>
            <w:tcW w:w="3920" w:type="dxa"/>
            <w:vAlign w:val="top"/>
          </w:tcPr>
          <w:p w14:paraId="4BBA8F2B">
            <w:pPr>
              <w:pStyle w:val="6"/>
              <w:spacing w:before="140" w:line="225" w:lineRule="auto"/>
              <w:ind w:left="75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糖醚、糖酯及其盐</w:t>
            </w:r>
          </w:p>
        </w:tc>
        <w:tc>
          <w:tcPr>
            <w:tcW w:w="2899" w:type="dxa"/>
            <w:vAlign w:val="top"/>
          </w:tcPr>
          <w:p w14:paraId="7B9ADA86">
            <w:pPr>
              <w:pStyle w:val="6"/>
              <w:spacing w:before="53" w:line="216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包括羟丙基蔗糖、二磷酸果糖、果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糖二磷酸钠等。</w:t>
            </w:r>
          </w:p>
        </w:tc>
      </w:tr>
      <w:tr w14:paraId="4D038AB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F8A46A4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A07021503</w:t>
            </w:r>
          </w:p>
        </w:tc>
        <w:tc>
          <w:tcPr>
            <w:tcW w:w="3920" w:type="dxa"/>
            <w:vAlign w:val="top"/>
          </w:tcPr>
          <w:p w14:paraId="67621EF6">
            <w:pPr>
              <w:pStyle w:val="6"/>
              <w:spacing w:before="19" w:line="199" w:lineRule="auto"/>
              <w:ind w:left="75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化学纯乳糖</w:t>
            </w:r>
          </w:p>
        </w:tc>
        <w:tc>
          <w:tcPr>
            <w:tcW w:w="2899" w:type="dxa"/>
            <w:vAlign w:val="top"/>
          </w:tcPr>
          <w:p w14:paraId="49742B4A">
            <w:pPr>
              <w:pStyle w:val="6"/>
              <w:spacing w:before="53" w:line="18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包括无水乳糖、乳果糖等。</w:t>
            </w:r>
          </w:p>
        </w:tc>
      </w:tr>
      <w:tr w14:paraId="4EF670B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331A0677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A07021504</w:t>
            </w:r>
          </w:p>
        </w:tc>
        <w:tc>
          <w:tcPr>
            <w:tcW w:w="3920" w:type="dxa"/>
            <w:vAlign w:val="top"/>
          </w:tcPr>
          <w:p w14:paraId="527990DA">
            <w:pPr>
              <w:pStyle w:val="6"/>
              <w:spacing w:before="138" w:line="225" w:lineRule="auto"/>
              <w:ind w:left="774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电解质平衡调节药</w:t>
            </w:r>
          </w:p>
        </w:tc>
        <w:tc>
          <w:tcPr>
            <w:tcW w:w="2899" w:type="dxa"/>
            <w:vAlign w:val="top"/>
          </w:tcPr>
          <w:p w14:paraId="0BA88FD8">
            <w:pPr>
              <w:pStyle w:val="6"/>
              <w:spacing w:before="53" w:line="216" w:lineRule="auto"/>
              <w:ind w:left="113" w:right="108" w:hanging="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包括药用氯化钠、药用氯化钾、药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用氯化钙等。</w:t>
            </w:r>
          </w:p>
        </w:tc>
      </w:tr>
      <w:tr w14:paraId="4359A44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D444DAD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A07021505</w:t>
            </w:r>
          </w:p>
        </w:tc>
        <w:tc>
          <w:tcPr>
            <w:tcW w:w="3920" w:type="dxa"/>
            <w:vAlign w:val="top"/>
          </w:tcPr>
          <w:p w14:paraId="3F9A45CB">
            <w:pPr>
              <w:pStyle w:val="6"/>
              <w:spacing w:before="21" w:line="197" w:lineRule="auto"/>
              <w:ind w:left="7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酸碱平衡调节药</w:t>
            </w:r>
          </w:p>
        </w:tc>
        <w:tc>
          <w:tcPr>
            <w:tcW w:w="2899" w:type="dxa"/>
            <w:vAlign w:val="top"/>
          </w:tcPr>
          <w:p w14:paraId="6DD48D4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BAE10F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8DD1A20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A07021506</w:t>
            </w:r>
          </w:p>
        </w:tc>
        <w:tc>
          <w:tcPr>
            <w:tcW w:w="3920" w:type="dxa"/>
            <w:vAlign w:val="top"/>
          </w:tcPr>
          <w:p w14:paraId="061143EB">
            <w:pPr>
              <w:pStyle w:val="6"/>
              <w:spacing w:before="20" w:line="198" w:lineRule="auto"/>
              <w:ind w:left="74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透析液</w:t>
            </w:r>
          </w:p>
        </w:tc>
        <w:tc>
          <w:tcPr>
            <w:tcW w:w="2899" w:type="dxa"/>
            <w:vAlign w:val="top"/>
          </w:tcPr>
          <w:p w14:paraId="6023162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F299FA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C5933C4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A07021599</w:t>
            </w:r>
          </w:p>
        </w:tc>
        <w:tc>
          <w:tcPr>
            <w:tcW w:w="3920" w:type="dxa"/>
            <w:vAlign w:val="top"/>
          </w:tcPr>
          <w:p w14:paraId="026DFE0C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其他调解水、电解质、酸碱平衡药</w:t>
            </w:r>
          </w:p>
        </w:tc>
        <w:tc>
          <w:tcPr>
            <w:tcW w:w="2899" w:type="dxa"/>
            <w:vAlign w:val="top"/>
          </w:tcPr>
          <w:p w14:paraId="7F1302D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5C99CA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8ED6942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A07021600</w:t>
            </w:r>
          </w:p>
        </w:tc>
        <w:tc>
          <w:tcPr>
            <w:tcW w:w="3920" w:type="dxa"/>
            <w:vAlign w:val="top"/>
          </w:tcPr>
          <w:p w14:paraId="30EA9358">
            <w:pPr>
              <w:pStyle w:val="6"/>
              <w:spacing w:before="19" w:line="199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麻醉用药</w:t>
            </w:r>
          </w:p>
        </w:tc>
        <w:tc>
          <w:tcPr>
            <w:tcW w:w="2899" w:type="dxa"/>
            <w:vAlign w:val="top"/>
          </w:tcPr>
          <w:p w14:paraId="08E761B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4BDAAF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2D6BF87D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A07021601</w:t>
            </w:r>
          </w:p>
        </w:tc>
        <w:tc>
          <w:tcPr>
            <w:tcW w:w="3920" w:type="dxa"/>
            <w:vAlign w:val="top"/>
          </w:tcPr>
          <w:p w14:paraId="3C6E9FE6">
            <w:pPr>
              <w:pStyle w:val="6"/>
              <w:spacing w:before="139" w:line="224" w:lineRule="auto"/>
              <w:ind w:left="748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胆碱、胆碱盐及衍生物</w:t>
            </w:r>
          </w:p>
        </w:tc>
        <w:tc>
          <w:tcPr>
            <w:tcW w:w="2899" w:type="dxa"/>
            <w:vAlign w:val="top"/>
          </w:tcPr>
          <w:p w14:paraId="2C88B32C">
            <w:pPr>
              <w:pStyle w:val="6"/>
              <w:spacing w:before="53" w:line="216" w:lineRule="auto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包括己氨胆碱、溴己氨胆碱、琥珀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胆碱等。</w:t>
            </w:r>
          </w:p>
        </w:tc>
      </w:tr>
      <w:tr w14:paraId="2189883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3DB81DA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A07021602</w:t>
            </w:r>
          </w:p>
        </w:tc>
        <w:tc>
          <w:tcPr>
            <w:tcW w:w="3920" w:type="dxa"/>
            <w:vAlign w:val="top"/>
          </w:tcPr>
          <w:p w14:paraId="13BE8FA1">
            <w:pPr>
              <w:pStyle w:val="6"/>
              <w:spacing w:before="19" w:line="199" w:lineRule="auto"/>
              <w:ind w:left="752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鸦片碱、鸦片碱衍生物及相关盐</w:t>
            </w:r>
          </w:p>
        </w:tc>
        <w:tc>
          <w:tcPr>
            <w:tcW w:w="2899" w:type="dxa"/>
            <w:vAlign w:val="top"/>
          </w:tcPr>
          <w:p w14:paraId="3453A0F1">
            <w:pPr>
              <w:pStyle w:val="6"/>
              <w:spacing w:before="53" w:line="18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包括罂粟果提取物、丁丙诺啡等。</w:t>
            </w:r>
          </w:p>
        </w:tc>
      </w:tr>
      <w:tr w14:paraId="47D4FB7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348372A3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A07021603</w:t>
            </w:r>
          </w:p>
        </w:tc>
        <w:tc>
          <w:tcPr>
            <w:tcW w:w="3920" w:type="dxa"/>
            <w:vAlign w:val="top"/>
          </w:tcPr>
          <w:p w14:paraId="4B043F8D">
            <w:pPr>
              <w:pStyle w:val="6"/>
              <w:spacing w:before="141" w:line="225" w:lineRule="auto"/>
              <w:ind w:left="75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可卡因及其盐</w:t>
            </w:r>
          </w:p>
        </w:tc>
        <w:tc>
          <w:tcPr>
            <w:tcW w:w="2899" w:type="dxa"/>
            <w:vAlign w:val="top"/>
          </w:tcPr>
          <w:p w14:paraId="722DC388">
            <w:pPr>
              <w:pStyle w:val="6"/>
              <w:spacing w:before="53" w:line="216" w:lineRule="auto"/>
              <w:ind w:left="121" w:right="108" w:hanging="1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包括普鲁卡因、盐酸普鲁卡因、氯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普鲁卡因等。</w:t>
            </w:r>
          </w:p>
        </w:tc>
      </w:tr>
      <w:tr w14:paraId="15D4954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B15F71E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A07021699</w:t>
            </w:r>
          </w:p>
        </w:tc>
        <w:tc>
          <w:tcPr>
            <w:tcW w:w="3920" w:type="dxa"/>
            <w:vAlign w:val="top"/>
          </w:tcPr>
          <w:p w14:paraId="061F5BEB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其他麻醉用药</w:t>
            </w:r>
          </w:p>
        </w:tc>
        <w:tc>
          <w:tcPr>
            <w:tcW w:w="2899" w:type="dxa"/>
            <w:vAlign w:val="top"/>
          </w:tcPr>
          <w:p w14:paraId="2CAC5D8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465B7F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C474BF8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A07021700</w:t>
            </w:r>
          </w:p>
        </w:tc>
        <w:tc>
          <w:tcPr>
            <w:tcW w:w="3920" w:type="dxa"/>
            <w:vAlign w:val="top"/>
          </w:tcPr>
          <w:p w14:paraId="03351151">
            <w:pPr>
              <w:pStyle w:val="6"/>
              <w:spacing w:before="20" w:line="198" w:lineRule="auto"/>
              <w:ind w:left="54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抗组织胺类药及解毒药</w:t>
            </w:r>
          </w:p>
        </w:tc>
        <w:tc>
          <w:tcPr>
            <w:tcW w:w="2899" w:type="dxa"/>
            <w:vAlign w:val="top"/>
          </w:tcPr>
          <w:p w14:paraId="0A7C9A8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A7EB5D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21620505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A07021701</w:t>
            </w:r>
          </w:p>
        </w:tc>
        <w:tc>
          <w:tcPr>
            <w:tcW w:w="3920" w:type="dxa"/>
            <w:vAlign w:val="top"/>
          </w:tcPr>
          <w:p w14:paraId="4F943F2A">
            <w:pPr>
              <w:pStyle w:val="6"/>
              <w:spacing w:before="139" w:line="227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抗组织胺类药</w:t>
            </w:r>
          </w:p>
        </w:tc>
        <w:tc>
          <w:tcPr>
            <w:tcW w:w="2899" w:type="dxa"/>
            <w:vAlign w:val="top"/>
          </w:tcPr>
          <w:p w14:paraId="6A8318BE">
            <w:pPr>
              <w:pStyle w:val="6"/>
              <w:spacing w:before="53" w:line="216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包括苯海拉明类、斯汀类药、拉敏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类药等。</w:t>
            </w:r>
          </w:p>
        </w:tc>
      </w:tr>
      <w:tr w14:paraId="651B8F0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EFBC23A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A07021702</w:t>
            </w:r>
          </w:p>
        </w:tc>
        <w:tc>
          <w:tcPr>
            <w:tcW w:w="3920" w:type="dxa"/>
            <w:vAlign w:val="top"/>
          </w:tcPr>
          <w:p w14:paraId="6B9A09E5">
            <w:pPr>
              <w:pStyle w:val="6"/>
              <w:spacing w:before="19" w:line="199" w:lineRule="auto"/>
              <w:ind w:left="75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解毒药</w:t>
            </w:r>
          </w:p>
        </w:tc>
        <w:tc>
          <w:tcPr>
            <w:tcW w:w="2899" w:type="dxa"/>
            <w:vAlign w:val="top"/>
          </w:tcPr>
          <w:p w14:paraId="2A08774E">
            <w:pPr>
              <w:pStyle w:val="6"/>
              <w:spacing w:before="53" w:line="18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包括巯类药、依地酸类药等。</w:t>
            </w:r>
          </w:p>
        </w:tc>
      </w:tr>
      <w:tr w14:paraId="2A6C649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1B4C0BEB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A07021703</w:t>
            </w:r>
          </w:p>
        </w:tc>
        <w:tc>
          <w:tcPr>
            <w:tcW w:w="3920" w:type="dxa"/>
            <w:vAlign w:val="top"/>
          </w:tcPr>
          <w:p w14:paraId="4EE005E1">
            <w:pPr>
              <w:pStyle w:val="6"/>
              <w:spacing w:before="139" w:line="223" w:lineRule="auto"/>
              <w:ind w:left="75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放射性同位素药</w:t>
            </w:r>
          </w:p>
        </w:tc>
        <w:tc>
          <w:tcPr>
            <w:tcW w:w="2899" w:type="dxa"/>
            <w:vAlign w:val="top"/>
          </w:tcPr>
          <w:p w14:paraId="2948C693">
            <w:pPr>
              <w:pStyle w:val="6"/>
              <w:spacing w:before="52" w:line="216" w:lineRule="auto"/>
              <w:ind w:left="124" w:right="108" w:hanging="1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包括喷替酸镱、高锝酸钠、锝依替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菲宁等。</w:t>
            </w:r>
          </w:p>
        </w:tc>
      </w:tr>
      <w:tr w14:paraId="39F304A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3A3A1FB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A07021799</w:t>
            </w:r>
          </w:p>
        </w:tc>
        <w:tc>
          <w:tcPr>
            <w:tcW w:w="3920" w:type="dxa"/>
            <w:vAlign w:val="top"/>
          </w:tcPr>
          <w:p w14:paraId="23A4D88E">
            <w:pPr>
              <w:pStyle w:val="6"/>
              <w:spacing w:before="21" w:line="197" w:lineRule="auto"/>
              <w:ind w:left="749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其他抗组织胺类药及解毒药</w:t>
            </w:r>
          </w:p>
        </w:tc>
        <w:tc>
          <w:tcPr>
            <w:tcW w:w="2899" w:type="dxa"/>
            <w:vAlign w:val="top"/>
          </w:tcPr>
          <w:p w14:paraId="1EA6C42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A912F5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1B91DC4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A07021800</w:t>
            </w:r>
          </w:p>
        </w:tc>
        <w:tc>
          <w:tcPr>
            <w:tcW w:w="3920" w:type="dxa"/>
            <w:vAlign w:val="top"/>
          </w:tcPr>
          <w:p w14:paraId="468A6B16">
            <w:pPr>
              <w:pStyle w:val="6"/>
              <w:spacing w:before="21" w:line="197" w:lineRule="auto"/>
              <w:ind w:left="55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生化药(酶及辅酶)</w:t>
            </w:r>
          </w:p>
        </w:tc>
        <w:tc>
          <w:tcPr>
            <w:tcW w:w="2899" w:type="dxa"/>
            <w:vAlign w:val="top"/>
          </w:tcPr>
          <w:p w14:paraId="03FFD8B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4DFCBB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F41A427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A07021801</w:t>
            </w:r>
          </w:p>
        </w:tc>
        <w:tc>
          <w:tcPr>
            <w:tcW w:w="3920" w:type="dxa"/>
            <w:vAlign w:val="top"/>
          </w:tcPr>
          <w:p w14:paraId="3005447D">
            <w:pPr>
              <w:pStyle w:val="6"/>
              <w:spacing w:before="21" w:line="197" w:lineRule="auto"/>
              <w:ind w:left="76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卵磷脂、相关磷氨基类脂</w:t>
            </w:r>
          </w:p>
        </w:tc>
        <w:tc>
          <w:tcPr>
            <w:tcW w:w="2899" w:type="dxa"/>
            <w:vAlign w:val="top"/>
          </w:tcPr>
          <w:p w14:paraId="70D9C12C">
            <w:pPr>
              <w:pStyle w:val="6"/>
              <w:spacing w:before="55" w:line="184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包括磷脂、卵磷脂、大豆磷脂等。</w:t>
            </w:r>
          </w:p>
        </w:tc>
      </w:tr>
      <w:tr w14:paraId="4AF0448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F8781CC">
            <w:pPr>
              <w:pStyle w:val="6"/>
              <w:spacing w:before="19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A07021802</w:t>
            </w:r>
          </w:p>
        </w:tc>
        <w:tc>
          <w:tcPr>
            <w:tcW w:w="3920" w:type="dxa"/>
            <w:vAlign w:val="top"/>
          </w:tcPr>
          <w:p w14:paraId="1563E6F7">
            <w:pPr>
              <w:pStyle w:val="6"/>
              <w:spacing w:before="141" w:line="226" w:lineRule="auto"/>
              <w:ind w:left="75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氨基酸及蛋白质类药（原药）</w:t>
            </w:r>
          </w:p>
        </w:tc>
        <w:tc>
          <w:tcPr>
            <w:tcW w:w="2899" w:type="dxa"/>
            <w:vAlign w:val="top"/>
          </w:tcPr>
          <w:p w14:paraId="1F6AD6D0">
            <w:pPr>
              <w:pStyle w:val="6"/>
              <w:spacing w:before="55" w:line="215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包括赖氨酸、盐酸赖氨酸、醋酸赖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氨酸等。</w:t>
            </w:r>
          </w:p>
        </w:tc>
      </w:tr>
      <w:tr w14:paraId="732DD3E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790D725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A07021899</w:t>
            </w:r>
          </w:p>
        </w:tc>
        <w:tc>
          <w:tcPr>
            <w:tcW w:w="3920" w:type="dxa"/>
            <w:vAlign w:val="top"/>
          </w:tcPr>
          <w:p w14:paraId="206C5605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其他生化药(酶及辅酶)</w:t>
            </w:r>
          </w:p>
        </w:tc>
        <w:tc>
          <w:tcPr>
            <w:tcW w:w="2899" w:type="dxa"/>
            <w:vAlign w:val="top"/>
          </w:tcPr>
          <w:p w14:paraId="73A641C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88A80B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98CA591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A07021900</w:t>
            </w:r>
          </w:p>
        </w:tc>
        <w:tc>
          <w:tcPr>
            <w:tcW w:w="3920" w:type="dxa"/>
            <w:vAlign w:val="top"/>
          </w:tcPr>
          <w:p w14:paraId="718E3941">
            <w:pPr>
              <w:pStyle w:val="6"/>
              <w:spacing w:before="18" w:line="200" w:lineRule="auto"/>
              <w:ind w:left="54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消毒防腐及创伤外科用药</w:t>
            </w:r>
          </w:p>
        </w:tc>
        <w:tc>
          <w:tcPr>
            <w:tcW w:w="2899" w:type="dxa"/>
            <w:vAlign w:val="top"/>
          </w:tcPr>
          <w:p w14:paraId="0209474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F9489D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3B9BDE84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A07021901</w:t>
            </w:r>
          </w:p>
        </w:tc>
        <w:tc>
          <w:tcPr>
            <w:tcW w:w="3920" w:type="dxa"/>
            <w:vAlign w:val="top"/>
          </w:tcPr>
          <w:p w14:paraId="40D7B9DE">
            <w:pPr>
              <w:pStyle w:val="6"/>
              <w:spacing w:before="142" w:line="226" w:lineRule="auto"/>
              <w:ind w:left="766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吖啶类药</w:t>
            </w:r>
          </w:p>
        </w:tc>
        <w:tc>
          <w:tcPr>
            <w:tcW w:w="2899" w:type="dxa"/>
            <w:vAlign w:val="top"/>
          </w:tcPr>
          <w:p w14:paraId="02BD78EA">
            <w:pPr>
              <w:pStyle w:val="6"/>
              <w:spacing w:before="53" w:line="216" w:lineRule="auto"/>
              <w:ind w:left="127" w:right="108" w:hanging="1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包括依沙吖啶、乳酸依沙吖啶、氨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吖啶等。</w:t>
            </w:r>
          </w:p>
        </w:tc>
      </w:tr>
      <w:tr w14:paraId="07714D9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83C0343">
            <w:pPr>
              <w:pStyle w:val="6"/>
              <w:spacing w:before="20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A07021902</w:t>
            </w:r>
          </w:p>
        </w:tc>
        <w:tc>
          <w:tcPr>
            <w:tcW w:w="3920" w:type="dxa"/>
            <w:vAlign w:val="top"/>
          </w:tcPr>
          <w:p w14:paraId="2B2636C4">
            <w:pPr>
              <w:pStyle w:val="6"/>
              <w:spacing w:before="142" w:line="225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氯己定类药</w:t>
            </w:r>
          </w:p>
        </w:tc>
        <w:tc>
          <w:tcPr>
            <w:tcW w:w="2899" w:type="dxa"/>
            <w:vAlign w:val="top"/>
          </w:tcPr>
          <w:p w14:paraId="35C6DA3C">
            <w:pPr>
              <w:pStyle w:val="6"/>
              <w:spacing w:before="55" w:line="215" w:lineRule="auto"/>
              <w:ind w:left="117" w:right="108" w:hanging="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包括氯己定、盐酸氯己定、枸橼酸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氯己定等。</w:t>
            </w:r>
          </w:p>
        </w:tc>
      </w:tr>
      <w:tr w14:paraId="24D061C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5955484F">
            <w:pPr>
              <w:pStyle w:val="6"/>
              <w:spacing w:before="19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A07021903</w:t>
            </w:r>
          </w:p>
        </w:tc>
        <w:tc>
          <w:tcPr>
            <w:tcW w:w="3920" w:type="dxa"/>
            <w:vAlign w:val="top"/>
          </w:tcPr>
          <w:p w14:paraId="249BE1C0">
            <w:pPr>
              <w:pStyle w:val="6"/>
              <w:spacing w:before="141" w:line="227" w:lineRule="auto"/>
              <w:ind w:left="75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汞类药</w:t>
            </w:r>
          </w:p>
        </w:tc>
        <w:tc>
          <w:tcPr>
            <w:tcW w:w="2899" w:type="dxa"/>
            <w:vAlign w:val="top"/>
          </w:tcPr>
          <w:p w14:paraId="69B35D48">
            <w:pPr>
              <w:pStyle w:val="6"/>
              <w:spacing w:before="55" w:line="215" w:lineRule="auto"/>
              <w:ind w:left="119" w:right="108" w:hanging="1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包括药用汞、药用氯化汞、药用氯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化亚汞等。</w:t>
            </w:r>
          </w:p>
        </w:tc>
      </w:tr>
      <w:tr w14:paraId="2541D45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C7CF768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A07021904</w:t>
            </w:r>
          </w:p>
        </w:tc>
        <w:tc>
          <w:tcPr>
            <w:tcW w:w="3920" w:type="dxa"/>
            <w:vAlign w:val="top"/>
          </w:tcPr>
          <w:p w14:paraId="080072EC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败坏翘摇素</w:t>
            </w:r>
          </w:p>
        </w:tc>
        <w:tc>
          <w:tcPr>
            <w:tcW w:w="2899" w:type="dxa"/>
            <w:vAlign w:val="top"/>
          </w:tcPr>
          <w:p w14:paraId="703A5CA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31EABC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620024E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A07021905</w:t>
            </w:r>
          </w:p>
        </w:tc>
        <w:tc>
          <w:tcPr>
            <w:tcW w:w="3920" w:type="dxa"/>
            <w:vAlign w:val="top"/>
          </w:tcPr>
          <w:p w14:paraId="143990AD">
            <w:pPr>
              <w:pStyle w:val="6"/>
              <w:spacing w:before="20" w:line="198" w:lineRule="auto"/>
              <w:ind w:left="75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丙酰基内酯</w:t>
            </w:r>
          </w:p>
        </w:tc>
        <w:tc>
          <w:tcPr>
            <w:tcW w:w="2899" w:type="dxa"/>
            <w:vAlign w:val="top"/>
          </w:tcPr>
          <w:p w14:paraId="448F330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C759F5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A4EC72B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A07021999</w:t>
            </w:r>
          </w:p>
        </w:tc>
        <w:tc>
          <w:tcPr>
            <w:tcW w:w="3920" w:type="dxa"/>
            <w:vAlign w:val="top"/>
          </w:tcPr>
          <w:p w14:paraId="2C6F9331">
            <w:pPr>
              <w:pStyle w:val="6"/>
              <w:spacing w:before="18" w:line="200" w:lineRule="auto"/>
              <w:ind w:left="749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其他消毒防腐及创伤外科用药</w:t>
            </w:r>
          </w:p>
        </w:tc>
        <w:tc>
          <w:tcPr>
            <w:tcW w:w="2899" w:type="dxa"/>
            <w:vAlign w:val="top"/>
          </w:tcPr>
          <w:p w14:paraId="1A1784F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013A02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EDE8E06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A07022000</w:t>
            </w:r>
          </w:p>
        </w:tc>
        <w:tc>
          <w:tcPr>
            <w:tcW w:w="3920" w:type="dxa"/>
            <w:vAlign w:val="top"/>
          </w:tcPr>
          <w:p w14:paraId="3C1426F1">
            <w:pPr>
              <w:pStyle w:val="6"/>
              <w:spacing w:before="21" w:line="197" w:lineRule="auto"/>
              <w:ind w:left="54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制剂用辅料及附加剂</w:t>
            </w:r>
          </w:p>
        </w:tc>
        <w:tc>
          <w:tcPr>
            <w:tcW w:w="2899" w:type="dxa"/>
            <w:vAlign w:val="top"/>
          </w:tcPr>
          <w:p w14:paraId="5A4DE7C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10DFBE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D465919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A07022001</w:t>
            </w:r>
          </w:p>
        </w:tc>
        <w:tc>
          <w:tcPr>
            <w:tcW w:w="3920" w:type="dxa"/>
            <w:vAlign w:val="top"/>
          </w:tcPr>
          <w:p w14:paraId="4358919B">
            <w:pPr>
              <w:pStyle w:val="6"/>
              <w:spacing w:before="21" w:line="197" w:lineRule="auto"/>
              <w:ind w:left="75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专用于人或兽药凝胶制品</w:t>
            </w:r>
          </w:p>
        </w:tc>
        <w:tc>
          <w:tcPr>
            <w:tcW w:w="2899" w:type="dxa"/>
            <w:vAlign w:val="top"/>
          </w:tcPr>
          <w:p w14:paraId="5B4D127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9622D3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vAlign w:val="top"/>
          </w:tcPr>
          <w:p w14:paraId="13C8CD0D">
            <w:pPr>
              <w:pStyle w:val="6"/>
              <w:spacing w:before="80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A07022002</w:t>
            </w:r>
          </w:p>
        </w:tc>
        <w:tc>
          <w:tcPr>
            <w:tcW w:w="3920" w:type="dxa"/>
            <w:vAlign w:val="top"/>
          </w:tcPr>
          <w:p w14:paraId="6F3111C4">
            <w:pPr>
              <w:pStyle w:val="6"/>
              <w:spacing w:before="21" w:line="199" w:lineRule="auto"/>
              <w:ind w:left="75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专用于人或兽药润滑剂</w:t>
            </w:r>
          </w:p>
        </w:tc>
        <w:tc>
          <w:tcPr>
            <w:tcW w:w="2899" w:type="dxa"/>
            <w:vAlign w:val="top"/>
          </w:tcPr>
          <w:p w14:paraId="6EE47C70">
            <w:pPr>
              <w:spacing w:line="236" w:lineRule="exact"/>
              <w:rPr>
                <w:rFonts w:ascii="Arial"/>
                <w:sz w:val="20"/>
              </w:rPr>
            </w:pPr>
          </w:p>
        </w:tc>
      </w:tr>
    </w:tbl>
    <w:p w14:paraId="21E5C1EE">
      <w:pPr>
        <w:rPr>
          <w:rFonts w:ascii="Arial"/>
          <w:sz w:val="21"/>
        </w:rPr>
      </w:pPr>
    </w:p>
    <w:p w14:paraId="224A3EB6">
      <w:pPr>
        <w:rPr>
          <w:rFonts w:ascii="Arial" w:hAnsi="Arial" w:eastAsia="Arial" w:cs="Arial"/>
          <w:sz w:val="21"/>
          <w:szCs w:val="21"/>
        </w:rPr>
        <w:sectPr>
          <w:footerReference r:id="rId86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2327EEC1">
      <w:pPr>
        <w:spacing w:before="19"/>
      </w:pPr>
    </w:p>
    <w:p w14:paraId="3FA7575A">
      <w:pPr>
        <w:spacing w:before="19"/>
      </w:pPr>
    </w:p>
    <w:p w14:paraId="392F7CA9">
      <w:pPr>
        <w:spacing w:before="18"/>
      </w:pPr>
    </w:p>
    <w:p w14:paraId="241D03AF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5D969DF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5F7F8B89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3B7D09B2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242C7E00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5EDACFA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391B2EBC">
            <w:pPr>
              <w:pStyle w:val="6"/>
              <w:spacing w:before="69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A07022003</w:t>
            </w: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19538997">
            <w:pPr>
              <w:pStyle w:val="6"/>
              <w:spacing w:before="11" w:line="202" w:lineRule="auto"/>
              <w:ind w:left="75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专用于人或兽药偶合剂</w:t>
            </w: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1B8C61EA">
            <w:pPr>
              <w:spacing w:line="230" w:lineRule="exact"/>
              <w:rPr>
                <w:rFonts w:ascii="Arial"/>
                <w:sz w:val="20"/>
              </w:rPr>
            </w:pPr>
          </w:p>
        </w:tc>
      </w:tr>
      <w:tr w14:paraId="66871F1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B70DE8F">
            <w:pPr>
              <w:pStyle w:val="6"/>
              <w:spacing w:before="74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A07022099</w:t>
            </w:r>
          </w:p>
        </w:tc>
        <w:tc>
          <w:tcPr>
            <w:tcW w:w="3920" w:type="dxa"/>
            <w:vAlign w:val="top"/>
          </w:tcPr>
          <w:p w14:paraId="75ED95F6">
            <w:pPr>
              <w:pStyle w:val="6"/>
              <w:spacing w:before="18" w:line="200" w:lineRule="auto"/>
              <w:ind w:left="749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其他制剂用辅料及附加剂</w:t>
            </w:r>
          </w:p>
        </w:tc>
        <w:tc>
          <w:tcPr>
            <w:tcW w:w="2899" w:type="dxa"/>
            <w:vAlign w:val="top"/>
          </w:tcPr>
          <w:p w14:paraId="56B6FCC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A3327B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BEC8C6F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A07022100</w:t>
            </w:r>
          </w:p>
        </w:tc>
        <w:tc>
          <w:tcPr>
            <w:tcW w:w="3920" w:type="dxa"/>
            <w:vAlign w:val="top"/>
          </w:tcPr>
          <w:p w14:paraId="7BFB2A92">
            <w:pPr>
              <w:pStyle w:val="6"/>
              <w:spacing w:before="17" w:line="201" w:lineRule="auto"/>
              <w:ind w:left="545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冻干粉针剂</w:t>
            </w:r>
          </w:p>
        </w:tc>
        <w:tc>
          <w:tcPr>
            <w:tcW w:w="2899" w:type="dxa"/>
            <w:vAlign w:val="top"/>
          </w:tcPr>
          <w:p w14:paraId="584D9BC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0D6E47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3A7EC7B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A07022101</w:t>
            </w:r>
          </w:p>
        </w:tc>
        <w:tc>
          <w:tcPr>
            <w:tcW w:w="3920" w:type="dxa"/>
            <w:vAlign w:val="top"/>
          </w:tcPr>
          <w:p w14:paraId="38DFC01C">
            <w:pPr>
              <w:pStyle w:val="6"/>
              <w:spacing w:before="17" w:line="201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注射用胸腺素</w:t>
            </w:r>
          </w:p>
        </w:tc>
        <w:tc>
          <w:tcPr>
            <w:tcW w:w="2899" w:type="dxa"/>
            <w:vAlign w:val="top"/>
          </w:tcPr>
          <w:p w14:paraId="3FF1008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607BB5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09A35E1A">
            <w:pPr>
              <w:pStyle w:val="6"/>
              <w:spacing w:before="19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A07022102</w:t>
            </w:r>
          </w:p>
        </w:tc>
        <w:tc>
          <w:tcPr>
            <w:tcW w:w="3920" w:type="dxa"/>
            <w:vAlign w:val="top"/>
          </w:tcPr>
          <w:p w14:paraId="4651805D">
            <w:pPr>
              <w:pStyle w:val="6"/>
              <w:spacing w:before="16" w:line="211" w:lineRule="auto"/>
              <w:ind w:left="120" w:right="103" w:firstLine="634"/>
              <w:rPr>
                <w:sz w:val="20"/>
                <w:szCs w:val="20"/>
              </w:rPr>
            </w:pPr>
            <w:r>
              <w:rPr>
                <w:spacing w:val="18"/>
                <w:sz w:val="20"/>
                <w:szCs w:val="20"/>
              </w:rPr>
              <w:t>注射用重组人粒细胞巨噬细胞集</w:t>
            </w:r>
            <w:r>
              <w:rPr>
                <w:spacing w:val="3"/>
                <w:sz w:val="20"/>
                <w:szCs w:val="20"/>
              </w:rPr>
              <w:t xml:space="preserve"> </w:t>
            </w:r>
            <w:r>
              <w:rPr>
                <w:spacing w:val="5"/>
                <w:sz w:val="20"/>
                <w:szCs w:val="20"/>
              </w:rPr>
              <w:t>落刺激因子</w:t>
            </w:r>
          </w:p>
        </w:tc>
        <w:tc>
          <w:tcPr>
            <w:tcW w:w="2899" w:type="dxa"/>
            <w:vAlign w:val="top"/>
          </w:tcPr>
          <w:p w14:paraId="121D8333">
            <w:pPr>
              <w:rPr>
                <w:rFonts w:ascii="Arial"/>
                <w:sz w:val="21"/>
              </w:rPr>
            </w:pPr>
          </w:p>
        </w:tc>
      </w:tr>
      <w:tr w14:paraId="49ACD82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4E684BD2">
            <w:pPr>
              <w:pStyle w:val="6"/>
              <w:spacing w:before="19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A07022103</w:t>
            </w:r>
          </w:p>
        </w:tc>
        <w:tc>
          <w:tcPr>
            <w:tcW w:w="3920" w:type="dxa"/>
            <w:vAlign w:val="top"/>
          </w:tcPr>
          <w:p w14:paraId="73C5350D">
            <w:pPr>
              <w:pStyle w:val="6"/>
              <w:spacing w:before="16" w:line="211" w:lineRule="auto"/>
              <w:ind w:left="108" w:right="106" w:firstLine="64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注射用重组人白介素-2（冻干粉针</w:t>
            </w:r>
            <w:r>
              <w:rPr>
                <w:spacing w:val="5"/>
                <w:sz w:val="20"/>
                <w:szCs w:val="20"/>
              </w:rPr>
              <w:t xml:space="preserve"> </w:t>
            </w:r>
            <w:r>
              <w:rPr>
                <w:spacing w:val="14"/>
                <w:sz w:val="20"/>
                <w:szCs w:val="20"/>
              </w:rPr>
              <w:t>剂）</w:t>
            </w:r>
          </w:p>
        </w:tc>
        <w:tc>
          <w:tcPr>
            <w:tcW w:w="2899" w:type="dxa"/>
            <w:vAlign w:val="top"/>
          </w:tcPr>
          <w:p w14:paraId="611A4C17">
            <w:pPr>
              <w:rPr>
                <w:rFonts w:ascii="Arial"/>
                <w:sz w:val="21"/>
              </w:rPr>
            </w:pPr>
          </w:p>
        </w:tc>
      </w:tr>
      <w:tr w14:paraId="0E88C94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FDE9C15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A07022104</w:t>
            </w:r>
          </w:p>
        </w:tc>
        <w:tc>
          <w:tcPr>
            <w:tcW w:w="3920" w:type="dxa"/>
            <w:vAlign w:val="top"/>
          </w:tcPr>
          <w:p w14:paraId="39C4BE39">
            <w:pPr>
              <w:pStyle w:val="6"/>
              <w:spacing w:before="18" w:line="200" w:lineRule="auto"/>
              <w:ind w:left="75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注射用重组人干扰素</w:t>
            </w:r>
          </w:p>
        </w:tc>
        <w:tc>
          <w:tcPr>
            <w:tcW w:w="2899" w:type="dxa"/>
            <w:vAlign w:val="top"/>
          </w:tcPr>
          <w:p w14:paraId="704F726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E218F7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970F326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A07022105</w:t>
            </w:r>
          </w:p>
        </w:tc>
        <w:tc>
          <w:tcPr>
            <w:tcW w:w="3920" w:type="dxa"/>
            <w:vAlign w:val="top"/>
          </w:tcPr>
          <w:p w14:paraId="6F7C9BAB">
            <w:pPr>
              <w:pStyle w:val="6"/>
              <w:spacing w:before="20" w:line="198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注射用核糖核酸</w:t>
            </w:r>
          </w:p>
        </w:tc>
        <w:tc>
          <w:tcPr>
            <w:tcW w:w="2899" w:type="dxa"/>
            <w:vAlign w:val="top"/>
          </w:tcPr>
          <w:p w14:paraId="615B975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D0AFD7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CE6EAEA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A07022106</w:t>
            </w:r>
          </w:p>
        </w:tc>
        <w:tc>
          <w:tcPr>
            <w:tcW w:w="3920" w:type="dxa"/>
            <w:vAlign w:val="top"/>
          </w:tcPr>
          <w:p w14:paraId="270E07BC">
            <w:pPr>
              <w:pStyle w:val="6"/>
              <w:spacing w:before="19" w:line="199" w:lineRule="auto"/>
              <w:ind w:left="748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低精蛋白胰岛素注射液</w:t>
            </w:r>
          </w:p>
        </w:tc>
        <w:tc>
          <w:tcPr>
            <w:tcW w:w="2899" w:type="dxa"/>
            <w:vAlign w:val="top"/>
          </w:tcPr>
          <w:p w14:paraId="556250F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81FB23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CCC1C85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A07022107</w:t>
            </w:r>
          </w:p>
        </w:tc>
        <w:tc>
          <w:tcPr>
            <w:tcW w:w="3920" w:type="dxa"/>
            <w:vAlign w:val="top"/>
          </w:tcPr>
          <w:p w14:paraId="26B06212">
            <w:pPr>
              <w:pStyle w:val="6"/>
              <w:spacing w:before="19" w:line="199" w:lineRule="auto"/>
              <w:ind w:left="75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注射用人血白蛋白</w:t>
            </w:r>
          </w:p>
        </w:tc>
        <w:tc>
          <w:tcPr>
            <w:tcW w:w="2899" w:type="dxa"/>
            <w:vAlign w:val="top"/>
          </w:tcPr>
          <w:p w14:paraId="02A90EF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9A98D2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E3E065F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A07022108</w:t>
            </w:r>
          </w:p>
        </w:tc>
        <w:tc>
          <w:tcPr>
            <w:tcW w:w="3920" w:type="dxa"/>
            <w:vAlign w:val="top"/>
          </w:tcPr>
          <w:p w14:paraId="54BF372B">
            <w:pPr>
              <w:pStyle w:val="6"/>
              <w:spacing w:before="19" w:line="199" w:lineRule="auto"/>
              <w:ind w:left="75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注射用重组人生长激素</w:t>
            </w:r>
          </w:p>
        </w:tc>
        <w:tc>
          <w:tcPr>
            <w:tcW w:w="2899" w:type="dxa"/>
            <w:vAlign w:val="top"/>
          </w:tcPr>
          <w:p w14:paraId="626A156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1B8485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C542EF5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A07022199</w:t>
            </w:r>
          </w:p>
        </w:tc>
        <w:tc>
          <w:tcPr>
            <w:tcW w:w="3920" w:type="dxa"/>
            <w:vAlign w:val="top"/>
          </w:tcPr>
          <w:p w14:paraId="74C142D8">
            <w:pPr>
              <w:pStyle w:val="6"/>
              <w:spacing w:before="18" w:line="200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其他冻干粉针剂</w:t>
            </w:r>
          </w:p>
        </w:tc>
        <w:tc>
          <w:tcPr>
            <w:tcW w:w="2899" w:type="dxa"/>
            <w:vAlign w:val="top"/>
          </w:tcPr>
          <w:p w14:paraId="28F9ABF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5601F8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4A8327F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A07022200</w:t>
            </w:r>
          </w:p>
        </w:tc>
        <w:tc>
          <w:tcPr>
            <w:tcW w:w="3920" w:type="dxa"/>
            <w:vAlign w:val="top"/>
          </w:tcPr>
          <w:p w14:paraId="4AA66D00">
            <w:pPr>
              <w:pStyle w:val="6"/>
              <w:spacing w:before="18" w:line="200" w:lineRule="auto"/>
              <w:ind w:left="54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粉针剂</w:t>
            </w:r>
          </w:p>
        </w:tc>
        <w:tc>
          <w:tcPr>
            <w:tcW w:w="2899" w:type="dxa"/>
            <w:vAlign w:val="top"/>
          </w:tcPr>
          <w:p w14:paraId="453F227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FC216C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7B9FD960">
            <w:pPr>
              <w:pStyle w:val="6"/>
              <w:spacing w:before="19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A07022201</w:t>
            </w:r>
          </w:p>
        </w:tc>
        <w:tc>
          <w:tcPr>
            <w:tcW w:w="3920" w:type="dxa"/>
            <w:vAlign w:val="top"/>
          </w:tcPr>
          <w:p w14:paraId="749808C4">
            <w:pPr>
              <w:pStyle w:val="6"/>
              <w:spacing w:before="140" w:line="224" w:lineRule="auto"/>
              <w:ind w:left="74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含有青霉素及其衍生物粉针剂</w:t>
            </w:r>
          </w:p>
        </w:tc>
        <w:tc>
          <w:tcPr>
            <w:tcW w:w="2899" w:type="dxa"/>
            <w:vAlign w:val="top"/>
          </w:tcPr>
          <w:p w14:paraId="01DAB73B">
            <w:pPr>
              <w:pStyle w:val="6"/>
              <w:spacing w:before="52" w:line="216" w:lineRule="auto"/>
              <w:ind w:left="121" w:right="108" w:hanging="1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包括注射用青霉素钠、注射用青霉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素钾、注射用氨苄西林钠等。</w:t>
            </w:r>
          </w:p>
        </w:tc>
      </w:tr>
      <w:tr w14:paraId="10248C8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B860DAE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A07022202</w:t>
            </w:r>
          </w:p>
        </w:tc>
        <w:tc>
          <w:tcPr>
            <w:tcW w:w="3920" w:type="dxa"/>
            <w:vAlign w:val="top"/>
          </w:tcPr>
          <w:p w14:paraId="499C929C">
            <w:pPr>
              <w:pStyle w:val="6"/>
              <w:spacing w:before="20" w:line="198" w:lineRule="auto"/>
              <w:ind w:left="74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含有链霉素及其衍生物粉针剂</w:t>
            </w:r>
          </w:p>
        </w:tc>
        <w:tc>
          <w:tcPr>
            <w:tcW w:w="2899" w:type="dxa"/>
            <w:vAlign w:val="top"/>
          </w:tcPr>
          <w:p w14:paraId="6606662B">
            <w:pPr>
              <w:pStyle w:val="6"/>
              <w:spacing w:before="54" w:line="185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包括注射用链霉素等。</w:t>
            </w:r>
          </w:p>
        </w:tc>
      </w:tr>
      <w:tr w14:paraId="626E58F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33BA24CD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A07022203</w:t>
            </w:r>
          </w:p>
        </w:tc>
        <w:tc>
          <w:tcPr>
            <w:tcW w:w="3920" w:type="dxa"/>
            <w:vAlign w:val="top"/>
          </w:tcPr>
          <w:p w14:paraId="6479D695">
            <w:pPr>
              <w:pStyle w:val="6"/>
              <w:spacing w:before="140" w:line="225" w:lineRule="auto"/>
              <w:ind w:left="76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头孢类粉针剂</w:t>
            </w:r>
          </w:p>
        </w:tc>
        <w:tc>
          <w:tcPr>
            <w:tcW w:w="2899" w:type="dxa"/>
            <w:vAlign w:val="top"/>
          </w:tcPr>
          <w:p w14:paraId="1250D383">
            <w:pPr>
              <w:pStyle w:val="6"/>
              <w:spacing w:before="53" w:line="216" w:lineRule="auto"/>
              <w:ind w:left="117" w:right="108" w:hanging="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包括注射用头孢唑林钠、注射用头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孢拉定、注射用头孢他啶等。</w:t>
            </w:r>
          </w:p>
        </w:tc>
      </w:tr>
      <w:tr w14:paraId="1E136CB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E32C654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A07022204</w:t>
            </w:r>
          </w:p>
        </w:tc>
        <w:tc>
          <w:tcPr>
            <w:tcW w:w="3920" w:type="dxa"/>
            <w:vAlign w:val="top"/>
          </w:tcPr>
          <w:p w14:paraId="042C2B1F">
            <w:pPr>
              <w:pStyle w:val="6"/>
              <w:spacing w:before="139" w:line="224" w:lineRule="auto"/>
              <w:ind w:left="74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含有相关抗菌素生物粉针剂</w:t>
            </w:r>
          </w:p>
        </w:tc>
        <w:tc>
          <w:tcPr>
            <w:tcW w:w="2899" w:type="dxa"/>
            <w:vAlign w:val="top"/>
          </w:tcPr>
          <w:p w14:paraId="3CEFE31E">
            <w:pPr>
              <w:pStyle w:val="6"/>
              <w:spacing w:before="53" w:line="216" w:lineRule="auto"/>
              <w:ind w:left="120" w:right="108" w:hanging="12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包括注射用克拉霉素、注射用阿昔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洛韦等。</w:t>
            </w:r>
          </w:p>
        </w:tc>
      </w:tr>
      <w:tr w14:paraId="4DA7E51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464CDBC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A07022205</w:t>
            </w:r>
          </w:p>
        </w:tc>
        <w:tc>
          <w:tcPr>
            <w:tcW w:w="3920" w:type="dxa"/>
            <w:vAlign w:val="top"/>
          </w:tcPr>
          <w:p w14:paraId="2FA3CCB3">
            <w:pPr>
              <w:pStyle w:val="6"/>
              <w:spacing w:before="18" w:line="222" w:lineRule="auto"/>
              <w:ind w:left="746"/>
              <w:rPr>
                <w:sz w:val="20"/>
                <w:szCs w:val="20"/>
              </w:rPr>
            </w:pPr>
            <w:r>
              <w:rPr>
                <w:spacing w:val="18"/>
                <w:sz w:val="20"/>
                <w:szCs w:val="20"/>
              </w:rPr>
              <w:t>含有皮质甾类激素及其衍生物粉</w:t>
            </w:r>
          </w:p>
          <w:p w14:paraId="724C5395">
            <w:pPr>
              <w:pStyle w:val="6"/>
              <w:spacing w:before="1" w:line="198" w:lineRule="auto"/>
              <w:ind w:left="10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针剂</w:t>
            </w:r>
          </w:p>
        </w:tc>
        <w:tc>
          <w:tcPr>
            <w:tcW w:w="2899" w:type="dxa"/>
            <w:vAlign w:val="top"/>
          </w:tcPr>
          <w:p w14:paraId="353CB142">
            <w:pPr>
              <w:pStyle w:val="6"/>
              <w:spacing w:before="53" w:line="216" w:lineRule="auto"/>
              <w:ind w:left="114" w:right="108" w:hanging="6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包括注射用甲基强的松龙琥珀酸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钠等。</w:t>
            </w:r>
          </w:p>
        </w:tc>
      </w:tr>
      <w:tr w14:paraId="08495D6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BF59626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A07022299</w:t>
            </w:r>
          </w:p>
        </w:tc>
        <w:tc>
          <w:tcPr>
            <w:tcW w:w="3920" w:type="dxa"/>
            <w:vAlign w:val="top"/>
          </w:tcPr>
          <w:p w14:paraId="6FAD5CB7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其他粉针剂</w:t>
            </w:r>
          </w:p>
        </w:tc>
        <w:tc>
          <w:tcPr>
            <w:tcW w:w="2899" w:type="dxa"/>
            <w:vAlign w:val="top"/>
          </w:tcPr>
          <w:p w14:paraId="4D9F6C11">
            <w:pPr>
              <w:pStyle w:val="6"/>
              <w:spacing w:before="53" w:line="18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包括注射用二磷酸果糖等。</w:t>
            </w:r>
          </w:p>
        </w:tc>
      </w:tr>
      <w:tr w14:paraId="06042A6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7D3A9C0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A07022300</w:t>
            </w:r>
          </w:p>
        </w:tc>
        <w:tc>
          <w:tcPr>
            <w:tcW w:w="3920" w:type="dxa"/>
            <w:vAlign w:val="top"/>
          </w:tcPr>
          <w:p w14:paraId="3AA6084B">
            <w:pPr>
              <w:pStyle w:val="6"/>
              <w:spacing w:before="21" w:line="197" w:lineRule="auto"/>
              <w:ind w:left="543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注射液</w:t>
            </w:r>
          </w:p>
        </w:tc>
        <w:tc>
          <w:tcPr>
            <w:tcW w:w="2899" w:type="dxa"/>
            <w:vAlign w:val="top"/>
          </w:tcPr>
          <w:p w14:paraId="50E0AF6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8F963B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90A7CFB">
            <w:pPr>
              <w:pStyle w:val="6"/>
              <w:spacing w:before="19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A07022301</w:t>
            </w:r>
          </w:p>
        </w:tc>
        <w:tc>
          <w:tcPr>
            <w:tcW w:w="3920" w:type="dxa"/>
            <w:vAlign w:val="top"/>
          </w:tcPr>
          <w:p w14:paraId="0B05525B">
            <w:pPr>
              <w:pStyle w:val="6"/>
              <w:spacing w:before="140" w:line="225" w:lineRule="auto"/>
              <w:ind w:left="74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含有相关抗菌素注射液</w:t>
            </w:r>
          </w:p>
        </w:tc>
        <w:tc>
          <w:tcPr>
            <w:tcW w:w="2899" w:type="dxa"/>
            <w:vAlign w:val="top"/>
          </w:tcPr>
          <w:p w14:paraId="3AF108BA">
            <w:pPr>
              <w:pStyle w:val="6"/>
              <w:spacing w:before="55" w:line="215" w:lineRule="auto"/>
              <w:ind w:left="121" w:right="108" w:hanging="1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包括阿米卡星注射液、庆大霉素注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射液、小诺霉素注射液等。</w:t>
            </w:r>
          </w:p>
        </w:tc>
      </w:tr>
      <w:tr w14:paraId="52BEA74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79753E8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A07022302</w:t>
            </w:r>
          </w:p>
        </w:tc>
        <w:tc>
          <w:tcPr>
            <w:tcW w:w="3920" w:type="dxa"/>
            <w:vAlign w:val="top"/>
          </w:tcPr>
          <w:p w14:paraId="2AAED1F1">
            <w:pPr>
              <w:pStyle w:val="6"/>
              <w:spacing w:before="139" w:line="225" w:lineRule="auto"/>
              <w:ind w:left="74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含有维生素原和维生素注射液</w:t>
            </w:r>
          </w:p>
        </w:tc>
        <w:tc>
          <w:tcPr>
            <w:tcW w:w="2899" w:type="dxa"/>
            <w:vAlign w:val="top"/>
          </w:tcPr>
          <w:p w14:paraId="4276E418">
            <w:pPr>
              <w:pStyle w:val="6"/>
              <w:spacing w:before="53" w:line="216" w:lineRule="auto"/>
              <w:ind w:left="117" w:right="131" w:hanging="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包括维生素</w:t>
            </w:r>
            <w:r>
              <w:rPr>
                <w:spacing w:val="-3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B1</w:t>
            </w:r>
            <w:r>
              <w:rPr>
                <w:spacing w:val="-3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注射液、维生素</w:t>
            </w:r>
            <w:r>
              <w:rPr>
                <w:spacing w:val="-39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B6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注射液、维生素</w:t>
            </w:r>
            <w:r>
              <w:rPr>
                <w:spacing w:val="-38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B12</w:t>
            </w:r>
            <w:r>
              <w:rPr>
                <w:spacing w:val="-3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注射液等。</w:t>
            </w:r>
          </w:p>
        </w:tc>
      </w:tr>
      <w:tr w14:paraId="0FA394C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297EF9EB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A07022303</w:t>
            </w:r>
          </w:p>
        </w:tc>
        <w:tc>
          <w:tcPr>
            <w:tcW w:w="3920" w:type="dxa"/>
            <w:vAlign w:val="top"/>
          </w:tcPr>
          <w:p w14:paraId="6E8AA6E6">
            <w:pPr>
              <w:pStyle w:val="6"/>
              <w:spacing w:before="19" w:line="222" w:lineRule="auto"/>
              <w:ind w:left="746"/>
              <w:rPr>
                <w:sz w:val="20"/>
                <w:szCs w:val="20"/>
              </w:rPr>
            </w:pPr>
            <w:r>
              <w:rPr>
                <w:spacing w:val="18"/>
                <w:sz w:val="20"/>
                <w:szCs w:val="20"/>
              </w:rPr>
              <w:t>含有皮质甾类激素及其衍生物注</w:t>
            </w:r>
          </w:p>
          <w:p w14:paraId="6F1E8CBD">
            <w:pPr>
              <w:pStyle w:val="6"/>
              <w:spacing w:line="198" w:lineRule="auto"/>
              <w:ind w:left="11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射液</w:t>
            </w:r>
          </w:p>
        </w:tc>
        <w:tc>
          <w:tcPr>
            <w:tcW w:w="2899" w:type="dxa"/>
            <w:vAlign w:val="top"/>
          </w:tcPr>
          <w:p w14:paraId="53070B63">
            <w:pPr>
              <w:pStyle w:val="6"/>
              <w:spacing w:before="53" w:line="216" w:lineRule="auto"/>
              <w:ind w:left="117" w:right="108" w:hanging="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包括倍氯米松注射液、氢化可的松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注射液、地塞米松注射液等。</w:t>
            </w:r>
          </w:p>
        </w:tc>
      </w:tr>
      <w:tr w14:paraId="151E629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3AB9867A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A07022304</w:t>
            </w:r>
          </w:p>
        </w:tc>
        <w:tc>
          <w:tcPr>
            <w:tcW w:w="3920" w:type="dxa"/>
            <w:vAlign w:val="top"/>
          </w:tcPr>
          <w:p w14:paraId="623F5D37">
            <w:pPr>
              <w:pStyle w:val="6"/>
              <w:spacing w:before="139" w:line="225" w:lineRule="auto"/>
              <w:ind w:left="74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含有奎宁或其盐注射液</w:t>
            </w:r>
          </w:p>
        </w:tc>
        <w:tc>
          <w:tcPr>
            <w:tcW w:w="2899" w:type="dxa"/>
            <w:vAlign w:val="top"/>
          </w:tcPr>
          <w:p w14:paraId="48D7FF86">
            <w:pPr>
              <w:pStyle w:val="6"/>
              <w:spacing w:before="53" w:line="216" w:lineRule="auto"/>
              <w:ind w:left="117" w:right="108" w:hanging="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包括复方奎宁注射液、奎宁乌拉坦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注射液等。</w:t>
            </w:r>
          </w:p>
        </w:tc>
      </w:tr>
      <w:tr w14:paraId="1A64662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BD54A70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A07022305</w:t>
            </w:r>
          </w:p>
        </w:tc>
        <w:tc>
          <w:tcPr>
            <w:tcW w:w="3920" w:type="dxa"/>
            <w:vAlign w:val="top"/>
          </w:tcPr>
          <w:p w14:paraId="04E01B8F">
            <w:pPr>
              <w:pStyle w:val="6"/>
              <w:spacing w:before="19" w:line="199" w:lineRule="auto"/>
              <w:ind w:left="74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含有生物碱及其衍生物注射液</w:t>
            </w:r>
          </w:p>
        </w:tc>
        <w:tc>
          <w:tcPr>
            <w:tcW w:w="2899" w:type="dxa"/>
            <w:vAlign w:val="top"/>
          </w:tcPr>
          <w:p w14:paraId="6D4F6696">
            <w:pPr>
              <w:pStyle w:val="6"/>
              <w:spacing w:before="53" w:line="18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包括氨茶碱注射液等。</w:t>
            </w:r>
          </w:p>
        </w:tc>
      </w:tr>
      <w:tr w14:paraId="0CE9F54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3CAB792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A07022306</w:t>
            </w:r>
          </w:p>
        </w:tc>
        <w:tc>
          <w:tcPr>
            <w:tcW w:w="3920" w:type="dxa"/>
            <w:vAlign w:val="top"/>
          </w:tcPr>
          <w:p w14:paraId="12FFB98B">
            <w:pPr>
              <w:pStyle w:val="6"/>
              <w:spacing w:before="141" w:line="225" w:lineRule="auto"/>
              <w:ind w:left="74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含有胰岛素注射液</w:t>
            </w:r>
          </w:p>
        </w:tc>
        <w:tc>
          <w:tcPr>
            <w:tcW w:w="2899" w:type="dxa"/>
            <w:vAlign w:val="top"/>
          </w:tcPr>
          <w:p w14:paraId="048AB625">
            <w:pPr>
              <w:pStyle w:val="6"/>
              <w:spacing w:before="53" w:line="216" w:lineRule="auto"/>
              <w:ind w:left="117" w:right="108" w:hanging="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包括胰岛素注射液、重组人胰岛素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注射液等。</w:t>
            </w:r>
          </w:p>
        </w:tc>
      </w:tr>
      <w:tr w14:paraId="06C5A84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1988F844">
            <w:pPr>
              <w:spacing w:line="252" w:lineRule="auto"/>
              <w:rPr>
                <w:rFonts w:ascii="Arial"/>
                <w:sz w:val="21"/>
              </w:rPr>
            </w:pPr>
          </w:p>
          <w:p w14:paraId="4E07C44A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A07022307</w:t>
            </w:r>
          </w:p>
        </w:tc>
        <w:tc>
          <w:tcPr>
            <w:tcW w:w="3920" w:type="dxa"/>
            <w:vAlign w:val="top"/>
          </w:tcPr>
          <w:p w14:paraId="293AF266">
            <w:pPr>
              <w:pStyle w:val="6"/>
              <w:spacing w:before="260" w:line="226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避孕药注射液</w:t>
            </w:r>
          </w:p>
        </w:tc>
        <w:tc>
          <w:tcPr>
            <w:tcW w:w="2899" w:type="dxa"/>
            <w:vAlign w:val="top"/>
          </w:tcPr>
          <w:p w14:paraId="4C66389E">
            <w:pPr>
              <w:pStyle w:val="6"/>
              <w:spacing w:before="55" w:line="225" w:lineRule="auto"/>
              <w:ind w:left="115" w:right="108" w:hanging="7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包括单方庚酸炔诺酮注射液、复方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庚酸炔诺酮二号注射液、微囊复方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甲地孕酮避孕注射液等。</w:t>
            </w:r>
          </w:p>
        </w:tc>
      </w:tr>
      <w:tr w14:paraId="5C1F3F7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774F5E85">
            <w:pPr>
              <w:pStyle w:val="6"/>
              <w:spacing w:before="19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A07022399</w:t>
            </w:r>
          </w:p>
        </w:tc>
        <w:tc>
          <w:tcPr>
            <w:tcW w:w="3920" w:type="dxa"/>
            <w:vAlign w:val="top"/>
          </w:tcPr>
          <w:p w14:paraId="2E6D1875">
            <w:pPr>
              <w:pStyle w:val="6"/>
              <w:spacing w:before="140" w:line="225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其他注射液</w:t>
            </w:r>
          </w:p>
        </w:tc>
        <w:tc>
          <w:tcPr>
            <w:tcW w:w="2899" w:type="dxa"/>
            <w:vAlign w:val="top"/>
          </w:tcPr>
          <w:p w14:paraId="4FE68740">
            <w:pPr>
              <w:pStyle w:val="6"/>
              <w:spacing w:before="55" w:line="215" w:lineRule="auto"/>
              <w:ind w:left="121" w:right="108" w:hanging="1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包括曲克芦丁注射液、昂丹司琼注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射液、西咪替丁注射液等。</w:t>
            </w:r>
          </w:p>
        </w:tc>
      </w:tr>
      <w:tr w14:paraId="34AA71A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88A3554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A07022400</w:t>
            </w:r>
          </w:p>
        </w:tc>
        <w:tc>
          <w:tcPr>
            <w:tcW w:w="3920" w:type="dxa"/>
            <w:vAlign w:val="top"/>
          </w:tcPr>
          <w:p w14:paraId="75A7BFC1">
            <w:pPr>
              <w:pStyle w:val="6"/>
              <w:spacing w:before="20" w:line="198" w:lineRule="auto"/>
              <w:ind w:left="541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输液</w:t>
            </w:r>
          </w:p>
        </w:tc>
        <w:tc>
          <w:tcPr>
            <w:tcW w:w="2899" w:type="dxa"/>
            <w:vAlign w:val="top"/>
          </w:tcPr>
          <w:p w14:paraId="05EC7F3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9B3B2E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5783E61C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A07022401</w:t>
            </w:r>
          </w:p>
        </w:tc>
        <w:tc>
          <w:tcPr>
            <w:tcW w:w="3920" w:type="dxa"/>
            <w:vAlign w:val="top"/>
          </w:tcPr>
          <w:p w14:paraId="6A41F35E">
            <w:pPr>
              <w:pStyle w:val="6"/>
              <w:spacing w:before="140" w:line="225" w:lineRule="auto"/>
              <w:ind w:left="74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含有抗菌素输液</w:t>
            </w:r>
          </w:p>
        </w:tc>
        <w:tc>
          <w:tcPr>
            <w:tcW w:w="2899" w:type="dxa"/>
            <w:vAlign w:val="top"/>
          </w:tcPr>
          <w:p w14:paraId="0D655E45">
            <w:pPr>
              <w:pStyle w:val="6"/>
              <w:spacing w:before="55" w:line="215" w:lineRule="auto"/>
              <w:ind w:left="117" w:right="108" w:hanging="9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包括诺氟沙星输液、氧氟沙星输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液、左氧氟沙星输液等。</w:t>
            </w:r>
          </w:p>
        </w:tc>
      </w:tr>
      <w:tr w14:paraId="0CBD8EB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6D2C9B34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A07022499</w:t>
            </w:r>
          </w:p>
        </w:tc>
        <w:tc>
          <w:tcPr>
            <w:tcW w:w="3920" w:type="dxa"/>
            <w:vAlign w:val="top"/>
          </w:tcPr>
          <w:p w14:paraId="483577E6">
            <w:pPr>
              <w:pStyle w:val="6"/>
              <w:spacing w:before="139" w:line="225" w:lineRule="auto"/>
              <w:ind w:left="74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其他输液</w:t>
            </w:r>
          </w:p>
        </w:tc>
        <w:tc>
          <w:tcPr>
            <w:tcW w:w="2899" w:type="dxa"/>
            <w:vAlign w:val="top"/>
          </w:tcPr>
          <w:p w14:paraId="38766300">
            <w:pPr>
              <w:pStyle w:val="6"/>
              <w:spacing w:before="53" w:line="216" w:lineRule="auto"/>
              <w:ind w:left="121" w:right="108" w:hanging="1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包括甲硝唑输液、替硝唑输液、甘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露醇输液等。</w:t>
            </w:r>
          </w:p>
        </w:tc>
      </w:tr>
      <w:tr w14:paraId="4E076DD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958AC3E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A07022500</w:t>
            </w:r>
          </w:p>
        </w:tc>
        <w:tc>
          <w:tcPr>
            <w:tcW w:w="3920" w:type="dxa"/>
            <w:vAlign w:val="top"/>
          </w:tcPr>
          <w:p w14:paraId="05BC5735">
            <w:pPr>
              <w:pStyle w:val="6"/>
              <w:spacing w:before="21" w:line="197" w:lineRule="auto"/>
              <w:ind w:left="554"/>
              <w:rPr>
                <w:sz w:val="20"/>
                <w:szCs w:val="20"/>
              </w:rPr>
            </w:pPr>
            <w:r>
              <w:rPr>
                <w:spacing w:val="-3"/>
                <w:sz w:val="20"/>
                <w:szCs w:val="20"/>
              </w:rPr>
              <w:t>片剂</w:t>
            </w:r>
          </w:p>
        </w:tc>
        <w:tc>
          <w:tcPr>
            <w:tcW w:w="2899" w:type="dxa"/>
            <w:vAlign w:val="top"/>
          </w:tcPr>
          <w:p w14:paraId="29B5F01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AA0B9B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69372CCF">
            <w:pPr>
              <w:pStyle w:val="6"/>
              <w:spacing w:before="20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A07022501</w:t>
            </w:r>
          </w:p>
        </w:tc>
        <w:tc>
          <w:tcPr>
            <w:tcW w:w="3920" w:type="dxa"/>
            <w:vAlign w:val="top"/>
          </w:tcPr>
          <w:p w14:paraId="588DA280">
            <w:pPr>
              <w:pStyle w:val="6"/>
              <w:spacing w:before="141" w:line="224" w:lineRule="auto"/>
              <w:ind w:left="74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含有青霉素及其衍生物片剂</w:t>
            </w:r>
          </w:p>
        </w:tc>
        <w:tc>
          <w:tcPr>
            <w:tcW w:w="2899" w:type="dxa"/>
            <w:vAlign w:val="top"/>
          </w:tcPr>
          <w:p w14:paraId="20C04872">
            <w:pPr>
              <w:pStyle w:val="6"/>
              <w:spacing w:before="55" w:line="215" w:lineRule="auto"/>
              <w:ind w:left="113" w:right="108" w:hanging="5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包括青霉素</w:t>
            </w:r>
            <w:r>
              <w:rPr>
                <w:spacing w:val="-22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V</w:t>
            </w:r>
            <w:r>
              <w:rPr>
                <w:spacing w:val="-33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钾片、阿莫西林-克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拉维酸钾片等。</w:t>
            </w:r>
          </w:p>
        </w:tc>
      </w:tr>
      <w:tr w14:paraId="48E30FF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CE07795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A07022502</w:t>
            </w:r>
          </w:p>
        </w:tc>
        <w:tc>
          <w:tcPr>
            <w:tcW w:w="3920" w:type="dxa"/>
            <w:vAlign w:val="top"/>
          </w:tcPr>
          <w:p w14:paraId="2F52CD17">
            <w:pPr>
              <w:pStyle w:val="6"/>
              <w:spacing w:before="21" w:line="197" w:lineRule="auto"/>
              <w:ind w:left="74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含有链霉素及其衍生物片剂</w:t>
            </w:r>
          </w:p>
        </w:tc>
        <w:tc>
          <w:tcPr>
            <w:tcW w:w="2899" w:type="dxa"/>
            <w:vAlign w:val="top"/>
          </w:tcPr>
          <w:p w14:paraId="564A1ED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C3947F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71F63FF1">
            <w:pPr>
              <w:pStyle w:val="6"/>
              <w:spacing w:before="19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A07022503</w:t>
            </w:r>
          </w:p>
        </w:tc>
        <w:tc>
          <w:tcPr>
            <w:tcW w:w="3920" w:type="dxa"/>
            <w:vAlign w:val="top"/>
          </w:tcPr>
          <w:p w14:paraId="51443850">
            <w:pPr>
              <w:pStyle w:val="6"/>
              <w:spacing w:before="141" w:line="225" w:lineRule="auto"/>
              <w:ind w:left="74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含有先锋霉素片剂</w:t>
            </w:r>
          </w:p>
        </w:tc>
        <w:tc>
          <w:tcPr>
            <w:tcW w:w="2899" w:type="dxa"/>
            <w:vAlign w:val="top"/>
          </w:tcPr>
          <w:p w14:paraId="7C271E1C">
            <w:pPr>
              <w:pStyle w:val="6"/>
              <w:spacing w:before="55" w:line="215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包括头孢克洛片、头孢呋辛酯片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</w:tr>
      <w:tr w14:paraId="16FB691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1705" w:type="dxa"/>
            <w:vAlign w:val="top"/>
          </w:tcPr>
          <w:p w14:paraId="7ADCEF87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A07022504</w:t>
            </w:r>
          </w:p>
        </w:tc>
        <w:tc>
          <w:tcPr>
            <w:tcW w:w="3920" w:type="dxa"/>
            <w:vAlign w:val="top"/>
          </w:tcPr>
          <w:p w14:paraId="4AE26603">
            <w:pPr>
              <w:pStyle w:val="6"/>
              <w:spacing w:before="140" w:line="225" w:lineRule="auto"/>
              <w:ind w:left="74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含有抗菌素片剂</w:t>
            </w:r>
          </w:p>
        </w:tc>
        <w:tc>
          <w:tcPr>
            <w:tcW w:w="2899" w:type="dxa"/>
            <w:vAlign w:val="top"/>
          </w:tcPr>
          <w:p w14:paraId="287A0168">
            <w:pPr>
              <w:pStyle w:val="6"/>
              <w:spacing w:before="55" w:line="216" w:lineRule="auto"/>
              <w:ind w:left="117" w:right="108" w:hanging="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包括红霉素片、琥乙红霉素片、罗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红霉素片等。</w:t>
            </w:r>
          </w:p>
        </w:tc>
      </w:tr>
    </w:tbl>
    <w:p w14:paraId="63AD8106">
      <w:pPr>
        <w:rPr>
          <w:rFonts w:ascii="Arial"/>
          <w:sz w:val="21"/>
        </w:rPr>
      </w:pPr>
    </w:p>
    <w:p w14:paraId="178FF3F1">
      <w:pPr>
        <w:rPr>
          <w:rFonts w:ascii="Arial" w:hAnsi="Arial" w:eastAsia="Arial" w:cs="Arial"/>
          <w:sz w:val="21"/>
          <w:szCs w:val="21"/>
        </w:rPr>
        <w:sectPr>
          <w:footerReference r:id="rId87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2D310F01">
      <w:pPr>
        <w:spacing w:before="19"/>
      </w:pPr>
    </w:p>
    <w:p w14:paraId="27D800AB">
      <w:pPr>
        <w:spacing w:before="19"/>
      </w:pPr>
    </w:p>
    <w:p w14:paraId="4A04D870">
      <w:pPr>
        <w:spacing w:before="18"/>
      </w:pPr>
    </w:p>
    <w:p w14:paraId="0ECC8DB4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17D04D4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4942A2D4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3B927FF6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7CC7D573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2C96F48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2321A569">
            <w:pPr>
              <w:pStyle w:val="6"/>
              <w:spacing w:before="18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A07022505</w:t>
            </w: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3AFA688D">
            <w:pPr>
              <w:pStyle w:val="6"/>
              <w:spacing w:before="131" w:line="225" w:lineRule="auto"/>
              <w:ind w:left="74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含有奎宁或其盐的片剂</w:t>
            </w: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5E56E3BA">
            <w:pPr>
              <w:pStyle w:val="6"/>
              <w:spacing w:before="44" w:line="218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包括无味奎宁片、重硫酸奎宁片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</w:tr>
      <w:tr w14:paraId="79A6343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372C1C8C">
            <w:pPr>
              <w:pStyle w:val="6"/>
              <w:spacing w:before="19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A07022506</w:t>
            </w:r>
          </w:p>
        </w:tc>
        <w:tc>
          <w:tcPr>
            <w:tcW w:w="3920" w:type="dxa"/>
            <w:vAlign w:val="top"/>
          </w:tcPr>
          <w:p w14:paraId="72EC0A81">
            <w:pPr>
              <w:pStyle w:val="6"/>
              <w:spacing w:before="138" w:line="225" w:lineRule="auto"/>
              <w:ind w:left="74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含有磺胺类片剂</w:t>
            </w:r>
          </w:p>
        </w:tc>
        <w:tc>
          <w:tcPr>
            <w:tcW w:w="2899" w:type="dxa"/>
            <w:vAlign w:val="top"/>
          </w:tcPr>
          <w:p w14:paraId="11744BC9">
            <w:pPr>
              <w:pStyle w:val="6"/>
              <w:spacing w:before="48" w:line="218" w:lineRule="auto"/>
              <w:ind w:left="126" w:right="108" w:hanging="1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包括复方磺胺甲</w:t>
            </w:r>
            <w:r>
              <w:rPr>
                <w:rFonts w:ascii="宋体" w:hAnsi="宋体" w:eastAsia="宋体" w:cs="宋体"/>
                <w:spacing w:val="-2"/>
                <w:sz w:val="18"/>
                <w:szCs w:val="18"/>
              </w:rPr>
              <w:t>噁</w:t>
            </w:r>
            <w:r>
              <w:rPr>
                <w:spacing w:val="-2"/>
                <w:sz w:val="18"/>
                <w:szCs w:val="18"/>
              </w:rPr>
              <w:t>唑片、增效联磺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片等。</w:t>
            </w:r>
          </w:p>
        </w:tc>
      </w:tr>
      <w:tr w14:paraId="7E32168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4B668B0C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A07022507</w:t>
            </w:r>
          </w:p>
        </w:tc>
        <w:tc>
          <w:tcPr>
            <w:tcW w:w="3920" w:type="dxa"/>
            <w:vAlign w:val="top"/>
          </w:tcPr>
          <w:p w14:paraId="0364F7FF">
            <w:pPr>
              <w:pStyle w:val="6"/>
              <w:spacing w:before="139" w:line="220" w:lineRule="auto"/>
              <w:ind w:left="74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含有联苯双酯片剂</w:t>
            </w:r>
          </w:p>
        </w:tc>
        <w:tc>
          <w:tcPr>
            <w:tcW w:w="2899" w:type="dxa"/>
            <w:vAlign w:val="top"/>
          </w:tcPr>
          <w:p w14:paraId="2DDB3B5B">
            <w:pPr>
              <w:pStyle w:val="6"/>
              <w:spacing w:before="52" w:line="216" w:lineRule="auto"/>
              <w:ind w:left="122" w:right="124" w:hanging="14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包括联苯双酯滴丸、联苯双酯片、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复方联苯双酯片等。</w:t>
            </w:r>
          </w:p>
        </w:tc>
      </w:tr>
      <w:tr w14:paraId="3DD6CEF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FFA86CE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A07022508</w:t>
            </w:r>
          </w:p>
        </w:tc>
        <w:tc>
          <w:tcPr>
            <w:tcW w:w="3920" w:type="dxa"/>
            <w:vAlign w:val="top"/>
          </w:tcPr>
          <w:p w14:paraId="2E272CD6">
            <w:pPr>
              <w:pStyle w:val="6"/>
              <w:spacing w:before="139" w:line="224" w:lineRule="auto"/>
              <w:ind w:left="74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含有维生素及其衍生物片剂</w:t>
            </w:r>
          </w:p>
        </w:tc>
        <w:tc>
          <w:tcPr>
            <w:tcW w:w="2899" w:type="dxa"/>
            <w:vAlign w:val="top"/>
          </w:tcPr>
          <w:p w14:paraId="006B1666">
            <w:pPr>
              <w:pStyle w:val="6"/>
              <w:spacing w:before="53" w:line="216" w:lineRule="auto"/>
              <w:ind w:left="119" w:right="124" w:hanging="11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包括维生素</w:t>
            </w:r>
            <w:r>
              <w:rPr>
                <w:spacing w:val="-35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B1</w:t>
            </w:r>
            <w:r>
              <w:rPr>
                <w:spacing w:val="-25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片、维生素</w:t>
            </w:r>
            <w:r>
              <w:rPr>
                <w:spacing w:val="-40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B2</w:t>
            </w:r>
            <w:r>
              <w:rPr>
                <w:spacing w:val="-25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片、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维生素</w:t>
            </w:r>
            <w:r>
              <w:rPr>
                <w:spacing w:val="-38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B6</w:t>
            </w:r>
            <w:r>
              <w:rPr>
                <w:spacing w:val="-25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片等。</w:t>
            </w:r>
          </w:p>
        </w:tc>
      </w:tr>
      <w:tr w14:paraId="2C62A1E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6A3BBCD6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A07022509</w:t>
            </w:r>
          </w:p>
        </w:tc>
        <w:tc>
          <w:tcPr>
            <w:tcW w:w="3920" w:type="dxa"/>
            <w:vAlign w:val="top"/>
          </w:tcPr>
          <w:p w14:paraId="2E9D4663">
            <w:pPr>
              <w:pStyle w:val="6"/>
              <w:spacing w:before="17" w:line="211" w:lineRule="auto"/>
              <w:ind w:left="108" w:right="103" w:firstLine="637"/>
              <w:rPr>
                <w:sz w:val="20"/>
                <w:szCs w:val="20"/>
              </w:rPr>
            </w:pPr>
            <w:r>
              <w:rPr>
                <w:spacing w:val="18"/>
                <w:sz w:val="20"/>
                <w:szCs w:val="20"/>
              </w:rPr>
              <w:t>含有皮质甾类激素及其衍生物片</w:t>
            </w:r>
            <w:r>
              <w:rPr>
                <w:spacing w:val="11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剂</w:t>
            </w:r>
          </w:p>
        </w:tc>
        <w:tc>
          <w:tcPr>
            <w:tcW w:w="2899" w:type="dxa"/>
            <w:vAlign w:val="top"/>
          </w:tcPr>
          <w:p w14:paraId="56668C70">
            <w:pPr>
              <w:pStyle w:val="6"/>
              <w:spacing w:before="173" w:line="217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包括地塞米松片、泼尼松片等。</w:t>
            </w:r>
          </w:p>
        </w:tc>
      </w:tr>
      <w:tr w14:paraId="0C49B7D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26D72FF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A07022510</w:t>
            </w:r>
          </w:p>
        </w:tc>
        <w:tc>
          <w:tcPr>
            <w:tcW w:w="3920" w:type="dxa"/>
            <w:vAlign w:val="top"/>
          </w:tcPr>
          <w:p w14:paraId="319EDE4A">
            <w:pPr>
              <w:pStyle w:val="6"/>
              <w:spacing w:before="18" w:line="200" w:lineRule="auto"/>
              <w:ind w:left="74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含有生物碱及其衍生物的片剂</w:t>
            </w:r>
          </w:p>
        </w:tc>
        <w:tc>
          <w:tcPr>
            <w:tcW w:w="2899" w:type="dxa"/>
            <w:vAlign w:val="top"/>
          </w:tcPr>
          <w:p w14:paraId="73F7C4F4">
            <w:pPr>
              <w:pStyle w:val="6"/>
              <w:spacing w:before="52" w:line="187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包括氨茶碱片、复方茶碱片等。</w:t>
            </w:r>
          </w:p>
        </w:tc>
      </w:tr>
      <w:tr w14:paraId="4C2FBEE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56EC9C1A">
            <w:pPr>
              <w:pStyle w:val="6"/>
              <w:spacing w:before="19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A07022511</w:t>
            </w:r>
          </w:p>
        </w:tc>
        <w:tc>
          <w:tcPr>
            <w:tcW w:w="3920" w:type="dxa"/>
            <w:vAlign w:val="top"/>
          </w:tcPr>
          <w:p w14:paraId="6B506785">
            <w:pPr>
              <w:pStyle w:val="6"/>
              <w:spacing w:before="138" w:line="226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避孕药片剂</w:t>
            </w:r>
          </w:p>
        </w:tc>
        <w:tc>
          <w:tcPr>
            <w:tcW w:w="2899" w:type="dxa"/>
            <w:vAlign w:val="top"/>
          </w:tcPr>
          <w:p w14:paraId="6CB0980A">
            <w:pPr>
              <w:pStyle w:val="6"/>
              <w:spacing w:before="51" w:line="217" w:lineRule="auto"/>
              <w:ind w:left="126" w:right="108" w:hanging="1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包括醋炔诺酮片、复方醋酸炔诺酮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片、炔诺孕酮速效避孕片等。</w:t>
            </w:r>
          </w:p>
        </w:tc>
      </w:tr>
      <w:tr w14:paraId="749B5C3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3849C12B">
            <w:pPr>
              <w:pStyle w:val="6"/>
              <w:spacing w:before="19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A07022599</w:t>
            </w:r>
          </w:p>
        </w:tc>
        <w:tc>
          <w:tcPr>
            <w:tcW w:w="3920" w:type="dxa"/>
            <w:vAlign w:val="top"/>
          </w:tcPr>
          <w:p w14:paraId="0C9EABF8">
            <w:pPr>
              <w:pStyle w:val="6"/>
              <w:spacing w:before="139" w:line="225" w:lineRule="auto"/>
              <w:ind w:left="74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其他片剂</w:t>
            </w:r>
          </w:p>
        </w:tc>
        <w:tc>
          <w:tcPr>
            <w:tcW w:w="2899" w:type="dxa"/>
            <w:vAlign w:val="top"/>
          </w:tcPr>
          <w:p w14:paraId="353C8D11">
            <w:pPr>
              <w:pStyle w:val="6"/>
              <w:spacing w:before="51" w:line="217" w:lineRule="auto"/>
              <w:ind w:left="130" w:right="108" w:hanging="22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包括利巴韦林片、阿昔洛韦片、阿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司匹林片等。</w:t>
            </w:r>
          </w:p>
        </w:tc>
      </w:tr>
      <w:tr w14:paraId="341D36E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5DFACD1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A07022600</w:t>
            </w:r>
          </w:p>
        </w:tc>
        <w:tc>
          <w:tcPr>
            <w:tcW w:w="3920" w:type="dxa"/>
            <w:vAlign w:val="top"/>
          </w:tcPr>
          <w:p w14:paraId="1222956E">
            <w:pPr>
              <w:pStyle w:val="6"/>
              <w:spacing w:before="19" w:line="199" w:lineRule="auto"/>
              <w:ind w:left="54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胶囊剂</w:t>
            </w:r>
          </w:p>
        </w:tc>
        <w:tc>
          <w:tcPr>
            <w:tcW w:w="2899" w:type="dxa"/>
            <w:vAlign w:val="top"/>
          </w:tcPr>
          <w:p w14:paraId="2A450D4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591D12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743C23A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A07022601</w:t>
            </w:r>
          </w:p>
        </w:tc>
        <w:tc>
          <w:tcPr>
            <w:tcW w:w="3920" w:type="dxa"/>
            <w:vAlign w:val="top"/>
          </w:tcPr>
          <w:p w14:paraId="7C231941">
            <w:pPr>
              <w:pStyle w:val="6"/>
              <w:spacing w:before="139" w:line="224" w:lineRule="auto"/>
              <w:ind w:left="74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含有青霉素及其衍生物胶囊</w:t>
            </w:r>
          </w:p>
        </w:tc>
        <w:tc>
          <w:tcPr>
            <w:tcW w:w="2899" w:type="dxa"/>
            <w:vAlign w:val="top"/>
          </w:tcPr>
          <w:p w14:paraId="48547951">
            <w:pPr>
              <w:pStyle w:val="6"/>
              <w:spacing w:before="53" w:line="216" w:lineRule="auto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包括阿莫西林胶囊、托西酸舒他西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林胶囊等。</w:t>
            </w:r>
          </w:p>
        </w:tc>
      </w:tr>
      <w:tr w14:paraId="143D5CA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1F03E88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A07022602</w:t>
            </w:r>
          </w:p>
        </w:tc>
        <w:tc>
          <w:tcPr>
            <w:tcW w:w="3920" w:type="dxa"/>
            <w:vAlign w:val="top"/>
          </w:tcPr>
          <w:p w14:paraId="6E1C2EA6">
            <w:pPr>
              <w:pStyle w:val="6"/>
              <w:spacing w:before="19" w:line="199" w:lineRule="auto"/>
              <w:ind w:left="74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含有链霉素及其衍生物胶囊</w:t>
            </w:r>
          </w:p>
        </w:tc>
        <w:tc>
          <w:tcPr>
            <w:tcW w:w="2899" w:type="dxa"/>
            <w:vAlign w:val="top"/>
          </w:tcPr>
          <w:p w14:paraId="3E4B044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65FFDD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25176E8F">
            <w:pPr>
              <w:pStyle w:val="6"/>
              <w:spacing w:before="19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A07022603</w:t>
            </w:r>
          </w:p>
        </w:tc>
        <w:tc>
          <w:tcPr>
            <w:tcW w:w="3920" w:type="dxa"/>
            <w:vAlign w:val="top"/>
          </w:tcPr>
          <w:p w14:paraId="26853745">
            <w:pPr>
              <w:pStyle w:val="6"/>
              <w:spacing w:before="138" w:line="225" w:lineRule="auto"/>
              <w:ind w:left="74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含有先锋霉素胶囊</w:t>
            </w:r>
          </w:p>
        </w:tc>
        <w:tc>
          <w:tcPr>
            <w:tcW w:w="2899" w:type="dxa"/>
            <w:vAlign w:val="top"/>
          </w:tcPr>
          <w:p w14:paraId="2678CF62">
            <w:pPr>
              <w:pStyle w:val="6"/>
              <w:spacing w:before="53" w:line="216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包括头孢拉定胶囊、头孢氨苄胶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囊、头孢羟氨苄胶囊等。</w:t>
            </w:r>
          </w:p>
        </w:tc>
      </w:tr>
      <w:tr w14:paraId="5CA7428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7C2BD722">
            <w:pPr>
              <w:pStyle w:val="6"/>
              <w:spacing w:before="19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A07022604</w:t>
            </w:r>
          </w:p>
        </w:tc>
        <w:tc>
          <w:tcPr>
            <w:tcW w:w="3920" w:type="dxa"/>
            <w:vAlign w:val="top"/>
          </w:tcPr>
          <w:p w14:paraId="423972A4">
            <w:pPr>
              <w:pStyle w:val="6"/>
              <w:spacing w:before="137" w:line="225" w:lineRule="auto"/>
              <w:ind w:left="74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含有相关抗菌素胶囊</w:t>
            </w:r>
          </w:p>
        </w:tc>
        <w:tc>
          <w:tcPr>
            <w:tcW w:w="2899" w:type="dxa"/>
            <w:vAlign w:val="top"/>
          </w:tcPr>
          <w:p w14:paraId="70E89400">
            <w:pPr>
              <w:pStyle w:val="6"/>
              <w:spacing w:before="51" w:line="217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包括米诺环素胶囊、克林霉素胶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囊、林可霉素胶囊等。</w:t>
            </w:r>
          </w:p>
        </w:tc>
      </w:tr>
      <w:tr w14:paraId="7161D18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33A0C216">
            <w:pPr>
              <w:pStyle w:val="6"/>
              <w:spacing w:before="19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A07022605</w:t>
            </w:r>
          </w:p>
        </w:tc>
        <w:tc>
          <w:tcPr>
            <w:tcW w:w="3920" w:type="dxa"/>
            <w:vAlign w:val="top"/>
          </w:tcPr>
          <w:p w14:paraId="7B93B48F">
            <w:pPr>
              <w:pStyle w:val="6"/>
              <w:spacing w:before="140" w:line="224" w:lineRule="auto"/>
              <w:ind w:left="74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含有维生素及其衍生物胶囊</w:t>
            </w:r>
          </w:p>
        </w:tc>
        <w:tc>
          <w:tcPr>
            <w:tcW w:w="2899" w:type="dxa"/>
            <w:vAlign w:val="top"/>
          </w:tcPr>
          <w:p w14:paraId="338B6259">
            <w:pPr>
              <w:pStyle w:val="6"/>
              <w:spacing w:before="51" w:line="217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包括维生素</w:t>
            </w:r>
            <w:r>
              <w:rPr>
                <w:spacing w:val="-32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AD</w:t>
            </w:r>
            <w:r>
              <w:rPr>
                <w:spacing w:val="-32"/>
                <w:sz w:val="18"/>
                <w:szCs w:val="18"/>
              </w:rPr>
              <w:t xml:space="preserve"> </w:t>
            </w:r>
            <w:r>
              <w:rPr>
                <w:spacing w:val="1"/>
                <w:sz w:val="18"/>
                <w:szCs w:val="18"/>
              </w:rPr>
              <w:t>胶囊、维生素</w:t>
            </w:r>
            <w:r>
              <w:rPr>
                <w:spacing w:val="-32"/>
                <w:sz w:val="18"/>
                <w:szCs w:val="18"/>
              </w:rPr>
              <w:t xml:space="preserve"> </w:t>
            </w:r>
            <w:r>
              <w:rPr>
                <w:spacing w:val="1"/>
                <w:sz w:val="18"/>
                <w:szCs w:val="18"/>
              </w:rPr>
              <w:t>E</w:t>
            </w:r>
            <w:r>
              <w:rPr>
                <w:spacing w:val="-32"/>
                <w:sz w:val="18"/>
                <w:szCs w:val="18"/>
              </w:rPr>
              <w:t xml:space="preserve"> </w:t>
            </w:r>
            <w:r>
              <w:rPr>
                <w:spacing w:val="1"/>
                <w:sz w:val="18"/>
                <w:szCs w:val="18"/>
              </w:rPr>
              <w:t>胶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囊等。</w:t>
            </w:r>
          </w:p>
        </w:tc>
      </w:tr>
      <w:tr w14:paraId="42AD0FC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F637B9D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A07022699</w:t>
            </w:r>
          </w:p>
        </w:tc>
        <w:tc>
          <w:tcPr>
            <w:tcW w:w="3920" w:type="dxa"/>
            <w:vAlign w:val="top"/>
          </w:tcPr>
          <w:p w14:paraId="5E418B0C">
            <w:pPr>
              <w:pStyle w:val="6"/>
              <w:spacing w:before="139" w:line="225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其他胶囊剂</w:t>
            </w:r>
          </w:p>
        </w:tc>
        <w:tc>
          <w:tcPr>
            <w:tcW w:w="2899" w:type="dxa"/>
            <w:vAlign w:val="top"/>
          </w:tcPr>
          <w:p w14:paraId="2465C0F3">
            <w:pPr>
              <w:pStyle w:val="6"/>
              <w:spacing w:before="53" w:line="216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包括速效伤风胶囊、吲哚美辛胶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囊、吉非贝齐胶囊等。</w:t>
            </w:r>
          </w:p>
        </w:tc>
      </w:tr>
      <w:tr w14:paraId="29A888A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A94F3D1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A07022700</w:t>
            </w:r>
          </w:p>
        </w:tc>
        <w:tc>
          <w:tcPr>
            <w:tcW w:w="3920" w:type="dxa"/>
            <w:vAlign w:val="top"/>
          </w:tcPr>
          <w:p w14:paraId="3FB38D5D">
            <w:pPr>
              <w:pStyle w:val="6"/>
              <w:spacing w:before="19" w:line="199" w:lineRule="auto"/>
              <w:ind w:left="53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颗粒剂</w:t>
            </w:r>
          </w:p>
        </w:tc>
        <w:tc>
          <w:tcPr>
            <w:tcW w:w="2899" w:type="dxa"/>
            <w:vAlign w:val="top"/>
          </w:tcPr>
          <w:p w14:paraId="046C16E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F1266E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2D5241D6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A07022701</w:t>
            </w:r>
          </w:p>
        </w:tc>
        <w:tc>
          <w:tcPr>
            <w:tcW w:w="3920" w:type="dxa"/>
            <w:vAlign w:val="top"/>
          </w:tcPr>
          <w:p w14:paraId="46238C19">
            <w:pPr>
              <w:pStyle w:val="6"/>
              <w:spacing w:before="138" w:line="224" w:lineRule="auto"/>
              <w:ind w:left="74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含有青霉素及其衍生物颗粒剂</w:t>
            </w:r>
          </w:p>
        </w:tc>
        <w:tc>
          <w:tcPr>
            <w:tcW w:w="2899" w:type="dxa"/>
            <w:vAlign w:val="top"/>
          </w:tcPr>
          <w:p w14:paraId="127D4BB3">
            <w:pPr>
              <w:pStyle w:val="6"/>
              <w:spacing w:before="53" w:line="216" w:lineRule="auto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包括阿莫西林颗粒、托西酸舒他西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林颗粒等。</w:t>
            </w:r>
          </w:p>
        </w:tc>
      </w:tr>
      <w:tr w14:paraId="017831A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CEE7194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A07022702</w:t>
            </w:r>
          </w:p>
        </w:tc>
        <w:tc>
          <w:tcPr>
            <w:tcW w:w="3920" w:type="dxa"/>
            <w:vAlign w:val="top"/>
          </w:tcPr>
          <w:p w14:paraId="6AB068E4">
            <w:pPr>
              <w:pStyle w:val="6"/>
              <w:spacing w:before="18" w:line="200" w:lineRule="auto"/>
              <w:ind w:left="74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含有链霉素及其衍生物颗粒剂</w:t>
            </w:r>
          </w:p>
        </w:tc>
        <w:tc>
          <w:tcPr>
            <w:tcW w:w="2899" w:type="dxa"/>
            <w:vAlign w:val="top"/>
          </w:tcPr>
          <w:p w14:paraId="114BD08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099DDC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6F7FE6CD">
            <w:pPr>
              <w:pStyle w:val="6"/>
              <w:spacing w:before="19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A07022703</w:t>
            </w:r>
          </w:p>
        </w:tc>
        <w:tc>
          <w:tcPr>
            <w:tcW w:w="3920" w:type="dxa"/>
            <w:vAlign w:val="top"/>
          </w:tcPr>
          <w:p w14:paraId="1712F5C8">
            <w:pPr>
              <w:pStyle w:val="6"/>
              <w:spacing w:before="138" w:line="224" w:lineRule="auto"/>
              <w:ind w:left="74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含有先锋霉素颗粒剂</w:t>
            </w:r>
          </w:p>
        </w:tc>
        <w:tc>
          <w:tcPr>
            <w:tcW w:w="2899" w:type="dxa"/>
            <w:vAlign w:val="top"/>
          </w:tcPr>
          <w:p w14:paraId="6130CE43">
            <w:pPr>
              <w:pStyle w:val="6"/>
              <w:spacing w:before="51" w:line="217" w:lineRule="auto"/>
              <w:ind w:left="119" w:right="108" w:hanging="1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包括头孢拉定颗粒、头孢羟氨苄颗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粒等。</w:t>
            </w:r>
          </w:p>
        </w:tc>
      </w:tr>
      <w:tr w14:paraId="7815C04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3C4F2335">
            <w:pPr>
              <w:pStyle w:val="6"/>
              <w:spacing w:before="19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A07022704</w:t>
            </w:r>
          </w:p>
        </w:tc>
        <w:tc>
          <w:tcPr>
            <w:tcW w:w="3920" w:type="dxa"/>
            <w:vAlign w:val="top"/>
          </w:tcPr>
          <w:p w14:paraId="6F806ABE">
            <w:pPr>
              <w:pStyle w:val="6"/>
              <w:spacing w:before="140" w:line="224" w:lineRule="auto"/>
              <w:ind w:left="74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含有相关抗菌素颗粒剂</w:t>
            </w:r>
          </w:p>
        </w:tc>
        <w:tc>
          <w:tcPr>
            <w:tcW w:w="2899" w:type="dxa"/>
            <w:vAlign w:val="top"/>
          </w:tcPr>
          <w:p w14:paraId="537D2EBB">
            <w:pPr>
              <w:pStyle w:val="6"/>
              <w:spacing w:before="52" w:line="216" w:lineRule="auto"/>
              <w:ind w:left="119" w:right="108" w:hanging="1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包括罗红霉素颗粒剂、克拉霉素颗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粒等。</w:t>
            </w:r>
          </w:p>
        </w:tc>
      </w:tr>
      <w:tr w14:paraId="1DBDB51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809F9B6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A07022799</w:t>
            </w:r>
          </w:p>
        </w:tc>
        <w:tc>
          <w:tcPr>
            <w:tcW w:w="3920" w:type="dxa"/>
            <w:vAlign w:val="top"/>
          </w:tcPr>
          <w:p w14:paraId="33A60198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其他颗粒剂</w:t>
            </w:r>
          </w:p>
        </w:tc>
        <w:tc>
          <w:tcPr>
            <w:tcW w:w="2899" w:type="dxa"/>
            <w:vAlign w:val="top"/>
          </w:tcPr>
          <w:p w14:paraId="7B66A2F2">
            <w:pPr>
              <w:pStyle w:val="6"/>
              <w:spacing w:before="54" w:line="185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包括枸橼酸铋钾颗粒剂等。</w:t>
            </w:r>
          </w:p>
        </w:tc>
      </w:tr>
      <w:tr w14:paraId="4B87555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73DA9CA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A07022800</w:t>
            </w:r>
          </w:p>
        </w:tc>
        <w:tc>
          <w:tcPr>
            <w:tcW w:w="3920" w:type="dxa"/>
            <w:vAlign w:val="top"/>
          </w:tcPr>
          <w:p w14:paraId="1F0B5FF5">
            <w:pPr>
              <w:pStyle w:val="6"/>
              <w:spacing w:before="20" w:line="198" w:lineRule="auto"/>
              <w:ind w:left="545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缓释控释片</w:t>
            </w:r>
          </w:p>
        </w:tc>
        <w:tc>
          <w:tcPr>
            <w:tcW w:w="2899" w:type="dxa"/>
            <w:vAlign w:val="top"/>
          </w:tcPr>
          <w:p w14:paraId="0418063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09736E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705" w:type="dxa"/>
            <w:vAlign w:val="top"/>
          </w:tcPr>
          <w:p w14:paraId="38FF5BC5">
            <w:pPr>
              <w:spacing w:line="371" w:lineRule="auto"/>
              <w:rPr>
                <w:rFonts w:ascii="Arial"/>
                <w:sz w:val="21"/>
              </w:rPr>
            </w:pPr>
          </w:p>
          <w:p w14:paraId="3225F40D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A07022801</w:t>
            </w:r>
          </w:p>
        </w:tc>
        <w:tc>
          <w:tcPr>
            <w:tcW w:w="3920" w:type="dxa"/>
            <w:vAlign w:val="top"/>
          </w:tcPr>
          <w:p w14:paraId="6A1E2C1B">
            <w:pPr>
              <w:spacing w:line="313" w:lineRule="auto"/>
              <w:rPr>
                <w:rFonts w:ascii="Arial"/>
                <w:sz w:val="21"/>
              </w:rPr>
            </w:pPr>
          </w:p>
          <w:p w14:paraId="4C88C3A9">
            <w:pPr>
              <w:pStyle w:val="6"/>
              <w:spacing w:before="65" w:line="225" w:lineRule="auto"/>
              <w:ind w:left="74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含有抗菌素缓释控释片</w:t>
            </w:r>
          </w:p>
        </w:tc>
        <w:tc>
          <w:tcPr>
            <w:tcW w:w="2899" w:type="dxa"/>
            <w:vAlign w:val="top"/>
          </w:tcPr>
          <w:p w14:paraId="591EA2DF">
            <w:pPr>
              <w:pStyle w:val="6"/>
              <w:spacing w:before="53" w:line="231" w:lineRule="auto"/>
              <w:ind w:left="110" w:right="108" w:hanging="2"/>
              <w:jc w:val="both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包括含有青霉素及其衍生物缓释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控释片、含有链霉素及其衍生物缓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释控释片、含有先锋霉素缓释控释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片等。</w:t>
            </w:r>
          </w:p>
        </w:tc>
      </w:tr>
      <w:tr w14:paraId="67A3DE9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7BF8A8B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A07022802</w:t>
            </w:r>
          </w:p>
        </w:tc>
        <w:tc>
          <w:tcPr>
            <w:tcW w:w="3920" w:type="dxa"/>
            <w:vAlign w:val="top"/>
          </w:tcPr>
          <w:p w14:paraId="5C1D8B6C">
            <w:pPr>
              <w:pStyle w:val="6"/>
              <w:spacing w:before="20" w:line="198" w:lineRule="auto"/>
              <w:ind w:left="74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含有奎宁或其盐的缓释控释片</w:t>
            </w:r>
          </w:p>
        </w:tc>
        <w:tc>
          <w:tcPr>
            <w:tcW w:w="2899" w:type="dxa"/>
            <w:vAlign w:val="top"/>
          </w:tcPr>
          <w:p w14:paraId="05ED6A9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C92A54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4F0B027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A07022803</w:t>
            </w:r>
          </w:p>
        </w:tc>
        <w:tc>
          <w:tcPr>
            <w:tcW w:w="3920" w:type="dxa"/>
            <w:vAlign w:val="top"/>
          </w:tcPr>
          <w:p w14:paraId="33EF98A4">
            <w:pPr>
              <w:pStyle w:val="6"/>
              <w:spacing w:before="20" w:line="198" w:lineRule="auto"/>
              <w:ind w:left="74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含有磺胺类缓释控释片</w:t>
            </w:r>
          </w:p>
        </w:tc>
        <w:tc>
          <w:tcPr>
            <w:tcW w:w="2899" w:type="dxa"/>
            <w:vAlign w:val="top"/>
          </w:tcPr>
          <w:p w14:paraId="2820B93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A3395E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9271A59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A07022804</w:t>
            </w:r>
          </w:p>
        </w:tc>
        <w:tc>
          <w:tcPr>
            <w:tcW w:w="3920" w:type="dxa"/>
            <w:vAlign w:val="top"/>
          </w:tcPr>
          <w:p w14:paraId="0C55B246">
            <w:pPr>
              <w:pStyle w:val="6"/>
              <w:spacing w:before="21" w:line="197" w:lineRule="auto"/>
              <w:ind w:left="74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含有联苯双酯缓释控释片</w:t>
            </w:r>
          </w:p>
        </w:tc>
        <w:tc>
          <w:tcPr>
            <w:tcW w:w="2899" w:type="dxa"/>
            <w:vAlign w:val="top"/>
          </w:tcPr>
          <w:p w14:paraId="717868D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B439AE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2E610315">
            <w:pPr>
              <w:pStyle w:val="6"/>
              <w:spacing w:before="20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A07022805</w:t>
            </w:r>
          </w:p>
        </w:tc>
        <w:tc>
          <w:tcPr>
            <w:tcW w:w="3920" w:type="dxa"/>
            <w:vAlign w:val="top"/>
          </w:tcPr>
          <w:p w14:paraId="6518D1C0">
            <w:pPr>
              <w:pStyle w:val="6"/>
              <w:spacing w:before="22" w:line="209" w:lineRule="auto"/>
              <w:ind w:left="124" w:right="103" w:firstLine="622"/>
              <w:rPr>
                <w:sz w:val="20"/>
                <w:szCs w:val="20"/>
              </w:rPr>
            </w:pPr>
            <w:r>
              <w:rPr>
                <w:spacing w:val="18"/>
                <w:sz w:val="20"/>
                <w:szCs w:val="20"/>
              </w:rPr>
              <w:t>含有维生素及其衍生物缓释控释</w:t>
            </w:r>
            <w:r>
              <w:rPr>
                <w:spacing w:val="11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片</w:t>
            </w:r>
          </w:p>
        </w:tc>
        <w:tc>
          <w:tcPr>
            <w:tcW w:w="2899" w:type="dxa"/>
            <w:vAlign w:val="top"/>
          </w:tcPr>
          <w:p w14:paraId="508D6FC9">
            <w:pPr>
              <w:rPr>
                <w:rFonts w:ascii="Arial"/>
                <w:sz w:val="21"/>
              </w:rPr>
            </w:pPr>
          </w:p>
        </w:tc>
      </w:tr>
      <w:tr w14:paraId="1D46734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2C450910">
            <w:pPr>
              <w:pStyle w:val="6"/>
              <w:spacing w:before="19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A07022806</w:t>
            </w:r>
          </w:p>
        </w:tc>
        <w:tc>
          <w:tcPr>
            <w:tcW w:w="3920" w:type="dxa"/>
            <w:vAlign w:val="top"/>
          </w:tcPr>
          <w:p w14:paraId="233BDADD">
            <w:pPr>
              <w:pStyle w:val="6"/>
              <w:spacing w:before="22" w:line="209" w:lineRule="auto"/>
              <w:ind w:left="105" w:right="103" w:firstLine="640"/>
              <w:rPr>
                <w:sz w:val="20"/>
                <w:szCs w:val="20"/>
              </w:rPr>
            </w:pPr>
            <w:r>
              <w:rPr>
                <w:spacing w:val="18"/>
                <w:sz w:val="20"/>
                <w:szCs w:val="20"/>
              </w:rPr>
              <w:t>含有皮质甾类激素及其衍生物缓</w:t>
            </w:r>
            <w:r>
              <w:rPr>
                <w:spacing w:val="11"/>
                <w:sz w:val="20"/>
                <w:szCs w:val="20"/>
              </w:rPr>
              <w:t xml:space="preserve"> </w:t>
            </w:r>
            <w:r>
              <w:rPr>
                <w:spacing w:val="8"/>
                <w:sz w:val="20"/>
                <w:szCs w:val="20"/>
              </w:rPr>
              <w:t>释控释片</w:t>
            </w:r>
          </w:p>
        </w:tc>
        <w:tc>
          <w:tcPr>
            <w:tcW w:w="2899" w:type="dxa"/>
            <w:vAlign w:val="top"/>
          </w:tcPr>
          <w:p w14:paraId="1E311975">
            <w:pPr>
              <w:rPr>
                <w:rFonts w:ascii="Arial"/>
                <w:sz w:val="21"/>
              </w:rPr>
            </w:pPr>
          </w:p>
        </w:tc>
      </w:tr>
      <w:tr w14:paraId="17C8B41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3740B5CF">
            <w:pPr>
              <w:pStyle w:val="6"/>
              <w:spacing w:before="19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A07022807</w:t>
            </w:r>
          </w:p>
        </w:tc>
        <w:tc>
          <w:tcPr>
            <w:tcW w:w="3920" w:type="dxa"/>
            <w:vAlign w:val="top"/>
          </w:tcPr>
          <w:p w14:paraId="0BCDFB93">
            <w:pPr>
              <w:pStyle w:val="6"/>
              <w:spacing w:before="20" w:line="210" w:lineRule="auto"/>
              <w:ind w:left="124" w:right="103" w:firstLine="622"/>
              <w:rPr>
                <w:sz w:val="20"/>
                <w:szCs w:val="20"/>
              </w:rPr>
            </w:pPr>
            <w:r>
              <w:rPr>
                <w:spacing w:val="18"/>
                <w:sz w:val="20"/>
                <w:szCs w:val="20"/>
              </w:rPr>
              <w:t>含有生物碱及其衍生物缓释控释</w:t>
            </w:r>
            <w:r>
              <w:rPr>
                <w:spacing w:val="11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片</w:t>
            </w:r>
          </w:p>
        </w:tc>
        <w:tc>
          <w:tcPr>
            <w:tcW w:w="2899" w:type="dxa"/>
            <w:vAlign w:val="top"/>
          </w:tcPr>
          <w:p w14:paraId="1FA96FAB">
            <w:pPr>
              <w:rPr>
                <w:rFonts w:ascii="Arial"/>
                <w:sz w:val="21"/>
              </w:rPr>
            </w:pPr>
          </w:p>
        </w:tc>
      </w:tr>
      <w:tr w14:paraId="25BF09D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F688641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A07022899</w:t>
            </w:r>
          </w:p>
        </w:tc>
        <w:tc>
          <w:tcPr>
            <w:tcW w:w="3920" w:type="dxa"/>
            <w:vAlign w:val="top"/>
          </w:tcPr>
          <w:p w14:paraId="0AE4CED2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其他缓释控释片</w:t>
            </w:r>
          </w:p>
        </w:tc>
        <w:tc>
          <w:tcPr>
            <w:tcW w:w="2899" w:type="dxa"/>
            <w:vAlign w:val="top"/>
          </w:tcPr>
          <w:p w14:paraId="771A231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EC4749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66885A7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A07022900</w:t>
            </w:r>
          </w:p>
        </w:tc>
        <w:tc>
          <w:tcPr>
            <w:tcW w:w="3920" w:type="dxa"/>
            <w:vAlign w:val="top"/>
          </w:tcPr>
          <w:p w14:paraId="0256948C">
            <w:pPr>
              <w:pStyle w:val="6"/>
              <w:spacing w:before="20" w:line="198" w:lineRule="auto"/>
              <w:ind w:left="550"/>
              <w:rPr>
                <w:sz w:val="20"/>
                <w:szCs w:val="20"/>
              </w:rPr>
            </w:pPr>
            <w:r>
              <w:rPr>
                <w:spacing w:val="-1"/>
                <w:sz w:val="20"/>
                <w:szCs w:val="20"/>
              </w:rPr>
              <w:t>滴剂</w:t>
            </w:r>
          </w:p>
        </w:tc>
        <w:tc>
          <w:tcPr>
            <w:tcW w:w="2899" w:type="dxa"/>
            <w:vAlign w:val="top"/>
          </w:tcPr>
          <w:p w14:paraId="78943F1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21956B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AB9AF72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A07023000</w:t>
            </w:r>
          </w:p>
        </w:tc>
        <w:tc>
          <w:tcPr>
            <w:tcW w:w="3920" w:type="dxa"/>
            <w:vAlign w:val="top"/>
          </w:tcPr>
          <w:p w14:paraId="4E5EF6D1">
            <w:pPr>
              <w:pStyle w:val="6"/>
              <w:spacing w:before="21" w:line="197" w:lineRule="auto"/>
              <w:ind w:left="546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膏霜剂</w:t>
            </w:r>
          </w:p>
        </w:tc>
        <w:tc>
          <w:tcPr>
            <w:tcW w:w="2899" w:type="dxa"/>
            <w:vAlign w:val="top"/>
          </w:tcPr>
          <w:p w14:paraId="1DC02C3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AED733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1488EE6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A07023100</w:t>
            </w:r>
          </w:p>
        </w:tc>
        <w:tc>
          <w:tcPr>
            <w:tcW w:w="3920" w:type="dxa"/>
            <w:vAlign w:val="top"/>
          </w:tcPr>
          <w:p w14:paraId="15B2DC63">
            <w:pPr>
              <w:pStyle w:val="6"/>
              <w:spacing w:before="21" w:line="197" w:lineRule="auto"/>
              <w:ind w:left="535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栓剂</w:t>
            </w:r>
          </w:p>
        </w:tc>
        <w:tc>
          <w:tcPr>
            <w:tcW w:w="2899" w:type="dxa"/>
            <w:vAlign w:val="top"/>
          </w:tcPr>
          <w:p w14:paraId="70778D7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67718A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vAlign w:val="top"/>
          </w:tcPr>
          <w:p w14:paraId="29B98D81">
            <w:pPr>
              <w:pStyle w:val="6"/>
              <w:spacing w:before="80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A07023200</w:t>
            </w:r>
          </w:p>
        </w:tc>
        <w:tc>
          <w:tcPr>
            <w:tcW w:w="3920" w:type="dxa"/>
            <w:vAlign w:val="top"/>
          </w:tcPr>
          <w:p w14:paraId="3C8B077F">
            <w:pPr>
              <w:pStyle w:val="6"/>
              <w:spacing w:before="21" w:line="199" w:lineRule="auto"/>
              <w:ind w:left="547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气雾剂</w:t>
            </w:r>
          </w:p>
        </w:tc>
        <w:tc>
          <w:tcPr>
            <w:tcW w:w="2899" w:type="dxa"/>
            <w:vAlign w:val="top"/>
          </w:tcPr>
          <w:p w14:paraId="61C88AF6">
            <w:pPr>
              <w:spacing w:line="236" w:lineRule="exact"/>
              <w:rPr>
                <w:rFonts w:ascii="Arial"/>
                <w:sz w:val="20"/>
              </w:rPr>
            </w:pPr>
          </w:p>
        </w:tc>
      </w:tr>
    </w:tbl>
    <w:p w14:paraId="7C4DE010">
      <w:pPr>
        <w:rPr>
          <w:rFonts w:ascii="Arial"/>
          <w:sz w:val="21"/>
        </w:rPr>
      </w:pPr>
    </w:p>
    <w:p w14:paraId="21DD11C5">
      <w:pPr>
        <w:rPr>
          <w:rFonts w:ascii="Arial" w:hAnsi="Arial" w:eastAsia="Arial" w:cs="Arial"/>
          <w:sz w:val="21"/>
          <w:szCs w:val="21"/>
        </w:rPr>
        <w:sectPr>
          <w:footerReference r:id="rId88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5F66A0DA">
      <w:pPr>
        <w:spacing w:before="19"/>
      </w:pPr>
    </w:p>
    <w:p w14:paraId="246F6F23">
      <w:pPr>
        <w:spacing w:before="19"/>
      </w:pPr>
    </w:p>
    <w:p w14:paraId="633F1A06">
      <w:pPr>
        <w:spacing w:before="18"/>
      </w:pPr>
    </w:p>
    <w:p w14:paraId="3298ABE2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7D594F5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47D2E68C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4BAD3E06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49401B6C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286E847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56E03A98">
            <w:pPr>
              <w:pStyle w:val="6"/>
              <w:spacing w:before="69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A07023300</w:t>
            </w: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715378A9">
            <w:pPr>
              <w:pStyle w:val="6"/>
              <w:spacing w:before="11" w:line="202" w:lineRule="auto"/>
              <w:ind w:left="576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口服液体制剂</w:t>
            </w: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1E642450">
            <w:pPr>
              <w:spacing w:line="230" w:lineRule="exact"/>
              <w:rPr>
                <w:rFonts w:ascii="Arial"/>
                <w:sz w:val="20"/>
              </w:rPr>
            </w:pPr>
          </w:p>
        </w:tc>
      </w:tr>
      <w:tr w14:paraId="291FA1E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B595F2D">
            <w:pPr>
              <w:pStyle w:val="6"/>
              <w:spacing w:before="74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A07023400</w:t>
            </w:r>
          </w:p>
        </w:tc>
        <w:tc>
          <w:tcPr>
            <w:tcW w:w="3920" w:type="dxa"/>
            <w:vAlign w:val="top"/>
          </w:tcPr>
          <w:p w14:paraId="632DA367">
            <w:pPr>
              <w:pStyle w:val="6"/>
              <w:spacing w:before="18" w:line="200" w:lineRule="auto"/>
              <w:ind w:left="54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外用液体制剂</w:t>
            </w:r>
          </w:p>
        </w:tc>
        <w:tc>
          <w:tcPr>
            <w:tcW w:w="2899" w:type="dxa"/>
            <w:vAlign w:val="top"/>
          </w:tcPr>
          <w:p w14:paraId="1E72AB0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9304E7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0D84A89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A07023500</w:t>
            </w:r>
          </w:p>
        </w:tc>
        <w:tc>
          <w:tcPr>
            <w:tcW w:w="3920" w:type="dxa"/>
            <w:vAlign w:val="top"/>
          </w:tcPr>
          <w:p w14:paraId="4B56A113">
            <w:pPr>
              <w:pStyle w:val="6"/>
              <w:spacing w:before="17" w:line="201" w:lineRule="auto"/>
              <w:ind w:left="53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避孕药物用具</w:t>
            </w:r>
          </w:p>
        </w:tc>
        <w:tc>
          <w:tcPr>
            <w:tcW w:w="2899" w:type="dxa"/>
            <w:vAlign w:val="top"/>
          </w:tcPr>
          <w:p w14:paraId="4D4307F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0F393D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4826CE6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A07023501</w:t>
            </w:r>
          </w:p>
        </w:tc>
        <w:tc>
          <w:tcPr>
            <w:tcW w:w="3920" w:type="dxa"/>
            <w:vAlign w:val="top"/>
          </w:tcPr>
          <w:p w14:paraId="27DF8266">
            <w:pPr>
              <w:pStyle w:val="6"/>
              <w:spacing w:before="17" w:line="201" w:lineRule="auto"/>
              <w:ind w:left="74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避孕环</w:t>
            </w:r>
          </w:p>
        </w:tc>
        <w:tc>
          <w:tcPr>
            <w:tcW w:w="2899" w:type="dxa"/>
            <w:vAlign w:val="top"/>
          </w:tcPr>
          <w:p w14:paraId="4A6578E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EA8FDF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7D35C3A">
            <w:pPr>
              <w:pStyle w:val="6"/>
              <w:spacing w:before="75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A07023502</w:t>
            </w:r>
          </w:p>
        </w:tc>
        <w:tc>
          <w:tcPr>
            <w:tcW w:w="3920" w:type="dxa"/>
            <w:vAlign w:val="top"/>
          </w:tcPr>
          <w:p w14:paraId="7BF75725">
            <w:pPr>
              <w:pStyle w:val="6"/>
              <w:spacing w:before="17" w:line="201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避孕胶棒、膜</w:t>
            </w:r>
          </w:p>
        </w:tc>
        <w:tc>
          <w:tcPr>
            <w:tcW w:w="2899" w:type="dxa"/>
            <w:vAlign w:val="top"/>
          </w:tcPr>
          <w:p w14:paraId="185C4C1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4B1532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36BFA43">
            <w:pPr>
              <w:pStyle w:val="6"/>
              <w:spacing w:before="75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A07023599</w:t>
            </w:r>
          </w:p>
        </w:tc>
        <w:tc>
          <w:tcPr>
            <w:tcW w:w="3920" w:type="dxa"/>
            <w:vAlign w:val="top"/>
          </w:tcPr>
          <w:p w14:paraId="517E0B6F">
            <w:pPr>
              <w:pStyle w:val="6"/>
              <w:spacing w:before="16" w:line="202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其他避孕药物用具</w:t>
            </w:r>
          </w:p>
        </w:tc>
        <w:tc>
          <w:tcPr>
            <w:tcW w:w="2899" w:type="dxa"/>
            <w:vAlign w:val="top"/>
          </w:tcPr>
          <w:p w14:paraId="050D65E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7EFD82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A624AE1">
            <w:pPr>
              <w:pStyle w:val="6"/>
              <w:spacing w:before="74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A07023600</w:t>
            </w:r>
          </w:p>
        </w:tc>
        <w:tc>
          <w:tcPr>
            <w:tcW w:w="3920" w:type="dxa"/>
            <w:vAlign w:val="top"/>
          </w:tcPr>
          <w:p w14:paraId="4EA82A7A">
            <w:pPr>
              <w:pStyle w:val="6"/>
              <w:spacing w:before="16" w:line="202" w:lineRule="auto"/>
              <w:ind w:left="533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植物类饮片</w:t>
            </w:r>
          </w:p>
        </w:tc>
        <w:tc>
          <w:tcPr>
            <w:tcW w:w="2899" w:type="dxa"/>
            <w:vAlign w:val="top"/>
          </w:tcPr>
          <w:p w14:paraId="67225AE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946367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70F310F6">
            <w:pPr>
              <w:pStyle w:val="6"/>
              <w:spacing w:before="19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A07023601</w:t>
            </w:r>
          </w:p>
        </w:tc>
        <w:tc>
          <w:tcPr>
            <w:tcW w:w="3920" w:type="dxa"/>
            <w:vAlign w:val="top"/>
          </w:tcPr>
          <w:p w14:paraId="66400A5D">
            <w:pPr>
              <w:pStyle w:val="6"/>
              <w:spacing w:before="138" w:line="224" w:lineRule="auto"/>
              <w:ind w:left="747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根及根茎类饮片</w:t>
            </w:r>
          </w:p>
        </w:tc>
        <w:tc>
          <w:tcPr>
            <w:tcW w:w="2899" w:type="dxa"/>
            <w:vAlign w:val="top"/>
          </w:tcPr>
          <w:p w14:paraId="4994C91F">
            <w:pPr>
              <w:pStyle w:val="6"/>
              <w:spacing w:before="50" w:line="217" w:lineRule="auto"/>
              <w:ind w:left="117" w:right="124" w:hanging="9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包括巴戟天类饮片、</w:t>
            </w:r>
            <w:r>
              <w:rPr>
                <w:spacing w:val="-41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白芍类饮片、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柴胡类饮片等。</w:t>
            </w:r>
          </w:p>
        </w:tc>
      </w:tr>
      <w:tr w14:paraId="238E13F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2E753DA1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A07023602</w:t>
            </w:r>
          </w:p>
        </w:tc>
        <w:tc>
          <w:tcPr>
            <w:tcW w:w="3920" w:type="dxa"/>
            <w:vAlign w:val="top"/>
          </w:tcPr>
          <w:p w14:paraId="1997F906">
            <w:pPr>
              <w:pStyle w:val="6"/>
              <w:spacing w:before="138" w:line="224" w:lineRule="auto"/>
              <w:ind w:left="753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块、根、茎类饮片</w:t>
            </w:r>
          </w:p>
        </w:tc>
        <w:tc>
          <w:tcPr>
            <w:tcW w:w="2899" w:type="dxa"/>
            <w:vAlign w:val="top"/>
          </w:tcPr>
          <w:p w14:paraId="0420F08F">
            <w:pPr>
              <w:pStyle w:val="6"/>
              <w:spacing w:before="50" w:line="217" w:lineRule="auto"/>
              <w:ind w:left="119" w:right="108" w:hanging="1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包括百部类饮片、草乌类饮片、何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首乌类饮片等。</w:t>
            </w:r>
          </w:p>
        </w:tc>
      </w:tr>
      <w:tr w14:paraId="3B8BF86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3852BE48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A07023603</w:t>
            </w:r>
          </w:p>
        </w:tc>
        <w:tc>
          <w:tcPr>
            <w:tcW w:w="3920" w:type="dxa"/>
            <w:vAlign w:val="top"/>
          </w:tcPr>
          <w:p w14:paraId="79D39B2C">
            <w:pPr>
              <w:pStyle w:val="6"/>
              <w:spacing w:before="139" w:line="226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藤、茎类饮片</w:t>
            </w:r>
          </w:p>
        </w:tc>
        <w:tc>
          <w:tcPr>
            <w:tcW w:w="2899" w:type="dxa"/>
            <w:vAlign w:val="top"/>
          </w:tcPr>
          <w:p w14:paraId="0BCEB99A">
            <w:pPr>
              <w:pStyle w:val="6"/>
              <w:spacing w:before="52" w:line="216" w:lineRule="auto"/>
              <w:ind w:left="123" w:right="124" w:hanging="15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包括络实（</w:t>
            </w:r>
            <w:r>
              <w:rPr>
                <w:spacing w:val="-41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石）藤段、青枫藤片、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落实藤等。</w:t>
            </w:r>
          </w:p>
        </w:tc>
      </w:tr>
      <w:tr w14:paraId="5BE3F6C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2C3A8FD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A07023604</w:t>
            </w:r>
          </w:p>
        </w:tc>
        <w:tc>
          <w:tcPr>
            <w:tcW w:w="3920" w:type="dxa"/>
            <w:vAlign w:val="top"/>
          </w:tcPr>
          <w:p w14:paraId="457BF029">
            <w:pPr>
              <w:pStyle w:val="6"/>
              <w:spacing w:before="19" w:line="199" w:lineRule="auto"/>
              <w:ind w:left="75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木、心材类饮片</w:t>
            </w:r>
          </w:p>
        </w:tc>
        <w:tc>
          <w:tcPr>
            <w:tcW w:w="2899" w:type="dxa"/>
            <w:vAlign w:val="top"/>
          </w:tcPr>
          <w:p w14:paraId="246A0EA9">
            <w:pPr>
              <w:pStyle w:val="6"/>
              <w:spacing w:before="54" w:line="185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包括檀香类饮片等。</w:t>
            </w:r>
          </w:p>
        </w:tc>
      </w:tr>
      <w:tr w14:paraId="4A6D4A4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3C144384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A07023605</w:t>
            </w:r>
          </w:p>
        </w:tc>
        <w:tc>
          <w:tcPr>
            <w:tcW w:w="3920" w:type="dxa"/>
            <w:vAlign w:val="top"/>
          </w:tcPr>
          <w:p w14:paraId="7FD0E04D">
            <w:pPr>
              <w:pStyle w:val="6"/>
              <w:spacing w:before="139" w:line="225" w:lineRule="auto"/>
              <w:ind w:left="74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树皮类饮片</w:t>
            </w:r>
          </w:p>
        </w:tc>
        <w:tc>
          <w:tcPr>
            <w:tcW w:w="2899" w:type="dxa"/>
            <w:vAlign w:val="top"/>
          </w:tcPr>
          <w:p w14:paraId="1AD77124">
            <w:pPr>
              <w:pStyle w:val="6"/>
              <w:spacing w:before="53" w:line="216" w:lineRule="auto"/>
              <w:ind w:left="126" w:right="108" w:hanging="18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包括地枫皮类饮片、合欢皮类饮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片、苦楝皮类饮片等。</w:t>
            </w:r>
          </w:p>
        </w:tc>
      </w:tr>
      <w:tr w14:paraId="7B15981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2D7B9E6E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A07023606</w:t>
            </w:r>
          </w:p>
        </w:tc>
        <w:tc>
          <w:tcPr>
            <w:tcW w:w="3920" w:type="dxa"/>
            <w:vAlign w:val="top"/>
          </w:tcPr>
          <w:p w14:paraId="62068BAA">
            <w:pPr>
              <w:pStyle w:val="6"/>
              <w:spacing w:before="139" w:line="225" w:lineRule="auto"/>
              <w:ind w:left="766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叶片类饮片</w:t>
            </w:r>
          </w:p>
        </w:tc>
        <w:tc>
          <w:tcPr>
            <w:tcW w:w="2899" w:type="dxa"/>
            <w:vAlign w:val="top"/>
          </w:tcPr>
          <w:p w14:paraId="61919E31">
            <w:pPr>
              <w:pStyle w:val="6"/>
              <w:spacing w:before="53" w:line="216" w:lineRule="auto"/>
              <w:ind w:left="111" w:right="124" w:hanging="3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包括艾叶类饮片、大青叶类饮片、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侧柏叶类饮片等。</w:t>
            </w:r>
          </w:p>
        </w:tc>
      </w:tr>
      <w:tr w14:paraId="2A18929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7CF5AAA2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A07023607</w:t>
            </w:r>
          </w:p>
        </w:tc>
        <w:tc>
          <w:tcPr>
            <w:tcW w:w="3920" w:type="dxa"/>
            <w:vAlign w:val="top"/>
          </w:tcPr>
          <w:p w14:paraId="4170F141">
            <w:pPr>
              <w:pStyle w:val="6"/>
              <w:spacing w:before="141" w:line="223" w:lineRule="auto"/>
              <w:ind w:left="75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花、蕊类饮片</w:t>
            </w:r>
          </w:p>
        </w:tc>
        <w:tc>
          <w:tcPr>
            <w:tcW w:w="2899" w:type="dxa"/>
            <w:vAlign w:val="top"/>
          </w:tcPr>
          <w:p w14:paraId="4BE451C3">
            <w:pPr>
              <w:pStyle w:val="6"/>
              <w:spacing w:before="49" w:line="218" w:lineRule="auto"/>
              <w:ind w:left="126" w:right="108" w:hanging="18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包括谷精草类饮片、松花粉类饮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片、莲房类饮片等。</w:t>
            </w:r>
          </w:p>
        </w:tc>
      </w:tr>
      <w:tr w14:paraId="609DC0E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758E6AA2">
            <w:pPr>
              <w:pStyle w:val="6"/>
              <w:spacing w:before="19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A07023608</w:t>
            </w:r>
          </w:p>
        </w:tc>
        <w:tc>
          <w:tcPr>
            <w:tcW w:w="3920" w:type="dxa"/>
            <w:vAlign w:val="top"/>
          </w:tcPr>
          <w:p w14:paraId="0B5BDE56">
            <w:pPr>
              <w:pStyle w:val="6"/>
              <w:spacing w:before="140" w:line="224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果实、种子类饮片</w:t>
            </w:r>
          </w:p>
        </w:tc>
        <w:tc>
          <w:tcPr>
            <w:tcW w:w="2899" w:type="dxa"/>
            <w:vAlign w:val="top"/>
          </w:tcPr>
          <w:p w14:paraId="185B877E">
            <w:pPr>
              <w:pStyle w:val="6"/>
              <w:spacing w:before="51" w:line="217" w:lineRule="auto"/>
              <w:ind w:left="126" w:right="108" w:hanging="18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包括马兜铃类饮片、草果仁类饮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片、山楂类饮片等。</w:t>
            </w:r>
          </w:p>
        </w:tc>
      </w:tr>
      <w:tr w14:paraId="20FDAF5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2406379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A07023609</w:t>
            </w:r>
          </w:p>
        </w:tc>
        <w:tc>
          <w:tcPr>
            <w:tcW w:w="3920" w:type="dxa"/>
            <w:vAlign w:val="top"/>
          </w:tcPr>
          <w:p w14:paraId="7DCCEABE">
            <w:pPr>
              <w:pStyle w:val="6"/>
              <w:spacing w:before="137" w:line="228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草类饮片</w:t>
            </w:r>
          </w:p>
        </w:tc>
        <w:tc>
          <w:tcPr>
            <w:tcW w:w="2899" w:type="dxa"/>
            <w:vAlign w:val="top"/>
          </w:tcPr>
          <w:p w14:paraId="7318FF3E">
            <w:pPr>
              <w:pStyle w:val="6"/>
              <w:spacing w:before="51" w:line="217" w:lineRule="auto"/>
              <w:ind w:left="126" w:right="108" w:hanging="1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包括半边莲（药用）、皮草节类饮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片、皮草面类饮片等。</w:t>
            </w:r>
          </w:p>
        </w:tc>
      </w:tr>
      <w:tr w14:paraId="61A43D6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3B86B596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A07023610</w:t>
            </w:r>
          </w:p>
        </w:tc>
        <w:tc>
          <w:tcPr>
            <w:tcW w:w="3920" w:type="dxa"/>
            <w:vAlign w:val="top"/>
          </w:tcPr>
          <w:p w14:paraId="23674744">
            <w:pPr>
              <w:pStyle w:val="6"/>
              <w:spacing w:before="139" w:line="224" w:lineRule="auto"/>
              <w:ind w:left="76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藻、菌、地衣类饮片</w:t>
            </w:r>
          </w:p>
        </w:tc>
        <w:tc>
          <w:tcPr>
            <w:tcW w:w="2899" w:type="dxa"/>
            <w:vAlign w:val="top"/>
          </w:tcPr>
          <w:p w14:paraId="13A7B37D">
            <w:pPr>
              <w:pStyle w:val="6"/>
              <w:spacing w:before="51" w:line="217" w:lineRule="auto"/>
              <w:ind w:left="126" w:right="108" w:hanging="18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包括冬虫夏草类饮片、茯苓类饮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片、灵芝类饮片等。</w:t>
            </w:r>
          </w:p>
        </w:tc>
      </w:tr>
      <w:tr w14:paraId="6B93A4D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23BE58F1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A07023611</w:t>
            </w:r>
          </w:p>
        </w:tc>
        <w:tc>
          <w:tcPr>
            <w:tcW w:w="3920" w:type="dxa"/>
            <w:vAlign w:val="top"/>
          </w:tcPr>
          <w:p w14:paraId="6DB29425">
            <w:pPr>
              <w:pStyle w:val="6"/>
              <w:spacing w:before="139" w:line="224" w:lineRule="auto"/>
              <w:ind w:left="744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植物加工类饮片</w:t>
            </w:r>
          </w:p>
        </w:tc>
        <w:tc>
          <w:tcPr>
            <w:tcW w:w="2899" w:type="dxa"/>
            <w:vAlign w:val="top"/>
          </w:tcPr>
          <w:p w14:paraId="46504F42">
            <w:pPr>
              <w:pStyle w:val="6"/>
              <w:spacing w:before="53" w:line="216" w:lineRule="auto"/>
              <w:ind w:left="126" w:right="108" w:hanging="18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包括芦荟块类饮片、淡豆豉类饮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片、山芋肉类饮片等。</w:t>
            </w:r>
          </w:p>
        </w:tc>
      </w:tr>
      <w:tr w14:paraId="6D89734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E1CA7EF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A07023699</w:t>
            </w:r>
          </w:p>
        </w:tc>
        <w:tc>
          <w:tcPr>
            <w:tcW w:w="3920" w:type="dxa"/>
            <w:vAlign w:val="top"/>
          </w:tcPr>
          <w:p w14:paraId="67618E2F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其他植物类饮片</w:t>
            </w:r>
          </w:p>
        </w:tc>
        <w:tc>
          <w:tcPr>
            <w:tcW w:w="2899" w:type="dxa"/>
            <w:vAlign w:val="top"/>
          </w:tcPr>
          <w:p w14:paraId="6EC9414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3CC709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9CEB6A1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A07023700</w:t>
            </w:r>
          </w:p>
        </w:tc>
        <w:tc>
          <w:tcPr>
            <w:tcW w:w="3920" w:type="dxa"/>
            <w:vAlign w:val="top"/>
          </w:tcPr>
          <w:p w14:paraId="5A8FB0ED">
            <w:pPr>
              <w:pStyle w:val="6"/>
              <w:spacing w:before="21" w:line="197" w:lineRule="auto"/>
              <w:ind w:left="550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动物类饮片</w:t>
            </w:r>
          </w:p>
        </w:tc>
        <w:tc>
          <w:tcPr>
            <w:tcW w:w="2899" w:type="dxa"/>
            <w:vAlign w:val="top"/>
          </w:tcPr>
          <w:p w14:paraId="6290179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DFA4C7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39D15B73">
            <w:pPr>
              <w:pStyle w:val="6"/>
              <w:spacing w:before="19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A07023701</w:t>
            </w:r>
          </w:p>
        </w:tc>
        <w:tc>
          <w:tcPr>
            <w:tcW w:w="3920" w:type="dxa"/>
            <w:vAlign w:val="top"/>
          </w:tcPr>
          <w:p w14:paraId="1307FA5D">
            <w:pPr>
              <w:pStyle w:val="6"/>
              <w:spacing w:before="140" w:line="224" w:lineRule="auto"/>
              <w:ind w:left="76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动物全体类饮片</w:t>
            </w:r>
          </w:p>
        </w:tc>
        <w:tc>
          <w:tcPr>
            <w:tcW w:w="2899" w:type="dxa"/>
            <w:vAlign w:val="top"/>
          </w:tcPr>
          <w:p w14:paraId="70F6C0A9">
            <w:pPr>
              <w:pStyle w:val="6"/>
              <w:spacing w:before="55" w:line="215" w:lineRule="auto"/>
              <w:ind w:left="126" w:right="108" w:hanging="18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包括斑瞀虫类饮片、红娘虫类饮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片、干蟾类饮片等。</w:t>
            </w:r>
          </w:p>
        </w:tc>
      </w:tr>
      <w:tr w14:paraId="183BE3A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36D627A1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A07023702</w:t>
            </w:r>
          </w:p>
        </w:tc>
        <w:tc>
          <w:tcPr>
            <w:tcW w:w="3920" w:type="dxa"/>
            <w:vAlign w:val="top"/>
          </w:tcPr>
          <w:p w14:paraId="514B735A">
            <w:pPr>
              <w:pStyle w:val="6"/>
              <w:spacing w:before="140" w:line="224" w:lineRule="auto"/>
              <w:ind w:left="75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去内脏动物类饮片</w:t>
            </w:r>
          </w:p>
        </w:tc>
        <w:tc>
          <w:tcPr>
            <w:tcW w:w="2899" w:type="dxa"/>
            <w:vAlign w:val="top"/>
          </w:tcPr>
          <w:p w14:paraId="252B5AFF">
            <w:pPr>
              <w:pStyle w:val="6"/>
              <w:spacing w:before="53" w:line="216" w:lineRule="auto"/>
              <w:ind w:left="117" w:right="108" w:hanging="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包括地龙类饮片、蛤蚧类饮片、乌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蛇类饮片等。</w:t>
            </w:r>
          </w:p>
        </w:tc>
      </w:tr>
      <w:tr w14:paraId="73B830E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047CCE35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A07023703</w:t>
            </w:r>
          </w:p>
        </w:tc>
        <w:tc>
          <w:tcPr>
            <w:tcW w:w="3920" w:type="dxa"/>
            <w:vAlign w:val="top"/>
          </w:tcPr>
          <w:p w14:paraId="0CB3C280">
            <w:pPr>
              <w:pStyle w:val="6"/>
              <w:spacing w:before="139" w:line="224" w:lineRule="auto"/>
              <w:ind w:left="76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动物皮、角类饮片</w:t>
            </w:r>
          </w:p>
        </w:tc>
        <w:tc>
          <w:tcPr>
            <w:tcW w:w="2899" w:type="dxa"/>
            <w:vAlign w:val="top"/>
          </w:tcPr>
          <w:p w14:paraId="361EEAD8">
            <w:pPr>
              <w:pStyle w:val="6"/>
              <w:spacing w:before="54" w:line="215" w:lineRule="auto"/>
              <w:ind w:left="117" w:right="108" w:hanging="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包括蝉蜕类饮片、蛇蜕类饮片、刺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猬皮类饮片等。</w:t>
            </w:r>
          </w:p>
        </w:tc>
      </w:tr>
      <w:tr w14:paraId="3A9688A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8A59CD2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A07023704</w:t>
            </w:r>
          </w:p>
        </w:tc>
        <w:tc>
          <w:tcPr>
            <w:tcW w:w="3920" w:type="dxa"/>
            <w:vAlign w:val="top"/>
          </w:tcPr>
          <w:p w14:paraId="0419AC5D">
            <w:pPr>
              <w:pStyle w:val="6"/>
              <w:spacing w:before="140" w:line="224" w:lineRule="auto"/>
              <w:ind w:left="76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动物鳞片、贝壳类饮片</w:t>
            </w:r>
          </w:p>
        </w:tc>
        <w:tc>
          <w:tcPr>
            <w:tcW w:w="2899" w:type="dxa"/>
            <w:vAlign w:val="top"/>
          </w:tcPr>
          <w:p w14:paraId="1D4E6517">
            <w:pPr>
              <w:pStyle w:val="6"/>
              <w:spacing w:before="55" w:line="215" w:lineRule="auto"/>
              <w:ind w:left="113" w:right="108" w:hanging="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包括鳖甲类饮片、玳瑁类饮片、生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蛤壳类饮片等。</w:t>
            </w:r>
          </w:p>
        </w:tc>
      </w:tr>
      <w:tr w14:paraId="5B5AD3C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5C7CA3AB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A07023705</w:t>
            </w:r>
          </w:p>
        </w:tc>
        <w:tc>
          <w:tcPr>
            <w:tcW w:w="3920" w:type="dxa"/>
            <w:vAlign w:val="top"/>
          </w:tcPr>
          <w:p w14:paraId="35FAE10C">
            <w:pPr>
              <w:pStyle w:val="6"/>
              <w:spacing w:before="140" w:line="224" w:lineRule="auto"/>
              <w:ind w:left="76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动物骨骼、脏器类饮片</w:t>
            </w:r>
          </w:p>
        </w:tc>
        <w:tc>
          <w:tcPr>
            <w:tcW w:w="2899" w:type="dxa"/>
            <w:vAlign w:val="top"/>
          </w:tcPr>
          <w:p w14:paraId="59881D73">
            <w:pPr>
              <w:pStyle w:val="6"/>
              <w:spacing w:before="53" w:line="216" w:lineRule="auto"/>
              <w:ind w:left="112" w:right="124" w:hanging="4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包括海螵蛸类饮片、猴骨类饮片、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鹿骨类饮片等。</w:t>
            </w:r>
          </w:p>
        </w:tc>
      </w:tr>
      <w:tr w14:paraId="6F4D199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092E3056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A07023706</w:t>
            </w:r>
          </w:p>
        </w:tc>
        <w:tc>
          <w:tcPr>
            <w:tcW w:w="3920" w:type="dxa"/>
            <w:vAlign w:val="top"/>
          </w:tcPr>
          <w:p w14:paraId="1C0AE2A2">
            <w:pPr>
              <w:pStyle w:val="6"/>
              <w:spacing w:before="142" w:line="224" w:lineRule="auto"/>
              <w:ind w:left="76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动物产物、加工类饮片</w:t>
            </w:r>
          </w:p>
        </w:tc>
        <w:tc>
          <w:tcPr>
            <w:tcW w:w="2899" w:type="dxa"/>
            <w:vAlign w:val="top"/>
          </w:tcPr>
          <w:p w14:paraId="1DDB224D">
            <w:pPr>
              <w:pStyle w:val="6"/>
              <w:spacing w:before="53" w:line="216" w:lineRule="auto"/>
              <w:ind w:left="126" w:right="108" w:hanging="18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包括蚕砂类饮片、人工牛黄类饮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片、桑螵蛸类饮片等。</w:t>
            </w:r>
          </w:p>
        </w:tc>
      </w:tr>
      <w:tr w14:paraId="1A4D721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7C855FA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A07023799</w:t>
            </w:r>
          </w:p>
        </w:tc>
        <w:tc>
          <w:tcPr>
            <w:tcW w:w="3920" w:type="dxa"/>
            <w:vAlign w:val="top"/>
          </w:tcPr>
          <w:p w14:paraId="722E5BF2">
            <w:pPr>
              <w:pStyle w:val="6"/>
              <w:spacing w:before="21" w:line="197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其他动物类饮片</w:t>
            </w:r>
          </w:p>
        </w:tc>
        <w:tc>
          <w:tcPr>
            <w:tcW w:w="2899" w:type="dxa"/>
            <w:vAlign w:val="top"/>
          </w:tcPr>
          <w:p w14:paraId="1C29DC3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92473C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EBAE384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A07023800</w:t>
            </w:r>
          </w:p>
        </w:tc>
        <w:tc>
          <w:tcPr>
            <w:tcW w:w="3920" w:type="dxa"/>
            <w:vAlign w:val="top"/>
          </w:tcPr>
          <w:p w14:paraId="73451ABF">
            <w:pPr>
              <w:pStyle w:val="6"/>
              <w:spacing w:before="21" w:line="197" w:lineRule="auto"/>
              <w:ind w:left="54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矿物类饮片</w:t>
            </w:r>
          </w:p>
        </w:tc>
        <w:tc>
          <w:tcPr>
            <w:tcW w:w="2899" w:type="dxa"/>
            <w:vAlign w:val="top"/>
          </w:tcPr>
          <w:p w14:paraId="508E3A7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5594C1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60B4EE8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A07023801</w:t>
            </w:r>
          </w:p>
        </w:tc>
        <w:tc>
          <w:tcPr>
            <w:tcW w:w="3920" w:type="dxa"/>
            <w:vAlign w:val="top"/>
          </w:tcPr>
          <w:p w14:paraId="3877C238">
            <w:pPr>
              <w:pStyle w:val="6"/>
              <w:spacing w:before="20" w:line="198" w:lineRule="auto"/>
              <w:ind w:left="779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白矾类饮片</w:t>
            </w:r>
          </w:p>
        </w:tc>
        <w:tc>
          <w:tcPr>
            <w:tcW w:w="2899" w:type="dxa"/>
            <w:vAlign w:val="top"/>
          </w:tcPr>
          <w:p w14:paraId="11F6988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BDDF9D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96D4DE1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A07023802</w:t>
            </w:r>
          </w:p>
        </w:tc>
        <w:tc>
          <w:tcPr>
            <w:tcW w:w="3920" w:type="dxa"/>
            <w:vAlign w:val="top"/>
          </w:tcPr>
          <w:p w14:paraId="005F12E3">
            <w:pPr>
              <w:pStyle w:val="6"/>
              <w:spacing w:before="20" w:line="198" w:lineRule="auto"/>
              <w:ind w:left="75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大青盐类饮片</w:t>
            </w:r>
          </w:p>
        </w:tc>
        <w:tc>
          <w:tcPr>
            <w:tcW w:w="2899" w:type="dxa"/>
            <w:vAlign w:val="top"/>
          </w:tcPr>
          <w:p w14:paraId="66FBFFB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22A1F9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B5FB46C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A07023803</w:t>
            </w:r>
          </w:p>
        </w:tc>
        <w:tc>
          <w:tcPr>
            <w:tcW w:w="3920" w:type="dxa"/>
            <w:vAlign w:val="top"/>
          </w:tcPr>
          <w:p w14:paraId="45BF4EDD">
            <w:pPr>
              <w:pStyle w:val="6"/>
              <w:spacing w:before="20" w:line="198" w:lineRule="auto"/>
              <w:ind w:left="74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磁石类饮片</w:t>
            </w:r>
          </w:p>
        </w:tc>
        <w:tc>
          <w:tcPr>
            <w:tcW w:w="2899" w:type="dxa"/>
            <w:vAlign w:val="top"/>
          </w:tcPr>
          <w:p w14:paraId="43B6BBA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DB0B64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96CC77A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A07023804</w:t>
            </w:r>
          </w:p>
        </w:tc>
        <w:tc>
          <w:tcPr>
            <w:tcW w:w="3920" w:type="dxa"/>
            <w:vAlign w:val="top"/>
          </w:tcPr>
          <w:p w14:paraId="5AFAF5C5">
            <w:pPr>
              <w:pStyle w:val="6"/>
              <w:spacing w:before="21" w:line="197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胆矾类饮片</w:t>
            </w:r>
          </w:p>
        </w:tc>
        <w:tc>
          <w:tcPr>
            <w:tcW w:w="2899" w:type="dxa"/>
            <w:vAlign w:val="top"/>
          </w:tcPr>
          <w:p w14:paraId="58EFD03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AD8F19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1BABFF3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A07023805</w:t>
            </w:r>
          </w:p>
        </w:tc>
        <w:tc>
          <w:tcPr>
            <w:tcW w:w="3920" w:type="dxa"/>
            <w:vAlign w:val="top"/>
          </w:tcPr>
          <w:p w14:paraId="6C475126">
            <w:pPr>
              <w:pStyle w:val="6"/>
              <w:spacing w:before="21" w:line="197" w:lineRule="auto"/>
              <w:ind w:left="76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赤石脂类饮片</w:t>
            </w:r>
          </w:p>
        </w:tc>
        <w:tc>
          <w:tcPr>
            <w:tcW w:w="2899" w:type="dxa"/>
            <w:vAlign w:val="top"/>
          </w:tcPr>
          <w:p w14:paraId="2344635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9C24AB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1455E30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A07023806</w:t>
            </w:r>
          </w:p>
        </w:tc>
        <w:tc>
          <w:tcPr>
            <w:tcW w:w="3920" w:type="dxa"/>
            <w:vAlign w:val="top"/>
          </w:tcPr>
          <w:p w14:paraId="32CCFFA0">
            <w:pPr>
              <w:pStyle w:val="6"/>
              <w:spacing w:before="21" w:line="197" w:lineRule="auto"/>
              <w:ind w:left="7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鹅管石类饮片</w:t>
            </w:r>
          </w:p>
        </w:tc>
        <w:tc>
          <w:tcPr>
            <w:tcW w:w="2899" w:type="dxa"/>
            <w:vAlign w:val="top"/>
          </w:tcPr>
          <w:p w14:paraId="6515A9D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1291FA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83C2850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A07023807</w:t>
            </w:r>
          </w:p>
        </w:tc>
        <w:tc>
          <w:tcPr>
            <w:tcW w:w="3920" w:type="dxa"/>
            <w:vAlign w:val="top"/>
          </w:tcPr>
          <w:p w14:paraId="2EB4CCD0">
            <w:pPr>
              <w:pStyle w:val="6"/>
              <w:spacing w:before="20" w:line="198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红粉类饮片</w:t>
            </w:r>
          </w:p>
        </w:tc>
        <w:tc>
          <w:tcPr>
            <w:tcW w:w="2899" w:type="dxa"/>
            <w:vAlign w:val="top"/>
          </w:tcPr>
          <w:p w14:paraId="14EAF7B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30BB9A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D997078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A07023808</w:t>
            </w:r>
          </w:p>
        </w:tc>
        <w:tc>
          <w:tcPr>
            <w:tcW w:w="3920" w:type="dxa"/>
            <w:vAlign w:val="top"/>
          </w:tcPr>
          <w:p w14:paraId="215F3F5C">
            <w:pPr>
              <w:pStyle w:val="6"/>
              <w:spacing w:before="20" w:line="198" w:lineRule="auto"/>
              <w:ind w:left="75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花蕊石类饮片</w:t>
            </w:r>
          </w:p>
        </w:tc>
        <w:tc>
          <w:tcPr>
            <w:tcW w:w="2899" w:type="dxa"/>
            <w:vAlign w:val="top"/>
          </w:tcPr>
          <w:p w14:paraId="17A296A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11AAA5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BB60AA2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A07023809</w:t>
            </w:r>
          </w:p>
        </w:tc>
        <w:tc>
          <w:tcPr>
            <w:tcW w:w="3920" w:type="dxa"/>
            <w:vAlign w:val="top"/>
          </w:tcPr>
          <w:p w14:paraId="10799DEA">
            <w:pPr>
              <w:pStyle w:val="6"/>
              <w:spacing w:before="20" w:line="198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海浮石类饮片</w:t>
            </w:r>
          </w:p>
        </w:tc>
        <w:tc>
          <w:tcPr>
            <w:tcW w:w="2899" w:type="dxa"/>
            <w:vAlign w:val="top"/>
          </w:tcPr>
          <w:p w14:paraId="17D6D7B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B7DAE0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031E966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A07023810</w:t>
            </w:r>
          </w:p>
        </w:tc>
        <w:tc>
          <w:tcPr>
            <w:tcW w:w="3920" w:type="dxa"/>
            <w:vAlign w:val="top"/>
          </w:tcPr>
          <w:p w14:paraId="3FF058DB">
            <w:pPr>
              <w:pStyle w:val="6"/>
              <w:spacing w:before="21" w:line="197" w:lineRule="auto"/>
              <w:ind w:left="75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金礞石类饮片</w:t>
            </w:r>
          </w:p>
        </w:tc>
        <w:tc>
          <w:tcPr>
            <w:tcW w:w="2899" w:type="dxa"/>
            <w:vAlign w:val="top"/>
          </w:tcPr>
          <w:p w14:paraId="5EDAE1D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907CB1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vAlign w:val="top"/>
          </w:tcPr>
          <w:p w14:paraId="3595A16D">
            <w:pPr>
              <w:pStyle w:val="6"/>
              <w:spacing w:before="80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A07023811</w:t>
            </w:r>
          </w:p>
        </w:tc>
        <w:tc>
          <w:tcPr>
            <w:tcW w:w="3920" w:type="dxa"/>
            <w:vAlign w:val="top"/>
          </w:tcPr>
          <w:p w14:paraId="51624860">
            <w:pPr>
              <w:pStyle w:val="6"/>
              <w:spacing w:before="21" w:line="199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硫磺类饮片</w:t>
            </w:r>
          </w:p>
        </w:tc>
        <w:tc>
          <w:tcPr>
            <w:tcW w:w="2899" w:type="dxa"/>
            <w:vAlign w:val="top"/>
          </w:tcPr>
          <w:p w14:paraId="18506956">
            <w:pPr>
              <w:spacing w:line="236" w:lineRule="exact"/>
              <w:rPr>
                <w:rFonts w:ascii="Arial"/>
                <w:sz w:val="20"/>
              </w:rPr>
            </w:pPr>
          </w:p>
        </w:tc>
      </w:tr>
    </w:tbl>
    <w:p w14:paraId="63196616">
      <w:pPr>
        <w:rPr>
          <w:rFonts w:ascii="Arial"/>
          <w:sz w:val="21"/>
        </w:rPr>
      </w:pPr>
    </w:p>
    <w:p w14:paraId="316C1D40">
      <w:pPr>
        <w:rPr>
          <w:rFonts w:ascii="Arial" w:hAnsi="Arial" w:eastAsia="Arial" w:cs="Arial"/>
          <w:sz w:val="21"/>
          <w:szCs w:val="21"/>
        </w:rPr>
        <w:sectPr>
          <w:footerReference r:id="rId89" w:type="default"/>
          <w:pgSz w:w="11906" w:h="16839"/>
          <w:pgMar w:top="400" w:right="1683" w:bottom="1149" w:left="1683" w:header="0" w:footer="989" w:gutter="0"/>
          <w:cols w:space="720" w:num="1"/>
        </w:sectPr>
      </w:pPr>
    </w:p>
    <w:p w14:paraId="6B1C4CCB">
      <w:pPr>
        <w:spacing w:before="19"/>
      </w:pPr>
    </w:p>
    <w:p w14:paraId="07188CCF">
      <w:pPr>
        <w:spacing w:before="19"/>
      </w:pPr>
    </w:p>
    <w:p w14:paraId="44BF85F6">
      <w:pPr>
        <w:spacing w:before="18"/>
      </w:pPr>
    </w:p>
    <w:p w14:paraId="6A069804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17281A0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07D4DA6E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30792864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04221FE2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39DCB1D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1F891D65">
            <w:pPr>
              <w:pStyle w:val="6"/>
              <w:spacing w:before="69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A07023812</w:t>
            </w: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4E6F72B9">
            <w:pPr>
              <w:pStyle w:val="6"/>
              <w:spacing w:before="11" w:line="202" w:lineRule="auto"/>
              <w:ind w:left="76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密陀僧类饮片</w:t>
            </w: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2AC62567">
            <w:pPr>
              <w:spacing w:line="230" w:lineRule="exact"/>
              <w:rPr>
                <w:rFonts w:ascii="Arial"/>
                <w:sz w:val="20"/>
              </w:rPr>
            </w:pPr>
          </w:p>
        </w:tc>
      </w:tr>
      <w:tr w14:paraId="4DB359D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711CD7FA">
            <w:pPr>
              <w:pStyle w:val="6"/>
              <w:spacing w:before="74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A07023813</w:t>
            </w:r>
          </w:p>
        </w:tc>
        <w:tc>
          <w:tcPr>
            <w:tcW w:w="3920" w:type="dxa"/>
            <w:vAlign w:val="top"/>
          </w:tcPr>
          <w:p w14:paraId="68555469">
            <w:pPr>
              <w:pStyle w:val="6"/>
              <w:spacing w:before="18" w:line="199" w:lineRule="auto"/>
              <w:ind w:left="75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寒水石类饮片</w:t>
            </w:r>
          </w:p>
        </w:tc>
        <w:tc>
          <w:tcPr>
            <w:tcW w:w="2899" w:type="dxa"/>
            <w:vAlign w:val="top"/>
          </w:tcPr>
          <w:p w14:paraId="24759E75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3BB7A5E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3BA598CF">
            <w:pPr>
              <w:pStyle w:val="6"/>
              <w:spacing w:before="77" w:line="157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A07023814</w:t>
            </w:r>
          </w:p>
        </w:tc>
        <w:tc>
          <w:tcPr>
            <w:tcW w:w="3920" w:type="dxa"/>
            <w:vAlign w:val="top"/>
          </w:tcPr>
          <w:p w14:paraId="57594467">
            <w:pPr>
              <w:pStyle w:val="6"/>
              <w:spacing w:before="18" w:line="199" w:lineRule="auto"/>
              <w:ind w:left="75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紫硇砂类饮片</w:t>
            </w:r>
          </w:p>
        </w:tc>
        <w:tc>
          <w:tcPr>
            <w:tcW w:w="2899" w:type="dxa"/>
            <w:vAlign w:val="top"/>
          </w:tcPr>
          <w:p w14:paraId="22C4D4A8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1C935FE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0BD079EA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A07023815</w:t>
            </w:r>
          </w:p>
        </w:tc>
        <w:tc>
          <w:tcPr>
            <w:tcW w:w="3920" w:type="dxa"/>
            <w:vAlign w:val="top"/>
          </w:tcPr>
          <w:p w14:paraId="3727397B">
            <w:pPr>
              <w:pStyle w:val="6"/>
              <w:spacing w:before="19" w:line="198" w:lineRule="auto"/>
              <w:ind w:left="744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硼砂类饮片</w:t>
            </w:r>
          </w:p>
        </w:tc>
        <w:tc>
          <w:tcPr>
            <w:tcW w:w="2899" w:type="dxa"/>
            <w:vAlign w:val="top"/>
          </w:tcPr>
          <w:p w14:paraId="4BC386AF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03E9EE2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5BCF7C1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A07023816</w:t>
            </w:r>
          </w:p>
        </w:tc>
        <w:tc>
          <w:tcPr>
            <w:tcW w:w="3920" w:type="dxa"/>
            <w:vAlign w:val="top"/>
          </w:tcPr>
          <w:p w14:paraId="525E2A35">
            <w:pPr>
              <w:pStyle w:val="6"/>
              <w:spacing w:before="19" w:line="199" w:lineRule="auto"/>
              <w:ind w:left="75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青礞石类饮片</w:t>
            </w:r>
          </w:p>
        </w:tc>
        <w:tc>
          <w:tcPr>
            <w:tcW w:w="2899" w:type="dxa"/>
            <w:vAlign w:val="top"/>
          </w:tcPr>
          <w:p w14:paraId="5490EC5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9A6FB3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523BCF0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A07023817</w:t>
            </w:r>
          </w:p>
        </w:tc>
        <w:tc>
          <w:tcPr>
            <w:tcW w:w="3920" w:type="dxa"/>
            <w:vAlign w:val="top"/>
          </w:tcPr>
          <w:p w14:paraId="4A895C2E">
            <w:pPr>
              <w:pStyle w:val="6"/>
              <w:spacing w:before="19" w:line="199" w:lineRule="auto"/>
              <w:ind w:left="759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轻粉类饮片</w:t>
            </w:r>
          </w:p>
        </w:tc>
        <w:tc>
          <w:tcPr>
            <w:tcW w:w="2899" w:type="dxa"/>
            <w:vAlign w:val="top"/>
          </w:tcPr>
          <w:p w14:paraId="17E8A9D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10C99F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B7B1E77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A07023818</w:t>
            </w:r>
          </w:p>
        </w:tc>
        <w:tc>
          <w:tcPr>
            <w:tcW w:w="3920" w:type="dxa"/>
            <w:vAlign w:val="top"/>
          </w:tcPr>
          <w:p w14:paraId="21C7A024">
            <w:pPr>
              <w:pStyle w:val="6"/>
              <w:spacing w:before="19" w:line="199" w:lineRule="auto"/>
              <w:ind w:left="75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石膏类饮片</w:t>
            </w:r>
          </w:p>
        </w:tc>
        <w:tc>
          <w:tcPr>
            <w:tcW w:w="2899" w:type="dxa"/>
            <w:vAlign w:val="top"/>
          </w:tcPr>
          <w:p w14:paraId="6EECDF9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FF62F5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C9BDF88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A07023819</w:t>
            </w:r>
          </w:p>
        </w:tc>
        <w:tc>
          <w:tcPr>
            <w:tcW w:w="3920" w:type="dxa"/>
            <w:vAlign w:val="top"/>
          </w:tcPr>
          <w:p w14:paraId="170C4B6C">
            <w:pPr>
              <w:pStyle w:val="6"/>
              <w:spacing w:before="21" w:line="197" w:lineRule="auto"/>
              <w:ind w:left="75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龙齿类饮片</w:t>
            </w:r>
          </w:p>
        </w:tc>
        <w:tc>
          <w:tcPr>
            <w:tcW w:w="2899" w:type="dxa"/>
            <w:vAlign w:val="top"/>
          </w:tcPr>
          <w:p w14:paraId="0059341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EAB06A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5DDE787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A07023820</w:t>
            </w:r>
          </w:p>
        </w:tc>
        <w:tc>
          <w:tcPr>
            <w:tcW w:w="3920" w:type="dxa"/>
            <w:vAlign w:val="top"/>
          </w:tcPr>
          <w:p w14:paraId="1BEE8FFA">
            <w:pPr>
              <w:pStyle w:val="6"/>
              <w:spacing w:before="20" w:line="198" w:lineRule="auto"/>
              <w:ind w:left="75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龙骨类饮片</w:t>
            </w:r>
          </w:p>
        </w:tc>
        <w:tc>
          <w:tcPr>
            <w:tcW w:w="2899" w:type="dxa"/>
            <w:vAlign w:val="top"/>
          </w:tcPr>
          <w:p w14:paraId="0C12D5A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BA096D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A7EFB78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A07023821</w:t>
            </w:r>
          </w:p>
        </w:tc>
        <w:tc>
          <w:tcPr>
            <w:tcW w:w="3920" w:type="dxa"/>
            <w:vAlign w:val="top"/>
          </w:tcPr>
          <w:p w14:paraId="221138AF">
            <w:pPr>
              <w:pStyle w:val="6"/>
              <w:spacing w:before="20" w:line="198" w:lineRule="auto"/>
              <w:ind w:left="75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炉甘石类饮片</w:t>
            </w:r>
          </w:p>
        </w:tc>
        <w:tc>
          <w:tcPr>
            <w:tcW w:w="2899" w:type="dxa"/>
            <w:vAlign w:val="top"/>
          </w:tcPr>
          <w:p w14:paraId="3891808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FDBD5A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B7FB6E6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A07023822</w:t>
            </w:r>
          </w:p>
        </w:tc>
        <w:tc>
          <w:tcPr>
            <w:tcW w:w="3920" w:type="dxa"/>
            <w:vAlign w:val="top"/>
          </w:tcPr>
          <w:p w14:paraId="2751CBEE">
            <w:pPr>
              <w:pStyle w:val="6"/>
              <w:spacing w:before="19" w:line="199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雄黄类饮片</w:t>
            </w:r>
          </w:p>
        </w:tc>
        <w:tc>
          <w:tcPr>
            <w:tcW w:w="2899" w:type="dxa"/>
            <w:vAlign w:val="top"/>
          </w:tcPr>
          <w:p w14:paraId="48C8627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0F77DC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F428B71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A07023823</w:t>
            </w:r>
          </w:p>
        </w:tc>
        <w:tc>
          <w:tcPr>
            <w:tcW w:w="3920" w:type="dxa"/>
            <w:vAlign w:val="top"/>
          </w:tcPr>
          <w:p w14:paraId="243C054C">
            <w:pPr>
              <w:pStyle w:val="6"/>
              <w:spacing w:before="19" w:line="199" w:lineRule="auto"/>
              <w:ind w:left="762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赭石类饮片</w:t>
            </w:r>
          </w:p>
        </w:tc>
        <w:tc>
          <w:tcPr>
            <w:tcW w:w="2899" w:type="dxa"/>
            <w:vAlign w:val="top"/>
          </w:tcPr>
          <w:p w14:paraId="7A133B0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E89680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A827755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A07023824</w:t>
            </w:r>
          </w:p>
        </w:tc>
        <w:tc>
          <w:tcPr>
            <w:tcW w:w="3920" w:type="dxa"/>
            <w:vAlign w:val="top"/>
          </w:tcPr>
          <w:p w14:paraId="1167B85D">
            <w:pPr>
              <w:pStyle w:val="6"/>
              <w:spacing w:before="19" w:line="199" w:lineRule="auto"/>
              <w:ind w:left="75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钟乳石类饮片</w:t>
            </w:r>
          </w:p>
        </w:tc>
        <w:tc>
          <w:tcPr>
            <w:tcW w:w="2899" w:type="dxa"/>
            <w:vAlign w:val="top"/>
          </w:tcPr>
          <w:p w14:paraId="0A60B25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9B07AF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E306ADC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A07023825</w:t>
            </w:r>
          </w:p>
        </w:tc>
        <w:tc>
          <w:tcPr>
            <w:tcW w:w="3920" w:type="dxa"/>
            <w:vAlign w:val="top"/>
          </w:tcPr>
          <w:p w14:paraId="1E9BBF3E">
            <w:pPr>
              <w:pStyle w:val="6"/>
              <w:spacing w:before="21" w:line="197" w:lineRule="auto"/>
              <w:ind w:left="75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紫石英类饮片</w:t>
            </w:r>
          </w:p>
        </w:tc>
        <w:tc>
          <w:tcPr>
            <w:tcW w:w="2899" w:type="dxa"/>
            <w:vAlign w:val="top"/>
          </w:tcPr>
          <w:p w14:paraId="385508C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08F615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4FFB3A0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A07023826</w:t>
            </w:r>
          </w:p>
        </w:tc>
        <w:tc>
          <w:tcPr>
            <w:tcW w:w="3920" w:type="dxa"/>
            <w:vAlign w:val="top"/>
          </w:tcPr>
          <w:p w14:paraId="670CDA56">
            <w:pPr>
              <w:pStyle w:val="6"/>
              <w:spacing w:before="20" w:line="198" w:lineRule="auto"/>
              <w:ind w:left="787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自然铜类饮片</w:t>
            </w:r>
          </w:p>
        </w:tc>
        <w:tc>
          <w:tcPr>
            <w:tcW w:w="2899" w:type="dxa"/>
            <w:vAlign w:val="top"/>
          </w:tcPr>
          <w:p w14:paraId="021A9CC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67FABD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1A6C5F9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A07023827</w:t>
            </w:r>
          </w:p>
        </w:tc>
        <w:tc>
          <w:tcPr>
            <w:tcW w:w="3920" w:type="dxa"/>
            <w:vAlign w:val="top"/>
          </w:tcPr>
          <w:p w14:paraId="1B620418">
            <w:pPr>
              <w:pStyle w:val="6"/>
              <w:spacing w:before="20" w:line="198" w:lineRule="auto"/>
              <w:ind w:left="75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云母石类饮片</w:t>
            </w:r>
          </w:p>
        </w:tc>
        <w:tc>
          <w:tcPr>
            <w:tcW w:w="2899" w:type="dxa"/>
            <w:vAlign w:val="top"/>
          </w:tcPr>
          <w:p w14:paraId="0B50843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5EBBC2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7E193A4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A07023828</w:t>
            </w:r>
          </w:p>
        </w:tc>
        <w:tc>
          <w:tcPr>
            <w:tcW w:w="3920" w:type="dxa"/>
            <w:vAlign w:val="top"/>
          </w:tcPr>
          <w:p w14:paraId="5B2C4116">
            <w:pPr>
              <w:pStyle w:val="6"/>
              <w:spacing w:before="19" w:line="199" w:lineRule="auto"/>
              <w:ind w:left="774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禹粮石类饮片</w:t>
            </w:r>
          </w:p>
        </w:tc>
        <w:tc>
          <w:tcPr>
            <w:tcW w:w="2899" w:type="dxa"/>
            <w:vAlign w:val="top"/>
          </w:tcPr>
          <w:p w14:paraId="4BEDE66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3398C4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4CC4868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A07023899</w:t>
            </w:r>
          </w:p>
        </w:tc>
        <w:tc>
          <w:tcPr>
            <w:tcW w:w="3920" w:type="dxa"/>
            <w:vAlign w:val="top"/>
          </w:tcPr>
          <w:p w14:paraId="4E23D7C5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其他矿物类饮片</w:t>
            </w:r>
          </w:p>
        </w:tc>
        <w:tc>
          <w:tcPr>
            <w:tcW w:w="2899" w:type="dxa"/>
            <w:vAlign w:val="top"/>
          </w:tcPr>
          <w:p w14:paraId="134D90E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80D1D1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BC26FC6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A07023900</w:t>
            </w:r>
          </w:p>
        </w:tc>
        <w:tc>
          <w:tcPr>
            <w:tcW w:w="3920" w:type="dxa"/>
            <w:vAlign w:val="top"/>
          </w:tcPr>
          <w:p w14:paraId="7D7D8CD9">
            <w:pPr>
              <w:pStyle w:val="6"/>
              <w:spacing w:before="19" w:line="199" w:lineRule="auto"/>
              <w:ind w:left="563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中成药丸剂</w:t>
            </w:r>
          </w:p>
        </w:tc>
        <w:tc>
          <w:tcPr>
            <w:tcW w:w="2899" w:type="dxa"/>
            <w:vAlign w:val="top"/>
          </w:tcPr>
          <w:p w14:paraId="0045EFD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C19A9C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F638F6A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A07023901</w:t>
            </w:r>
          </w:p>
        </w:tc>
        <w:tc>
          <w:tcPr>
            <w:tcW w:w="3920" w:type="dxa"/>
            <w:vAlign w:val="top"/>
          </w:tcPr>
          <w:p w14:paraId="7A0845E0">
            <w:pPr>
              <w:pStyle w:val="6"/>
              <w:spacing w:before="21" w:line="197" w:lineRule="auto"/>
              <w:ind w:left="75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解表丸丸剂</w:t>
            </w:r>
          </w:p>
        </w:tc>
        <w:tc>
          <w:tcPr>
            <w:tcW w:w="2899" w:type="dxa"/>
            <w:vAlign w:val="top"/>
          </w:tcPr>
          <w:p w14:paraId="7B21F91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51C757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6B4A960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A07023902</w:t>
            </w:r>
          </w:p>
        </w:tc>
        <w:tc>
          <w:tcPr>
            <w:tcW w:w="3920" w:type="dxa"/>
            <w:vAlign w:val="top"/>
          </w:tcPr>
          <w:p w14:paraId="71A8FD3A">
            <w:pPr>
              <w:pStyle w:val="6"/>
              <w:spacing w:before="20" w:line="198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泻下丸剂</w:t>
            </w:r>
          </w:p>
        </w:tc>
        <w:tc>
          <w:tcPr>
            <w:tcW w:w="2899" w:type="dxa"/>
            <w:vAlign w:val="top"/>
          </w:tcPr>
          <w:p w14:paraId="73DFC5E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541AC5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6565B8B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A07023903</w:t>
            </w:r>
          </w:p>
        </w:tc>
        <w:tc>
          <w:tcPr>
            <w:tcW w:w="3920" w:type="dxa"/>
            <w:vAlign w:val="top"/>
          </w:tcPr>
          <w:p w14:paraId="117A0B8A">
            <w:pPr>
              <w:pStyle w:val="6"/>
              <w:spacing w:before="20" w:line="198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和解丸剂</w:t>
            </w:r>
          </w:p>
        </w:tc>
        <w:tc>
          <w:tcPr>
            <w:tcW w:w="2899" w:type="dxa"/>
            <w:vAlign w:val="top"/>
          </w:tcPr>
          <w:p w14:paraId="12D9326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6FC659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1C325A0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A07023904</w:t>
            </w:r>
          </w:p>
        </w:tc>
        <w:tc>
          <w:tcPr>
            <w:tcW w:w="3920" w:type="dxa"/>
            <w:vAlign w:val="top"/>
          </w:tcPr>
          <w:p w14:paraId="72D3491E">
            <w:pPr>
              <w:pStyle w:val="6"/>
              <w:spacing w:before="19" w:line="199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温里丸剂</w:t>
            </w:r>
          </w:p>
        </w:tc>
        <w:tc>
          <w:tcPr>
            <w:tcW w:w="2899" w:type="dxa"/>
            <w:vAlign w:val="top"/>
          </w:tcPr>
          <w:p w14:paraId="25926DD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2FFC6C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8E7236D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A07023905</w:t>
            </w:r>
          </w:p>
        </w:tc>
        <w:tc>
          <w:tcPr>
            <w:tcW w:w="3920" w:type="dxa"/>
            <w:vAlign w:val="top"/>
          </w:tcPr>
          <w:p w14:paraId="60FB9031">
            <w:pPr>
              <w:pStyle w:val="6"/>
              <w:spacing w:before="19" w:line="199" w:lineRule="auto"/>
              <w:ind w:left="759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清热丸剂</w:t>
            </w:r>
          </w:p>
        </w:tc>
        <w:tc>
          <w:tcPr>
            <w:tcW w:w="2899" w:type="dxa"/>
            <w:vAlign w:val="top"/>
          </w:tcPr>
          <w:p w14:paraId="6BE4ACF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9364FB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040A8FF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A07023906</w:t>
            </w:r>
          </w:p>
        </w:tc>
        <w:tc>
          <w:tcPr>
            <w:tcW w:w="3920" w:type="dxa"/>
            <w:vAlign w:val="top"/>
          </w:tcPr>
          <w:p w14:paraId="458B50C2">
            <w:pPr>
              <w:pStyle w:val="6"/>
              <w:spacing w:before="19" w:line="199" w:lineRule="auto"/>
              <w:ind w:left="75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祛暑丸剂</w:t>
            </w:r>
          </w:p>
        </w:tc>
        <w:tc>
          <w:tcPr>
            <w:tcW w:w="2899" w:type="dxa"/>
            <w:vAlign w:val="top"/>
          </w:tcPr>
          <w:p w14:paraId="0FF06B2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87D98E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B3589CE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A07023907</w:t>
            </w:r>
          </w:p>
        </w:tc>
        <w:tc>
          <w:tcPr>
            <w:tcW w:w="3920" w:type="dxa"/>
            <w:vAlign w:val="top"/>
          </w:tcPr>
          <w:p w14:paraId="4DBF0797">
            <w:pPr>
              <w:pStyle w:val="6"/>
              <w:spacing w:before="21" w:line="197" w:lineRule="auto"/>
              <w:ind w:left="75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补益丸剂</w:t>
            </w:r>
          </w:p>
        </w:tc>
        <w:tc>
          <w:tcPr>
            <w:tcW w:w="2899" w:type="dxa"/>
            <w:vAlign w:val="top"/>
          </w:tcPr>
          <w:p w14:paraId="0726CDF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ADA6E8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2481A51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A07023908</w:t>
            </w:r>
          </w:p>
        </w:tc>
        <w:tc>
          <w:tcPr>
            <w:tcW w:w="3920" w:type="dxa"/>
            <w:vAlign w:val="top"/>
          </w:tcPr>
          <w:p w14:paraId="36031F37">
            <w:pPr>
              <w:pStyle w:val="6"/>
              <w:spacing w:before="20" w:line="198" w:lineRule="auto"/>
              <w:ind w:left="767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固涩丸剂</w:t>
            </w:r>
          </w:p>
        </w:tc>
        <w:tc>
          <w:tcPr>
            <w:tcW w:w="2899" w:type="dxa"/>
            <w:vAlign w:val="top"/>
          </w:tcPr>
          <w:p w14:paraId="39E0F27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F5C448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F686CB0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A07023909</w:t>
            </w:r>
          </w:p>
        </w:tc>
        <w:tc>
          <w:tcPr>
            <w:tcW w:w="3920" w:type="dxa"/>
            <w:vAlign w:val="top"/>
          </w:tcPr>
          <w:p w14:paraId="482EFC0E">
            <w:pPr>
              <w:pStyle w:val="6"/>
              <w:spacing w:before="20" w:line="198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安神丸剂</w:t>
            </w:r>
          </w:p>
        </w:tc>
        <w:tc>
          <w:tcPr>
            <w:tcW w:w="2899" w:type="dxa"/>
            <w:vAlign w:val="top"/>
          </w:tcPr>
          <w:p w14:paraId="2B9AA87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E9DC46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ADFB253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A07023910</w:t>
            </w:r>
          </w:p>
        </w:tc>
        <w:tc>
          <w:tcPr>
            <w:tcW w:w="3920" w:type="dxa"/>
            <w:vAlign w:val="top"/>
          </w:tcPr>
          <w:p w14:paraId="017FCD0B">
            <w:pPr>
              <w:pStyle w:val="6"/>
              <w:spacing w:before="19" w:line="199" w:lineRule="auto"/>
              <w:ind w:left="75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开窍丸剂</w:t>
            </w:r>
          </w:p>
        </w:tc>
        <w:tc>
          <w:tcPr>
            <w:tcW w:w="2899" w:type="dxa"/>
            <w:vAlign w:val="top"/>
          </w:tcPr>
          <w:p w14:paraId="55E368B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7BB985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50096FA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A07023911</w:t>
            </w:r>
          </w:p>
        </w:tc>
        <w:tc>
          <w:tcPr>
            <w:tcW w:w="3920" w:type="dxa"/>
            <w:vAlign w:val="top"/>
          </w:tcPr>
          <w:p w14:paraId="322C82B7">
            <w:pPr>
              <w:pStyle w:val="6"/>
              <w:spacing w:before="19" w:line="199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理气丸剂</w:t>
            </w:r>
          </w:p>
        </w:tc>
        <w:tc>
          <w:tcPr>
            <w:tcW w:w="2899" w:type="dxa"/>
            <w:vAlign w:val="top"/>
          </w:tcPr>
          <w:p w14:paraId="76A542A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8A529A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B5E7A03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A07023912</w:t>
            </w:r>
          </w:p>
        </w:tc>
        <w:tc>
          <w:tcPr>
            <w:tcW w:w="3920" w:type="dxa"/>
            <w:vAlign w:val="top"/>
          </w:tcPr>
          <w:p w14:paraId="0D239C2C">
            <w:pPr>
              <w:pStyle w:val="6"/>
              <w:spacing w:before="19" w:line="199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理血丸剂</w:t>
            </w:r>
          </w:p>
        </w:tc>
        <w:tc>
          <w:tcPr>
            <w:tcW w:w="2899" w:type="dxa"/>
            <w:vAlign w:val="top"/>
          </w:tcPr>
          <w:p w14:paraId="538DB62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09D1C6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B2F2053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A07023913</w:t>
            </w:r>
          </w:p>
        </w:tc>
        <w:tc>
          <w:tcPr>
            <w:tcW w:w="3920" w:type="dxa"/>
            <w:vAlign w:val="top"/>
          </w:tcPr>
          <w:p w14:paraId="194F2D8F">
            <w:pPr>
              <w:pStyle w:val="6"/>
              <w:spacing w:before="21" w:line="197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止血丸剂</w:t>
            </w:r>
          </w:p>
        </w:tc>
        <w:tc>
          <w:tcPr>
            <w:tcW w:w="2899" w:type="dxa"/>
            <w:vAlign w:val="top"/>
          </w:tcPr>
          <w:p w14:paraId="1E5A511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BD8E32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A1FDE57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A07023914</w:t>
            </w:r>
          </w:p>
        </w:tc>
        <w:tc>
          <w:tcPr>
            <w:tcW w:w="3920" w:type="dxa"/>
            <w:vAlign w:val="top"/>
          </w:tcPr>
          <w:p w14:paraId="551B3CC4">
            <w:pPr>
              <w:pStyle w:val="6"/>
              <w:spacing w:before="20" w:line="198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治风丸剂</w:t>
            </w:r>
          </w:p>
        </w:tc>
        <w:tc>
          <w:tcPr>
            <w:tcW w:w="2899" w:type="dxa"/>
            <w:vAlign w:val="top"/>
          </w:tcPr>
          <w:p w14:paraId="0206F07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81A74F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8C2C1CD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A07023915</w:t>
            </w:r>
          </w:p>
        </w:tc>
        <w:tc>
          <w:tcPr>
            <w:tcW w:w="3920" w:type="dxa"/>
            <w:vAlign w:val="top"/>
          </w:tcPr>
          <w:p w14:paraId="0113A0E7">
            <w:pPr>
              <w:pStyle w:val="6"/>
              <w:spacing w:before="20" w:line="198" w:lineRule="auto"/>
              <w:ind w:left="75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祛湿丸剂</w:t>
            </w:r>
          </w:p>
        </w:tc>
        <w:tc>
          <w:tcPr>
            <w:tcW w:w="2899" w:type="dxa"/>
            <w:vAlign w:val="top"/>
          </w:tcPr>
          <w:p w14:paraId="7A426F4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EE2D8C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688C94C1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A07023916</w:t>
            </w:r>
          </w:p>
        </w:tc>
        <w:tc>
          <w:tcPr>
            <w:tcW w:w="3920" w:type="dxa"/>
            <w:vAlign w:val="top"/>
          </w:tcPr>
          <w:p w14:paraId="6AB3556B">
            <w:pPr>
              <w:pStyle w:val="6"/>
              <w:spacing w:before="19" w:line="198" w:lineRule="auto"/>
              <w:ind w:left="75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祛风湿丸剂</w:t>
            </w:r>
          </w:p>
        </w:tc>
        <w:tc>
          <w:tcPr>
            <w:tcW w:w="2899" w:type="dxa"/>
            <w:vAlign w:val="top"/>
          </w:tcPr>
          <w:p w14:paraId="5EE9BED9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3676D79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DD8D49D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A07023917</w:t>
            </w:r>
          </w:p>
        </w:tc>
        <w:tc>
          <w:tcPr>
            <w:tcW w:w="3920" w:type="dxa"/>
            <w:vAlign w:val="top"/>
          </w:tcPr>
          <w:p w14:paraId="1648CC74">
            <w:pPr>
              <w:pStyle w:val="6"/>
              <w:spacing w:before="20" w:line="198" w:lineRule="auto"/>
              <w:ind w:left="75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祛痰丸剂</w:t>
            </w:r>
          </w:p>
        </w:tc>
        <w:tc>
          <w:tcPr>
            <w:tcW w:w="2899" w:type="dxa"/>
            <w:vAlign w:val="top"/>
          </w:tcPr>
          <w:p w14:paraId="290E631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187EE2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2D084B4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A07023918</w:t>
            </w:r>
          </w:p>
        </w:tc>
        <w:tc>
          <w:tcPr>
            <w:tcW w:w="3920" w:type="dxa"/>
            <w:vAlign w:val="top"/>
          </w:tcPr>
          <w:p w14:paraId="16DA8038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止咳平喘丸剂</w:t>
            </w:r>
          </w:p>
        </w:tc>
        <w:tc>
          <w:tcPr>
            <w:tcW w:w="2899" w:type="dxa"/>
            <w:vAlign w:val="top"/>
          </w:tcPr>
          <w:p w14:paraId="2D4DA3E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CA7442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9CE1416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A07023919</w:t>
            </w:r>
          </w:p>
        </w:tc>
        <w:tc>
          <w:tcPr>
            <w:tcW w:w="3920" w:type="dxa"/>
            <w:vAlign w:val="top"/>
          </w:tcPr>
          <w:p w14:paraId="74B5630F">
            <w:pPr>
              <w:pStyle w:val="6"/>
              <w:spacing w:before="21" w:line="197" w:lineRule="auto"/>
              <w:ind w:left="75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消食丸剂</w:t>
            </w:r>
          </w:p>
        </w:tc>
        <w:tc>
          <w:tcPr>
            <w:tcW w:w="2899" w:type="dxa"/>
            <w:vAlign w:val="top"/>
          </w:tcPr>
          <w:p w14:paraId="5CB5DAC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8223AC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C106BF5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A07023920</w:t>
            </w:r>
          </w:p>
        </w:tc>
        <w:tc>
          <w:tcPr>
            <w:tcW w:w="3920" w:type="dxa"/>
            <w:vAlign w:val="top"/>
          </w:tcPr>
          <w:p w14:paraId="575A952F">
            <w:pPr>
              <w:pStyle w:val="6"/>
              <w:spacing w:before="21" w:line="197" w:lineRule="auto"/>
              <w:ind w:left="76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治泻、痢丸剂</w:t>
            </w:r>
          </w:p>
        </w:tc>
        <w:tc>
          <w:tcPr>
            <w:tcW w:w="2899" w:type="dxa"/>
            <w:vAlign w:val="top"/>
          </w:tcPr>
          <w:p w14:paraId="72E4740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CDAFD3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8550C10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A07023921</w:t>
            </w:r>
          </w:p>
        </w:tc>
        <w:tc>
          <w:tcPr>
            <w:tcW w:w="3920" w:type="dxa"/>
            <w:vAlign w:val="top"/>
          </w:tcPr>
          <w:p w14:paraId="0CACD594">
            <w:pPr>
              <w:pStyle w:val="6"/>
              <w:spacing w:before="21" w:line="197" w:lineRule="auto"/>
              <w:ind w:left="75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小儿镇惊丸剂</w:t>
            </w:r>
          </w:p>
        </w:tc>
        <w:tc>
          <w:tcPr>
            <w:tcW w:w="2899" w:type="dxa"/>
            <w:vAlign w:val="top"/>
          </w:tcPr>
          <w:p w14:paraId="175F527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0D237C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DA110DE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A07023922</w:t>
            </w:r>
          </w:p>
        </w:tc>
        <w:tc>
          <w:tcPr>
            <w:tcW w:w="3920" w:type="dxa"/>
            <w:vAlign w:val="top"/>
          </w:tcPr>
          <w:p w14:paraId="14B85F5B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调经、止带丸剂</w:t>
            </w:r>
          </w:p>
        </w:tc>
        <w:tc>
          <w:tcPr>
            <w:tcW w:w="2899" w:type="dxa"/>
            <w:vAlign w:val="top"/>
          </w:tcPr>
          <w:p w14:paraId="68B0671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B49A8A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51B1989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A07023923</w:t>
            </w:r>
          </w:p>
        </w:tc>
        <w:tc>
          <w:tcPr>
            <w:tcW w:w="3920" w:type="dxa"/>
            <w:vAlign w:val="top"/>
          </w:tcPr>
          <w:p w14:paraId="274147DA">
            <w:pPr>
              <w:pStyle w:val="6"/>
              <w:spacing w:before="20" w:line="198" w:lineRule="auto"/>
              <w:ind w:left="76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治产后病丸剂</w:t>
            </w:r>
          </w:p>
        </w:tc>
        <w:tc>
          <w:tcPr>
            <w:tcW w:w="2899" w:type="dxa"/>
            <w:vAlign w:val="top"/>
          </w:tcPr>
          <w:p w14:paraId="69DE66D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BF45CD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0234235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A07023924</w:t>
            </w:r>
          </w:p>
        </w:tc>
        <w:tc>
          <w:tcPr>
            <w:tcW w:w="3920" w:type="dxa"/>
            <w:vAlign w:val="top"/>
          </w:tcPr>
          <w:p w14:paraId="47909ADA">
            <w:pPr>
              <w:pStyle w:val="6"/>
              <w:spacing w:before="20" w:line="198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安胎丸剂</w:t>
            </w:r>
          </w:p>
        </w:tc>
        <w:tc>
          <w:tcPr>
            <w:tcW w:w="2899" w:type="dxa"/>
            <w:vAlign w:val="top"/>
          </w:tcPr>
          <w:p w14:paraId="021C84B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A5A36B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F79DC48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A07023925</w:t>
            </w:r>
          </w:p>
        </w:tc>
        <w:tc>
          <w:tcPr>
            <w:tcW w:w="3920" w:type="dxa"/>
            <w:vAlign w:val="top"/>
          </w:tcPr>
          <w:p w14:paraId="0AABE43C">
            <w:pPr>
              <w:pStyle w:val="6"/>
              <w:spacing w:before="21" w:line="197" w:lineRule="auto"/>
              <w:ind w:left="74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利咽丸剂</w:t>
            </w:r>
          </w:p>
        </w:tc>
        <w:tc>
          <w:tcPr>
            <w:tcW w:w="2899" w:type="dxa"/>
            <w:vAlign w:val="top"/>
          </w:tcPr>
          <w:p w14:paraId="18EC561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46E132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068D243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A07023926</w:t>
            </w:r>
          </w:p>
        </w:tc>
        <w:tc>
          <w:tcPr>
            <w:tcW w:w="3920" w:type="dxa"/>
            <w:vAlign w:val="top"/>
          </w:tcPr>
          <w:p w14:paraId="75B34F74">
            <w:pPr>
              <w:pStyle w:val="6"/>
              <w:spacing w:before="21" w:line="197" w:lineRule="auto"/>
              <w:ind w:left="769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明目丸剂</w:t>
            </w:r>
          </w:p>
        </w:tc>
        <w:tc>
          <w:tcPr>
            <w:tcW w:w="2899" w:type="dxa"/>
            <w:vAlign w:val="top"/>
          </w:tcPr>
          <w:p w14:paraId="101853E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FBDE81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08EFBFA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A07023927</w:t>
            </w:r>
          </w:p>
        </w:tc>
        <w:tc>
          <w:tcPr>
            <w:tcW w:w="3920" w:type="dxa"/>
            <w:vAlign w:val="top"/>
          </w:tcPr>
          <w:p w14:paraId="109241DA">
            <w:pPr>
              <w:pStyle w:val="6"/>
              <w:spacing w:before="21" w:line="197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通鼻丸剂</w:t>
            </w:r>
          </w:p>
        </w:tc>
        <w:tc>
          <w:tcPr>
            <w:tcW w:w="2899" w:type="dxa"/>
            <w:vAlign w:val="top"/>
          </w:tcPr>
          <w:p w14:paraId="65F7502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944D35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C3E7C59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A07023928</w:t>
            </w:r>
          </w:p>
        </w:tc>
        <w:tc>
          <w:tcPr>
            <w:tcW w:w="3920" w:type="dxa"/>
            <w:vAlign w:val="top"/>
          </w:tcPr>
          <w:p w14:paraId="746DB2FF">
            <w:pPr>
              <w:pStyle w:val="6"/>
              <w:spacing w:before="20" w:line="198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治耳丸剂</w:t>
            </w:r>
          </w:p>
        </w:tc>
        <w:tc>
          <w:tcPr>
            <w:tcW w:w="2899" w:type="dxa"/>
            <w:vAlign w:val="top"/>
          </w:tcPr>
          <w:p w14:paraId="599BC0D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A77158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49A9A8C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A07023929</w:t>
            </w:r>
          </w:p>
        </w:tc>
        <w:tc>
          <w:tcPr>
            <w:tcW w:w="3920" w:type="dxa"/>
            <w:vAlign w:val="top"/>
          </w:tcPr>
          <w:p w14:paraId="33C8E967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驱虫、杀虫、止痒丸剂</w:t>
            </w:r>
          </w:p>
        </w:tc>
        <w:tc>
          <w:tcPr>
            <w:tcW w:w="2899" w:type="dxa"/>
            <w:vAlign w:val="top"/>
          </w:tcPr>
          <w:p w14:paraId="32F6745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5A625E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81B414A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A07023930</w:t>
            </w:r>
          </w:p>
        </w:tc>
        <w:tc>
          <w:tcPr>
            <w:tcW w:w="3920" w:type="dxa"/>
            <w:vAlign w:val="top"/>
          </w:tcPr>
          <w:p w14:paraId="7DE86F62">
            <w:pPr>
              <w:pStyle w:val="6"/>
              <w:spacing w:before="20" w:line="198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治痔丸剂</w:t>
            </w:r>
          </w:p>
        </w:tc>
        <w:tc>
          <w:tcPr>
            <w:tcW w:w="2899" w:type="dxa"/>
            <w:vAlign w:val="top"/>
          </w:tcPr>
          <w:p w14:paraId="1729659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E23141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20A3056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A07023931</w:t>
            </w:r>
          </w:p>
        </w:tc>
        <w:tc>
          <w:tcPr>
            <w:tcW w:w="3920" w:type="dxa"/>
            <w:vAlign w:val="top"/>
          </w:tcPr>
          <w:p w14:paraId="27F0F9DE">
            <w:pPr>
              <w:pStyle w:val="6"/>
              <w:spacing w:before="21" w:line="197" w:lineRule="auto"/>
              <w:ind w:left="761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治疮疡丸剂</w:t>
            </w:r>
          </w:p>
        </w:tc>
        <w:tc>
          <w:tcPr>
            <w:tcW w:w="2899" w:type="dxa"/>
            <w:vAlign w:val="top"/>
          </w:tcPr>
          <w:p w14:paraId="6B018F0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3B2684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6782BDD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A07023932</w:t>
            </w:r>
          </w:p>
        </w:tc>
        <w:tc>
          <w:tcPr>
            <w:tcW w:w="3920" w:type="dxa"/>
            <w:vAlign w:val="top"/>
          </w:tcPr>
          <w:p w14:paraId="327061B4">
            <w:pPr>
              <w:pStyle w:val="6"/>
              <w:spacing w:before="21" w:line="197" w:lineRule="auto"/>
              <w:ind w:left="7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止酸解痉治胃痛丸剂</w:t>
            </w:r>
          </w:p>
        </w:tc>
        <w:tc>
          <w:tcPr>
            <w:tcW w:w="2899" w:type="dxa"/>
            <w:vAlign w:val="top"/>
          </w:tcPr>
          <w:p w14:paraId="7E79620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CE2C17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58E530F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A07023933</w:t>
            </w:r>
          </w:p>
        </w:tc>
        <w:tc>
          <w:tcPr>
            <w:tcW w:w="3920" w:type="dxa"/>
            <w:vAlign w:val="top"/>
          </w:tcPr>
          <w:p w14:paraId="7070C925">
            <w:pPr>
              <w:pStyle w:val="6"/>
              <w:spacing w:before="21" w:line="197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抗痨丸剂</w:t>
            </w:r>
          </w:p>
        </w:tc>
        <w:tc>
          <w:tcPr>
            <w:tcW w:w="2899" w:type="dxa"/>
            <w:vAlign w:val="top"/>
          </w:tcPr>
          <w:p w14:paraId="1F98A18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000159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ACD9945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A07023934</w:t>
            </w:r>
          </w:p>
        </w:tc>
        <w:tc>
          <w:tcPr>
            <w:tcW w:w="3920" w:type="dxa"/>
            <w:vAlign w:val="top"/>
          </w:tcPr>
          <w:p w14:paraId="366017CC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抗癌丸剂</w:t>
            </w:r>
          </w:p>
        </w:tc>
        <w:tc>
          <w:tcPr>
            <w:tcW w:w="2899" w:type="dxa"/>
            <w:vAlign w:val="top"/>
          </w:tcPr>
          <w:p w14:paraId="4CB0CB9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0261F5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vAlign w:val="top"/>
          </w:tcPr>
          <w:p w14:paraId="5CCCE811">
            <w:pPr>
              <w:pStyle w:val="6"/>
              <w:spacing w:before="79" w:line="157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A07023999</w:t>
            </w:r>
          </w:p>
        </w:tc>
        <w:tc>
          <w:tcPr>
            <w:tcW w:w="3920" w:type="dxa"/>
            <w:vAlign w:val="top"/>
          </w:tcPr>
          <w:p w14:paraId="1348758C">
            <w:pPr>
              <w:pStyle w:val="6"/>
              <w:spacing w:before="20" w:line="200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其他中成药丸剂</w:t>
            </w:r>
          </w:p>
        </w:tc>
        <w:tc>
          <w:tcPr>
            <w:tcW w:w="2899" w:type="dxa"/>
            <w:vAlign w:val="top"/>
          </w:tcPr>
          <w:p w14:paraId="22853AAA">
            <w:pPr>
              <w:spacing w:line="236" w:lineRule="exact"/>
              <w:rPr>
                <w:rFonts w:ascii="Arial"/>
                <w:sz w:val="20"/>
              </w:rPr>
            </w:pPr>
          </w:p>
        </w:tc>
      </w:tr>
    </w:tbl>
    <w:p w14:paraId="26CF7AFB">
      <w:pPr>
        <w:rPr>
          <w:rFonts w:ascii="Arial"/>
          <w:sz w:val="21"/>
        </w:rPr>
      </w:pPr>
    </w:p>
    <w:p w14:paraId="578DEEA5">
      <w:pPr>
        <w:rPr>
          <w:rFonts w:ascii="Arial" w:hAnsi="Arial" w:eastAsia="Arial" w:cs="Arial"/>
          <w:sz w:val="21"/>
          <w:szCs w:val="21"/>
        </w:rPr>
        <w:sectPr>
          <w:footerReference r:id="rId90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12AF35C7">
      <w:pPr>
        <w:spacing w:before="19"/>
      </w:pPr>
    </w:p>
    <w:p w14:paraId="22F3F389">
      <w:pPr>
        <w:spacing w:before="19"/>
      </w:pPr>
    </w:p>
    <w:p w14:paraId="034D2950">
      <w:pPr>
        <w:spacing w:before="18"/>
      </w:pPr>
    </w:p>
    <w:p w14:paraId="55824778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7927558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39470204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2AE0F3F8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6DFBCDDA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5D60799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2BFB25F6">
            <w:pPr>
              <w:pStyle w:val="6"/>
              <w:spacing w:before="69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A07024000</w:t>
            </w: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17FE0ECE">
            <w:pPr>
              <w:pStyle w:val="6"/>
              <w:spacing w:before="11" w:line="202" w:lineRule="auto"/>
              <w:ind w:left="563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中成药冲剂</w:t>
            </w: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684CA8ED">
            <w:pPr>
              <w:spacing w:line="230" w:lineRule="exact"/>
              <w:rPr>
                <w:rFonts w:ascii="Arial"/>
                <w:sz w:val="20"/>
              </w:rPr>
            </w:pPr>
          </w:p>
        </w:tc>
      </w:tr>
      <w:tr w14:paraId="4D5EF07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5EB500DA">
            <w:pPr>
              <w:pStyle w:val="6"/>
              <w:spacing w:before="74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A07024001</w:t>
            </w:r>
          </w:p>
        </w:tc>
        <w:tc>
          <w:tcPr>
            <w:tcW w:w="3920" w:type="dxa"/>
            <w:vAlign w:val="top"/>
          </w:tcPr>
          <w:p w14:paraId="4B517A77">
            <w:pPr>
              <w:pStyle w:val="6"/>
              <w:spacing w:before="18" w:line="199" w:lineRule="auto"/>
              <w:ind w:left="75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解表冲剂</w:t>
            </w:r>
          </w:p>
        </w:tc>
        <w:tc>
          <w:tcPr>
            <w:tcW w:w="2899" w:type="dxa"/>
            <w:vAlign w:val="top"/>
          </w:tcPr>
          <w:p w14:paraId="392FE477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2B21282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40EAEC15">
            <w:pPr>
              <w:pStyle w:val="6"/>
              <w:spacing w:before="77" w:line="157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A07024002</w:t>
            </w:r>
          </w:p>
        </w:tc>
        <w:tc>
          <w:tcPr>
            <w:tcW w:w="3920" w:type="dxa"/>
            <w:vAlign w:val="top"/>
          </w:tcPr>
          <w:p w14:paraId="55D1EAB1">
            <w:pPr>
              <w:pStyle w:val="6"/>
              <w:spacing w:before="18" w:line="199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泻下冲剂</w:t>
            </w:r>
          </w:p>
        </w:tc>
        <w:tc>
          <w:tcPr>
            <w:tcW w:w="2899" w:type="dxa"/>
            <w:vAlign w:val="top"/>
          </w:tcPr>
          <w:p w14:paraId="5C025441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20F2B8E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77CD4955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A07024003</w:t>
            </w:r>
          </w:p>
        </w:tc>
        <w:tc>
          <w:tcPr>
            <w:tcW w:w="3920" w:type="dxa"/>
            <w:vAlign w:val="top"/>
          </w:tcPr>
          <w:p w14:paraId="263B204E">
            <w:pPr>
              <w:pStyle w:val="6"/>
              <w:spacing w:before="19" w:line="198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和解冲剂</w:t>
            </w:r>
          </w:p>
        </w:tc>
        <w:tc>
          <w:tcPr>
            <w:tcW w:w="2899" w:type="dxa"/>
            <w:vAlign w:val="top"/>
          </w:tcPr>
          <w:p w14:paraId="1D4A7B2F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047391B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4E4E9A8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A07024004</w:t>
            </w:r>
          </w:p>
        </w:tc>
        <w:tc>
          <w:tcPr>
            <w:tcW w:w="3920" w:type="dxa"/>
            <w:vAlign w:val="top"/>
          </w:tcPr>
          <w:p w14:paraId="25791E5C">
            <w:pPr>
              <w:pStyle w:val="6"/>
              <w:spacing w:before="19" w:line="199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温里冲剂</w:t>
            </w:r>
          </w:p>
        </w:tc>
        <w:tc>
          <w:tcPr>
            <w:tcW w:w="2899" w:type="dxa"/>
            <w:vAlign w:val="top"/>
          </w:tcPr>
          <w:p w14:paraId="211A726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594631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537A037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A07024005</w:t>
            </w:r>
          </w:p>
        </w:tc>
        <w:tc>
          <w:tcPr>
            <w:tcW w:w="3920" w:type="dxa"/>
            <w:vAlign w:val="top"/>
          </w:tcPr>
          <w:p w14:paraId="7369B593">
            <w:pPr>
              <w:pStyle w:val="6"/>
              <w:spacing w:before="19" w:line="199" w:lineRule="auto"/>
              <w:ind w:left="759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清热冲剂</w:t>
            </w:r>
          </w:p>
        </w:tc>
        <w:tc>
          <w:tcPr>
            <w:tcW w:w="2899" w:type="dxa"/>
            <w:vAlign w:val="top"/>
          </w:tcPr>
          <w:p w14:paraId="1241E99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99D278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A5B1909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A07024006</w:t>
            </w:r>
          </w:p>
        </w:tc>
        <w:tc>
          <w:tcPr>
            <w:tcW w:w="3920" w:type="dxa"/>
            <w:vAlign w:val="top"/>
          </w:tcPr>
          <w:p w14:paraId="5622AA6F">
            <w:pPr>
              <w:pStyle w:val="6"/>
              <w:spacing w:before="19" w:line="199" w:lineRule="auto"/>
              <w:ind w:left="75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祛暑冲剂</w:t>
            </w:r>
          </w:p>
        </w:tc>
        <w:tc>
          <w:tcPr>
            <w:tcW w:w="2899" w:type="dxa"/>
            <w:vAlign w:val="top"/>
          </w:tcPr>
          <w:p w14:paraId="74A8C54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E5A733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55AFB57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A07024007</w:t>
            </w:r>
          </w:p>
        </w:tc>
        <w:tc>
          <w:tcPr>
            <w:tcW w:w="3920" w:type="dxa"/>
            <w:vAlign w:val="top"/>
          </w:tcPr>
          <w:p w14:paraId="7BEC1992">
            <w:pPr>
              <w:pStyle w:val="6"/>
              <w:spacing w:before="21" w:line="197" w:lineRule="auto"/>
              <w:ind w:left="75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补益冲剂</w:t>
            </w:r>
          </w:p>
        </w:tc>
        <w:tc>
          <w:tcPr>
            <w:tcW w:w="2899" w:type="dxa"/>
            <w:vAlign w:val="top"/>
          </w:tcPr>
          <w:p w14:paraId="62CAB19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32FB33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C1BAF7A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A07024008</w:t>
            </w:r>
          </w:p>
        </w:tc>
        <w:tc>
          <w:tcPr>
            <w:tcW w:w="3920" w:type="dxa"/>
            <w:vAlign w:val="top"/>
          </w:tcPr>
          <w:p w14:paraId="1D2AF886">
            <w:pPr>
              <w:pStyle w:val="6"/>
              <w:spacing w:before="20" w:line="198" w:lineRule="auto"/>
              <w:ind w:left="767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固涩冲剂</w:t>
            </w:r>
          </w:p>
        </w:tc>
        <w:tc>
          <w:tcPr>
            <w:tcW w:w="2899" w:type="dxa"/>
            <w:vAlign w:val="top"/>
          </w:tcPr>
          <w:p w14:paraId="7984DCE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41B812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F28DCFC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A07024009</w:t>
            </w:r>
          </w:p>
        </w:tc>
        <w:tc>
          <w:tcPr>
            <w:tcW w:w="3920" w:type="dxa"/>
            <w:vAlign w:val="top"/>
          </w:tcPr>
          <w:p w14:paraId="08622D6C">
            <w:pPr>
              <w:pStyle w:val="6"/>
              <w:spacing w:before="20" w:line="198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安神冲剂</w:t>
            </w:r>
          </w:p>
        </w:tc>
        <w:tc>
          <w:tcPr>
            <w:tcW w:w="2899" w:type="dxa"/>
            <w:vAlign w:val="top"/>
          </w:tcPr>
          <w:p w14:paraId="0AE2F64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280963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AB63653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A07024010</w:t>
            </w:r>
          </w:p>
        </w:tc>
        <w:tc>
          <w:tcPr>
            <w:tcW w:w="3920" w:type="dxa"/>
            <w:vAlign w:val="top"/>
          </w:tcPr>
          <w:p w14:paraId="57699B5A">
            <w:pPr>
              <w:pStyle w:val="6"/>
              <w:spacing w:before="19" w:line="199" w:lineRule="auto"/>
              <w:ind w:left="75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开窍冲剂</w:t>
            </w:r>
          </w:p>
        </w:tc>
        <w:tc>
          <w:tcPr>
            <w:tcW w:w="2899" w:type="dxa"/>
            <w:vAlign w:val="top"/>
          </w:tcPr>
          <w:p w14:paraId="08123D6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0D2880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C060B2E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A07024011</w:t>
            </w:r>
          </w:p>
        </w:tc>
        <w:tc>
          <w:tcPr>
            <w:tcW w:w="3920" w:type="dxa"/>
            <w:vAlign w:val="top"/>
          </w:tcPr>
          <w:p w14:paraId="201E3C2C">
            <w:pPr>
              <w:pStyle w:val="6"/>
              <w:spacing w:before="19" w:line="199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理气冲剂</w:t>
            </w:r>
          </w:p>
        </w:tc>
        <w:tc>
          <w:tcPr>
            <w:tcW w:w="2899" w:type="dxa"/>
            <w:vAlign w:val="top"/>
          </w:tcPr>
          <w:p w14:paraId="1C20883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95D61A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1845C69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A07024012</w:t>
            </w:r>
          </w:p>
        </w:tc>
        <w:tc>
          <w:tcPr>
            <w:tcW w:w="3920" w:type="dxa"/>
            <w:vAlign w:val="top"/>
          </w:tcPr>
          <w:p w14:paraId="48967FB8">
            <w:pPr>
              <w:pStyle w:val="6"/>
              <w:spacing w:before="19" w:line="199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理血冲剂</w:t>
            </w:r>
          </w:p>
        </w:tc>
        <w:tc>
          <w:tcPr>
            <w:tcW w:w="2899" w:type="dxa"/>
            <w:vAlign w:val="top"/>
          </w:tcPr>
          <w:p w14:paraId="383E756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168855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2C13A09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A07024013</w:t>
            </w:r>
          </w:p>
        </w:tc>
        <w:tc>
          <w:tcPr>
            <w:tcW w:w="3920" w:type="dxa"/>
            <w:vAlign w:val="top"/>
          </w:tcPr>
          <w:p w14:paraId="53E4B9C1">
            <w:pPr>
              <w:pStyle w:val="6"/>
              <w:spacing w:before="21" w:line="197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止血冲剂</w:t>
            </w:r>
          </w:p>
        </w:tc>
        <w:tc>
          <w:tcPr>
            <w:tcW w:w="2899" w:type="dxa"/>
            <w:vAlign w:val="top"/>
          </w:tcPr>
          <w:p w14:paraId="7E53865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59C118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C95FE82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A07024014</w:t>
            </w:r>
          </w:p>
        </w:tc>
        <w:tc>
          <w:tcPr>
            <w:tcW w:w="3920" w:type="dxa"/>
            <w:vAlign w:val="top"/>
          </w:tcPr>
          <w:p w14:paraId="16C54009">
            <w:pPr>
              <w:pStyle w:val="6"/>
              <w:spacing w:before="20" w:line="198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治风冲剂</w:t>
            </w:r>
          </w:p>
        </w:tc>
        <w:tc>
          <w:tcPr>
            <w:tcW w:w="2899" w:type="dxa"/>
            <w:vAlign w:val="top"/>
          </w:tcPr>
          <w:p w14:paraId="1FF8FEC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B5B394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412F0E8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A07024015</w:t>
            </w:r>
          </w:p>
        </w:tc>
        <w:tc>
          <w:tcPr>
            <w:tcW w:w="3920" w:type="dxa"/>
            <w:vAlign w:val="top"/>
          </w:tcPr>
          <w:p w14:paraId="41827D46">
            <w:pPr>
              <w:pStyle w:val="6"/>
              <w:spacing w:before="20" w:line="198" w:lineRule="auto"/>
              <w:ind w:left="75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祛湿冲剂</w:t>
            </w:r>
          </w:p>
        </w:tc>
        <w:tc>
          <w:tcPr>
            <w:tcW w:w="2899" w:type="dxa"/>
            <w:vAlign w:val="top"/>
          </w:tcPr>
          <w:p w14:paraId="080F8FD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B6E611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FF88A27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A07024016</w:t>
            </w:r>
          </w:p>
        </w:tc>
        <w:tc>
          <w:tcPr>
            <w:tcW w:w="3920" w:type="dxa"/>
            <w:vAlign w:val="top"/>
          </w:tcPr>
          <w:p w14:paraId="6415C09F">
            <w:pPr>
              <w:pStyle w:val="6"/>
              <w:spacing w:before="19" w:line="199" w:lineRule="auto"/>
              <w:ind w:left="75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祛风湿冲剂</w:t>
            </w:r>
          </w:p>
        </w:tc>
        <w:tc>
          <w:tcPr>
            <w:tcW w:w="2899" w:type="dxa"/>
            <w:vAlign w:val="top"/>
          </w:tcPr>
          <w:p w14:paraId="429DD89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CA8254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C37EA60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A07024017</w:t>
            </w:r>
          </w:p>
        </w:tc>
        <w:tc>
          <w:tcPr>
            <w:tcW w:w="3920" w:type="dxa"/>
            <w:vAlign w:val="top"/>
          </w:tcPr>
          <w:p w14:paraId="249034EF">
            <w:pPr>
              <w:pStyle w:val="6"/>
              <w:spacing w:before="19" w:line="199" w:lineRule="auto"/>
              <w:ind w:left="75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祛痰冲剂</w:t>
            </w:r>
          </w:p>
        </w:tc>
        <w:tc>
          <w:tcPr>
            <w:tcW w:w="2899" w:type="dxa"/>
            <w:vAlign w:val="top"/>
          </w:tcPr>
          <w:p w14:paraId="3A75F30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4CA4C6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9601064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A07024018</w:t>
            </w:r>
          </w:p>
        </w:tc>
        <w:tc>
          <w:tcPr>
            <w:tcW w:w="3920" w:type="dxa"/>
            <w:vAlign w:val="top"/>
          </w:tcPr>
          <w:p w14:paraId="6F0EFF56">
            <w:pPr>
              <w:pStyle w:val="6"/>
              <w:spacing w:before="19" w:line="199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止咳平喘冲剂</w:t>
            </w:r>
          </w:p>
        </w:tc>
        <w:tc>
          <w:tcPr>
            <w:tcW w:w="2899" w:type="dxa"/>
            <w:vAlign w:val="top"/>
          </w:tcPr>
          <w:p w14:paraId="2753EFF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58A585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A641F8F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A07024019</w:t>
            </w:r>
          </w:p>
        </w:tc>
        <w:tc>
          <w:tcPr>
            <w:tcW w:w="3920" w:type="dxa"/>
            <w:vAlign w:val="top"/>
          </w:tcPr>
          <w:p w14:paraId="459316C4">
            <w:pPr>
              <w:pStyle w:val="6"/>
              <w:spacing w:before="21" w:line="197" w:lineRule="auto"/>
              <w:ind w:left="75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消食冲剂</w:t>
            </w:r>
          </w:p>
        </w:tc>
        <w:tc>
          <w:tcPr>
            <w:tcW w:w="2899" w:type="dxa"/>
            <w:vAlign w:val="top"/>
          </w:tcPr>
          <w:p w14:paraId="50DF8E7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84B252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B8F5D53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A07024020</w:t>
            </w:r>
          </w:p>
        </w:tc>
        <w:tc>
          <w:tcPr>
            <w:tcW w:w="3920" w:type="dxa"/>
            <w:vAlign w:val="top"/>
          </w:tcPr>
          <w:p w14:paraId="585A278B">
            <w:pPr>
              <w:pStyle w:val="6"/>
              <w:spacing w:before="20" w:line="198" w:lineRule="auto"/>
              <w:ind w:left="76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治泻、痢冲剂</w:t>
            </w:r>
          </w:p>
        </w:tc>
        <w:tc>
          <w:tcPr>
            <w:tcW w:w="2899" w:type="dxa"/>
            <w:vAlign w:val="top"/>
          </w:tcPr>
          <w:p w14:paraId="73045DE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8D423A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615F0FF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A07024021</w:t>
            </w:r>
          </w:p>
        </w:tc>
        <w:tc>
          <w:tcPr>
            <w:tcW w:w="3920" w:type="dxa"/>
            <w:vAlign w:val="top"/>
          </w:tcPr>
          <w:p w14:paraId="537AFC15">
            <w:pPr>
              <w:pStyle w:val="6"/>
              <w:spacing w:before="20" w:line="198" w:lineRule="auto"/>
              <w:ind w:left="75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小儿镇惊冲剂</w:t>
            </w:r>
          </w:p>
        </w:tc>
        <w:tc>
          <w:tcPr>
            <w:tcW w:w="2899" w:type="dxa"/>
            <w:vAlign w:val="top"/>
          </w:tcPr>
          <w:p w14:paraId="039B2FE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84E110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62681C0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A07024022</w:t>
            </w:r>
          </w:p>
        </w:tc>
        <w:tc>
          <w:tcPr>
            <w:tcW w:w="3920" w:type="dxa"/>
            <w:vAlign w:val="top"/>
          </w:tcPr>
          <w:p w14:paraId="11F64292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调经、止带冲剂</w:t>
            </w:r>
          </w:p>
        </w:tc>
        <w:tc>
          <w:tcPr>
            <w:tcW w:w="2899" w:type="dxa"/>
            <w:vAlign w:val="top"/>
          </w:tcPr>
          <w:p w14:paraId="4FFD225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EF1D6A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73C8100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A07024023</w:t>
            </w:r>
          </w:p>
        </w:tc>
        <w:tc>
          <w:tcPr>
            <w:tcW w:w="3920" w:type="dxa"/>
            <w:vAlign w:val="top"/>
          </w:tcPr>
          <w:p w14:paraId="23A50EE1">
            <w:pPr>
              <w:pStyle w:val="6"/>
              <w:spacing w:before="19" w:line="199" w:lineRule="auto"/>
              <w:ind w:left="76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治产后病冲剂</w:t>
            </w:r>
          </w:p>
        </w:tc>
        <w:tc>
          <w:tcPr>
            <w:tcW w:w="2899" w:type="dxa"/>
            <w:vAlign w:val="top"/>
          </w:tcPr>
          <w:p w14:paraId="0EF297E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BACDE8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7A6E0C7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A07024024</w:t>
            </w:r>
          </w:p>
        </w:tc>
        <w:tc>
          <w:tcPr>
            <w:tcW w:w="3920" w:type="dxa"/>
            <w:vAlign w:val="top"/>
          </w:tcPr>
          <w:p w14:paraId="65CDF17B">
            <w:pPr>
              <w:pStyle w:val="6"/>
              <w:spacing w:before="19" w:line="199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安胎冲剂</w:t>
            </w:r>
          </w:p>
        </w:tc>
        <w:tc>
          <w:tcPr>
            <w:tcW w:w="2899" w:type="dxa"/>
            <w:vAlign w:val="top"/>
          </w:tcPr>
          <w:p w14:paraId="518D73E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BD5CC0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EC34741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A07024025</w:t>
            </w:r>
          </w:p>
        </w:tc>
        <w:tc>
          <w:tcPr>
            <w:tcW w:w="3920" w:type="dxa"/>
            <w:vAlign w:val="top"/>
          </w:tcPr>
          <w:p w14:paraId="3793023C">
            <w:pPr>
              <w:pStyle w:val="6"/>
              <w:spacing w:before="21" w:line="197" w:lineRule="auto"/>
              <w:ind w:left="74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利咽冲剂</w:t>
            </w:r>
          </w:p>
        </w:tc>
        <w:tc>
          <w:tcPr>
            <w:tcW w:w="2899" w:type="dxa"/>
            <w:vAlign w:val="top"/>
          </w:tcPr>
          <w:p w14:paraId="6ADE893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8C6472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79E2C01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A07024026</w:t>
            </w:r>
          </w:p>
        </w:tc>
        <w:tc>
          <w:tcPr>
            <w:tcW w:w="3920" w:type="dxa"/>
            <w:vAlign w:val="top"/>
          </w:tcPr>
          <w:p w14:paraId="70A09B0C">
            <w:pPr>
              <w:pStyle w:val="6"/>
              <w:spacing w:before="20" w:line="198" w:lineRule="auto"/>
              <w:ind w:left="769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明目冲剂</w:t>
            </w:r>
          </w:p>
        </w:tc>
        <w:tc>
          <w:tcPr>
            <w:tcW w:w="2899" w:type="dxa"/>
            <w:vAlign w:val="top"/>
          </w:tcPr>
          <w:p w14:paraId="6F8FC79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27F70E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A4250DA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A07024027</w:t>
            </w:r>
          </w:p>
        </w:tc>
        <w:tc>
          <w:tcPr>
            <w:tcW w:w="3920" w:type="dxa"/>
            <w:vAlign w:val="top"/>
          </w:tcPr>
          <w:p w14:paraId="42529148">
            <w:pPr>
              <w:pStyle w:val="6"/>
              <w:spacing w:before="20" w:line="198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通鼻冲剂</w:t>
            </w:r>
          </w:p>
        </w:tc>
        <w:tc>
          <w:tcPr>
            <w:tcW w:w="2899" w:type="dxa"/>
            <w:vAlign w:val="top"/>
          </w:tcPr>
          <w:p w14:paraId="03F22C4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25DD52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25008EC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A07024028</w:t>
            </w:r>
          </w:p>
        </w:tc>
        <w:tc>
          <w:tcPr>
            <w:tcW w:w="3920" w:type="dxa"/>
            <w:vAlign w:val="top"/>
          </w:tcPr>
          <w:p w14:paraId="4EF4842D">
            <w:pPr>
              <w:pStyle w:val="6"/>
              <w:spacing w:before="19" w:line="199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治耳冲剂</w:t>
            </w:r>
          </w:p>
        </w:tc>
        <w:tc>
          <w:tcPr>
            <w:tcW w:w="2899" w:type="dxa"/>
            <w:vAlign w:val="top"/>
          </w:tcPr>
          <w:p w14:paraId="6F275CD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278F57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54005AA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A07024029</w:t>
            </w:r>
          </w:p>
        </w:tc>
        <w:tc>
          <w:tcPr>
            <w:tcW w:w="3920" w:type="dxa"/>
            <w:vAlign w:val="top"/>
          </w:tcPr>
          <w:p w14:paraId="295BA202">
            <w:pPr>
              <w:pStyle w:val="6"/>
              <w:spacing w:before="19" w:line="199" w:lineRule="auto"/>
              <w:ind w:left="7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驱虫、杀虫、止痒冲剂</w:t>
            </w:r>
          </w:p>
        </w:tc>
        <w:tc>
          <w:tcPr>
            <w:tcW w:w="2899" w:type="dxa"/>
            <w:vAlign w:val="top"/>
          </w:tcPr>
          <w:p w14:paraId="0E2339D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AF528C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62FD2A4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A07024030</w:t>
            </w:r>
          </w:p>
        </w:tc>
        <w:tc>
          <w:tcPr>
            <w:tcW w:w="3920" w:type="dxa"/>
            <w:vAlign w:val="top"/>
          </w:tcPr>
          <w:p w14:paraId="1CFC6C39">
            <w:pPr>
              <w:pStyle w:val="6"/>
              <w:spacing w:before="19" w:line="199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治痔冲剂</w:t>
            </w:r>
          </w:p>
        </w:tc>
        <w:tc>
          <w:tcPr>
            <w:tcW w:w="2899" w:type="dxa"/>
            <w:vAlign w:val="top"/>
          </w:tcPr>
          <w:p w14:paraId="249EC4A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9DF464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5CA7071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A07024031</w:t>
            </w:r>
          </w:p>
        </w:tc>
        <w:tc>
          <w:tcPr>
            <w:tcW w:w="3920" w:type="dxa"/>
            <w:vAlign w:val="top"/>
          </w:tcPr>
          <w:p w14:paraId="4062A9D1">
            <w:pPr>
              <w:pStyle w:val="6"/>
              <w:spacing w:before="21" w:line="197" w:lineRule="auto"/>
              <w:ind w:left="761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治疮疡冲剂</w:t>
            </w:r>
          </w:p>
        </w:tc>
        <w:tc>
          <w:tcPr>
            <w:tcW w:w="2899" w:type="dxa"/>
            <w:vAlign w:val="top"/>
          </w:tcPr>
          <w:p w14:paraId="18D6644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1B35BF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3F5AD0E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A07024032</w:t>
            </w:r>
          </w:p>
        </w:tc>
        <w:tc>
          <w:tcPr>
            <w:tcW w:w="3920" w:type="dxa"/>
            <w:vAlign w:val="top"/>
          </w:tcPr>
          <w:p w14:paraId="3D6337E1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止酸解痉治胃痛冲剂</w:t>
            </w:r>
          </w:p>
        </w:tc>
        <w:tc>
          <w:tcPr>
            <w:tcW w:w="2899" w:type="dxa"/>
            <w:vAlign w:val="top"/>
          </w:tcPr>
          <w:p w14:paraId="7B3A356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5B238D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868BB47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A07024033</w:t>
            </w:r>
          </w:p>
        </w:tc>
        <w:tc>
          <w:tcPr>
            <w:tcW w:w="3920" w:type="dxa"/>
            <w:vAlign w:val="top"/>
          </w:tcPr>
          <w:p w14:paraId="1D83BA77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抗痨冲剂</w:t>
            </w:r>
          </w:p>
        </w:tc>
        <w:tc>
          <w:tcPr>
            <w:tcW w:w="2899" w:type="dxa"/>
            <w:vAlign w:val="top"/>
          </w:tcPr>
          <w:p w14:paraId="1561A1A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BE0AFB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7E60E309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A07024034</w:t>
            </w:r>
          </w:p>
        </w:tc>
        <w:tc>
          <w:tcPr>
            <w:tcW w:w="3920" w:type="dxa"/>
            <w:vAlign w:val="top"/>
          </w:tcPr>
          <w:p w14:paraId="1AD41E5E">
            <w:pPr>
              <w:pStyle w:val="6"/>
              <w:spacing w:before="19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抗癌冲剂</w:t>
            </w:r>
          </w:p>
        </w:tc>
        <w:tc>
          <w:tcPr>
            <w:tcW w:w="2899" w:type="dxa"/>
            <w:vAlign w:val="top"/>
          </w:tcPr>
          <w:p w14:paraId="7143B667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637BAED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4F3FD86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A07024099</w:t>
            </w:r>
          </w:p>
        </w:tc>
        <w:tc>
          <w:tcPr>
            <w:tcW w:w="3920" w:type="dxa"/>
            <w:vAlign w:val="top"/>
          </w:tcPr>
          <w:p w14:paraId="0FCCE9DD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其他中成药冲剂</w:t>
            </w:r>
          </w:p>
        </w:tc>
        <w:tc>
          <w:tcPr>
            <w:tcW w:w="2899" w:type="dxa"/>
            <w:vAlign w:val="top"/>
          </w:tcPr>
          <w:p w14:paraId="065BF83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B2E940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A6173A6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A07024100</w:t>
            </w:r>
          </w:p>
        </w:tc>
        <w:tc>
          <w:tcPr>
            <w:tcW w:w="3920" w:type="dxa"/>
            <w:vAlign w:val="top"/>
          </w:tcPr>
          <w:p w14:paraId="2FA98A10">
            <w:pPr>
              <w:pStyle w:val="6"/>
              <w:spacing w:before="20" w:line="198" w:lineRule="auto"/>
              <w:ind w:left="563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中成药糖浆</w:t>
            </w:r>
          </w:p>
        </w:tc>
        <w:tc>
          <w:tcPr>
            <w:tcW w:w="2899" w:type="dxa"/>
            <w:vAlign w:val="top"/>
          </w:tcPr>
          <w:p w14:paraId="1076B0E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8CD8EC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0C23807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A07024101</w:t>
            </w:r>
          </w:p>
        </w:tc>
        <w:tc>
          <w:tcPr>
            <w:tcW w:w="3920" w:type="dxa"/>
            <w:vAlign w:val="top"/>
          </w:tcPr>
          <w:p w14:paraId="60AADAB2">
            <w:pPr>
              <w:pStyle w:val="6"/>
              <w:spacing w:before="21" w:line="197" w:lineRule="auto"/>
              <w:ind w:left="75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解表糖浆</w:t>
            </w:r>
          </w:p>
        </w:tc>
        <w:tc>
          <w:tcPr>
            <w:tcW w:w="2899" w:type="dxa"/>
            <w:vAlign w:val="top"/>
          </w:tcPr>
          <w:p w14:paraId="23CC716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AA5C4F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E20AA20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A07024102</w:t>
            </w:r>
          </w:p>
        </w:tc>
        <w:tc>
          <w:tcPr>
            <w:tcW w:w="3920" w:type="dxa"/>
            <w:vAlign w:val="top"/>
          </w:tcPr>
          <w:p w14:paraId="32CA2FC4">
            <w:pPr>
              <w:pStyle w:val="6"/>
              <w:spacing w:before="21" w:line="197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泻下糖浆</w:t>
            </w:r>
          </w:p>
        </w:tc>
        <w:tc>
          <w:tcPr>
            <w:tcW w:w="2899" w:type="dxa"/>
            <w:vAlign w:val="top"/>
          </w:tcPr>
          <w:p w14:paraId="48CD55D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2CC3DD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73BC4E3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A07024103</w:t>
            </w:r>
          </w:p>
        </w:tc>
        <w:tc>
          <w:tcPr>
            <w:tcW w:w="3920" w:type="dxa"/>
            <w:vAlign w:val="top"/>
          </w:tcPr>
          <w:p w14:paraId="42996A75">
            <w:pPr>
              <w:pStyle w:val="6"/>
              <w:spacing w:before="21" w:line="197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和解糖浆</w:t>
            </w:r>
          </w:p>
        </w:tc>
        <w:tc>
          <w:tcPr>
            <w:tcW w:w="2899" w:type="dxa"/>
            <w:vAlign w:val="top"/>
          </w:tcPr>
          <w:p w14:paraId="5B5F99A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48194D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C6B2971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A07024104</w:t>
            </w:r>
          </w:p>
        </w:tc>
        <w:tc>
          <w:tcPr>
            <w:tcW w:w="3920" w:type="dxa"/>
            <w:vAlign w:val="top"/>
          </w:tcPr>
          <w:p w14:paraId="0F288846">
            <w:pPr>
              <w:pStyle w:val="6"/>
              <w:spacing w:before="20" w:line="198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温里糖浆</w:t>
            </w:r>
          </w:p>
        </w:tc>
        <w:tc>
          <w:tcPr>
            <w:tcW w:w="2899" w:type="dxa"/>
            <w:vAlign w:val="top"/>
          </w:tcPr>
          <w:p w14:paraId="5CA05B8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BBE24B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21B6A10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A07024105</w:t>
            </w:r>
          </w:p>
        </w:tc>
        <w:tc>
          <w:tcPr>
            <w:tcW w:w="3920" w:type="dxa"/>
            <w:vAlign w:val="top"/>
          </w:tcPr>
          <w:p w14:paraId="0801EC5F">
            <w:pPr>
              <w:pStyle w:val="6"/>
              <w:spacing w:before="20" w:line="198" w:lineRule="auto"/>
              <w:ind w:left="759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清热糖浆</w:t>
            </w:r>
          </w:p>
        </w:tc>
        <w:tc>
          <w:tcPr>
            <w:tcW w:w="2899" w:type="dxa"/>
            <w:vAlign w:val="top"/>
          </w:tcPr>
          <w:p w14:paraId="6A6727C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C68455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554936A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A07024106</w:t>
            </w:r>
          </w:p>
        </w:tc>
        <w:tc>
          <w:tcPr>
            <w:tcW w:w="3920" w:type="dxa"/>
            <w:vAlign w:val="top"/>
          </w:tcPr>
          <w:p w14:paraId="78D428F4">
            <w:pPr>
              <w:pStyle w:val="6"/>
              <w:spacing w:before="20" w:line="198" w:lineRule="auto"/>
              <w:ind w:left="75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祛暑糖浆</w:t>
            </w:r>
          </w:p>
        </w:tc>
        <w:tc>
          <w:tcPr>
            <w:tcW w:w="2899" w:type="dxa"/>
            <w:vAlign w:val="top"/>
          </w:tcPr>
          <w:p w14:paraId="66488FA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056746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DFBFEA6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A07024107</w:t>
            </w:r>
          </w:p>
        </w:tc>
        <w:tc>
          <w:tcPr>
            <w:tcW w:w="3920" w:type="dxa"/>
            <w:vAlign w:val="top"/>
          </w:tcPr>
          <w:p w14:paraId="57F3349C">
            <w:pPr>
              <w:pStyle w:val="6"/>
              <w:spacing w:before="21" w:line="197" w:lineRule="auto"/>
              <w:ind w:left="75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补益糖浆</w:t>
            </w:r>
          </w:p>
        </w:tc>
        <w:tc>
          <w:tcPr>
            <w:tcW w:w="2899" w:type="dxa"/>
            <w:vAlign w:val="top"/>
          </w:tcPr>
          <w:p w14:paraId="55865FD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368104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886708D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A07024108</w:t>
            </w:r>
          </w:p>
        </w:tc>
        <w:tc>
          <w:tcPr>
            <w:tcW w:w="3920" w:type="dxa"/>
            <w:vAlign w:val="top"/>
          </w:tcPr>
          <w:p w14:paraId="50B5E3D2">
            <w:pPr>
              <w:pStyle w:val="6"/>
              <w:spacing w:before="21" w:line="197" w:lineRule="auto"/>
              <w:ind w:left="767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固涩糖浆</w:t>
            </w:r>
          </w:p>
        </w:tc>
        <w:tc>
          <w:tcPr>
            <w:tcW w:w="2899" w:type="dxa"/>
            <w:vAlign w:val="top"/>
          </w:tcPr>
          <w:p w14:paraId="48AF630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07A63C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DE77606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A07024109</w:t>
            </w:r>
          </w:p>
        </w:tc>
        <w:tc>
          <w:tcPr>
            <w:tcW w:w="3920" w:type="dxa"/>
            <w:vAlign w:val="top"/>
          </w:tcPr>
          <w:p w14:paraId="1CA5192E">
            <w:pPr>
              <w:pStyle w:val="6"/>
              <w:spacing w:before="21" w:line="197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安神糖浆</w:t>
            </w:r>
          </w:p>
        </w:tc>
        <w:tc>
          <w:tcPr>
            <w:tcW w:w="2899" w:type="dxa"/>
            <w:vAlign w:val="top"/>
          </w:tcPr>
          <w:p w14:paraId="33BF22C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AFE283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B1CFF6A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A07024110</w:t>
            </w:r>
          </w:p>
        </w:tc>
        <w:tc>
          <w:tcPr>
            <w:tcW w:w="3920" w:type="dxa"/>
            <w:vAlign w:val="top"/>
          </w:tcPr>
          <w:p w14:paraId="5B2ACEC9">
            <w:pPr>
              <w:pStyle w:val="6"/>
              <w:spacing w:before="20" w:line="198" w:lineRule="auto"/>
              <w:ind w:left="75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开窍糖浆</w:t>
            </w:r>
          </w:p>
        </w:tc>
        <w:tc>
          <w:tcPr>
            <w:tcW w:w="2899" w:type="dxa"/>
            <w:vAlign w:val="top"/>
          </w:tcPr>
          <w:p w14:paraId="5B5E4ED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301066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3BC1C80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A07024111</w:t>
            </w:r>
          </w:p>
        </w:tc>
        <w:tc>
          <w:tcPr>
            <w:tcW w:w="3920" w:type="dxa"/>
            <w:vAlign w:val="top"/>
          </w:tcPr>
          <w:p w14:paraId="4A6604F4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理气糖浆</w:t>
            </w:r>
          </w:p>
        </w:tc>
        <w:tc>
          <w:tcPr>
            <w:tcW w:w="2899" w:type="dxa"/>
            <w:vAlign w:val="top"/>
          </w:tcPr>
          <w:p w14:paraId="17F3FA5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F4A8CC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8230EB7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A07024112</w:t>
            </w:r>
          </w:p>
        </w:tc>
        <w:tc>
          <w:tcPr>
            <w:tcW w:w="3920" w:type="dxa"/>
            <w:vAlign w:val="top"/>
          </w:tcPr>
          <w:p w14:paraId="2ABA05E3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理血糖浆</w:t>
            </w:r>
          </w:p>
        </w:tc>
        <w:tc>
          <w:tcPr>
            <w:tcW w:w="2899" w:type="dxa"/>
            <w:vAlign w:val="top"/>
          </w:tcPr>
          <w:p w14:paraId="31E548B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B1C87B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8D40D8C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A07024113</w:t>
            </w:r>
          </w:p>
        </w:tc>
        <w:tc>
          <w:tcPr>
            <w:tcW w:w="3920" w:type="dxa"/>
            <w:vAlign w:val="top"/>
          </w:tcPr>
          <w:p w14:paraId="45FE3FB7">
            <w:pPr>
              <w:pStyle w:val="6"/>
              <w:spacing w:before="21" w:line="197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止血糖浆</w:t>
            </w:r>
          </w:p>
        </w:tc>
        <w:tc>
          <w:tcPr>
            <w:tcW w:w="2899" w:type="dxa"/>
            <w:vAlign w:val="top"/>
          </w:tcPr>
          <w:p w14:paraId="2CC95B7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6F7313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3711455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A07024114</w:t>
            </w:r>
          </w:p>
        </w:tc>
        <w:tc>
          <w:tcPr>
            <w:tcW w:w="3920" w:type="dxa"/>
            <w:vAlign w:val="top"/>
          </w:tcPr>
          <w:p w14:paraId="02103EB0">
            <w:pPr>
              <w:pStyle w:val="6"/>
              <w:spacing w:before="21" w:line="197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治风糖浆</w:t>
            </w:r>
          </w:p>
        </w:tc>
        <w:tc>
          <w:tcPr>
            <w:tcW w:w="2899" w:type="dxa"/>
            <w:vAlign w:val="top"/>
          </w:tcPr>
          <w:p w14:paraId="191CBB0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72CA51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00C361F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A07024115</w:t>
            </w:r>
          </w:p>
        </w:tc>
        <w:tc>
          <w:tcPr>
            <w:tcW w:w="3920" w:type="dxa"/>
            <w:vAlign w:val="top"/>
          </w:tcPr>
          <w:p w14:paraId="5593E253">
            <w:pPr>
              <w:pStyle w:val="6"/>
              <w:spacing w:before="21" w:line="197" w:lineRule="auto"/>
              <w:ind w:left="75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祛湿糖浆</w:t>
            </w:r>
          </w:p>
        </w:tc>
        <w:tc>
          <w:tcPr>
            <w:tcW w:w="2899" w:type="dxa"/>
            <w:vAlign w:val="top"/>
          </w:tcPr>
          <w:p w14:paraId="41F5575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C9F392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50AC188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A07024116</w:t>
            </w:r>
          </w:p>
        </w:tc>
        <w:tc>
          <w:tcPr>
            <w:tcW w:w="3920" w:type="dxa"/>
            <w:vAlign w:val="top"/>
          </w:tcPr>
          <w:p w14:paraId="4AAF740A">
            <w:pPr>
              <w:pStyle w:val="6"/>
              <w:spacing w:before="20" w:line="198" w:lineRule="auto"/>
              <w:ind w:left="75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祛风湿糖浆</w:t>
            </w:r>
          </w:p>
        </w:tc>
        <w:tc>
          <w:tcPr>
            <w:tcW w:w="2899" w:type="dxa"/>
            <w:vAlign w:val="top"/>
          </w:tcPr>
          <w:p w14:paraId="30199E8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D19810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vAlign w:val="top"/>
          </w:tcPr>
          <w:p w14:paraId="1897FACA">
            <w:pPr>
              <w:pStyle w:val="6"/>
              <w:spacing w:before="79" w:line="157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A07024117</w:t>
            </w:r>
          </w:p>
        </w:tc>
        <w:tc>
          <w:tcPr>
            <w:tcW w:w="3920" w:type="dxa"/>
            <w:vAlign w:val="top"/>
          </w:tcPr>
          <w:p w14:paraId="44D76F95">
            <w:pPr>
              <w:pStyle w:val="6"/>
              <w:spacing w:before="20" w:line="200" w:lineRule="auto"/>
              <w:ind w:left="75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祛痰糖浆</w:t>
            </w:r>
          </w:p>
        </w:tc>
        <w:tc>
          <w:tcPr>
            <w:tcW w:w="2899" w:type="dxa"/>
            <w:vAlign w:val="top"/>
          </w:tcPr>
          <w:p w14:paraId="5254ECBD">
            <w:pPr>
              <w:spacing w:line="236" w:lineRule="exact"/>
              <w:rPr>
                <w:rFonts w:ascii="Arial"/>
                <w:sz w:val="20"/>
              </w:rPr>
            </w:pPr>
          </w:p>
        </w:tc>
      </w:tr>
    </w:tbl>
    <w:p w14:paraId="262F892C">
      <w:pPr>
        <w:rPr>
          <w:rFonts w:ascii="Arial"/>
          <w:sz w:val="21"/>
        </w:rPr>
      </w:pPr>
    </w:p>
    <w:p w14:paraId="603BEF34">
      <w:pPr>
        <w:rPr>
          <w:rFonts w:ascii="Arial" w:hAnsi="Arial" w:eastAsia="Arial" w:cs="Arial"/>
          <w:sz w:val="21"/>
          <w:szCs w:val="21"/>
        </w:rPr>
        <w:sectPr>
          <w:footerReference r:id="rId91" w:type="default"/>
          <w:pgSz w:w="11906" w:h="16839"/>
          <w:pgMar w:top="400" w:right="1683" w:bottom="1149" w:left="1683" w:header="0" w:footer="989" w:gutter="0"/>
          <w:cols w:space="720" w:num="1"/>
        </w:sectPr>
      </w:pPr>
    </w:p>
    <w:p w14:paraId="56ED4F8B">
      <w:pPr>
        <w:spacing w:before="19"/>
      </w:pPr>
    </w:p>
    <w:p w14:paraId="4F084303">
      <w:pPr>
        <w:spacing w:before="19"/>
      </w:pPr>
    </w:p>
    <w:p w14:paraId="294495D9">
      <w:pPr>
        <w:spacing w:before="18"/>
      </w:pPr>
    </w:p>
    <w:p w14:paraId="3034173E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5C8CE60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338487AF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6873AA3A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2687611C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41A1293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7264ADEF">
            <w:pPr>
              <w:pStyle w:val="6"/>
              <w:spacing w:before="69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A07024118</w:t>
            </w: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55D98F44">
            <w:pPr>
              <w:pStyle w:val="6"/>
              <w:spacing w:before="11" w:line="202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止咳平喘糖浆</w:t>
            </w: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7EA8D742">
            <w:pPr>
              <w:spacing w:line="230" w:lineRule="exact"/>
              <w:rPr>
                <w:rFonts w:ascii="Arial"/>
                <w:sz w:val="20"/>
              </w:rPr>
            </w:pPr>
          </w:p>
        </w:tc>
      </w:tr>
      <w:tr w14:paraId="5325DD9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7C5076DD">
            <w:pPr>
              <w:pStyle w:val="6"/>
              <w:spacing w:before="74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A07024119</w:t>
            </w:r>
          </w:p>
        </w:tc>
        <w:tc>
          <w:tcPr>
            <w:tcW w:w="3920" w:type="dxa"/>
            <w:vAlign w:val="top"/>
          </w:tcPr>
          <w:p w14:paraId="4F76F205">
            <w:pPr>
              <w:pStyle w:val="6"/>
              <w:spacing w:before="18" w:line="199" w:lineRule="auto"/>
              <w:ind w:left="75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消食糖浆</w:t>
            </w:r>
          </w:p>
        </w:tc>
        <w:tc>
          <w:tcPr>
            <w:tcW w:w="2899" w:type="dxa"/>
            <w:vAlign w:val="top"/>
          </w:tcPr>
          <w:p w14:paraId="5A633E6E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3A667A0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112E2034">
            <w:pPr>
              <w:pStyle w:val="6"/>
              <w:spacing w:before="77" w:line="157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A07024120</w:t>
            </w:r>
          </w:p>
        </w:tc>
        <w:tc>
          <w:tcPr>
            <w:tcW w:w="3920" w:type="dxa"/>
            <w:vAlign w:val="top"/>
          </w:tcPr>
          <w:p w14:paraId="2C9BBA3D">
            <w:pPr>
              <w:pStyle w:val="6"/>
              <w:spacing w:before="18" w:line="199" w:lineRule="auto"/>
              <w:ind w:left="76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治泻、痢糖浆</w:t>
            </w:r>
          </w:p>
        </w:tc>
        <w:tc>
          <w:tcPr>
            <w:tcW w:w="2899" w:type="dxa"/>
            <w:vAlign w:val="top"/>
          </w:tcPr>
          <w:p w14:paraId="28C85BEB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1058303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4EE22AFD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A07024121</w:t>
            </w:r>
          </w:p>
        </w:tc>
        <w:tc>
          <w:tcPr>
            <w:tcW w:w="3920" w:type="dxa"/>
            <w:vAlign w:val="top"/>
          </w:tcPr>
          <w:p w14:paraId="5D079C87">
            <w:pPr>
              <w:pStyle w:val="6"/>
              <w:spacing w:before="19" w:line="198" w:lineRule="auto"/>
              <w:ind w:left="75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小儿镇惊糖浆</w:t>
            </w:r>
          </w:p>
        </w:tc>
        <w:tc>
          <w:tcPr>
            <w:tcW w:w="2899" w:type="dxa"/>
            <w:vAlign w:val="top"/>
          </w:tcPr>
          <w:p w14:paraId="06D90BDC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490FCC0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F87183F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A07024122</w:t>
            </w:r>
          </w:p>
        </w:tc>
        <w:tc>
          <w:tcPr>
            <w:tcW w:w="3920" w:type="dxa"/>
            <w:vAlign w:val="top"/>
          </w:tcPr>
          <w:p w14:paraId="77EC0F88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调经、止带糖浆</w:t>
            </w:r>
          </w:p>
        </w:tc>
        <w:tc>
          <w:tcPr>
            <w:tcW w:w="2899" w:type="dxa"/>
            <w:vAlign w:val="top"/>
          </w:tcPr>
          <w:p w14:paraId="7FE9A85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B42AF4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9F8312B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A07024123</w:t>
            </w:r>
          </w:p>
        </w:tc>
        <w:tc>
          <w:tcPr>
            <w:tcW w:w="3920" w:type="dxa"/>
            <w:vAlign w:val="top"/>
          </w:tcPr>
          <w:p w14:paraId="4DBE38A0">
            <w:pPr>
              <w:pStyle w:val="6"/>
              <w:spacing w:before="19" w:line="199" w:lineRule="auto"/>
              <w:ind w:left="76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治产后病糖浆</w:t>
            </w:r>
          </w:p>
        </w:tc>
        <w:tc>
          <w:tcPr>
            <w:tcW w:w="2899" w:type="dxa"/>
            <w:vAlign w:val="top"/>
          </w:tcPr>
          <w:p w14:paraId="22BCC43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D0F514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D0F8128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A07024124</w:t>
            </w:r>
          </w:p>
        </w:tc>
        <w:tc>
          <w:tcPr>
            <w:tcW w:w="3920" w:type="dxa"/>
            <w:vAlign w:val="top"/>
          </w:tcPr>
          <w:p w14:paraId="7DA07307">
            <w:pPr>
              <w:pStyle w:val="6"/>
              <w:spacing w:before="19" w:line="199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安胎糖浆</w:t>
            </w:r>
          </w:p>
        </w:tc>
        <w:tc>
          <w:tcPr>
            <w:tcW w:w="2899" w:type="dxa"/>
            <w:vAlign w:val="top"/>
          </w:tcPr>
          <w:p w14:paraId="7C0D888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C9697D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728471F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A07024125</w:t>
            </w:r>
          </w:p>
        </w:tc>
        <w:tc>
          <w:tcPr>
            <w:tcW w:w="3920" w:type="dxa"/>
            <w:vAlign w:val="top"/>
          </w:tcPr>
          <w:p w14:paraId="5CEB498E">
            <w:pPr>
              <w:pStyle w:val="6"/>
              <w:spacing w:before="21" w:line="197" w:lineRule="auto"/>
              <w:ind w:left="74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利咽糖浆</w:t>
            </w:r>
          </w:p>
        </w:tc>
        <w:tc>
          <w:tcPr>
            <w:tcW w:w="2899" w:type="dxa"/>
            <w:vAlign w:val="top"/>
          </w:tcPr>
          <w:p w14:paraId="68F2446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ADCE8F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A79DC1A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A07024126</w:t>
            </w:r>
          </w:p>
        </w:tc>
        <w:tc>
          <w:tcPr>
            <w:tcW w:w="3920" w:type="dxa"/>
            <w:vAlign w:val="top"/>
          </w:tcPr>
          <w:p w14:paraId="12C799D2">
            <w:pPr>
              <w:pStyle w:val="6"/>
              <w:spacing w:before="20" w:line="198" w:lineRule="auto"/>
              <w:ind w:left="769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明目糖浆</w:t>
            </w:r>
          </w:p>
        </w:tc>
        <w:tc>
          <w:tcPr>
            <w:tcW w:w="2899" w:type="dxa"/>
            <w:vAlign w:val="top"/>
          </w:tcPr>
          <w:p w14:paraId="01C4D12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2E7A24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296DC79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A07024127</w:t>
            </w:r>
          </w:p>
        </w:tc>
        <w:tc>
          <w:tcPr>
            <w:tcW w:w="3920" w:type="dxa"/>
            <w:vAlign w:val="top"/>
          </w:tcPr>
          <w:p w14:paraId="5F34F49B">
            <w:pPr>
              <w:pStyle w:val="6"/>
              <w:spacing w:before="20" w:line="198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通鼻糖浆</w:t>
            </w:r>
          </w:p>
        </w:tc>
        <w:tc>
          <w:tcPr>
            <w:tcW w:w="2899" w:type="dxa"/>
            <w:vAlign w:val="top"/>
          </w:tcPr>
          <w:p w14:paraId="184F672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C93A8B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7CF5D99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A07024128</w:t>
            </w:r>
          </w:p>
        </w:tc>
        <w:tc>
          <w:tcPr>
            <w:tcW w:w="3920" w:type="dxa"/>
            <w:vAlign w:val="top"/>
          </w:tcPr>
          <w:p w14:paraId="3A444182">
            <w:pPr>
              <w:pStyle w:val="6"/>
              <w:spacing w:before="19" w:line="199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治耳糖浆</w:t>
            </w:r>
          </w:p>
        </w:tc>
        <w:tc>
          <w:tcPr>
            <w:tcW w:w="2899" w:type="dxa"/>
            <w:vAlign w:val="top"/>
          </w:tcPr>
          <w:p w14:paraId="72C5815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C093FE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6DD42A7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A07024129</w:t>
            </w:r>
          </w:p>
        </w:tc>
        <w:tc>
          <w:tcPr>
            <w:tcW w:w="3920" w:type="dxa"/>
            <w:vAlign w:val="top"/>
          </w:tcPr>
          <w:p w14:paraId="505BB7D1">
            <w:pPr>
              <w:pStyle w:val="6"/>
              <w:spacing w:before="19" w:line="199" w:lineRule="auto"/>
              <w:ind w:left="7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驱虫、杀虫、止痒糖浆</w:t>
            </w:r>
          </w:p>
        </w:tc>
        <w:tc>
          <w:tcPr>
            <w:tcW w:w="2899" w:type="dxa"/>
            <w:vAlign w:val="top"/>
          </w:tcPr>
          <w:p w14:paraId="107A96D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64CE64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4D356FF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A07024130</w:t>
            </w:r>
          </w:p>
        </w:tc>
        <w:tc>
          <w:tcPr>
            <w:tcW w:w="3920" w:type="dxa"/>
            <w:vAlign w:val="top"/>
          </w:tcPr>
          <w:p w14:paraId="2039611D">
            <w:pPr>
              <w:pStyle w:val="6"/>
              <w:spacing w:before="19" w:line="199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治痔糖浆</w:t>
            </w:r>
          </w:p>
        </w:tc>
        <w:tc>
          <w:tcPr>
            <w:tcW w:w="2899" w:type="dxa"/>
            <w:vAlign w:val="top"/>
          </w:tcPr>
          <w:p w14:paraId="3EEF357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DFBF67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024BF44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A07024131</w:t>
            </w:r>
          </w:p>
        </w:tc>
        <w:tc>
          <w:tcPr>
            <w:tcW w:w="3920" w:type="dxa"/>
            <w:vAlign w:val="top"/>
          </w:tcPr>
          <w:p w14:paraId="0CD3A1A0">
            <w:pPr>
              <w:pStyle w:val="6"/>
              <w:spacing w:before="21" w:line="197" w:lineRule="auto"/>
              <w:ind w:left="761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治疮疡糖浆</w:t>
            </w:r>
          </w:p>
        </w:tc>
        <w:tc>
          <w:tcPr>
            <w:tcW w:w="2899" w:type="dxa"/>
            <w:vAlign w:val="top"/>
          </w:tcPr>
          <w:p w14:paraId="1C72979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9EA073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7BCE0B4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A07024132</w:t>
            </w:r>
          </w:p>
        </w:tc>
        <w:tc>
          <w:tcPr>
            <w:tcW w:w="3920" w:type="dxa"/>
            <w:vAlign w:val="top"/>
          </w:tcPr>
          <w:p w14:paraId="489F414D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止酸解痉治胃痛糖浆</w:t>
            </w:r>
          </w:p>
        </w:tc>
        <w:tc>
          <w:tcPr>
            <w:tcW w:w="2899" w:type="dxa"/>
            <w:vAlign w:val="top"/>
          </w:tcPr>
          <w:p w14:paraId="0A07E9F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A97E1F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C8DC785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A07024133</w:t>
            </w:r>
          </w:p>
        </w:tc>
        <w:tc>
          <w:tcPr>
            <w:tcW w:w="3920" w:type="dxa"/>
            <w:vAlign w:val="top"/>
          </w:tcPr>
          <w:p w14:paraId="62058E66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抗痨糖浆</w:t>
            </w:r>
          </w:p>
        </w:tc>
        <w:tc>
          <w:tcPr>
            <w:tcW w:w="2899" w:type="dxa"/>
            <w:vAlign w:val="top"/>
          </w:tcPr>
          <w:p w14:paraId="10FE9B6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7DC35F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B87D84E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A07024134</w:t>
            </w:r>
          </w:p>
        </w:tc>
        <w:tc>
          <w:tcPr>
            <w:tcW w:w="3920" w:type="dxa"/>
            <w:vAlign w:val="top"/>
          </w:tcPr>
          <w:p w14:paraId="5578FF1A">
            <w:pPr>
              <w:pStyle w:val="6"/>
              <w:spacing w:before="19" w:line="199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抗癌糖浆</w:t>
            </w:r>
          </w:p>
        </w:tc>
        <w:tc>
          <w:tcPr>
            <w:tcW w:w="2899" w:type="dxa"/>
            <w:vAlign w:val="top"/>
          </w:tcPr>
          <w:p w14:paraId="4A2DF0F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DBC318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669E69C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A07024199</w:t>
            </w:r>
          </w:p>
        </w:tc>
        <w:tc>
          <w:tcPr>
            <w:tcW w:w="3920" w:type="dxa"/>
            <w:vAlign w:val="top"/>
          </w:tcPr>
          <w:p w14:paraId="5D90B330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其他中成药糖浆</w:t>
            </w:r>
          </w:p>
        </w:tc>
        <w:tc>
          <w:tcPr>
            <w:tcW w:w="2899" w:type="dxa"/>
            <w:vAlign w:val="top"/>
          </w:tcPr>
          <w:p w14:paraId="0B0FE93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770F0C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9E2C541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A07024200</w:t>
            </w:r>
          </w:p>
        </w:tc>
        <w:tc>
          <w:tcPr>
            <w:tcW w:w="3920" w:type="dxa"/>
            <w:vAlign w:val="top"/>
          </w:tcPr>
          <w:p w14:paraId="5DA04445">
            <w:pPr>
              <w:pStyle w:val="6"/>
              <w:spacing w:before="19" w:line="199" w:lineRule="auto"/>
              <w:ind w:left="563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中成药片剂</w:t>
            </w:r>
          </w:p>
        </w:tc>
        <w:tc>
          <w:tcPr>
            <w:tcW w:w="2899" w:type="dxa"/>
            <w:vAlign w:val="top"/>
          </w:tcPr>
          <w:p w14:paraId="57C510E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A80443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33789D7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A07024201</w:t>
            </w:r>
          </w:p>
        </w:tc>
        <w:tc>
          <w:tcPr>
            <w:tcW w:w="3920" w:type="dxa"/>
            <w:vAlign w:val="top"/>
          </w:tcPr>
          <w:p w14:paraId="7E9EF31C">
            <w:pPr>
              <w:pStyle w:val="6"/>
              <w:spacing w:before="21" w:line="197" w:lineRule="auto"/>
              <w:ind w:left="75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解表片剂</w:t>
            </w:r>
          </w:p>
        </w:tc>
        <w:tc>
          <w:tcPr>
            <w:tcW w:w="2899" w:type="dxa"/>
            <w:vAlign w:val="top"/>
          </w:tcPr>
          <w:p w14:paraId="1BE7E4D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4B2580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FFAC20E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A07024202</w:t>
            </w:r>
          </w:p>
        </w:tc>
        <w:tc>
          <w:tcPr>
            <w:tcW w:w="3920" w:type="dxa"/>
            <w:vAlign w:val="top"/>
          </w:tcPr>
          <w:p w14:paraId="138807A6">
            <w:pPr>
              <w:pStyle w:val="6"/>
              <w:spacing w:before="20" w:line="198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泻下片剂</w:t>
            </w:r>
          </w:p>
        </w:tc>
        <w:tc>
          <w:tcPr>
            <w:tcW w:w="2899" w:type="dxa"/>
            <w:vAlign w:val="top"/>
          </w:tcPr>
          <w:p w14:paraId="74B36A6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80EF3F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44445FF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A07024203</w:t>
            </w:r>
          </w:p>
        </w:tc>
        <w:tc>
          <w:tcPr>
            <w:tcW w:w="3920" w:type="dxa"/>
            <w:vAlign w:val="top"/>
          </w:tcPr>
          <w:p w14:paraId="7C8BB5E0">
            <w:pPr>
              <w:pStyle w:val="6"/>
              <w:spacing w:before="20" w:line="198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和解片剂</w:t>
            </w:r>
          </w:p>
        </w:tc>
        <w:tc>
          <w:tcPr>
            <w:tcW w:w="2899" w:type="dxa"/>
            <w:vAlign w:val="top"/>
          </w:tcPr>
          <w:p w14:paraId="5A6981C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7B3C82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438C098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A07024204</w:t>
            </w:r>
          </w:p>
        </w:tc>
        <w:tc>
          <w:tcPr>
            <w:tcW w:w="3920" w:type="dxa"/>
            <w:vAlign w:val="top"/>
          </w:tcPr>
          <w:p w14:paraId="29B363DC">
            <w:pPr>
              <w:pStyle w:val="6"/>
              <w:spacing w:before="19" w:line="199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温里片剂</w:t>
            </w:r>
          </w:p>
        </w:tc>
        <w:tc>
          <w:tcPr>
            <w:tcW w:w="2899" w:type="dxa"/>
            <w:vAlign w:val="top"/>
          </w:tcPr>
          <w:p w14:paraId="37DEAAC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0718C6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C7F3BD7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A07024205</w:t>
            </w:r>
          </w:p>
        </w:tc>
        <w:tc>
          <w:tcPr>
            <w:tcW w:w="3920" w:type="dxa"/>
            <w:vAlign w:val="top"/>
          </w:tcPr>
          <w:p w14:paraId="5DD7D54A">
            <w:pPr>
              <w:pStyle w:val="6"/>
              <w:spacing w:before="19" w:line="199" w:lineRule="auto"/>
              <w:ind w:left="759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清热片剂</w:t>
            </w:r>
          </w:p>
        </w:tc>
        <w:tc>
          <w:tcPr>
            <w:tcW w:w="2899" w:type="dxa"/>
            <w:vAlign w:val="top"/>
          </w:tcPr>
          <w:p w14:paraId="114494B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C5D5BF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079DDE4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A07024206</w:t>
            </w:r>
          </w:p>
        </w:tc>
        <w:tc>
          <w:tcPr>
            <w:tcW w:w="3920" w:type="dxa"/>
            <w:vAlign w:val="top"/>
          </w:tcPr>
          <w:p w14:paraId="13E2AECA">
            <w:pPr>
              <w:pStyle w:val="6"/>
              <w:spacing w:before="19" w:line="199" w:lineRule="auto"/>
              <w:ind w:left="75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祛暑片剂</w:t>
            </w:r>
          </w:p>
        </w:tc>
        <w:tc>
          <w:tcPr>
            <w:tcW w:w="2899" w:type="dxa"/>
            <w:vAlign w:val="top"/>
          </w:tcPr>
          <w:p w14:paraId="5A8B56A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A61C97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BF1798F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A07024207</w:t>
            </w:r>
          </w:p>
        </w:tc>
        <w:tc>
          <w:tcPr>
            <w:tcW w:w="3920" w:type="dxa"/>
            <w:vAlign w:val="top"/>
          </w:tcPr>
          <w:p w14:paraId="029E5E74">
            <w:pPr>
              <w:pStyle w:val="6"/>
              <w:spacing w:before="21" w:line="197" w:lineRule="auto"/>
              <w:ind w:left="75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补益片剂</w:t>
            </w:r>
          </w:p>
        </w:tc>
        <w:tc>
          <w:tcPr>
            <w:tcW w:w="2899" w:type="dxa"/>
            <w:vAlign w:val="top"/>
          </w:tcPr>
          <w:p w14:paraId="567C681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A36F08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2CD150D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A07024208</w:t>
            </w:r>
          </w:p>
        </w:tc>
        <w:tc>
          <w:tcPr>
            <w:tcW w:w="3920" w:type="dxa"/>
            <w:vAlign w:val="top"/>
          </w:tcPr>
          <w:p w14:paraId="793A68AA">
            <w:pPr>
              <w:pStyle w:val="6"/>
              <w:spacing w:before="20" w:line="198" w:lineRule="auto"/>
              <w:ind w:left="767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固涩片剂</w:t>
            </w:r>
          </w:p>
        </w:tc>
        <w:tc>
          <w:tcPr>
            <w:tcW w:w="2899" w:type="dxa"/>
            <w:vAlign w:val="top"/>
          </w:tcPr>
          <w:p w14:paraId="6447970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4C7AC9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B362158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A07024209</w:t>
            </w:r>
          </w:p>
        </w:tc>
        <w:tc>
          <w:tcPr>
            <w:tcW w:w="3920" w:type="dxa"/>
            <w:vAlign w:val="top"/>
          </w:tcPr>
          <w:p w14:paraId="64D4CC88">
            <w:pPr>
              <w:pStyle w:val="6"/>
              <w:spacing w:before="20" w:line="198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安神片剂</w:t>
            </w:r>
          </w:p>
        </w:tc>
        <w:tc>
          <w:tcPr>
            <w:tcW w:w="2899" w:type="dxa"/>
            <w:vAlign w:val="top"/>
          </w:tcPr>
          <w:p w14:paraId="1951EF4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8C2C23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7722FE5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A07024210</w:t>
            </w:r>
          </w:p>
        </w:tc>
        <w:tc>
          <w:tcPr>
            <w:tcW w:w="3920" w:type="dxa"/>
            <w:vAlign w:val="top"/>
          </w:tcPr>
          <w:p w14:paraId="27EFF2D7">
            <w:pPr>
              <w:pStyle w:val="6"/>
              <w:spacing w:before="19" w:line="199" w:lineRule="auto"/>
              <w:ind w:left="75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开窍片剂</w:t>
            </w:r>
          </w:p>
        </w:tc>
        <w:tc>
          <w:tcPr>
            <w:tcW w:w="2899" w:type="dxa"/>
            <w:vAlign w:val="top"/>
          </w:tcPr>
          <w:p w14:paraId="687B63A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A7AB7B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E53BD77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A07024211</w:t>
            </w:r>
          </w:p>
        </w:tc>
        <w:tc>
          <w:tcPr>
            <w:tcW w:w="3920" w:type="dxa"/>
            <w:vAlign w:val="top"/>
          </w:tcPr>
          <w:p w14:paraId="1D7738F4">
            <w:pPr>
              <w:pStyle w:val="6"/>
              <w:spacing w:before="19" w:line="199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理气片剂</w:t>
            </w:r>
          </w:p>
        </w:tc>
        <w:tc>
          <w:tcPr>
            <w:tcW w:w="2899" w:type="dxa"/>
            <w:vAlign w:val="top"/>
          </w:tcPr>
          <w:p w14:paraId="4B4C861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706078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A4BE0C3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A07024212</w:t>
            </w:r>
          </w:p>
        </w:tc>
        <w:tc>
          <w:tcPr>
            <w:tcW w:w="3920" w:type="dxa"/>
            <w:vAlign w:val="top"/>
          </w:tcPr>
          <w:p w14:paraId="2493FC4B">
            <w:pPr>
              <w:pStyle w:val="6"/>
              <w:spacing w:before="19" w:line="199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理血片剂</w:t>
            </w:r>
          </w:p>
        </w:tc>
        <w:tc>
          <w:tcPr>
            <w:tcW w:w="2899" w:type="dxa"/>
            <w:vAlign w:val="top"/>
          </w:tcPr>
          <w:p w14:paraId="40E588B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C58F1E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94EB880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A07024213</w:t>
            </w:r>
          </w:p>
        </w:tc>
        <w:tc>
          <w:tcPr>
            <w:tcW w:w="3920" w:type="dxa"/>
            <w:vAlign w:val="top"/>
          </w:tcPr>
          <w:p w14:paraId="07ED2754">
            <w:pPr>
              <w:pStyle w:val="6"/>
              <w:spacing w:before="21" w:line="197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止血片剂</w:t>
            </w:r>
          </w:p>
        </w:tc>
        <w:tc>
          <w:tcPr>
            <w:tcW w:w="2899" w:type="dxa"/>
            <w:vAlign w:val="top"/>
          </w:tcPr>
          <w:p w14:paraId="6A2FA65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D48489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C0C7B3A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A07024214</w:t>
            </w:r>
          </w:p>
        </w:tc>
        <w:tc>
          <w:tcPr>
            <w:tcW w:w="3920" w:type="dxa"/>
            <w:vAlign w:val="top"/>
          </w:tcPr>
          <w:p w14:paraId="0D6B9628">
            <w:pPr>
              <w:pStyle w:val="6"/>
              <w:spacing w:before="20" w:line="198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治风片剂</w:t>
            </w:r>
          </w:p>
        </w:tc>
        <w:tc>
          <w:tcPr>
            <w:tcW w:w="2899" w:type="dxa"/>
            <w:vAlign w:val="top"/>
          </w:tcPr>
          <w:p w14:paraId="60D7F45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DA7CEB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3704B40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A07024215</w:t>
            </w:r>
          </w:p>
        </w:tc>
        <w:tc>
          <w:tcPr>
            <w:tcW w:w="3920" w:type="dxa"/>
            <w:vAlign w:val="top"/>
          </w:tcPr>
          <w:p w14:paraId="0632A3F6">
            <w:pPr>
              <w:pStyle w:val="6"/>
              <w:spacing w:before="20" w:line="198" w:lineRule="auto"/>
              <w:ind w:left="75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祛湿片剂</w:t>
            </w:r>
          </w:p>
        </w:tc>
        <w:tc>
          <w:tcPr>
            <w:tcW w:w="2899" w:type="dxa"/>
            <w:vAlign w:val="top"/>
          </w:tcPr>
          <w:p w14:paraId="44A80ED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A6514D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6E56B236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A07024216</w:t>
            </w:r>
          </w:p>
        </w:tc>
        <w:tc>
          <w:tcPr>
            <w:tcW w:w="3920" w:type="dxa"/>
            <w:vAlign w:val="top"/>
          </w:tcPr>
          <w:p w14:paraId="5FB18DAB">
            <w:pPr>
              <w:pStyle w:val="6"/>
              <w:spacing w:before="19" w:line="198" w:lineRule="auto"/>
              <w:ind w:left="75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祛风湿片剂</w:t>
            </w:r>
          </w:p>
        </w:tc>
        <w:tc>
          <w:tcPr>
            <w:tcW w:w="2899" w:type="dxa"/>
            <w:vAlign w:val="top"/>
          </w:tcPr>
          <w:p w14:paraId="49845841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02614AA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BB65155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A07024217</w:t>
            </w:r>
          </w:p>
        </w:tc>
        <w:tc>
          <w:tcPr>
            <w:tcW w:w="3920" w:type="dxa"/>
            <w:vAlign w:val="top"/>
          </w:tcPr>
          <w:p w14:paraId="2B5C6A8B">
            <w:pPr>
              <w:pStyle w:val="6"/>
              <w:spacing w:before="20" w:line="198" w:lineRule="auto"/>
              <w:ind w:left="75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祛痰片剂</w:t>
            </w:r>
          </w:p>
        </w:tc>
        <w:tc>
          <w:tcPr>
            <w:tcW w:w="2899" w:type="dxa"/>
            <w:vAlign w:val="top"/>
          </w:tcPr>
          <w:p w14:paraId="1EA0B1F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34646D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1A17086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A07024218</w:t>
            </w:r>
          </w:p>
        </w:tc>
        <w:tc>
          <w:tcPr>
            <w:tcW w:w="3920" w:type="dxa"/>
            <w:vAlign w:val="top"/>
          </w:tcPr>
          <w:p w14:paraId="5A7287B6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止咳平喘片剂</w:t>
            </w:r>
          </w:p>
        </w:tc>
        <w:tc>
          <w:tcPr>
            <w:tcW w:w="2899" w:type="dxa"/>
            <w:vAlign w:val="top"/>
          </w:tcPr>
          <w:p w14:paraId="14CFACF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299E97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FDC8BCD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A07024219</w:t>
            </w:r>
          </w:p>
        </w:tc>
        <w:tc>
          <w:tcPr>
            <w:tcW w:w="3920" w:type="dxa"/>
            <w:vAlign w:val="top"/>
          </w:tcPr>
          <w:p w14:paraId="4A84D0EF">
            <w:pPr>
              <w:pStyle w:val="6"/>
              <w:spacing w:before="21" w:line="197" w:lineRule="auto"/>
              <w:ind w:left="75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消食片剂</w:t>
            </w:r>
          </w:p>
        </w:tc>
        <w:tc>
          <w:tcPr>
            <w:tcW w:w="2899" w:type="dxa"/>
            <w:vAlign w:val="top"/>
          </w:tcPr>
          <w:p w14:paraId="42B47DD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B23058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3B890D0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A07024220</w:t>
            </w:r>
          </w:p>
        </w:tc>
        <w:tc>
          <w:tcPr>
            <w:tcW w:w="3920" w:type="dxa"/>
            <w:vAlign w:val="top"/>
          </w:tcPr>
          <w:p w14:paraId="0DC763B2">
            <w:pPr>
              <w:pStyle w:val="6"/>
              <w:spacing w:before="21" w:line="197" w:lineRule="auto"/>
              <w:ind w:left="76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治泻、痢片剂</w:t>
            </w:r>
          </w:p>
        </w:tc>
        <w:tc>
          <w:tcPr>
            <w:tcW w:w="2899" w:type="dxa"/>
            <w:vAlign w:val="top"/>
          </w:tcPr>
          <w:p w14:paraId="1452648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2C3FDF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6EEB953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A07024221</w:t>
            </w:r>
          </w:p>
        </w:tc>
        <w:tc>
          <w:tcPr>
            <w:tcW w:w="3920" w:type="dxa"/>
            <w:vAlign w:val="top"/>
          </w:tcPr>
          <w:p w14:paraId="41C27F43">
            <w:pPr>
              <w:pStyle w:val="6"/>
              <w:spacing w:before="21" w:line="197" w:lineRule="auto"/>
              <w:ind w:left="75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小儿镇惊片剂</w:t>
            </w:r>
          </w:p>
        </w:tc>
        <w:tc>
          <w:tcPr>
            <w:tcW w:w="2899" w:type="dxa"/>
            <w:vAlign w:val="top"/>
          </w:tcPr>
          <w:p w14:paraId="25C16B2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0D9CFF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6641148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A07024222</w:t>
            </w:r>
          </w:p>
        </w:tc>
        <w:tc>
          <w:tcPr>
            <w:tcW w:w="3920" w:type="dxa"/>
            <w:vAlign w:val="top"/>
          </w:tcPr>
          <w:p w14:paraId="4706F4A3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调经、止带片剂</w:t>
            </w:r>
          </w:p>
        </w:tc>
        <w:tc>
          <w:tcPr>
            <w:tcW w:w="2899" w:type="dxa"/>
            <w:vAlign w:val="top"/>
          </w:tcPr>
          <w:p w14:paraId="48A3866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2FC76C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9A67D98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A07024223</w:t>
            </w:r>
          </w:p>
        </w:tc>
        <w:tc>
          <w:tcPr>
            <w:tcW w:w="3920" w:type="dxa"/>
            <w:vAlign w:val="top"/>
          </w:tcPr>
          <w:p w14:paraId="2DE72D08">
            <w:pPr>
              <w:pStyle w:val="6"/>
              <w:spacing w:before="20" w:line="198" w:lineRule="auto"/>
              <w:ind w:left="76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治产后病片剂</w:t>
            </w:r>
          </w:p>
        </w:tc>
        <w:tc>
          <w:tcPr>
            <w:tcW w:w="2899" w:type="dxa"/>
            <w:vAlign w:val="top"/>
          </w:tcPr>
          <w:p w14:paraId="43E5E78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9F430F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6557BCB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A07024224</w:t>
            </w:r>
          </w:p>
        </w:tc>
        <w:tc>
          <w:tcPr>
            <w:tcW w:w="3920" w:type="dxa"/>
            <w:vAlign w:val="top"/>
          </w:tcPr>
          <w:p w14:paraId="5B86B575">
            <w:pPr>
              <w:pStyle w:val="6"/>
              <w:spacing w:before="20" w:line="198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安胎片剂</w:t>
            </w:r>
          </w:p>
        </w:tc>
        <w:tc>
          <w:tcPr>
            <w:tcW w:w="2899" w:type="dxa"/>
            <w:vAlign w:val="top"/>
          </w:tcPr>
          <w:p w14:paraId="75954E7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4EE643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600EC02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A07024225</w:t>
            </w:r>
          </w:p>
        </w:tc>
        <w:tc>
          <w:tcPr>
            <w:tcW w:w="3920" w:type="dxa"/>
            <w:vAlign w:val="top"/>
          </w:tcPr>
          <w:p w14:paraId="3099E3BB">
            <w:pPr>
              <w:pStyle w:val="6"/>
              <w:spacing w:before="21" w:line="197" w:lineRule="auto"/>
              <w:ind w:left="74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利咽片剂</w:t>
            </w:r>
          </w:p>
        </w:tc>
        <w:tc>
          <w:tcPr>
            <w:tcW w:w="2899" w:type="dxa"/>
            <w:vAlign w:val="top"/>
          </w:tcPr>
          <w:p w14:paraId="53CEBDB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008691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A994600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A07024226</w:t>
            </w:r>
          </w:p>
        </w:tc>
        <w:tc>
          <w:tcPr>
            <w:tcW w:w="3920" w:type="dxa"/>
            <w:vAlign w:val="top"/>
          </w:tcPr>
          <w:p w14:paraId="67605F71">
            <w:pPr>
              <w:pStyle w:val="6"/>
              <w:spacing w:before="21" w:line="197" w:lineRule="auto"/>
              <w:ind w:left="769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明目片剂</w:t>
            </w:r>
          </w:p>
        </w:tc>
        <w:tc>
          <w:tcPr>
            <w:tcW w:w="2899" w:type="dxa"/>
            <w:vAlign w:val="top"/>
          </w:tcPr>
          <w:p w14:paraId="09A8A11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5C33B1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EE49F29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A07024227</w:t>
            </w:r>
          </w:p>
        </w:tc>
        <w:tc>
          <w:tcPr>
            <w:tcW w:w="3920" w:type="dxa"/>
            <w:vAlign w:val="top"/>
          </w:tcPr>
          <w:p w14:paraId="54722B65">
            <w:pPr>
              <w:pStyle w:val="6"/>
              <w:spacing w:before="21" w:line="197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通鼻片剂</w:t>
            </w:r>
          </w:p>
        </w:tc>
        <w:tc>
          <w:tcPr>
            <w:tcW w:w="2899" w:type="dxa"/>
            <w:vAlign w:val="top"/>
          </w:tcPr>
          <w:p w14:paraId="7828AE5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ED9ADA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9B610AB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A07024228</w:t>
            </w:r>
          </w:p>
        </w:tc>
        <w:tc>
          <w:tcPr>
            <w:tcW w:w="3920" w:type="dxa"/>
            <w:vAlign w:val="top"/>
          </w:tcPr>
          <w:p w14:paraId="67720602">
            <w:pPr>
              <w:pStyle w:val="6"/>
              <w:spacing w:before="20" w:line="198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治耳片剂</w:t>
            </w:r>
          </w:p>
        </w:tc>
        <w:tc>
          <w:tcPr>
            <w:tcW w:w="2899" w:type="dxa"/>
            <w:vAlign w:val="top"/>
          </w:tcPr>
          <w:p w14:paraId="7D27D22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2E0B82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97E4F5E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A07024229</w:t>
            </w:r>
          </w:p>
        </w:tc>
        <w:tc>
          <w:tcPr>
            <w:tcW w:w="3920" w:type="dxa"/>
            <w:vAlign w:val="top"/>
          </w:tcPr>
          <w:p w14:paraId="7570F5C7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驱虫、杀虫、止痒片剂</w:t>
            </w:r>
          </w:p>
        </w:tc>
        <w:tc>
          <w:tcPr>
            <w:tcW w:w="2899" w:type="dxa"/>
            <w:vAlign w:val="top"/>
          </w:tcPr>
          <w:p w14:paraId="063774D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14FE3F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83FA6D2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A07024230</w:t>
            </w:r>
          </w:p>
        </w:tc>
        <w:tc>
          <w:tcPr>
            <w:tcW w:w="3920" w:type="dxa"/>
            <w:vAlign w:val="top"/>
          </w:tcPr>
          <w:p w14:paraId="5C1BC3CA">
            <w:pPr>
              <w:pStyle w:val="6"/>
              <w:spacing w:before="20" w:line="198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治痔片剂</w:t>
            </w:r>
          </w:p>
        </w:tc>
        <w:tc>
          <w:tcPr>
            <w:tcW w:w="2899" w:type="dxa"/>
            <w:vAlign w:val="top"/>
          </w:tcPr>
          <w:p w14:paraId="68B62FA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083A8B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B155D9A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A07024231</w:t>
            </w:r>
          </w:p>
        </w:tc>
        <w:tc>
          <w:tcPr>
            <w:tcW w:w="3920" w:type="dxa"/>
            <w:vAlign w:val="top"/>
          </w:tcPr>
          <w:p w14:paraId="17FA6085">
            <w:pPr>
              <w:pStyle w:val="6"/>
              <w:spacing w:before="21" w:line="197" w:lineRule="auto"/>
              <w:ind w:left="761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治疮疡片剂</w:t>
            </w:r>
          </w:p>
        </w:tc>
        <w:tc>
          <w:tcPr>
            <w:tcW w:w="2899" w:type="dxa"/>
            <w:vAlign w:val="top"/>
          </w:tcPr>
          <w:p w14:paraId="3E99673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4E9A38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0AF6595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A07024232</w:t>
            </w:r>
          </w:p>
        </w:tc>
        <w:tc>
          <w:tcPr>
            <w:tcW w:w="3920" w:type="dxa"/>
            <w:vAlign w:val="top"/>
          </w:tcPr>
          <w:p w14:paraId="4E729910">
            <w:pPr>
              <w:pStyle w:val="6"/>
              <w:spacing w:before="21" w:line="197" w:lineRule="auto"/>
              <w:ind w:left="7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止酸解痉治胃痛片剂</w:t>
            </w:r>
          </w:p>
        </w:tc>
        <w:tc>
          <w:tcPr>
            <w:tcW w:w="2899" w:type="dxa"/>
            <w:vAlign w:val="top"/>
          </w:tcPr>
          <w:p w14:paraId="3CF5D21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616BAB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1EE0577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A07024233</w:t>
            </w:r>
          </w:p>
        </w:tc>
        <w:tc>
          <w:tcPr>
            <w:tcW w:w="3920" w:type="dxa"/>
            <w:vAlign w:val="top"/>
          </w:tcPr>
          <w:p w14:paraId="508F2648">
            <w:pPr>
              <w:pStyle w:val="6"/>
              <w:spacing w:before="21" w:line="197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抗痨片剂</w:t>
            </w:r>
          </w:p>
        </w:tc>
        <w:tc>
          <w:tcPr>
            <w:tcW w:w="2899" w:type="dxa"/>
            <w:vAlign w:val="top"/>
          </w:tcPr>
          <w:p w14:paraId="0D727C0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4D87C8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DEDA869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A07024234</w:t>
            </w:r>
          </w:p>
        </w:tc>
        <w:tc>
          <w:tcPr>
            <w:tcW w:w="3920" w:type="dxa"/>
            <w:vAlign w:val="top"/>
          </w:tcPr>
          <w:p w14:paraId="7DF9C4C8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抗癌片剂</w:t>
            </w:r>
          </w:p>
        </w:tc>
        <w:tc>
          <w:tcPr>
            <w:tcW w:w="2899" w:type="dxa"/>
            <w:vAlign w:val="top"/>
          </w:tcPr>
          <w:p w14:paraId="6DC363D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77E405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vAlign w:val="top"/>
          </w:tcPr>
          <w:p w14:paraId="477738DD">
            <w:pPr>
              <w:pStyle w:val="6"/>
              <w:spacing w:before="79" w:line="157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A07024299</w:t>
            </w:r>
          </w:p>
        </w:tc>
        <w:tc>
          <w:tcPr>
            <w:tcW w:w="3920" w:type="dxa"/>
            <w:vAlign w:val="top"/>
          </w:tcPr>
          <w:p w14:paraId="12C7A38A">
            <w:pPr>
              <w:pStyle w:val="6"/>
              <w:spacing w:before="20" w:line="200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其他中成药片剂</w:t>
            </w:r>
          </w:p>
        </w:tc>
        <w:tc>
          <w:tcPr>
            <w:tcW w:w="2899" w:type="dxa"/>
            <w:vAlign w:val="top"/>
          </w:tcPr>
          <w:p w14:paraId="5BC3E2EE">
            <w:pPr>
              <w:spacing w:line="236" w:lineRule="exact"/>
              <w:rPr>
                <w:rFonts w:ascii="Arial"/>
                <w:sz w:val="20"/>
              </w:rPr>
            </w:pPr>
          </w:p>
        </w:tc>
      </w:tr>
    </w:tbl>
    <w:p w14:paraId="7E50A7C2">
      <w:pPr>
        <w:rPr>
          <w:rFonts w:ascii="Arial"/>
          <w:sz w:val="21"/>
        </w:rPr>
      </w:pPr>
    </w:p>
    <w:p w14:paraId="69648CB2">
      <w:pPr>
        <w:rPr>
          <w:rFonts w:ascii="Arial" w:hAnsi="Arial" w:eastAsia="Arial" w:cs="Arial"/>
          <w:sz w:val="21"/>
          <w:szCs w:val="21"/>
        </w:rPr>
        <w:sectPr>
          <w:footerReference r:id="rId92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7DBF78C5">
      <w:pPr>
        <w:spacing w:before="19"/>
      </w:pPr>
    </w:p>
    <w:p w14:paraId="09E03DC4">
      <w:pPr>
        <w:spacing w:before="19"/>
      </w:pPr>
    </w:p>
    <w:p w14:paraId="5A4F7C04">
      <w:pPr>
        <w:spacing w:before="18"/>
      </w:pPr>
    </w:p>
    <w:p w14:paraId="0075C1DA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71F835F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3D3445D2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1FAF40A0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37FC4E16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04FDECC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4D2AF15F">
            <w:pPr>
              <w:pStyle w:val="6"/>
              <w:spacing w:before="69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A07024300</w:t>
            </w: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48B00DF0">
            <w:pPr>
              <w:pStyle w:val="6"/>
              <w:spacing w:before="11" w:line="202" w:lineRule="auto"/>
              <w:ind w:left="563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中成药针剂</w:t>
            </w: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65FE6AA7">
            <w:pPr>
              <w:spacing w:line="230" w:lineRule="exact"/>
              <w:rPr>
                <w:rFonts w:ascii="Arial"/>
                <w:sz w:val="20"/>
              </w:rPr>
            </w:pPr>
          </w:p>
        </w:tc>
      </w:tr>
      <w:tr w14:paraId="722C28D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022DB168">
            <w:pPr>
              <w:pStyle w:val="6"/>
              <w:spacing w:before="74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A07024301</w:t>
            </w:r>
          </w:p>
        </w:tc>
        <w:tc>
          <w:tcPr>
            <w:tcW w:w="3920" w:type="dxa"/>
            <w:vAlign w:val="top"/>
          </w:tcPr>
          <w:p w14:paraId="5AF8B1FB">
            <w:pPr>
              <w:pStyle w:val="6"/>
              <w:spacing w:before="18" w:line="199" w:lineRule="auto"/>
              <w:ind w:left="75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解表针剂</w:t>
            </w:r>
          </w:p>
        </w:tc>
        <w:tc>
          <w:tcPr>
            <w:tcW w:w="2899" w:type="dxa"/>
            <w:vAlign w:val="top"/>
          </w:tcPr>
          <w:p w14:paraId="3D472CC3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59E0B2A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02DC65DC">
            <w:pPr>
              <w:pStyle w:val="6"/>
              <w:spacing w:before="77" w:line="157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A07024302</w:t>
            </w:r>
          </w:p>
        </w:tc>
        <w:tc>
          <w:tcPr>
            <w:tcW w:w="3920" w:type="dxa"/>
            <w:vAlign w:val="top"/>
          </w:tcPr>
          <w:p w14:paraId="106CC1AA">
            <w:pPr>
              <w:pStyle w:val="6"/>
              <w:spacing w:before="18" w:line="199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泻下针剂</w:t>
            </w:r>
          </w:p>
        </w:tc>
        <w:tc>
          <w:tcPr>
            <w:tcW w:w="2899" w:type="dxa"/>
            <w:vAlign w:val="top"/>
          </w:tcPr>
          <w:p w14:paraId="6D0D698B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5C1ACF0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1A873DF2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A07024303</w:t>
            </w:r>
          </w:p>
        </w:tc>
        <w:tc>
          <w:tcPr>
            <w:tcW w:w="3920" w:type="dxa"/>
            <w:vAlign w:val="top"/>
          </w:tcPr>
          <w:p w14:paraId="12F1E409">
            <w:pPr>
              <w:pStyle w:val="6"/>
              <w:spacing w:before="19" w:line="198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和解针剂</w:t>
            </w:r>
          </w:p>
        </w:tc>
        <w:tc>
          <w:tcPr>
            <w:tcW w:w="2899" w:type="dxa"/>
            <w:vAlign w:val="top"/>
          </w:tcPr>
          <w:p w14:paraId="4E13EFC0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3CE3DB5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EDB03F2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A07024304</w:t>
            </w:r>
          </w:p>
        </w:tc>
        <w:tc>
          <w:tcPr>
            <w:tcW w:w="3920" w:type="dxa"/>
            <w:vAlign w:val="top"/>
          </w:tcPr>
          <w:p w14:paraId="59376344">
            <w:pPr>
              <w:pStyle w:val="6"/>
              <w:spacing w:before="19" w:line="199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温里针剂</w:t>
            </w:r>
          </w:p>
        </w:tc>
        <w:tc>
          <w:tcPr>
            <w:tcW w:w="2899" w:type="dxa"/>
            <w:vAlign w:val="top"/>
          </w:tcPr>
          <w:p w14:paraId="03DF749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41D898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D37B65C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A07024305</w:t>
            </w:r>
          </w:p>
        </w:tc>
        <w:tc>
          <w:tcPr>
            <w:tcW w:w="3920" w:type="dxa"/>
            <w:vAlign w:val="top"/>
          </w:tcPr>
          <w:p w14:paraId="0E469A85">
            <w:pPr>
              <w:pStyle w:val="6"/>
              <w:spacing w:before="19" w:line="199" w:lineRule="auto"/>
              <w:ind w:left="759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清热针剂</w:t>
            </w:r>
          </w:p>
        </w:tc>
        <w:tc>
          <w:tcPr>
            <w:tcW w:w="2899" w:type="dxa"/>
            <w:vAlign w:val="top"/>
          </w:tcPr>
          <w:p w14:paraId="152823E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B4FEFD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4013A56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A07024306</w:t>
            </w:r>
          </w:p>
        </w:tc>
        <w:tc>
          <w:tcPr>
            <w:tcW w:w="3920" w:type="dxa"/>
            <w:vAlign w:val="top"/>
          </w:tcPr>
          <w:p w14:paraId="0F9697F2">
            <w:pPr>
              <w:pStyle w:val="6"/>
              <w:spacing w:before="19" w:line="199" w:lineRule="auto"/>
              <w:ind w:left="75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祛暑针剂</w:t>
            </w:r>
          </w:p>
        </w:tc>
        <w:tc>
          <w:tcPr>
            <w:tcW w:w="2899" w:type="dxa"/>
            <w:vAlign w:val="top"/>
          </w:tcPr>
          <w:p w14:paraId="413731A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00AF18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9FD8A60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A07024307</w:t>
            </w:r>
          </w:p>
        </w:tc>
        <w:tc>
          <w:tcPr>
            <w:tcW w:w="3920" w:type="dxa"/>
            <w:vAlign w:val="top"/>
          </w:tcPr>
          <w:p w14:paraId="583E21C3">
            <w:pPr>
              <w:pStyle w:val="6"/>
              <w:spacing w:before="21" w:line="197" w:lineRule="auto"/>
              <w:ind w:left="75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补益针剂</w:t>
            </w:r>
          </w:p>
        </w:tc>
        <w:tc>
          <w:tcPr>
            <w:tcW w:w="2899" w:type="dxa"/>
            <w:vAlign w:val="top"/>
          </w:tcPr>
          <w:p w14:paraId="4332FA6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7382C0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B8880E1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A07024308</w:t>
            </w:r>
          </w:p>
        </w:tc>
        <w:tc>
          <w:tcPr>
            <w:tcW w:w="3920" w:type="dxa"/>
            <w:vAlign w:val="top"/>
          </w:tcPr>
          <w:p w14:paraId="48734731">
            <w:pPr>
              <w:pStyle w:val="6"/>
              <w:spacing w:before="20" w:line="198" w:lineRule="auto"/>
              <w:ind w:left="767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固涩针剂</w:t>
            </w:r>
          </w:p>
        </w:tc>
        <w:tc>
          <w:tcPr>
            <w:tcW w:w="2899" w:type="dxa"/>
            <w:vAlign w:val="top"/>
          </w:tcPr>
          <w:p w14:paraId="316AAC6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E667DA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E9DC126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A07024309</w:t>
            </w:r>
          </w:p>
        </w:tc>
        <w:tc>
          <w:tcPr>
            <w:tcW w:w="3920" w:type="dxa"/>
            <w:vAlign w:val="top"/>
          </w:tcPr>
          <w:p w14:paraId="204772FC">
            <w:pPr>
              <w:pStyle w:val="6"/>
              <w:spacing w:before="20" w:line="198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安神针剂</w:t>
            </w:r>
          </w:p>
        </w:tc>
        <w:tc>
          <w:tcPr>
            <w:tcW w:w="2899" w:type="dxa"/>
            <w:vAlign w:val="top"/>
          </w:tcPr>
          <w:p w14:paraId="528CA9D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385B6D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751B775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A07024310</w:t>
            </w:r>
          </w:p>
        </w:tc>
        <w:tc>
          <w:tcPr>
            <w:tcW w:w="3920" w:type="dxa"/>
            <w:vAlign w:val="top"/>
          </w:tcPr>
          <w:p w14:paraId="733FC4AE">
            <w:pPr>
              <w:pStyle w:val="6"/>
              <w:spacing w:before="19" w:line="199" w:lineRule="auto"/>
              <w:ind w:left="75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开窍针剂</w:t>
            </w:r>
          </w:p>
        </w:tc>
        <w:tc>
          <w:tcPr>
            <w:tcW w:w="2899" w:type="dxa"/>
            <w:vAlign w:val="top"/>
          </w:tcPr>
          <w:p w14:paraId="7676DC6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B43952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8551DF4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A07024311</w:t>
            </w:r>
          </w:p>
        </w:tc>
        <w:tc>
          <w:tcPr>
            <w:tcW w:w="3920" w:type="dxa"/>
            <w:vAlign w:val="top"/>
          </w:tcPr>
          <w:p w14:paraId="6A7FD1C7">
            <w:pPr>
              <w:pStyle w:val="6"/>
              <w:spacing w:before="19" w:line="199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理气针剂</w:t>
            </w:r>
          </w:p>
        </w:tc>
        <w:tc>
          <w:tcPr>
            <w:tcW w:w="2899" w:type="dxa"/>
            <w:vAlign w:val="top"/>
          </w:tcPr>
          <w:p w14:paraId="318D47C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6E1D49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06D3708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A07024312</w:t>
            </w:r>
          </w:p>
        </w:tc>
        <w:tc>
          <w:tcPr>
            <w:tcW w:w="3920" w:type="dxa"/>
            <w:vAlign w:val="top"/>
          </w:tcPr>
          <w:p w14:paraId="6B5DD3D8">
            <w:pPr>
              <w:pStyle w:val="6"/>
              <w:spacing w:before="19" w:line="199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理血针剂</w:t>
            </w:r>
          </w:p>
        </w:tc>
        <w:tc>
          <w:tcPr>
            <w:tcW w:w="2899" w:type="dxa"/>
            <w:vAlign w:val="top"/>
          </w:tcPr>
          <w:p w14:paraId="7C61FAB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377282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361D0E7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A07024313</w:t>
            </w:r>
          </w:p>
        </w:tc>
        <w:tc>
          <w:tcPr>
            <w:tcW w:w="3920" w:type="dxa"/>
            <w:vAlign w:val="top"/>
          </w:tcPr>
          <w:p w14:paraId="17C01075">
            <w:pPr>
              <w:pStyle w:val="6"/>
              <w:spacing w:before="21" w:line="197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止血针剂</w:t>
            </w:r>
          </w:p>
        </w:tc>
        <w:tc>
          <w:tcPr>
            <w:tcW w:w="2899" w:type="dxa"/>
            <w:vAlign w:val="top"/>
          </w:tcPr>
          <w:p w14:paraId="19FC92B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4EE4C2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33D3ED1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A07024314</w:t>
            </w:r>
          </w:p>
        </w:tc>
        <w:tc>
          <w:tcPr>
            <w:tcW w:w="3920" w:type="dxa"/>
            <w:vAlign w:val="top"/>
          </w:tcPr>
          <w:p w14:paraId="044D5BF4">
            <w:pPr>
              <w:pStyle w:val="6"/>
              <w:spacing w:before="20" w:line="198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治风针剂</w:t>
            </w:r>
          </w:p>
        </w:tc>
        <w:tc>
          <w:tcPr>
            <w:tcW w:w="2899" w:type="dxa"/>
            <w:vAlign w:val="top"/>
          </w:tcPr>
          <w:p w14:paraId="321BAFD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515ADA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7EA7BD4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A07024315</w:t>
            </w:r>
          </w:p>
        </w:tc>
        <w:tc>
          <w:tcPr>
            <w:tcW w:w="3920" w:type="dxa"/>
            <w:vAlign w:val="top"/>
          </w:tcPr>
          <w:p w14:paraId="16895080">
            <w:pPr>
              <w:pStyle w:val="6"/>
              <w:spacing w:before="20" w:line="198" w:lineRule="auto"/>
              <w:ind w:left="75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祛湿针剂</w:t>
            </w:r>
          </w:p>
        </w:tc>
        <w:tc>
          <w:tcPr>
            <w:tcW w:w="2899" w:type="dxa"/>
            <w:vAlign w:val="top"/>
          </w:tcPr>
          <w:p w14:paraId="068A873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E3005B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718E89B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A07024316</w:t>
            </w:r>
          </w:p>
        </w:tc>
        <w:tc>
          <w:tcPr>
            <w:tcW w:w="3920" w:type="dxa"/>
            <w:vAlign w:val="top"/>
          </w:tcPr>
          <w:p w14:paraId="017FCEAF">
            <w:pPr>
              <w:pStyle w:val="6"/>
              <w:spacing w:before="19" w:line="199" w:lineRule="auto"/>
              <w:ind w:left="75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祛风湿针剂</w:t>
            </w:r>
          </w:p>
        </w:tc>
        <w:tc>
          <w:tcPr>
            <w:tcW w:w="2899" w:type="dxa"/>
            <w:vAlign w:val="top"/>
          </w:tcPr>
          <w:p w14:paraId="3157322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9B54BE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00070CC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A07024317</w:t>
            </w:r>
          </w:p>
        </w:tc>
        <w:tc>
          <w:tcPr>
            <w:tcW w:w="3920" w:type="dxa"/>
            <w:vAlign w:val="top"/>
          </w:tcPr>
          <w:p w14:paraId="23BF3D93">
            <w:pPr>
              <w:pStyle w:val="6"/>
              <w:spacing w:before="19" w:line="199" w:lineRule="auto"/>
              <w:ind w:left="75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祛痰针剂</w:t>
            </w:r>
          </w:p>
        </w:tc>
        <w:tc>
          <w:tcPr>
            <w:tcW w:w="2899" w:type="dxa"/>
            <w:vAlign w:val="top"/>
          </w:tcPr>
          <w:p w14:paraId="3FE18D0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AD6863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C37807B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A07024318</w:t>
            </w:r>
          </w:p>
        </w:tc>
        <w:tc>
          <w:tcPr>
            <w:tcW w:w="3920" w:type="dxa"/>
            <w:vAlign w:val="top"/>
          </w:tcPr>
          <w:p w14:paraId="3A21A8B8">
            <w:pPr>
              <w:pStyle w:val="6"/>
              <w:spacing w:before="19" w:line="199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止咳平喘针剂</w:t>
            </w:r>
          </w:p>
        </w:tc>
        <w:tc>
          <w:tcPr>
            <w:tcW w:w="2899" w:type="dxa"/>
            <w:vAlign w:val="top"/>
          </w:tcPr>
          <w:p w14:paraId="3E3117E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739B7F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397719A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A07024319</w:t>
            </w:r>
          </w:p>
        </w:tc>
        <w:tc>
          <w:tcPr>
            <w:tcW w:w="3920" w:type="dxa"/>
            <w:vAlign w:val="top"/>
          </w:tcPr>
          <w:p w14:paraId="377F41C8">
            <w:pPr>
              <w:pStyle w:val="6"/>
              <w:spacing w:before="21" w:line="197" w:lineRule="auto"/>
              <w:ind w:left="75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消食针剂</w:t>
            </w:r>
          </w:p>
        </w:tc>
        <w:tc>
          <w:tcPr>
            <w:tcW w:w="2899" w:type="dxa"/>
            <w:vAlign w:val="top"/>
          </w:tcPr>
          <w:p w14:paraId="0FFCBF0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937182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5872D78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A07024320</w:t>
            </w:r>
          </w:p>
        </w:tc>
        <w:tc>
          <w:tcPr>
            <w:tcW w:w="3920" w:type="dxa"/>
            <w:vAlign w:val="top"/>
          </w:tcPr>
          <w:p w14:paraId="22D85842">
            <w:pPr>
              <w:pStyle w:val="6"/>
              <w:spacing w:before="20" w:line="198" w:lineRule="auto"/>
              <w:ind w:left="76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治泻、痢针剂</w:t>
            </w:r>
          </w:p>
        </w:tc>
        <w:tc>
          <w:tcPr>
            <w:tcW w:w="2899" w:type="dxa"/>
            <w:vAlign w:val="top"/>
          </w:tcPr>
          <w:p w14:paraId="4F07EC2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C8F7DB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782F8D6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A07024321</w:t>
            </w:r>
          </w:p>
        </w:tc>
        <w:tc>
          <w:tcPr>
            <w:tcW w:w="3920" w:type="dxa"/>
            <w:vAlign w:val="top"/>
          </w:tcPr>
          <w:p w14:paraId="614AD378">
            <w:pPr>
              <w:pStyle w:val="6"/>
              <w:spacing w:before="20" w:line="198" w:lineRule="auto"/>
              <w:ind w:left="75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小儿镇惊针剂</w:t>
            </w:r>
          </w:p>
        </w:tc>
        <w:tc>
          <w:tcPr>
            <w:tcW w:w="2899" w:type="dxa"/>
            <w:vAlign w:val="top"/>
          </w:tcPr>
          <w:p w14:paraId="2A8D9FB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A114E9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9CC7CE9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A07024322</w:t>
            </w:r>
          </w:p>
        </w:tc>
        <w:tc>
          <w:tcPr>
            <w:tcW w:w="3920" w:type="dxa"/>
            <w:vAlign w:val="top"/>
          </w:tcPr>
          <w:p w14:paraId="0E47EACD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调经、止带针剂</w:t>
            </w:r>
          </w:p>
        </w:tc>
        <w:tc>
          <w:tcPr>
            <w:tcW w:w="2899" w:type="dxa"/>
            <w:vAlign w:val="top"/>
          </w:tcPr>
          <w:p w14:paraId="5D99E32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EA77B5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920FAF1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A07024323</w:t>
            </w:r>
          </w:p>
        </w:tc>
        <w:tc>
          <w:tcPr>
            <w:tcW w:w="3920" w:type="dxa"/>
            <w:vAlign w:val="top"/>
          </w:tcPr>
          <w:p w14:paraId="7B211130">
            <w:pPr>
              <w:pStyle w:val="6"/>
              <w:spacing w:before="19" w:line="199" w:lineRule="auto"/>
              <w:ind w:left="76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治产后病针剂</w:t>
            </w:r>
          </w:p>
        </w:tc>
        <w:tc>
          <w:tcPr>
            <w:tcW w:w="2899" w:type="dxa"/>
            <w:vAlign w:val="top"/>
          </w:tcPr>
          <w:p w14:paraId="0660956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B4164A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EFCC6C3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A07024324</w:t>
            </w:r>
          </w:p>
        </w:tc>
        <w:tc>
          <w:tcPr>
            <w:tcW w:w="3920" w:type="dxa"/>
            <w:vAlign w:val="top"/>
          </w:tcPr>
          <w:p w14:paraId="0874D9F4">
            <w:pPr>
              <w:pStyle w:val="6"/>
              <w:spacing w:before="19" w:line="199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安胎针剂</w:t>
            </w:r>
          </w:p>
        </w:tc>
        <w:tc>
          <w:tcPr>
            <w:tcW w:w="2899" w:type="dxa"/>
            <w:vAlign w:val="top"/>
          </w:tcPr>
          <w:p w14:paraId="549166C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F677FE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72CCD31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A07024325</w:t>
            </w:r>
          </w:p>
        </w:tc>
        <w:tc>
          <w:tcPr>
            <w:tcW w:w="3920" w:type="dxa"/>
            <w:vAlign w:val="top"/>
          </w:tcPr>
          <w:p w14:paraId="28C4F00E">
            <w:pPr>
              <w:pStyle w:val="6"/>
              <w:spacing w:before="21" w:line="197" w:lineRule="auto"/>
              <w:ind w:left="74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利咽针剂</w:t>
            </w:r>
          </w:p>
        </w:tc>
        <w:tc>
          <w:tcPr>
            <w:tcW w:w="2899" w:type="dxa"/>
            <w:vAlign w:val="top"/>
          </w:tcPr>
          <w:p w14:paraId="341D8A9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EAC2FA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CA9E03C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A07024326</w:t>
            </w:r>
          </w:p>
        </w:tc>
        <w:tc>
          <w:tcPr>
            <w:tcW w:w="3920" w:type="dxa"/>
            <w:vAlign w:val="top"/>
          </w:tcPr>
          <w:p w14:paraId="2ED65365">
            <w:pPr>
              <w:pStyle w:val="6"/>
              <w:spacing w:before="20" w:line="198" w:lineRule="auto"/>
              <w:ind w:left="769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明目针剂</w:t>
            </w:r>
          </w:p>
        </w:tc>
        <w:tc>
          <w:tcPr>
            <w:tcW w:w="2899" w:type="dxa"/>
            <w:vAlign w:val="top"/>
          </w:tcPr>
          <w:p w14:paraId="0A577BD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88AB6C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18A43D3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A07024327</w:t>
            </w:r>
          </w:p>
        </w:tc>
        <w:tc>
          <w:tcPr>
            <w:tcW w:w="3920" w:type="dxa"/>
            <w:vAlign w:val="top"/>
          </w:tcPr>
          <w:p w14:paraId="4BAC49E0">
            <w:pPr>
              <w:pStyle w:val="6"/>
              <w:spacing w:before="20" w:line="198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通鼻针剂</w:t>
            </w:r>
          </w:p>
        </w:tc>
        <w:tc>
          <w:tcPr>
            <w:tcW w:w="2899" w:type="dxa"/>
            <w:vAlign w:val="top"/>
          </w:tcPr>
          <w:p w14:paraId="0A084B0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26695E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A8EF3D1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A07024328</w:t>
            </w:r>
          </w:p>
        </w:tc>
        <w:tc>
          <w:tcPr>
            <w:tcW w:w="3920" w:type="dxa"/>
            <w:vAlign w:val="top"/>
          </w:tcPr>
          <w:p w14:paraId="7AECD492">
            <w:pPr>
              <w:pStyle w:val="6"/>
              <w:spacing w:before="19" w:line="199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治耳针剂</w:t>
            </w:r>
          </w:p>
        </w:tc>
        <w:tc>
          <w:tcPr>
            <w:tcW w:w="2899" w:type="dxa"/>
            <w:vAlign w:val="top"/>
          </w:tcPr>
          <w:p w14:paraId="0992B9F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AB804A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DBC13EB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A07024329</w:t>
            </w:r>
          </w:p>
        </w:tc>
        <w:tc>
          <w:tcPr>
            <w:tcW w:w="3920" w:type="dxa"/>
            <w:vAlign w:val="top"/>
          </w:tcPr>
          <w:p w14:paraId="282DF815">
            <w:pPr>
              <w:pStyle w:val="6"/>
              <w:spacing w:before="19" w:line="199" w:lineRule="auto"/>
              <w:ind w:left="7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驱虫、杀虫、止痒针剂</w:t>
            </w:r>
          </w:p>
        </w:tc>
        <w:tc>
          <w:tcPr>
            <w:tcW w:w="2899" w:type="dxa"/>
            <w:vAlign w:val="top"/>
          </w:tcPr>
          <w:p w14:paraId="47C30CD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7DD579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D811289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A07024330</w:t>
            </w:r>
          </w:p>
        </w:tc>
        <w:tc>
          <w:tcPr>
            <w:tcW w:w="3920" w:type="dxa"/>
            <w:vAlign w:val="top"/>
          </w:tcPr>
          <w:p w14:paraId="3AA6E2E6">
            <w:pPr>
              <w:pStyle w:val="6"/>
              <w:spacing w:before="19" w:line="199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治痔针剂</w:t>
            </w:r>
          </w:p>
        </w:tc>
        <w:tc>
          <w:tcPr>
            <w:tcW w:w="2899" w:type="dxa"/>
            <w:vAlign w:val="top"/>
          </w:tcPr>
          <w:p w14:paraId="68DE730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89551E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D077B84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A07024331</w:t>
            </w:r>
          </w:p>
        </w:tc>
        <w:tc>
          <w:tcPr>
            <w:tcW w:w="3920" w:type="dxa"/>
            <w:vAlign w:val="top"/>
          </w:tcPr>
          <w:p w14:paraId="3B621BFF">
            <w:pPr>
              <w:pStyle w:val="6"/>
              <w:spacing w:before="21" w:line="197" w:lineRule="auto"/>
              <w:ind w:left="761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治疮疡针剂</w:t>
            </w:r>
          </w:p>
        </w:tc>
        <w:tc>
          <w:tcPr>
            <w:tcW w:w="2899" w:type="dxa"/>
            <w:vAlign w:val="top"/>
          </w:tcPr>
          <w:p w14:paraId="470CD9B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406EAA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DB5404B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A07024332</w:t>
            </w:r>
          </w:p>
        </w:tc>
        <w:tc>
          <w:tcPr>
            <w:tcW w:w="3920" w:type="dxa"/>
            <w:vAlign w:val="top"/>
          </w:tcPr>
          <w:p w14:paraId="12908BB1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止酸解痉治胃痛针剂</w:t>
            </w:r>
          </w:p>
        </w:tc>
        <w:tc>
          <w:tcPr>
            <w:tcW w:w="2899" w:type="dxa"/>
            <w:vAlign w:val="top"/>
          </w:tcPr>
          <w:p w14:paraId="13B43A9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F7ADB3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351939B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A07024333</w:t>
            </w:r>
          </w:p>
        </w:tc>
        <w:tc>
          <w:tcPr>
            <w:tcW w:w="3920" w:type="dxa"/>
            <w:vAlign w:val="top"/>
          </w:tcPr>
          <w:p w14:paraId="674942F3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抗痨针剂</w:t>
            </w:r>
          </w:p>
        </w:tc>
        <w:tc>
          <w:tcPr>
            <w:tcW w:w="2899" w:type="dxa"/>
            <w:vAlign w:val="top"/>
          </w:tcPr>
          <w:p w14:paraId="3F396A9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323D8E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5CCC8C48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A07024334</w:t>
            </w:r>
          </w:p>
        </w:tc>
        <w:tc>
          <w:tcPr>
            <w:tcW w:w="3920" w:type="dxa"/>
            <w:vAlign w:val="top"/>
          </w:tcPr>
          <w:p w14:paraId="3AE033ED">
            <w:pPr>
              <w:pStyle w:val="6"/>
              <w:spacing w:before="19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抗癌针剂</w:t>
            </w:r>
          </w:p>
        </w:tc>
        <w:tc>
          <w:tcPr>
            <w:tcW w:w="2899" w:type="dxa"/>
            <w:vAlign w:val="top"/>
          </w:tcPr>
          <w:p w14:paraId="256B1034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0912462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523F3EA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A07024399</w:t>
            </w:r>
          </w:p>
        </w:tc>
        <w:tc>
          <w:tcPr>
            <w:tcW w:w="3920" w:type="dxa"/>
            <w:vAlign w:val="top"/>
          </w:tcPr>
          <w:p w14:paraId="7CEE8E4B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其他中成药针剂</w:t>
            </w:r>
          </w:p>
        </w:tc>
        <w:tc>
          <w:tcPr>
            <w:tcW w:w="2899" w:type="dxa"/>
            <w:vAlign w:val="top"/>
          </w:tcPr>
          <w:p w14:paraId="479859B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388463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29EA570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A07024400</w:t>
            </w:r>
          </w:p>
        </w:tc>
        <w:tc>
          <w:tcPr>
            <w:tcW w:w="3920" w:type="dxa"/>
            <w:vAlign w:val="top"/>
          </w:tcPr>
          <w:p w14:paraId="11171536">
            <w:pPr>
              <w:pStyle w:val="6"/>
              <w:spacing w:before="20" w:line="198" w:lineRule="auto"/>
              <w:ind w:left="56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中成药注射液</w:t>
            </w:r>
          </w:p>
        </w:tc>
        <w:tc>
          <w:tcPr>
            <w:tcW w:w="2899" w:type="dxa"/>
            <w:vAlign w:val="top"/>
          </w:tcPr>
          <w:p w14:paraId="6B50549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2FF27B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462A439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A07024401</w:t>
            </w:r>
          </w:p>
        </w:tc>
        <w:tc>
          <w:tcPr>
            <w:tcW w:w="3920" w:type="dxa"/>
            <w:vAlign w:val="top"/>
          </w:tcPr>
          <w:p w14:paraId="0AB66994">
            <w:pPr>
              <w:pStyle w:val="6"/>
              <w:spacing w:before="21" w:line="197" w:lineRule="auto"/>
              <w:ind w:left="75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解表注射液</w:t>
            </w:r>
          </w:p>
        </w:tc>
        <w:tc>
          <w:tcPr>
            <w:tcW w:w="2899" w:type="dxa"/>
            <w:vAlign w:val="top"/>
          </w:tcPr>
          <w:p w14:paraId="313759B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965D8F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FFD7C64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A07024402</w:t>
            </w:r>
          </w:p>
        </w:tc>
        <w:tc>
          <w:tcPr>
            <w:tcW w:w="3920" w:type="dxa"/>
            <w:vAlign w:val="top"/>
          </w:tcPr>
          <w:p w14:paraId="5A6EB579">
            <w:pPr>
              <w:pStyle w:val="6"/>
              <w:spacing w:before="21" w:line="197" w:lineRule="auto"/>
              <w:ind w:left="761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泻下注射液</w:t>
            </w:r>
          </w:p>
        </w:tc>
        <w:tc>
          <w:tcPr>
            <w:tcW w:w="2899" w:type="dxa"/>
            <w:vAlign w:val="top"/>
          </w:tcPr>
          <w:p w14:paraId="6D3DDAB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7FF3DB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291AD61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A07024403</w:t>
            </w:r>
          </w:p>
        </w:tc>
        <w:tc>
          <w:tcPr>
            <w:tcW w:w="3920" w:type="dxa"/>
            <w:vAlign w:val="top"/>
          </w:tcPr>
          <w:p w14:paraId="05F34741">
            <w:pPr>
              <w:pStyle w:val="6"/>
              <w:spacing w:before="21" w:line="197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和解注射液</w:t>
            </w:r>
          </w:p>
        </w:tc>
        <w:tc>
          <w:tcPr>
            <w:tcW w:w="2899" w:type="dxa"/>
            <w:vAlign w:val="top"/>
          </w:tcPr>
          <w:p w14:paraId="3A4545F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8E0CE9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91BE5F7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A07024404</w:t>
            </w:r>
          </w:p>
        </w:tc>
        <w:tc>
          <w:tcPr>
            <w:tcW w:w="3920" w:type="dxa"/>
            <w:vAlign w:val="top"/>
          </w:tcPr>
          <w:p w14:paraId="56270A86">
            <w:pPr>
              <w:pStyle w:val="6"/>
              <w:spacing w:before="20" w:line="198" w:lineRule="auto"/>
              <w:ind w:left="761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温里注射液</w:t>
            </w:r>
          </w:p>
        </w:tc>
        <w:tc>
          <w:tcPr>
            <w:tcW w:w="2899" w:type="dxa"/>
            <w:vAlign w:val="top"/>
          </w:tcPr>
          <w:p w14:paraId="3775777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1A638A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A67EC72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A07024405</w:t>
            </w:r>
          </w:p>
        </w:tc>
        <w:tc>
          <w:tcPr>
            <w:tcW w:w="3920" w:type="dxa"/>
            <w:vAlign w:val="top"/>
          </w:tcPr>
          <w:p w14:paraId="49EA14EE">
            <w:pPr>
              <w:pStyle w:val="6"/>
              <w:spacing w:before="20" w:line="198" w:lineRule="auto"/>
              <w:ind w:left="759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清热注射液</w:t>
            </w:r>
          </w:p>
        </w:tc>
        <w:tc>
          <w:tcPr>
            <w:tcW w:w="2899" w:type="dxa"/>
            <w:vAlign w:val="top"/>
          </w:tcPr>
          <w:p w14:paraId="3623043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06B081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2E3C8EF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A07024406</w:t>
            </w:r>
          </w:p>
        </w:tc>
        <w:tc>
          <w:tcPr>
            <w:tcW w:w="3920" w:type="dxa"/>
            <w:vAlign w:val="top"/>
          </w:tcPr>
          <w:p w14:paraId="431877F8">
            <w:pPr>
              <w:pStyle w:val="6"/>
              <w:spacing w:before="20" w:line="198" w:lineRule="auto"/>
              <w:ind w:left="75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祛暑注射液</w:t>
            </w:r>
          </w:p>
        </w:tc>
        <w:tc>
          <w:tcPr>
            <w:tcW w:w="2899" w:type="dxa"/>
            <w:vAlign w:val="top"/>
          </w:tcPr>
          <w:p w14:paraId="6245854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9AE0AA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9E347B7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A07024407</w:t>
            </w:r>
          </w:p>
        </w:tc>
        <w:tc>
          <w:tcPr>
            <w:tcW w:w="3920" w:type="dxa"/>
            <w:vAlign w:val="top"/>
          </w:tcPr>
          <w:p w14:paraId="3931B529">
            <w:pPr>
              <w:pStyle w:val="6"/>
              <w:spacing w:before="21" w:line="197" w:lineRule="auto"/>
              <w:ind w:left="756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补益注射液</w:t>
            </w:r>
          </w:p>
        </w:tc>
        <w:tc>
          <w:tcPr>
            <w:tcW w:w="2899" w:type="dxa"/>
            <w:vAlign w:val="top"/>
          </w:tcPr>
          <w:p w14:paraId="5304D7F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5B9C54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DD47245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A07024408</w:t>
            </w:r>
          </w:p>
        </w:tc>
        <w:tc>
          <w:tcPr>
            <w:tcW w:w="3920" w:type="dxa"/>
            <w:vAlign w:val="top"/>
          </w:tcPr>
          <w:p w14:paraId="24505505">
            <w:pPr>
              <w:pStyle w:val="6"/>
              <w:spacing w:before="21" w:line="197" w:lineRule="auto"/>
              <w:ind w:left="767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固涩注射液</w:t>
            </w:r>
          </w:p>
        </w:tc>
        <w:tc>
          <w:tcPr>
            <w:tcW w:w="2899" w:type="dxa"/>
            <w:vAlign w:val="top"/>
          </w:tcPr>
          <w:p w14:paraId="1DB658C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69BBE8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4413BCD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A07024409</w:t>
            </w:r>
          </w:p>
        </w:tc>
        <w:tc>
          <w:tcPr>
            <w:tcW w:w="3920" w:type="dxa"/>
            <w:vAlign w:val="top"/>
          </w:tcPr>
          <w:p w14:paraId="134D75CB">
            <w:pPr>
              <w:pStyle w:val="6"/>
              <w:spacing w:before="21" w:line="197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安神注射液</w:t>
            </w:r>
          </w:p>
        </w:tc>
        <w:tc>
          <w:tcPr>
            <w:tcW w:w="2899" w:type="dxa"/>
            <w:vAlign w:val="top"/>
          </w:tcPr>
          <w:p w14:paraId="6D8D4A3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1FE914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B2C21B2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A07024410</w:t>
            </w:r>
          </w:p>
        </w:tc>
        <w:tc>
          <w:tcPr>
            <w:tcW w:w="3920" w:type="dxa"/>
            <w:vAlign w:val="top"/>
          </w:tcPr>
          <w:p w14:paraId="050D5371">
            <w:pPr>
              <w:pStyle w:val="6"/>
              <w:spacing w:before="20" w:line="198" w:lineRule="auto"/>
              <w:ind w:left="756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开窍注射液</w:t>
            </w:r>
          </w:p>
        </w:tc>
        <w:tc>
          <w:tcPr>
            <w:tcW w:w="2899" w:type="dxa"/>
            <w:vAlign w:val="top"/>
          </w:tcPr>
          <w:p w14:paraId="6273EE4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2F587C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2CF3638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A07024411</w:t>
            </w:r>
          </w:p>
        </w:tc>
        <w:tc>
          <w:tcPr>
            <w:tcW w:w="3920" w:type="dxa"/>
            <w:vAlign w:val="top"/>
          </w:tcPr>
          <w:p w14:paraId="0A6E1BE8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理气注射液</w:t>
            </w:r>
          </w:p>
        </w:tc>
        <w:tc>
          <w:tcPr>
            <w:tcW w:w="2899" w:type="dxa"/>
            <w:vAlign w:val="top"/>
          </w:tcPr>
          <w:p w14:paraId="3E577EA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D68B93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96A9FBF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A07024412</w:t>
            </w:r>
          </w:p>
        </w:tc>
        <w:tc>
          <w:tcPr>
            <w:tcW w:w="3920" w:type="dxa"/>
            <w:vAlign w:val="top"/>
          </w:tcPr>
          <w:p w14:paraId="6BD9ACC9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理血注射液</w:t>
            </w:r>
          </w:p>
        </w:tc>
        <w:tc>
          <w:tcPr>
            <w:tcW w:w="2899" w:type="dxa"/>
            <w:vAlign w:val="top"/>
          </w:tcPr>
          <w:p w14:paraId="489B28E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CCB413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1738D70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A07024413</w:t>
            </w:r>
          </w:p>
        </w:tc>
        <w:tc>
          <w:tcPr>
            <w:tcW w:w="3920" w:type="dxa"/>
            <w:vAlign w:val="top"/>
          </w:tcPr>
          <w:p w14:paraId="3DCD3943">
            <w:pPr>
              <w:pStyle w:val="6"/>
              <w:spacing w:before="21" w:line="197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止血注射液</w:t>
            </w:r>
          </w:p>
        </w:tc>
        <w:tc>
          <w:tcPr>
            <w:tcW w:w="2899" w:type="dxa"/>
            <w:vAlign w:val="top"/>
          </w:tcPr>
          <w:p w14:paraId="553DD52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6DEC02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E653F5B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A07024414</w:t>
            </w:r>
          </w:p>
        </w:tc>
        <w:tc>
          <w:tcPr>
            <w:tcW w:w="3920" w:type="dxa"/>
            <w:vAlign w:val="top"/>
          </w:tcPr>
          <w:p w14:paraId="474C48A9">
            <w:pPr>
              <w:pStyle w:val="6"/>
              <w:spacing w:before="21" w:line="197" w:lineRule="auto"/>
              <w:ind w:left="761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治风注射液</w:t>
            </w:r>
          </w:p>
        </w:tc>
        <w:tc>
          <w:tcPr>
            <w:tcW w:w="2899" w:type="dxa"/>
            <w:vAlign w:val="top"/>
          </w:tcPr>
          <w:p w14:paraId="028B90A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232B22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CF8B113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A07024415</w:t>
            </w:r>
          </w:p>
        </w:tc>
        <w:tc>
          <w:tcPr>
            <w:tcW w:w="3920" w:type="dxa"/>
            <w:vAlign w:val="top"/>
          </w:tcPr>
          <w:p w14:paraId="2B0D969C">
            <w:pPr>
              <w:pStyle w:val="6"/>
              <w:spacing w:before="21" w:line="197" w:lineRule="auto"/>
              <w:ind w:left="75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祛湿注射液</w:t>
            </w:r>
          </w:p>
        </w:tc>
        <w:tc>
          <w:tcPr>
            <w:tcW w:w="2899" w:type="dxa"/>
            <w:vAlign w:val="top"/>
          </w:tcPr>
          <w:p w14:paraId="4D0458A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38CA7F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BD606F3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A07024416</w:t>
            </w:r>
          </w:p>
        </w:tc>
        <w:tc>
          <w:tcPr>
            <w:tcW w:w="3920" w:type="dxa"/>
            <w:vAlign w:val="top"/>
          </w:tcPr>
          <w:p w14:paraId="2AE63EF3">
            <w:pPr>
              <w:pStyle w:val="6"/>
              <w:spacing w:before="20" w:line="198" w:lineRule="auto"/>
              <w:ind w:left="75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祛风湿注射液</w:t>
            </w:r>
          </w:p>
        </w:tc>
        <w:tc>
          <w:tcPr>
            <w:tcW w:w="2899" w:type="dxa"/>
            <w:vAlign w:val="top"/>
          </w:tcPr>
          <w:p w14:paraId="2DBC05A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3190C3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vAlign w:val="top"/>
          </w:tcPr>
          <w:p w14:paraId="52248AC0">
            <w:pPr>
              <w:pStyle w:val="6"/>
              <w:spacing w:before="79" w:line="157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A07024417</w:t>
            </w:r>
          </w:p>
        </w:tc>
        <w:tc>
          <w:tcPr>
            <w:tcW w:w="3920" w:type="dxa"/>
            <w:vAlign w:val="top"/>
          </w:tcPr>
          <w:p w14:paraId="3D519B9A">
            <w:pPr>
              <w:pStyle w:val="6"/>
              <w:spacing w:before="20" w:line="200" w:lineRule="auto"/>
              <w:ind w:left="75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祛痰注射液</w:t>
            </w:r>
          </w:p>
        </w:tc>
        <w:tc>
          <w:tcPr>
            <w:tcW w:w="2899" w:type="dxa"/>
            <w:vAlign w:val="top"/>
          </w:tcPr>
          <w:p w14:paraId="0EE08CBA">
            <w:pPr>
              <w:spacing w:line="236" w:lineRule="exact"/>
              <w:rPr>
                <w:rFonts w:ascii="Arial"/>
                <w:sz w:val="20"/>
              </w:rPr>
            </w:pPr>
          </w:p>
        </w:tc>
      </w:tr>
    </w:tbl>
    <w:p w14:paraId="6EA8C026">
      <w:pPr>
        <w:rPr>
          <w:rFonts w:ascii="Arial"/>
          <w:sz w:val="21"/>
        </w:rPr>
      </w:pPr>
    </w:p>
    <w:p w14:paraId="55D2CFD3">
      <w:pPr>
        <w:rPr>
          <w:rFonts w:ascii="Arial" w:hAnsi="Arial" w:eastAsia="Arial" w:cs="Arial"/>
          <w:sz w:val="21"/>
          <w:szCs w:val="21"/>
        </w:rPr>
        <w:sectPr>
          <w:footerReference r:id="rId93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66C2DDFF">
      <w:pPr>
        <w:spacing w:before="19"/>
      </w:pPr>
    </w:p>
    <w:p w14:paraId="56FF8D15">
      <w:pPr>
        <w:spacing w:before="19"/>
      </w:pPr>
    </w:p>
    <w:p w14:paraId="477C1DA0">
      <w:pPr>
        <w:spacing w:before="18"/>
      </w:pPr>
    </w:p>
    <w:p w14:paraId="461B5317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411C098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4154EACE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0ABC522A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4333D4EA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7FA673D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3945E801">
            <w:pPr>
              <w:pStyle w:val="6"/>
              <w:spacing w:before="69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A07024418</w:t>
            </w: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56006675">
            <w:pPr>
              <w:pStyle w:val="6"/>
              <w:spacing w:before="11" w:line="202" w:lineRule="auto"/>
              <w:ind w:left="7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止咳平喘注射液</w:t>
            </w: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0C96B61C">
            <w:pPr>
              <w:spacing w:line="230" w:lineRule="exact"/>
              <w:rPr>
                <w:rFonts w:ascii="Arial"/>
                <w:sz w:val="20"/>
              </w:rPr>
            </w:pPr>
          </w:p>
        </w:tc>
      </w:tr>
      <w:tr w14:paraId="06979B2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2054812D">
            <w:pPr>
              <w:pStyle w:val="6"/>
              <w:spacing w:before="74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A07024419</w:t>
            </w:r>
          </w:p>
        </w:tc>
        <w:tc>
          <w:tcPr>
            <w:tcW w:w="3920" w:type="dxa"/>
            <w:vAlign w:val="top"/>
          </w:tcPr>
          <w:p w14:paraId="5A45CCE5">
            <w:pPr>
              <w:pStyle w:val="6"/>
              <w:spacing w:before="18" w:line="199" w:lineRule="auto"/>
              <w:ind w:left="756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消食注射液</w:t>
            </w:r>
          </w:p>
        </w:tc>
        <w:tc>
          <w:tcPr>
            <w:tcW w:w="2899" w:type="dxa"/>
            <w:vAlign w:val="top"/>
          </w:tcPr>
          <w:p w14:paraId="4772E80F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620EE50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47AF3488">
            <w:pPr>
              <w:pStyle w:val="6"/>
              <w:spacing w:before="77" w:line="157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A07024420</w:t>
            </w:r>
          </w:p>
        </w:tc>
        <w:tc>
          <w:tcPr>
            <w:tcW w:w="3920" w:type="dxa"/>
            <w:vAlign w:val="top"/>
          </w:tcPr>
          <w:p w14:paraId="1E0685E0">
            <w:pPr>
              <w:pStyle w:val="6"/>
              <w:spacing w:before="18" w:line="199" w:lineRule="auto"/>
              <w:ind w:left="76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治泻、痢注射液</w:t>
            </w:r>
          </w:p>
        </w:tc>
        <w:tc>
          <w:tcPr>
            <w:tcW w:w="2899" w:type="dxa"/>
            <w:vAlign w:val="top"/>
          </w:tcPr>
          <w:p w14:paraId="6CA43BA6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0D721F5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39A6F356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A07024421</w:t>
            </w:r>
          </w:p>
        </w:tc>
        <w:tc>
          <w:tcPr>
            <w:tcW w:w="3920" w:type="dxa"/>
            <w:vAlign w:val="top"/>
          </w:tcPr>
          <w:p w14:paraId="6EE3CA52">
            <w:pPr>
              <w:pStyle w:val="6"/>
              <w:spacing w:before="19" w:line="198" w:lineRule="auto"/>
              <w:ind w:left="75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小儿镇惊注射液</w:t>
            </w:r>
          </w:p>
        </w:tc>
        <w:tc>
          <w:tcPr>
            <w:tcW w:w="2899" w:type="dxa"/>
            <w:vAlign w:val="top"/>
          </w:tcPr>
          <w:p w14:paraId="63039AAC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23D7DC2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B0A476D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A07024422</w:t>
            </w:r>
          </w:p>
        </w:tc>
        <w:tc>
          <w:tcPr>
            <w:tcW w:w="3920" w:type="dxa"/>
            <w:vAlign w:val="top"/>
          </w:tcPr>
          <w:p w14:paraId="0D85E951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调经、止带注射液</w:t>
            </w:r>
          </w:p>
        </w:tc>
        <w:tc>
          <w:tcPr>
            <w:tcW w:w="2899" w:type="dxa"/>
            <w:vAlign w:val="top"/>
          </w:tcPr>
          <w:p w14:paraId="3AECEBD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7CCEF6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9A8BFF2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A07024423</w:t>
            </w:r>
          </w:p>
        </w:tc>
        <w:tc>
          <w:tcPr>
            <w:tcW w:w="3920" w:type="dxa"/>
            <w:vAlign w:val="top"/>
          </w:tcPr>
          <w:p w14:paraId="2C454EE3">
            <w:pPr>
              <w:pStyle w:val="6"/>
              <w:spacing w:before="19" w:line="199" w:lineRule="auto"/>
              <w:ind w:left="76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治产后病注射液</w:t>
            </w:r>
          </w:p>
        </w:tc>
        <w:tc>
          <w:tcPr>
            <w:tcW w:w="2899" w:type="dxa"/>
            <w:vAlign w:val="top"/>
          </w:tcPr>
          <w:p w14:paraId="25A63F9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D91C31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BF1360C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A07024424</w:t>
            </w:r>
          </w:p>
        </w:tc>
        <w:tc>
          <w:tcPr>
            <w:tcW w:w="3920" w:type="dxa"/>
            <w:vAlign w:val="top"/>
          </w:tcPr>
          <w:p w14:paraId="72377F1E">
            <w:pPr>
              <w:pStyle w:val="6"/>
              <w:spacing w:before="19" w:line="199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安胎注射液</w:t>
            </w:r>
          </w:p>
        </w:tc>
        <w:tc>
          <w:tcPr>
            <w:tcW w:w="2899" w:type="dxa"/>
            <w:vAlign w:val="top"/>
          </w:tcPr>
          <w:p w14:paraId="1F33499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F7DCBB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8010631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A07024425</w:t>
            </w:r>
          </w:p>
        </w:tc>
        <w:tc>
          <w:tcPr>
            <w:tcW w:w="3920" w:type="dxa"/>
            <w:vAlign w:val="top"/>
          </w:tcPr>
          <w:p w14:paraId="61442A27">
            <w:pPr>
              <w:pStyle w:val="6"/>
              <w:spacing w:before="21" w:line="197" w:lineRule="auto"/>
              <w:ind w:left="74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利咽注射液</w:t>
            </w:r>
          </w:p>
        </w:tc>
        <w:tc>
          <w:tcPr>
            <w:tcW w:w="2899" w:type="dxa"/>
            <w:vAlign w:val="top"/>
          </w:tcPr>
          <w:p w14:paraId="1E07B65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CC6DAC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2E7FF7C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A07024426</w:t>
            </w:r>
          </w:p>
        </w:tc>
        <w:tc>
          <w:tcPr>
            <w:tcW w:w="3920" w:type="dxa"/>
            <w:vAlign w:val="top"/>
          </w:tcPr>
          <w:p w14:paraId="1AFFB27F">
            <w:pPr>
              <w:pStyle w:val="6"/>
              <w:spacing w:before="20" w:line="198" w:lineRule="auto"/>
              <w:ind w:left="769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明目注射液</w:t>
            </w:r>
          </w:p>
        </w:tc>
        <w:tc>
          <w:tcPr>
            <w:tcW w:w="2899" w:type="dxa"/>
            <w:vAlign w:val="top"/>
          </w:tcPr>
          <w:p w14:paraId="2462A7E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C3E8D7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956009F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A07024427</w:t>
            </w:r>
          </w:p>
        </w:tc>
        <w:tc>
          <w:tcPr>
            <w:tcW w:w="3920" w:type="dxa"/>
            <w:vAlign w:val="top"/>
          </w:tcPr>
          <w:p w14:paraId="56493204">
            <w:pPr>
              <w:pStyle w:val="6"/>
              <w:spacing w:before="20" w:line="198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通鼻注射液</w:t>
            </w:r>
          </w:p>
        </w:tc>
        <w:tc>
          <w:tcPr>
            <w:tcW w:w="2899" w:type="dxa"/>
            <w:vAlign w:val="top"/>
          </w:tcPr>
          <w:p w14:paraId="02A1C4E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EC92EC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DAB542B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A07024428</w:t>
            </w:r>
          </w:p>
        </w:tc>
        <w:tc>
          <w:tcPr>
            <w:tcW w:w="3920" w:type="dxa"/>
            <w:vAlign w:val="top"/>
          </w:tcPr>
          <w:p w14:paraId="1E44E5B8">
            <w:pPr>
              <w:pStyle w:val="6"/>
              <w:spacing w:before="19" w:line="199" w:lineRule="auto"/>
              <w:ind w:left="761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治耳注射液</w:t>
            </w:r>
          </w:p>
        </w:tc>
        <w:tc>
          <w:tcPr>
            <w:tcW w:w="2899" w:type="dxa"/>
            <w:vAlign w:val="top"/>
          </w:tcPr>
          <w:p w14:paraId="28A28CE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4E891C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755CE96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A07024429</w:t>
            </w:r>
          </w:p>
        </w:tc>
        <w:tc>
          <w:tcPr>
            <w:tcW w:w="3920" w:type="dxa"/>
            <w:vAlign w:val="top"/>
          </w:tcPr>
          <w:p w14:paraId="01720C9C">
            <w:pPr>
              <w:pStyle w:val="6"/>
              <w:spacing w:before="19" w:line="199" w:lineRule="auto"/>
              <w:ind w:left="7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驱虫、杀虫、止痒注射液</w:t>
            </w:r>
          </w:p>
        </w:tc>
        <w:tc>
          <w:tcPr>
            <w:tcW w:w="2899" w:type="dxa"/>
            <w:vAlign w:val="top"/>
          </w:tcPr>
          <w:p w14:paraId="755BC5F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E23B77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7BA5EF3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A07024430</w:t>
            </w:r>
          </w:p>
        </w:tc>
        <w:tc>
          <w:tcPr>
            <w:tcW w:w="3920" w:type="dxa"/>
            <w:vAlign w:val="top"/>
          </w:tcPr>
          <w:p w14:paraId="23B6F29C">
            <w:pPr>
              <w:pStyle w:val="6"/>
              <w:spacing w:before="19" w:line="199" w:lineRule="auto"/>
              <w:ind w:left="761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治痔注射液</w:t>
            </w:r>
          </w:p>
        </w:tc>
        <w:tc>
          <w:tcPr>
            <w:tcW w:w="2899" w:type="dxa"/>
            <w:vAlign w:val="top"/>
          </w:tcPr>
          <w:p w14:paraId="36F8D8A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DEAD57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BD9EF07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A07024431</w:t>
            </w:r>
          </w:p>
        </w:tc>
        <w:tc>
          <w:tcPr>
            <w:tcW w:w="3920" w:type="dxa"/>
            <w:vAlign w:val="top"/>
          </w:tcPr>
          <w:p w14:paraId="7772BB3A">
            <w:pPr>
              <w:pStyle w:val="6"/>
              <w:spacing w:before="21" w:line="197" w:lineRule="auto"/>
              <w:ind w:left="76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治疮疡注射液</w:t>
            </w:r>
          </w:p>
        </w:tc>
        <w:tc>
          <w:tcPr>
            <w:tcW w:w="2899" w:type="dxa"/>
            <w:vAlign w:val="top"/>
          </w:tcPr>
          <w:p w14:paraId="0215167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6F02BA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54180EF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A07024432</w:t>
            </w:r>
          </w:p>
        </w:tc>
        <w:tc>
          <w:tcPr>
            <w:tcW w:w="3920" w:type="dxa"/>
            <w:vAlign w:val="top"/>
          </w:tcPr>
          <w:p w14:paraId="718345FD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止酸解痉治胃痛注射液</w:t>
            </w:r>
          </w:p>
        </w:tc>
        <w:tc>
          <w:tcPr>
            <w:tcW w:w="2899" w:type="dxa"/>
            <w:vAlign w:val="top"/>
          </w:tcPr>
          <w:p w14:paraId="22A0159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6B21D1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DDFD967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A07024433</w:t>
            </w:r>
          </w:p>
        </w:tc>
        <w:tc>
          <w:tcPr>
            <w:tcW w:w="3920" w:type="dxa"/>
            <w:vAlign w:val="top"/>
          </w:tcPr>
          <w:p w14:paraId="517F4084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抗痨注射液</w:t>
            </w:r>
          </w:p>
        </w:tc>
        <w:tc>
          <w:tcPr>
            <w:tcW w:w="2899" w:type="dxa"/>
            <w:vAlign w:val="top"/>
          </w:tcPr>
          <w:p w14:paraId="49C0545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03A2C4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34BC43A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A07024434</w:t>
            </w:r>
          </w:p>
        </w:tc>
        <w:tc>
          <w:tcPr>
            <w:tcW w:w="3920" w:type="dxa"/>
            <w:vAlign w:val="top"/>
          </w:tcPr>
          <w:p w14:paraId="7CCBCADE">
            <w:pPr>
              <w:pStyle w:val="6"/>
              <w:spacing w:before="19" w:line="199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抗癌注射液</w:t>
            </w:r>
          </w:p>
        </w:tc>
        <w:tc>
          <w:tcPr>
            <w:tcW w:w="2899" w:type="dxa"/>
            <w:vAlign w:val="top"/>
          </w:tcPr>
          <w:p w14:paraId="18A726B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F50C18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1293609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A07024499</w:t>
            </w:r>
          </w:p>
        </w:tc>
        <w:tc>
          <w:tcPr>
            <w:tcW w:w="3920" w:type="dxa"/>
            <w:vAlign w:val="top"/>
          </w:tcPr>
          <w:p w14:paraId="7B34F700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其他中成药注射液</w:t>
            </w:r>
          </w:p>
        </w:tc>
        <w:tc>
          <w:tcPr>
            <w:tcW w:w="2899" w:type="dxa"/>
            <w:vAlign w:val="top"/>
          </w:tcPr>
          <w:p w14:paraId="711A184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19620A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1C94621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A07024500</w:t>
            </w:r>
          </w:p>
        </w:tc>
        <w:tc>
          <w:tcPr>
            <w:tcW w:w="3920" w:type="dxa"/>
            <w:vAlign w:val="top"/>
          </w:tcPr>
          <w:p w14:paraId="653AE06F">
            <w:pPr>
              <w:pStyle w:val="6"/>
              <w:spacing w:before="19" w:line="199" w:lineRule="auto"/>
              <w:ind w:left="54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膏药</w:t>
            </w:r>
          </w:p>
        </w:tc>
        <w:tc>
          <w:tcPr>
            <w:tcW w:w="2899" w:type="dxa"/>
            <w:vAlign w:val="top"/>
          </w:tcPr>
          <w:p w14:paraId="294E6B9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12C741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CCA9FDE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A07024501</w:t>
            </w:r>
          </w:p>
        </w:tc>
        <w:tc>
          <w:tcPr>
            <w:tcW w:w="3920" w:type="dxa"/>
            <w:vAlign w:val="top"/>
          </w:tcPr>
          <w:p w14:paraId="5504032A">
            <w:pPr>
              <w:pStyle w:val="6"/>
              <w:spacing w:before="21" w:line="197" w:lineRule="auto"/>
              <w:ind w:left="75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解表膏药</w:t>
            </w:r>
          </w:p>
        </w:tc>
        <w:tc>
          <w:tcPr>
            <w:tcW w:w="2899" w:type="dxa"/>
            <w:vAlign w:val="top"/>
          </w:tcPr>
          <w:p w14:paraId="5551D38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0A66F9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5C03529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A07024502</w:t>
            </w:r>
          </w:p>
        </w:tc>
        <w:tc>
          <w:tcPr>
            <w:tcW w:w="3920" w:type="dxa"/>
            <w:vAlign w:val="top"/>
          </w:tcPr>
          <w:p w14:paraId="0D373C17">
            <w:pPr>
              <w:pStyle w:val="6"/>
              <w:spacing w:before="20" w:line="198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泻下膏药</w:t>
            </w:r>
          </w:p>
        </w:tc>
        <w:tc>
          <w:tcPr>
            <w:tcW w:w="2899" w:type="dxa"/>
            <w:vAlign w:val="top"/>
          </w:tcPr>
          <w:p w14:paraId="7BC95CD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1AA49E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CB3BD48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A07024503</w:t>
            </w:r>
          </w:p>
        </w:tc>
        <w:tc>
          <w:tcPr>
            <w:tcW w:w="3920" w:type="dxa"/>
            <w:vAlign w:val="top"/>
          </w:tcPr>
          <w:p w14:paraId="5532D3EF">
            <w:pPr>
              <w:pStyle w:val="6"/>
              <w:spacing w:before="20" w:line="198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和解膏药</w:t>
            </w:r>
          </w:p>
        </w:tc>
        <w:tc>
          <w:tcPr>
            <w:tcW w:w="2899" w:type="dxa"/>
            <w:vAlign w:val="top"/>
          </w:tcPr>
          <w:p w14:paraId="4AB4991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751F82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7596803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A07024504</w:t>
            </w:r>
          </w:p>
        </w:tc>
        <w:tc>
          <w:tcPr>
            <w:tcW w:w="3920" w:type="dxa"/>
            <w:vAlign w:val="top"/>
          </w:tcPr>
          <w:p w14:paraId="3DE655BD">
            <w:pPr>
              <w:pStyle w:val="6"/>
              <w:spacing w:before="19" w:line="199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温里膏药</w:t>
            </w:r>
          </w:p>
        </w:tc>
        <w:tc>
          <w:tcPr>
            <w:tcW w:w="2899" w:type="dxa"/>
            <w:vAlign w:val="top"/>
          </w:tcPr>
          <w:p w14:paraId="100257F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4B418D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6B5BECD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A07024505</w:t>
            </w:r>
          </w:p>
        </w:tc>
        <w:tc>
          <w:tcPr>
            <w:tcW w:w="3920" w:type="dxa"/>
            <w:vAlign w:val="top"/>
          </w:tcPr>
          <w:p w14:paraId="58E8F198">
            <w:pPr>
              <w:pStyle w:val="6"/>
              <w:spacing w:before="19" w:line="199" w:lineRule="auto"/>
              <w:ind w:left="759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清热膏药</w:t>
            </w:r>
          </w:p>
        </w:tc>
        <w:tc>
          <w:tcPr>
            <w:tcW w:w="2899" w:type="dxa"/>
            <w:vAlign w:val="top"/>
          </w:tcPr>
          <w:p w14:paraId="5076391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2A1312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DD899E8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A07024506</w:t>
            </w:r>
          </w:p>
        </w:tc>
        <w:tc>
          <w:tcPr>
            <w:tcW w:w="3920" w:type="dxa"/>
            <w:vAlign w:val="top"/>
          </w:tcPr>
          <w:p w14:paraId="0D79C364">
            <w:pPr>
              <w:pStyle w:val="6"/>
              <w:spacing w:before="19" w:line="199" w:lineRule="auto"/>
              <w:ind w:left="75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祛暑膏药</w:t>
            </w:r>
          </w:p>
        </w:tc>
        <w:tc>
          <w:tcPr>
            <w:tcW w:w="2899" w:type="dxa"/>
            <w:vAlign w:val="top"/>
          </w:tcPr>
          <w:p w14:paraId="1EF6BC0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F8F24E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F0A2DC8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A07024507</w:t>
            </w:r>
          </w:p>
        </w:tc>
        <w:tc>
          <w:tcPr>
            <w:tcW w:w="3920" w:type="dxa"/>
            <w:vAlign w:val="top"/>
          </w:tcPr>
          <w:p w14:paraId="3D8230F2">
            <w:pPr>
              <w:pStyle w:val="6"/>
              <w:spacing w:before="21" w:line="197" w:lineRule="auto"/>
              <w:ind w:left="75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补益膏药</w:t>
            </w:r>
          </w:p>
        </w:tc>
        <w:tc>
          <w:tcPr>
            <w:tcW w:w="2899" w:type="dxa"/>
            <w:vAlign w:val="top"/>
          </w:tcPr>
          <w:p w14:paraId="73F774E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3D109D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7A58C37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A07024508</w:t>
            </w:r>
          </w:p>
        </w:tc>
        <w:tc>
          <w:tcPr>
            <w:tcW w:w="3920" w:type="dxa"/>
            <w:vAlign w:val="top"/>
          </w:tcPr>
          <w:p w14:paraId="612F703F">
            <w:pPr>
              <w:pStyle w:val="6"/>
              <w:spacing w:before="20" w:line="198" w:lineRule="auto"/>
              <w:ind w:left="767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固涩膏药</w:t>
            </w:r>
          </w:p>
        </w:tc>
        <w:tc>
          <w:tcPr>
            <w:tcW w:w="2899" w:type="dxa"/>
            <w:vAlign w:val="top"/>
          </w:tcPr>
          <w:p w14:paraId="11F6526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2400D7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D756D45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A07024509</w:t>
            </w:r>
          </w:p>
        </w:tc>
        <w:tc>
          <w:tcPr>
            <w:tcW w:w="3920" w:type="dxa"/>
            <w:vAlign w:val="top"/>
          </w:tcPr>
          <w:p w14:paraId="3FC8C6EA">
            <w:pPr>
              <w:pStyle w:val="6"/>
              <w:spacing w:before="20" w:line="198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安神膏药</w:t>
            </w:r>
          </w:p>
        </w:tc>
        <w:tc>
          <w:tcPr>
            <w:tcW w:w="2899" w:type="dxa"/>
            <w:vAlign w:val="top"/>
          </w:tcPr>
          <w:p w14:paraId="6BDF81B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008853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516A49D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A07024510</w:t>
            </w:r>
          </w:p>
        </w:tc>
        <w:tc>
          <w:tcPr>
            <w:tcW w:w="3920" w:type="dxa"/>
            <w:vAlign w:val="top"/>
          </w:tcPr>
          <w:p w14:paraId="28FED471">
            <w:pPr>
              <w:pStyle w:val="6"/>
              <w:spacing w:before="19" w:line="199" w:lineRule="auto"/>
              <w:ind w:left="75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开窍膏药</w:t>
            </w:r>
          </w:p>
        </w:tc>
        <w:tc>
          <w:tcPr>
            <w:tcW w:w="2899" w:type="dxa"/>
            <w:vAlign w:val="top"/>
          </w:tcPr>
          <w:p w14:paraId="783279B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F25081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7EA9284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A07024511</w:t>
            </w:r>
          </w:p>
        </w:tc>
        <w:tc>
          <w:tcPr>
            <w:tcW w:w="3920" w:type="dxa"/>
            <w:vAlign w:val="top"/>
          </w:tcPr>
          <w:p w14:paraId="100FC3BB">
            <w:pPr>
              <w:pStyle w:val="6"/>
              <w:spacing w:before="19" w:line="199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理气膏药</w:t>
            </w:r>
          </w:p>
        </w:tc>
        <w:tc>
          <w:tcPr>
            <w:tcW w:w="2899" w:type="dxa"/>
            <w:vAlign w:val="top"/>
          </w:tcPr>
          <w:p w14:paraId="6052D5C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9BBFC0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8559373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A07024512</w:t>
            </w:r>
          </w:p>
        </w:tc>
        <w:tc>
          <w:tcPr>
            <w:tcW w:w="3920" w:type="dxa"/>
            <w:vAlign w:val="top"/>
          </w:tcPr>
          <w:p w14:paraId="2D5B289B">
            <w:pPr>
              <w:pStyle w:val="6"/>
              <w:spacing w:before="19" w:line="199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理血膏药</w:t>
            </w:r>
          </w:p>
        </w:tc>
        <w:tc>
          <w:tcPr>
            <w:tcW w:w="2899" w:type="dxa"/>
            <w:vAlign w:val="top"/>
          </w:tcPr>
          <w:p w14:paraId="04AB0B3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C65558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AF6C24D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A07024513</w:t>
            </w:r>
          </w:p>
        </w:tc>
        <w:tc>
          <w:tcPr>
            <w:tcW w:w="3920" w:type="dxa"/>
            <w:vAlign w:val="top"/>
          </w:tcPr>
          <w:p w14:paraId="25A80760">
            <w:pPr>
              <w:pStyle w:val="6"/>
              <w:spacing w:before="21" w:line="197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止血膏药</w:t>
            </w:r>
          </w:p>
        </w:tc>
        <w:tc>
          <w:tcPr>
            <w:tcW w:w="2899" w:type="dxa"/>
            <w:vAlign w:val="top"/>
          </w:tcPr>
          <w:p w14:paraId="67D30A6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5DD36B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94D5E1B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A07024514</w:t>
            </w:r>
          </w:p>
        </w:tc>
        <w:tc>
          <w:tcPr>
            <w:tcW w:w="3920" w:type="dxa"/>
            <w:vAlign w:val="top"/>
          </w:tcPr>
          <w:p w14:paraId="0C52BD4F">
            <w:pPr>
              <w:pStyle w:val="6"/>
              <w:spacing w:before="20" w:line="198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治风膏药</w:t>
            </w:r>
          </w:p>
        </w:tc>
        <w:tc>
          <w:tcPr>
            <w:tcW w:w="2899" w:type="dxa"/>
            <w:vAlign w:val="top"/>
          </w:tcPr>
          <w:p w14:paraId="55293BB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9C70C0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9EBB4A5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A07024515</w:t>
            </w:r>
          </w:p>
        </w:tc>
        <w:tc>
          <w:tcPr>
            <w:tcW w:w="3920" w:type="dxa"/>
            <w:vAlign w:val="top"/>
          </w:tcPr>
          <w:p w14:paraId="7CD01026">
            <w:pPr>
              <w:pStyle w:val="6"/>
              <w:spacing w:before="20" w:line="198" w:lineRule="auto"/>
              <w:ind w:left="75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祛湿膏药</w:t>
            </w:r>
          </w:p>
        </w:tc>
        <w:tc>
          <w:tcPr>
            <w:tcW w:w="2899" w:type="dxa"/>
            <w:vAlign w:val="top"/>
          </w:tcPr>
          <w:p w14:paraId="2A6A344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C94F5F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5E657777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A07024516</w:t>
            </w:r>
          </w:p>
        </w:tc>
        <w:tc>
          <w:tcPr>
            <w:tcW w:w="3920" w:type="dxa"/>
            <w:vAlign w:val="top"/>
          </w:tcPr>
          <w:p w14:paraId="2C26EE9C">
            <w:pPr>
              <w:pStyle w:val="6"/>
              <w:spacing w:before="19" w:line="198" w:lineRule="auto"/>
              <w:ind w:left="75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祛风湿膏药</w:t>
            </w:r>
          </w:p>
        </w:tc>
        <w:tc>
          <w:tcPr>
            <w:tcW w:w="2899" w:type="dxa"/>
            <w:vAlign w:val="top"/>
          </w:tcPr>
          <w:p w14:paraId="5F24D64C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50F67AA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C9DF839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A07024517</w:t>
            </w:r>
          </w:p>
        </w:tc>
        <w:tc>
          <w:tcPr>
            <w:tcW w:w="3920" w:type="dxa"/>
            <w:vAlign w:val="top"/>
          </w:tcPr>
          <w:p w14:paraId="5220B3B8">
            <w:pPr>
              <w:pStyle w:val="6"/>
              <w:spacing w:before="20" w:line="198" w:lineRule="auto"/>
              <w:ind w:left="75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祛痰膏药</w:t>
            </w:r>
          </w:p>
        </w:tc>
        <w:tc>
          <w:tcPr>
            <w:tcW w:w="2899" w:type="dxa"/>
            <w:vAlign w:val="top"/>
          </w:tcPr>
          <w:p w14:paraId="467266A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522016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449CFDF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A07024518</w:t>
            </w:r>
          </w:p>
        </w:tc>
        <w:tc>
          <w:tcPr>
            <w:tcW w:w="3920" w:type="dxa"/>
            <w:vAlign w:val="top"/>
          </w:tcPr>
          <w:p w14:paraId="2CA699E7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止咳平喘膏药</w:t>
            </w:r>
          </w:p>
        </w:tc>
        <w:tc>
          <w:tcPr>
            <w:tcW w:w="2899" w:type="dxa"/>
            <w:vAlign w:val="top"/>
          </w:tcPr>
          <w:p w14:paraId="1F5F459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2D8FE2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E163045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A07024519</w:t>
            </w:r>
          </w:p>
        </w:tc>
        <w:tc>
          <w:tcPr>
            <w:tcW w:w="3920" w:type="dxa"/>
            <w:vAlign w:val="top"/>
          </w:tcPr>
          <w:p w14:paraId="31E7FF8E">
            <w:pPr>
              <w:pStyle w:val="6"/>
              <w:spacing w:before="21" w:line="197" w:lineRule="auto"/>
              <w:ind w:left="75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消食膏药</w:t>
            </w:r>
          </w:p>
        </w:tc>
        <w:tc>
          <w:tcPr>
            <w:tcW w:w="2899" w:type="dxa"/>
            <w:vAlign w:val="top"/>
          </w:tcPr>
          <w:p w14:paraId="32DC53E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9A62FD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F105203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A07024520</w:t>
            </w:r>
          </w:p>
        </w:tc>
        <w:tc>
          <w:tcPr>
            <w:tcW w:w="3920" w:type="dxa"/>
            <w:vAlign w:val="top"/>
          </w:tcPr>
          <w:p w14:paraId="110C40AF">
            <w:pPr>
              <w:pStyle w:val="6"/>
              <w:spacing w:before="21" w:line="197" w:lineRule="auto"/>
              <w:ind w:left="76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治泻、痢膏药</w:t>
            </w:r>
          </w:p>
        </w:tc>
        <w:tc>
          <w:tcPr>
            <w:tcW w:w="2899" w:type="dxa"/>
            <w:vAlign w:val="top"/>
          </w:tcPr>
          <w:p w14:paraId="436E8F3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B8E5F5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F9C3DF4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A07024521</w:t>
            </w:r>
          </w:p>
        </w:tc>
        <w:tc>
          <w:tcPr>
            <w:tcW w:w="3920" w:type="dxa"/>
            <w:vAlign w:val="top"/>
          </w:tcPr>
          <w:p w14:paraId="550D4F9B">
            <w:pPr>
              <w:pStyle w:val="6"/>
              <w:spacing w:before="21" w:line="197" w:lineRule="auto"/>
              <w:ind w:left="75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小儿镇惊膏药</w:t>
            </w:r>
          </w:p>
        </w:tc>
        <w:tc>
          <w:tcPr>
            <w:tcW w:w="2899" w:type="dxa"/>
            <w:vAlign w:val="top"/>
          </w:tcPr>
          <w:p w14:paraId="7CA7712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7632DF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20569A1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A07024522</w:t>
            </w:r>
          </w:p>
        </w:tc>
        <w:tc>
          <w:tcPr>
            <w:tcW w:w="3920" w:type="dxa"/>
            <w:vAlign w:val="top"/>
          </w:tcPr>
          <w:p w14:paraId="7F68F7DF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调经、止带膏药</w:t>
            </w:r>
          </w:p>
        </w:tc>
        <w:tc>
          <w:tcPr>
            <w:tcW w:w="2899" w:type="dxa"/>
            <w:vAlign w:val="top"/>
          </w:tcPr>
          <w:p w14:paraId="7CF7C4C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2803FB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FA438EE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A07024523</w:t>
            </w:r>
          </w:p>
        </w:tc>
        <w:tc>
          <w:tcPr>
            <w:tcW w:w="3920" w:type="dxa"/>
            <w:vAlign w:val="top"/>
          </w:tcPr>
          <w:p w14:paraId="4F58C5E9">
            <w:pPr>
              <w:pStyle w:val="6"/>
              <w:spacing w:before="20" w:line="198" w:lineRule="auto"/>
              <w:ind w:left="76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治产后病膏药</w:t>
            </w:r>
          </w:p>
        </w:tc>
        <w:tc>
          <w:tcPr>
            <w:tcW w:w="2899" w:type="dxa"/>
            <w:vAlign w:val="top"/>
          </w:tcPr>
          <w:p w14:paraId="30D8678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B668F8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1655833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A07024524</w:t>
            </w:r>
          </w:p>
        </w:tc>
        <w:tc>
          <w:tcPr>
            <w:tcW w:w="3920" w:type="dxa"/>
            <w:vAlign w:val="top"/>
          </w:tcPr>
          <w:p w14:paraId="257BFC3A">
            <w:pPr>
              <w:pStyle w:val="6"/>
              <w:spacing w:before="20" w:line="198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安胎膏药</w:t>
            </w:r>
          </w:p>
        </w:tc>
        <w:tc>
          <w:tcPr>
            <w:tcW w:w="2899" w:type="dxa"/>
            <w:vAlign w:val="top"/>
          </w:tcPr>
          <w:p w14:paraId="444D788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1ADDB8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79F349B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A07024525</w:t>
            </w:r>
          </w:p>
        </w:tc>
        <w:tc>
          <w:tcPr>
            <w:tcW w:w="3920" w:type="dxa"/>
            <w:vAlign w:val="top"/>
          </w:tcPr>
          <w:p w14:paraId="17EE1C27">
            <w:pPr>
              <w:pStyle w:val="6"/>
              <w:spacing w:before="21" w:line="197" w:lineRule="auto"/>
              <w:ind w:left="74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利咽膏药</w:t>
            </w:r>
          </w:p>
        </w:tc>
        <w:tc>
          <w:tcPr>
            <w:tcW w:w="2899" w:type="dxa"/>
            <w:vAlign w:val="top"/>
          </w:tcPr>
          <w:p w14:paraId="39951D5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A0497F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9275923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A07024526</w:t>
            </w:r>
          </w:p>
        </w:tc>
        <w:tc>
          <w:tcPr>
            <w:tcW w:w="3920" w:type="dxa"/>
            <w:vAlign w:val="top"/>
          </w:tcPr>
          <w:p w14:paraId="66A36C78">
            <w:pPr>
              <w:pStyle w:val="6"/>
              <w:spacing w:before="21" w:line="197" w:lineRule="auto"/>
              <w:ind w:left="769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明目膏药</w:t>
            </w:r>
          </w:p>
        </w:tc>
        <w:tc>
          <w:tcPr>
            <w:tcW w:w="2899" w:type="dxa"/>
            <w:vAlign w:val="top"/>
          </w:tcPr>
          <w:p w14:paraId="0DE823F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C94775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20C01CA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A07024527</w:t>
            </w:r>
          </w:p>
        </w:tc>
        <w:tc>
          <w:tcPr>
            <w:tcW w:w="3920" w:type="dxa"/>
            <w:vAlign w:val="top"/>
          </w:tcPr>
          <w:p w14:paraId="4AE07470">
            <w:pPr>
              <w:pStyle w:val="6"/>
              <w:spacing w:before="21" w:line="197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通鼻膏药</w:t>
            </w:r>
          </w:p>
        </w:tc>
        <w:tc>
          <w:tcPr>
            <w:tcW w:w="2899" w:type="dxa"/>
            <w:vAlign w:val="top"/>
          </w:tcPr>
          <w:p w14:paraId="0403C71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256FFE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3BF1392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A07024528</w:t>
            </w:r>
          </w:p>
        </w:tc>
        <w:tc>
          <w:tcPr>
            <w:tcW w:w="3920" w:type="dxa"/>
            <w:vAlign w:val="top"/>
          </w:tcPr>
          <w:p w14:paraId="50EE4214">
            <w:pPr>
              <w:pStyle w:val="6"/>
              <w:spacing w:before="20" w:line="198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治耳膏药</w:t>
            </w:r>
          </w:p>
        </w:tc>
        <w:tc>
          <w:tcPr>
            <w:tcW w:w="2899" w:type="dxa"/>
            <w:vAlign w:val="top"/>
          </w:tcPr>
          <w:p w14:paraId="7166DAC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83FF9E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062C085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A07024529</w:t>
            </w:r>
          </w:p>
        </w:tc>
        <w:tc>
          <w:tcPr>
            <w:tcW w:w="3920" w:type="dxa"/>
            <w:vAlign w:val="top"/>
          </w:tcPr>
          <w:p w14:paraId="29EAB2AF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驱虫、杀虫、止痒膏药</w:t>
            </w:r>
          </w:p>
        </w:tc>
        <w:tc>
          <w:tcPr>
            <w:tcW w:w="2899" w:type="dxa"/>
            <w:vAlign w:val="top"/>
          </w:tcPr>
          <w:p w14:paraId="61A1BC2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236CF6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4C88AA4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A07024530</w:t>
            </w:r>
          </w:p>
        </w:tc>
        <w:tc>
          <w:tcPr>
            <w:tcW w:w="3920" w:type="dxa"/>
            <w:vAlign w:val="top"/>
          </w:tcPr>
          <w:p w14:paraId="01704D06">
            <w:pPr>
              <w:pStyle w:val="6"/>
              <w:spacing w:before="20" w:line="198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治痔膏药</w:t>
            </w:r>
          </w:p>
        </w:tc>
        <w:tc>
          <w:tcPr>
            <w:tcW w:w="2899" w:type="dxa"/>
            <w:vAlign w:val="top"/>
          </w:tcPr>
          <w:p w14:paraId="78CDAB1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2143A3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483FAB3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A07024531</w:t>
            </w:r>
          </w:p>
        </w:tc>
        <w:tc>
          <w:tcPr>
            <w:tcW w:w="3920" w:type="dxa"/>
            <w:vAlign w:val="top"/>
          </w:tcPr>
          <w:p w14:paraId="6AF3C6E0">
            <w:pPr>
              <w:pStyle w:val="6"/>
              <w:spacing w:before="21" w:line="197" w:lineRule="auto"/>
              <w:ind w:left="761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治疮疡膏药</w:t>
            </w:r>
          </w:p>
        </w:tc>
        <w:tc>
          <w:tcPr>
            <w:tcW w:w="2899" w:type="dxa"/>
            <w:vAlign w:val="top"/>
          </w:tcPr>
          <w:p w14:paraId="0476582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B44D57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043A9C2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A07024532</w:t>
            </w:r>
          </w:p>
        </w:tc>
        <w:tc>
          <w:tcPr>
            <w:tcW w:w="3920" w:type="dxa"/>
            <w:vAlign w:val="top"/>
          </w:tcPr>
          <w:p w14:paraId="78CE8C25">
            <w:pPr>
              <w:pStyle w:val="6"/>
              <w:spacing w:before="21" w:line="197" w:lineRule="auto"/>
              <w:ind w:left="7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止酸解痉治胃痛膏药</w:t>
            </w:r>
          </w:p>
        </w:tc>
        <w:tc>
          <w:tcPr>
            <w:tcW w:w="2899" w:type="dxa"/>
            <w:vAlign w:val="top"/>
          </w:tcPr>
          <w:p w14:paraId="68439B7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3680CE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6FA90F7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A07024533</w:t>
            </w:r>
          </w:p>
        </w:tc>
        <w:tc>
          <w:tcPr>
            <w:tcW w:w="3920" w:type="dxa"/>
            <w:vAlign w:val="top"/>
          </w:tcPr>
          <w:p w14:paraId="3A3314C2">
            <w:pPr>
              <w:pStyle w:val="6"/>
              <w:spacing w:before="21" w:line="197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抗痨膏药</w:t>
            </w:r>
          </w:p>
        </w:tc>
        <w:tc>
          <w:tcPr>
            <w:tcW w:w="2899" w:type="dxa"/>
            <w:vAlign w:val="top"/>
          </w:tcPr>
          <w:p w14:paraId="1EA075B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696234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0431851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A07024534</w:t>
            </w:r>
          </w:p>
        </w:tc>
        <w:tc>
          <w:tcPr>
            <w:tcW w:w="3920" w:type="dxa"/>
            <w:vAlign w:val="top"/>
          </w:tcPr>
          <w:p w14:paraId="1F264BA7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抗癌膏药</w:t>
            </w:r>
          </w:p>
        </w:tc>
        <w:tc>
          <w:tcPr>
            <w:tcW w:w="2899" w:type="dxa"/>
            <w:vAlign w:val="top"/>
          </w:tcPr>
          <w:p w14:paraId="09DB1D4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46A773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vAlign w:val="top"/>
          </w:tcPr>
          <w:p w14:paraId="6AD76DD8">
            <w:pPr>
              <w:pStyle w:val="6"/>
              <w:spacing w:before="79" w:line="157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A07024599</w:t>
            </w:r>
          </w:p>
        </w:tc>
        <w:tc>
          <w:tcPr>
            <w:tcW w:w="3920" w:type="dxa"/>
            <w:vAlign w:val="top"/>
          </w:tcPr>
          <w:p w14:paraId="444C4544">
            <w:pPr>
              <w:pStyle w:val="6"/>
              <w:spacing w:before="20" w:line="200" w:lineRule="auto"/>
              <w:ind w:left="74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其他膏药</w:t>
            </w:r>
          </w:p>
        </w:tc>
        <w:tc>
          <w:tcPr>
            <w:tcW w:w="2899" w:type="dxa"/>
            <w:vAlign w:val="top"/>
          </w:tcPr>
          <w:p w14:paraId="2D527214">
            <w:pPr>
              <w:spacing w:line="236" w:lineRule="exact"/>
              <w:rPr>
                <w:rFonts w:ascii="Arial"/>
                <w:sz w:val="20"/>
              </w:rPr>
            </w:pPr>
          </w:p>
        </w:tc>
      </w:tr>
    </w:tbl>
    <w:p w14:paraId="50EBBCA4">
      <w:pPr>
        <w:rPr>
          <w:rFonts w:ascii="Arial"/>
          <w:sz w:val="21"/>
        </w:rPr>
      </w:pPr>
    </w:p>
    <w:p w14:paraId="13A2D470">
      <w:pPr>
        <w:rPr>
          <w:rFonts w:ascii="Arial" w:hAnsi="Arial" w:eastAsia="Arial" w:cs="Arial"/>
          <w:sz w:val="21"/>
          <w:szCs w:val="21"/>
        </w:rPr>
        <w:sectPr>
          <w:footerReference r:id="rId94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291AD39B">
      <w:pPr>
        <w:spacing w:before="19"/>
      </w:pPr>
    </w:p>
    <w:p w14:paraId="57FBDBC5">
      <w:pPr>
        <w:spacing w:before="19"/>
      </w:pPr>
    </w:p>
    <w:p w14:paraId="78C8886B">
      <w:pPr>
        <w:spacing w:before="18"/>
      </w:pPr>
    </w:p>
    <w:p w14:paraId="13DA8C70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6649893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0D24FBBB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224C66BE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16283FE4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306E7A2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1F2ECAAF">
            <w:pPr>
              <w:pStyle w:val="6"/>
              <w:spacing w:before="69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A07024600</w:t>
            </w: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2016393B">
            <w:pPr>
              <w:pStyle w:val="6"/>
              <w:spacing w:before="11" w:line="202" w:lineRule="auto"/>
              <w:ind w:left="56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中成药口服液</w:t>
            </w: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72D5B91B">
            <w:pPr>
              <w:spacing w:line="230" w:lineRule="exact"/>
              <w:rPr>
                <w:rFonts w:ascii="Arial"/>
                <w:sz w:val="20"/>
              </w:rPr>
            </w:pPr>
          </w:p>
        </w:tc>
      </w:tr>
      <w:tr w14:paraId="46F6082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6FF61449">
            <w:pPr>
              <w:pStyle w:val="6"/>
              <w:spacing w:before="74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A07024601</w:t>
            </w:r>
          </w:p>
        </w:tc>
        <w:tc>
          <w:tcPr>
            <w:tcW w:w="3920" w:type="dxa"/>
            <w:vAlign w:val="top"/>
          </w:tcPr>
          <w:p w14:paraId="64065F13">
            <w:pPr>
              <w:pStyle w:val="6"/>
              <w:spacing w:before="18" w:line="199" w:lineRule="auto"/>
              <w:ind w:left="75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解表口服液</w:t>
            </w:r>
          </w:p>
        </w:tc>
        <w:tc>
          <w:tcPr>
            <w:tcW w:w="2899" w:type="dxa"/>
            <w:vAlign w:val="top"/>
          </w:tcPr>
          <w:p w14:paraId="56B68B8A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5B0FDB7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0A6AFACD">
            <w:pPr>
              <w:pStyle w:val="6"/>
              <w:spacing w:before="77" w:line="157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A07024602</w:t>
            </w:r>
          </w:p>
        </w:tc>
        <w:tc>
          <w:tcPr>
            <w:tcW w:w="3920" w:type="dxa"/>
            <w:vAlign w:val="top"/>
          </w:tcPr>
          <w:p w14:paraId="09BDD466">
            <w:pPr>
              <w:pStyle w:val="6"/>
              <w:spacing w:before="18" w:line="199" w:lineRule="auto"/>
              <w:ind w:left="761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泻下口服液</w:t>
            </w:r>
          </w:p>
        </w:tc>
        <w:tc>
          <w:tcPr>
            <w:tcW w:w="2899" w:type="dxa"/>
            <w:vAlign w:val="top"/>
          </w:tcPr>
          <w:p w14:paraId="51A29359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431109A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795C175C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A07024603</w:t>
            </w:r>
          </w:p>
        </w:tc>
        <w:tc>
          <w:tcPr>
            <w:tcW w:w="3920" w:type="dxa"/>
            <w:vAlign w:val="top"/>
          </w:tcPr>
          <w:p w14:paraId="7C000445">
            <w:pPr>
              <w:pStyle w:val="6"/>
              <w:spacing w:before="19" w:line="198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和解口服液</w:t>
            </w:r>
          </w:p>
        </w:tc>
        <w:tc>
          <w:tcPr>
            <w:tcW w:w="2899" w:type="dxa"/>
            <w:vAlign w:val="top"/>
          </w:tcPr>
          <w:p w14:paraId="5EAF9EBC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6B6F689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48F3EF2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A07024604</w:t>
            </w:r>
          </w:p>
        </w:tc>
        <w:tc>
          <w:tcPr>
            <w:tcW w:w="3920" w:type="dxa"/>
            <w:vAlign w:val="top"/>
          </w:tcPr>
          <w:p w14:paraId="5293EDD0">
            <w:pPr>
              <w:pStyle w:val="6"/>
              <w:spacing w:before="19" w:line="199" w:lineRule="auto"/>
              <w:ind w:left="761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温里口服液</w:t>
            </w:r>
          </w:p>
        </w:tc>
        <w:tc>
          <w:tcPr>
            <w:tcW w:w="2899" w:type="dxa"/>
            <w:vAlign w:val="top"/>
          </w:tcPr>
          <w:p w14:paraId="1E4E199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AB21AA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27671ED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A07024605</w:t>
            </w:r>
          </w:p>
        </w:tc>
        <w:tc>
          <w:tcPr>
            <w:tcW w:w="3920" w:type="dxa"/>
            <w:vAlign w:val="top"/>
          </w:tcPr>
          <w:p w14:paraId="38B853A3">
            <w:pPr>
              <w:pStyle w:val="6"/>
              <w:spacing w:before="19" w:line="199" w:lineRule="auto"/>
              <w:ind w:left="759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清热口服液</w:t>
            </w:r>
          </w:p>
        </w:tc>
        <w:tc>
          <w:tcPr>
            <w:tcW w:w="2899" w:type="dxa"/>
            <w:vAlign w:val="top"/>
          </w:tcPr>
          <w:p w14:paraId="2F8419E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13E379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5B818FF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A07024606</w:t>
            </w:r>
          </w:p>
        </w:tc>
        <w:tc>
          <w:tcPr>
            <w:tcW w:w="3920" w:type="dxa"/>
            <w:vAlign w:val="top"/>
          </w:tcPr>
          <w:p w14:paraId="4E7FDF44">
            <w:pPr>
              <w:pStyle w:val="6"/>
              <w:spacing w:before="19" w:line="199" w:lineRule="auto"/>
              <w:ind w:left="75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祛暑口服液</w:t>
            </w:r>
          </w:p>
        </w:tc>
        <w:tc>
          <w:tcPr>
            <w:tcW w:w="2899" w:type="dxa"/>
            <w:vAlign w:val="top"/>
          </w:tcPr>
          <w:p w14:paraId="5C61D87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EE00B8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EB46792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A07024607</w:t>
            </w:r>
          </w:p>
        </w:tc>
        <w:tc>
          <w:tcPr>
            <w:tcW w:w="3920" w:type="dxa"/>
            <w:vAlign w:val="top"/>
          </w:tcPr>
          <w:p w14:paraId="109FE9E1">
            <w:pPr>
              <w:pStyle w:val="6"/>
              <w:spacing w:before="21" w:line="197" w:lineRule="auto"/>
              <w:ind w:left="756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补益口服液</w:t>
            </w:r>
          </w:p>
        </w:tc>
        <w:tc>
          <w:tcPr>
            <w:tcW w:w="2899" w:type="dxa"/>
            <w:vAlign w:val="top"/>
          </w:tcPr>
          <w:p w14:paraId="21D5712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9F3B8E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4CE9E9C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A07024608</w:t>
            </w:r>
          </w:p>
        </w:tc>
        <w:tc>
          <w:tcPr>
            <w:tcW w:w="3920" w:type="dxa"/>
            <w:vAlign w:val="top"/>
          </w:tcPr>
          <w:p w14:paraId="4DB85013">
            <w:pPr>
              <w:pStyle w:val="6"/>
              <w:spacing w:before="20" w:line="198" w:lineRule="auto"/>
              <w:ind w:left="767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固涩口服液</w:t>
            </w:r>
          </w:p>
        </w:tc>
        <w:tc>
          <w:tcPr>
            <w:tcW w:w="2899" w:type="dxa"/>
            <w:vAlign w:val="top"/>
          </w:tcPr>
          <w:p w14:paraId="7C28C46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91425D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E4AC264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A07024609</w:t>
            </w:r>
          </w:p>
        </w:tc>
        <w:tc>
          <w:tcPr>
            <w:tcW w:w="3920" w:type="dxa"/>
            <w:vAlign w:val="top"/>
          </w:tcPr>
          <w:p w14:paraId="4349EF71">
            <w:pPr>
              <w:pStyle w:val="6"/>
              <w:spacing w:before="20" w:line="198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安神口服液</w:t>
            </w:r>
          </w:p>
        </w:tc>
        <w:tc>
          <w:tcPr>
            <w:tcW w:w="2899" w:type="dxa"/>
            <w:vAlign w:val="top"/>
          </w:tcPr>
          <w:p w14:paraId="194EE12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DAC763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1179BEE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A07024610</w:t>
            </w:r>
          </w:p>
        </w:tc>
        <w:tc>
          <w:tcPr>
            <w:tcW w:w="3920" w:type="dxa"/>
            <w:vAlign w:val="top"/>
          </w:tcPr>
          <w:p w14:paraId="6E4DECD9">
            <w:pPr>
              <w:pStyle w:val="6"/>
              <w:spacing w:before="19" w:line="199" w:lineRule="auto"/>
              <w:ind w:left="756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开窍口服液</w:t>
            </w:r>
          </w:p>
        </w:tc>
        <w:tc>
          <w:tcPr>
            <w:tcW w:w="2899" w:type="dxa"/>
            <w:vAlign w:val="top"/>
          </w:tcPr>
          <w:p w14:paraId="13D9BDA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517A03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182E8F1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A07024611</w:t>
            </w:r>
          </w:p>
        </w:tc>
        <w:tc>
          <w:tcPr>
            <w:tcW w:w="3920" w:type="dxa"/>
            <w:vAlign w:val="top"/>
          </w:tcPr>
          <w:p w14:paraId="5E5FEA19">
            <w:pPr>
              <w:pStyle w:val="6"/>
              <w:spacing w:before="19" w:line="199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理气口服液</w:t>
            </w:r>
          </w:p>
        </w:tc>
        <w:tc>
          <w:tcPr>
            <w:tcW w:w="2899" w:type="dxa"/>
            <w:vAlign w:val="top"/>
          </w:tcPr>
          <w:p w14:paraId="29041C3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36BC7F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567B9EA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A07024612</w:t>
            </w:r>
          </w:p>
        </w:tc>
        <w:tc>
          <w:tcPr>
            <w:tcW w:w="3920" w:type="dxa"/>
            <w:vAlign w:val="top"/>
          </w:tcPr>
          <w:p w14:paraId="0BDB549F">
            <w:pPr>
              <w:pStyle w:val="6"/>
              <w:spacing w:before="19" w:line="199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理血口服液</w:t>
            </w:r>
          </w:p>
        </w:tc>
        <w:tc>
          <w:tcPr>
            <w:tcW w:w="2899" w:type="dxa"/>
            <w:vAlign w:val="top"/>
          </w:tcPr>
          <w:p w14:paraId="5867B13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4DBFB1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951D3F3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A07024613</w:t>
            </w:r>
          </w:p>
        </w:tc>
        <w:tc>
          <w:tcPr>
            <w:tcW w:w="3920" w:type="dxa"/>
            <w:vAlign w:val="top"/>
          </w:tcPr>
          <w:p w14:paraId="623EA6D7">
            <w:pPr>
              <w:pStyle w:val="6"/>
              <w:spacing w:before="21" w:line="197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止血口服液</w:t>
            </w:r>
          </w:p>
        </w:tc>
        <w:tc>
          <w:tcPr>
            <w:tcW w:w="2899" w:type="dxa"/>
            <w:vAlign w:val="top"/>
          </w:tcPr>
          <w:p w14:paraId="5B14136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B5556E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31EA787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A07024614</w:t>
            </w:r>
          </w:p>
        </w:tc>
        <w:tc>
          <w:tcPr>
            <w:tcW w:w="3920" w:type="dxa"/>
            <w:vAlign w:val="top"/>
          </w:tcPr>
          <w:p w14:paraId="01855429">
            <w:pPr>
              <w:pStyle w:val="6"/>
              <w:spacing w:before="20" w:line="198" w:lineRule="auto"/>
              <w:ind w:left="761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治风口服液</w:t>
            </w:r>
          </w:p>
        </w:tc>
        <w:tc>
          <w:tcPr>
            <w:tcW w:w="2899" w:type="dxa"/>
            <w:vAlign w:val="top"/>
          </w:tcPr>
          <w:p w14:paraId="3729B5D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62831A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8700ADC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A07024615</w:t>
            </w:r>
          </w:p>
        </w:tc>
        <w:tc>
          <w:tcPr>
            <w:tcW w:w="3920" w:type="dxa"/>
            <w:vAlign w:val="top"/>
          </w:tcPr>
          <w:p w14:paraId="67644944">
            <w:pPr>
              <w:pStyle w:val="6"/>
              <w:spacing w:before="20" w:line="198" w:lineRule="auto"/>
              <w:ind w:left="75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祛湿口服液</w:t>
            </w:r>
          </w:p>
        </w:tc>
        <w:tc>
          <w:tcPr>
            <w:tcW w:w="2899" w:type="dxa"/>
            <w:vAlign w:val="top"/>
          </w:tcPr>
          <w:p w14:paraId="58A53C1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D4A73F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E670320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A07024616</w:t>
            </w:r>
          </w:p>
        </w:tc>
        <w:tc>
          <w:tcPr>
            <w:tcW w:w="3920" w:type="dxa"/>
            <w:vAlign w:val="top"/>
          </w:tcPr>
          <w:p w14:paraId="020BF0D6">
            <w:pPr>
              <w:pStyle w:val="6"/>
              <w:spacing w:before="19" w:line="199" w:lineRule="auto"/>
              <w:ind w:left="75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祛风湿口服液</w:t>
            </w:r>
          </w:p>
        </w:tc>
        <w:tc>
          <w:tcPr>
            <w:tcW w:w="2899" w:type="dxa"/>
            <w:vAlign w:val="top"/>
          </w:tcPr>
          <w:p w14:paraId="7B43F27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4A336A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5EEB369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A07024617</w:t>
            </w:r>
          </w:p>
        </w:tc>
        <w:tc>
          <w:tcPr>
            <w:tcW w:w="3920" w:type="dxa"/>
            <w:vAlign w:val="top"/>
          </w:tcPr>
          <w:p w14:paraId="027AAA2F">
            <w:pPr>
              <w:pStyle w:val="6"/>
              <w:spacing w:before="19" w:line="199" w:lineRule="auto"/>
              <w:ind w:left="75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祛痰口服液</w:t>
            </w:r>
          </w:p>
        </w:tc>
        <w:tc>
          <w:tcPr>
            <w:tcW w:w="2899" w:type="dxa"/>
            <w:vAlign w:val="top"/>
          </w:tcPr>
          <w:p w14:paraId="32D83CA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824368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8DC5F04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A07024618</w:t>
            </w:r>
          </w:p>
        </w:tc>
        <w:tc>
          <w:tcPr>
            <w:tcW w:w="3920" w:type="dxa"/>
            <w:vAlign w:val="top"/>
          </w:tcPr>
          <w:p w14:paraId="7DC1F068">
            <w:pPr>
              <w:pStyle w:val="6"/>
              <w:spacing w:before="19" w:line="199" w:lineRule="auto"/>
              <w:ind w:left="7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止咳平喘口服液</w:t>
            </w:r>
          </w:p>
        </w:tc>
        <w:tc>
          <w:tcPr>
            <w:tcW w:w="2899" w:type="dxa"/>
            <w:vAlign w:val="top"/>
          </w:tcPr>
          <w:p w14:paraId="6051420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97AC24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E948217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A07024619</w:t>
            </w:r>
          </w:p>
        </w:tc>
        <w:tc>
          <w:tcPr>
            <w:tcW w:w="3920" w:type="dxa"/>
            <w:vAlign w:val="top"/>
          </w:tcPr>
          <w:p w14:paraId="7FDDAA1C">
            <w:pPr>
              <w:pStyle w:val="6"/>
              <w:spacing w:before="21" w:line="197" w:lineRule="auto"/>
              <w:ind w:left="756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消食口服液</w:t>
            </w:r>
          </w:p>
        </w:tc>
        <w:tc>
          <w:tcPr>
            <w:tcW w:w="2899" w:type="dxa"/>
            <w:vAlign w:val="top"/>
          </w:tcPr>
          <w:p w14:paraId="465FC11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1E0D8A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5171F59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A07024620</w:t>
            </w:r>
          </w:p>
        </w:tc>
        <w:tc>
          <w:tcPr>
            <w:tcW w:w="3920" w:type="dxa"/>
            <w:vAlign w:val="top"/>
          </w:tcPr>
          <w:p w14:paraId="026345BB">
            <w:pPr>
              <w:pStyle w:val="6"/>
              <w:spacing w:before="20" w:line="198" w:lineRule="auto"/>
              <w:ind w:left="76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治泻、痢口服液</w:t>
            </w:r>
          </w:p>
        </w:tc>
        <w:tc>
          <w:tcPr>
            <w:tcW w:w="2899" w:type="dxa"/>
            <w:vAlign w:val="top"/>
          </w:tcPr>
          <w:p w14:paraId="530A3BC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5DD8DC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74BD5A6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A07024621</w:t>
            </w:r>
          </w:p>
        </w:tc>
        <w:tc>
          <w:tcPr>
            <w:tcW w:w="3920" w:type="dxa"/>
            <w:vAlign w:val="top"/>
          </w:tcPr>
          <w:p w14:paraId="6BA0DC63">
            <w:pPr>
              <w:pStyle w:val="6"/>
              <w:spacing w:before="20" w:line="198" w:lineRule="auto"/>
              <w:ind w:left="75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小儿镇惊口服液</w:t>
            </w:r>
          </w:p>
        </w:tc>
        <w:tc>
          <w:tcPr>
            <w:tcW w:w="2899" w:type="dxa"/>
            <w:vAlign w:val="top"/>
          </w:tcPr>
          <w:p w14:paraId="79EBF42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11F9DE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EC0CF9E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A07024622</w:t>
            </w:r>
          </w:p>
        </w:tc>
        <w:tc>
          <w:tcPr>
            <w:tcW w:w="3920" w:type="dxa"/>
            <w:vAlign w:val="top"/>
          </w:tcPr>
          <w:p w14:paraId="164B1BE4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调经、止带口服液</w:t>
            </w:r>
          </w:p>
        </w:tc>
        <w:tc>
          <w:tcPr>
            <w:tcW w:w="2899" w:type="dxa"/>
            <w:vAlign w:val="top"/>
          </w:tcPr>
          <w:p w14:paraId="6583221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1672CC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CC0F4BE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A07024623</w:t>
            </w:r>
          </w:p>
        </w:tc>
        <w:tc>
          <w:tcPr>
            <w:tcW w:w="3920" w:type="dxa"/>
            <w:vAlign w:val="top"/>
          </w:tcPr>
          <w:p w14:paraId="49352CFF">
            <w:pPr>
              <w:pStyle w:val="6"/>
              <w:spacing w:before="19" w:line="199" w:lineRule="auto"/>
              <w:ind w:left="76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治产后病口服液</w:t>
            </w:r>
          </w:p>
        </w:tc>
        <w:tc>
          <w:tcPr>
            <w:tcW w:w="2899" w:type="dxa"/>
            <w:vAlign w:val="top"/>
          </w:tcPr>
          <w:p w14:paraId="40C50F6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C168F6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BABF95F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A07024624</w:t>
            </w:r>
          </w:p>
        </w:tc>
        <w:tc>
          <w:tcPr>
            <w:tcW w:w="3920" w:type="dxa"/>
            <w:vAlign w:val="top"/>
          </w:tcPr>
          <w:p w14:paraId="5DA6FF26">
            <w:pPr>
              <w:pStyle w:val="6"/>
              <w:spacing w:before="19" w:line="199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安胎口服液</w:t>
            </w:r>
          </w:p>
        </w:tc>
        <w:tc>
          <w:tcPr>
            <w:tcW w:w="2899" w:type="dxa"/>
            <w:vAlign w:val="top"/>
          </w:tcPr>
          <w:p w14:paraId="6539850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53D503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75FBCE7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A07024625</w:t>
            </w:r>
          </w:p>
        </w:tc>
        <w:tc>
          <w:tcPr>
            <w:tcW w:w="3920" w:type="dxa"/>
            <w:vAlign w:val="top"/>
          </w:tcPr>
          <w:p w14:paraId="54D5A1DB">
            <w:pPr>
              <w:pStyle w:val="6"/>
              <w:spacing w:before="21" w:line="197" w:lineRule="auto"/>
              <w:ind w:left="74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利咽口服液</w:t>
            </w:r>
          </w:p>
        </w:tc>
        <w:tc>
          <w:tcPr>
            <w:tcW w:w="2899" w:type="dxa"/>
            <w:vAlign w:val="top"/>
          </w:tcPr>
          <w:p w14:paraId="7FA4371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6C21BA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54D1B9A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A07024626</w:t>
            </w:r>
          </w:p>
        </w:tc>
        <w:tc>
          <w:tcPr>
            <w:tcW w:w="3920" w:type="dxa"/>
            <w:vAlign w:val="top"/>
          </w:tcPr>
          <w:p w14:paraId="741C13A4">
            <w:pPr>
              <w:pStyle w:val="6"/>
              <w:spacing w:before="20" w:line="198" w:lineRule="auto"/>
              <w:ind w:left="769"/>
              <w:rPr>
                <w:sz w:val="20"/>
                <w:szCs w:val="20"/>
              </w:rPr>
            </w:pPr>
            <w:r>
              <w:rPr>
                <w:spacing w:val="-15"/>
                <w:sz w:val="20"/>
                <w:szCs w:val="20"/>
              </w:rPr>
              <w:t>明</w:t>
            </w:r>
            <w:r>
              <w:rPr>
                <w:spacing w:val="-53"/>
                <w:sz w:val="20"/>
                <w:szCs w:val="20"/>
              </w:rPr>
              <w:t xml:space="preserve"> </w:t>
            </w:r>
            <w:r>
              <w:rPr>
                <w:spacing w:val="-15"/>
                <w:sz w:val="20"/>
                <w:szCs w:val="20"/>
              </w:rPr>
              <w:t>目</w:t>
            </w:r>
            <w:r>
              <w:rPr>
                <w:spacing w:val="-52"/>
                <w:sz w:val="20"/>
                <w:szCs w:val="20"/>
              </w:rPr>
              <w:t xml:space="preserve"> </w:t>
            </w:r>
            <w:r>
              <w:rPr>
                <w:spacing w:val="-15"/>
                <w:sz w:val="20"/>
                <w:szCs w:val="20"/>
              </w:rPr>
              <w:t>口服液</w:t>
            </w:r>
          </w:p>
        </w:tc>
        <w:tc>
          <w:tcPr>
            <w:tcW w:w="2899" w:type="dxa"/>
            <w:vAlign w:val="top"/>
          </w:tcPr>
          <w:p w14:paraId="55E5300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44A753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89E1910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A07024627</w:t>
            </w:r>
          </w:p>
        </w:tc>
        <w:tc>
          <w:tcPr>
            <w:tcW w:w="3920" w:type="dxa"/>
            <w:vAlign w:val="top"/>
          </w:tcPr>
          <w:p w14:paraId="069DEEBB">
            <w:pPr>
              <w:pStyle w:val="6"/>
              <w:spacing w:before="20" w:line="198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通鼻口服液</w:t>
            </w:r>
          </w:p>
        </w:tc>
        <w:tc>
          <w:tcPr>
            <w:tcW w:w="2899" w:type="dxa"/>
            <w:vAlign w:val="top"/>
          </w:tcPr>
          <w:p w14:paraId="5F692FC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CB054E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15091CF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A07024628</w:t>
            </w:r>
          </w:p>
        </w:tc>
        <w:tc>
          <w:tcPr>
            <w:tcW w:w="3920" w:type="dxa"/>
            <w:vAlign w:val="top"/>
          </w:tcPr>
          <w:p w14:paraId="111AD919">
            <w:pPr>
              <w:pStyle w:val="6"/>
              <w:spacing w:before="19" w:line="199" w:lineRule="auto"/>
              <w:ind w:left="761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治耳口服液</w:t>
            </w:r>
          </w:p>
        </w:tc>
        <w:tc>
          <w:tcPr>
            <w:tcW w:w="2899" w:type="dxa"/>
            <w:vAlign w:val="top"/>
          </w:tcPr>
          <w:p w14:paraId="7E40572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1B7FC5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9FA0429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A07024629</w:t>
            </w:r>
          </w:p>
        </w:tc>
        <w:tc>
          <w:tcPr>
            <w:tcW w:w="3920" w:type="dxa"/>
            <w:vAlign w:val="top"/>
          </w:tcPr>
          <w:p w14:paraId="42AE6BD9">
            <w:pPr>
              <w:pStyle w:val="6"/>
              <w:spacing w:before="19" w:line="199" w:lineRule="auto"/>
              <w:ind w:left="7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驱虫、杀虫、止痒口服液</w:t>
            </w:r>
          </w:p>
        </w:tc>
        <w:tc>
          <w:tcPr>
            <w:tcW w:w="2899" w:type="dxa"/>
            <w:vAlign w:val="top"/>
          </w:tcPr>
          <w:p w14:paraId="405C8CE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296686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C72C72B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A07024630</w:t>
            </w:r>
          </w:p>
        </w:tc>
        <w:tc>
          <w:tcPr>
            <w:tcW w:w="3920" w:type="dxa"/>
            <w:vAlign w:val="top"/>
          </w:tcPr>
          <w:p w14:paraId="762B1DD0">
            <w:pPr>
              <w:pStyle w:val="6"/>
              <w:spacing w:before="19" w:line="199" w:lineRule="auto"/>
              <w:ind w:left="761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治痔口服液</w:t>
            </w:r>
          </w:p>
        </w:tc>
        <w:tc>
          <w:tcPr>
            <w:tcW w:w="2899" w:type="dxa"/>
            <w:vAlign w:val="top"/>
          </w:tcPr>
          <w:p w14:paraId="2352C99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796135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26A26AC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A07024631</w:t>
            </w:r>
          </w:p>
        </w:tc>
        <w:tc>
          <w:tcPr>
            <w:tcW w:w="3920" w:type="dxa"/>
            <w:vAlign w:val="top"/>
          </w:tcPr>
          <w:p w14:paraId="75D4374B">
            <w:pPr>
              <w:pStyle w:val="6"/>
              <w:spacing w:before="21" w:line="197" w:lineRule="auto"/>
              <w:ind w:left="76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治疮疡口服液</w:t>
            </w:r>
          </w:p>
        </w:tc>
        <w:tc>
          <w:tcPr>
            <w:tcW w:w="2899" w:type="dxa"/>
            <w:vAlign w:val="top"/>
          </w:tcPr>
          <w:p w14:paraId="04792EA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99C54C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47D69E7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A07024632</w:t>
            </w:r>
          </w:p>
        </w:tc>
        <w:tc>
          <w:tcPr>
            <w:tcW w:w="3920" w:type="dxa"/>
            <w:vAlign w:val="top"/>
          </w:tcPr>
          <w:p w14:paraId="454BA505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止酸解痉治胃痛口服液</w:t>
            </w:r>
          </w:p>
        </w:tc>
        <w:tc>
          <w:tcPr>
            <w:tcW w:w="2899" w:type="dxa"/>
            <w:vAlign w:val="top"/>
          </w:tcPr>
          <w:p w14:paraId="3DCDA31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907D19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F181646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A07024633</w:t>
            </w:r>
          </w:p>
        </w:tc>
        <w:tc>
          <w:tcPr>
            <w:tcW w:w="3920" w:type="dxa"/>
            <w:vAlign w:val="top"/>
          </w:tcPr>
          <w:p w14:paraId="2AE5CAD2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抗痨口服液</w:t>
            </w:r>
          </w:p>
        </w:tc>
        <w:tc>
          <w:tcPr>
            <w:tcW w:w="2899" w:type="dxa"/>
            <w:vAlign w:val="top"/>
          </w:tcPr>
          <w:p w14:paraId="00494A3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0AE68F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276F6B6D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A07024634</w:t>
            </w:r>
          </w:p>
        </w:tc>
        <w:tc>
          <w:tcPr>
            <w:tcW w:w="3920" w:type="dxa"/>
            <w:vAlign w:val="top"/>
          </w:tcPr>
          <w:p w14:paraId="5F545AD0">
            <w:pPr>
              <w:pStyle w:val="6"/>
              <w:spacing w:before="19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抗癌口服液</w:t>
            </w:r>
          </w:p>
        </w:tc>
        <w:tc>
          <w:tcPr>
            <w:tcW w:w="2899" w:type="dxa"/>
            <w:vAlign w:val="top"/>
          </w:tcPr>
          <w:p w14:paraId="16A09B87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34F31FC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A5E8CFA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A07024699</w:t>
            </w:r>
          </w:p>
        </w:tc>
        <w:tc>
          <w:tcPr>
            <w:tcW w:w="3920" w:type="dxa"/>
            <w:vAlign w:val="top"/>
          </w:tcPr>
          <w:p w14:paraId="119EA59B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其他中成药口服液</w:t>
            </w:r>
          </w:p>
        </w:tc>
        <w:tc>
          <w:tcPr>
            <w:tcW w:w="2899" w:type="dxa"/>
            <w:vAlign w:val="top"/>
          </w:tcPr>
          <w:p w14:paraId="5B45E3D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2317E5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CBC9C67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A07024700</w:t>
            </w:r>
          </w:p>
        </w:tc>
        <w:tc>
          <w:tcPr>
            <w:tcW w:w="3920" w:type="dxa"/>
            <w:vAlign w:val="top"/>
          </w:tcPr>
          <w:p w14:paraId="3EF570BC">
            <w:pPr>
              <w:pStyle w:val="6"/>
              <w:spacing w:before="20" w:line="198" w:lineRule="auto"/>
              <w:ind w:left="563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中成药胶囊</w:t>
            </w:r>
          </w:p>
        </w:tc>
        <w:tc>
          <w:tcPr>
            <w:tcW w:w="2899" w:type="dxa"/>
            <w:vAlign w:val="top"/>
          </w:tcPr>
          <w:p w14:paraId="7ED449C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E2EAB4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895C0B0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A07024701</w:t>
            </w:r>
          </w:p>
        </w:tc>
        <w:tc>
          <w:tcPr>
            <w:tcW w:w="3920" w:type="dxa"/>
            <w:vAlign w:val="top"/>
          </w:tcPr>
          <w:p w14:paraId="239A4245">
            <w:pPr>
              <w:pStyle w:val="6"/>
              <w:spacing w:before="21" w:line="197" w:lineRule="auto"/>
              <w:ind w:left="75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解表胶囊</w:t>
            </w:r>
          </w:p>
        </w:tc>
        <w:tc>
          <w:tcPr>
            <w:tcW w:w="2899" w:type="dxa"/>
            <w:vAlign w:val="top"/>
          </w:tcPr>
          <w:p w14:paraId="49F0F62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2DE2A1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C60ECE7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A07024702</w:t>
            </w:r>
          </w:p>
        </w:tc>
        <w:tc>
          <w:tcPr>
            <w:tcW w:w="3920" w:type="dxa"/>
            <w:vAlign w:val="top"/>
          </w:tcPr>
          <w:p w14:paraId="7543396C">
            <w:pPr>
              <w:pStyle w:val="6"/>
              <w:spacing w:before="21" w:line="197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泻下胶囊</w:t>
            </w:r>
          </w:p>
        </w:tc>
        <w:tc>
          <w:tcPr>
            <w:tcW w:w="2899" w:type="dxa"/>
            <w:vAlign w:val="top"/>
          </w:tcPr>
          <w:p w14:paraId="3913F9B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FAF790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6C583DF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A07024703</w:t>
            </w:r>
          </w:p>
        </w:tc>
        <w:tc>
          <w:tcPr>
            <w:tcW w:w="3920" w:type="dxa"/>
            <w:vAlign w:val="top"/>
          </w:tcPr>
          <w:p w14:paraId="2DCEA84D">
            <w:pPr>
              <w:pStyle w:val="6"/>
              <w:spacing w:before="21" w:line="197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和解胶囊</w:t>
            </w:r>
          </w:p>
        </w:tc>
        <w:tc>
          <w:tcPr>
            <w:tcW w:w="2899" w:type="dxa"/>
            <w:vAlign w:val="top"/>
          </w:tcPr>
          <w:p w14:paraId="1FA4244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6B486C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C46B9AC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A07024704</w:t>
            </w:r>
          </w:p>
        </w:tc>
        <w:tc>
          <w:tcPr>
            <w:tcW w:w="3920" w:type="dxa"/>
            <w:vAlign w:val="top"/>
          </w:tcPr>
          <w:p w14:paraId="55FE3609">
            <w:pPr>
              <w:pStyle w:val="6"/>
              <w:spacing w:before="20" w:line="198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温里胶囊</w:t>
            </w:r>
          </w:p>
        </w:tc>
        <w:tc>
          <w:tcPr>
            <w:tcW w:w="2899" w:type="dxa"/>
            <w:vAlign w:val="top"/>
          </w:tcPr>
          <w:p w14:paraId="78929FB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4E7F8F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B037D05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A07024705</w:t>
            </w:r>
          </w:p>
        </w:tc>
        <w:tc>
          <w:tcPr>
            <w:tcW w:w="3920" w:type="dxa"/>
            <w:vAlign w:val="top"/>
          </w:tcPr>
          <w:p w14:paraId="246FB652">
            <w:pPr>
              <w:pStyle w:val="6"/>
              <w:spacing w:before="20" w:line="198" w:lineRule="auto"/>
              <w:ind w:left="759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清热胶囊</w:t>
            </w:r>
          </w:p>
        </w:tc>
        <w:tc>
          <w:tcPr>
            <w:tcW w:w="2899" w:type="dxa"/>
            <w:vAlign w:val="top"/>
          </w:tcPr>
          <w:p w14:paraId="5E9B415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7734A6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FB8BB14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A07024706</w:t>
            </w:r>
          </w:p>
        </w:tc>
        <w:tc>
          <w:tcPr>
            <w:tcW w:w="3920" w:type="dxa"/>
            <w:vAlign w:val="top"/>
          </w:tcPr>
          <w:p w14:paraId="21D7CED9">
            <w:pPr>
              <w:pStyle w:val="6"/>
              <w:spacing w:before="20" w:line="198" w:lineRule="auto"/>
              <w:ind w:left="75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祛暑胶囊</w:t>
            </w:r>
          </w:p>
        </w:tc>
        <w:tc>
          <w:tcPr>
            <w:tcW w:w="2899" w:type="dxa"/>
            <w:vAlign w:val="top"/>
          </w:tcPr>
          <w:p w14:paraId="4E6C940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BCDA6A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AF6233B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A07024707</w:t>
            </w:r>
          </w:p>
        </w:tc>
        <w:tc>
          <w:tcPr>
            <w:tcW w:w="3920" w:type="dxa"/>
            <w:vAlign w:val="top"/>
          </w:tcPr>
          <w:p w14:paraId="3F4BF907">
            <w:pPr>
              <w:pStyle w:val="6"/>
              <w:spacing w:before="21" w:line="197" w:lineRule="auto"/>
              <w:ind w:left="75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补益胶囊</w:t>
            </w:r>
          </w:p>
        </w:tc>
        <w:tc>
          <w:tcPr>
            <w:tcW w:w="2899" w:type="dxa"/>
            <w:vAlign w:val="top"/>
          </w:tcPr>
          <w:p w14:paraId="5ACC4C2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531291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7C144BA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A07024708</w:t>
            </w:r>
          </w:p>
        </w:tc>
        <w:tc>
          <w:tcPr>
            <w:tcW w:w="3920" w:type="dxa"/>
            <w:vAlign w:val="top"/>
          </w:tcPr>
          <w:p w14:paraId="561D88AB">
            <w:pPr>
              <w:pStyle w:val="6"/>
              <w:spacing w:before="21" w:line="197" w:lineRule="auto"/>
              <w:ind w:left="767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固涩胶囊</w:t>
            </w:r>
          </w:p>
        </w:tc>
        <w:tc>
          <w:tcPr>
            <w:tcW w:w="2899" w:type="dxa"/>
            <w:vAlign w:val="top"/>
          </w:tcPr>
          <w:p w14:paraId="605B35C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75B2CA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C003D8F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A07024709</w:t>
            </w:r>
          </w:p>
        </w:tc>
        <w:tc>
          <w:tcPr>
            <w:tcW w:w="3920" w:type="dxa"/>
            <w:vAlign w:val="top"/>
          </w:tcPr>
          <w:p w14:paraId="6143EC1F">
            <w:pPr>
              <w:pStyle w:val="6"/>
              <w:spacing w:before="21" w:line="197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安神胶囊</w:t>
            </w:r>
          </w:p>
        </w:tc>
        <w:tc>
          <w:tcPr>
            <w:tcW w:w="2899" w:type="dxa"/>
            <w:vAlign w:val="top"/>
          </w:tcPr>
          <w:p w14:paraId="2483BA4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EF8F89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362B06C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A07024710</w:t>
            </w:r>
          </w:p>
        </w:tc>
        <w:tc>
          <w:tcPr>
            <w:tcW w:w="3920" w:type="dxa"/>
            <w:vAlign w:val="top"/>
          </w:tcPr>
          <w:p w14:paraId="6C3FC8C1">
            <w:pPr>
              <w:pStyle w:val="6"/>
              <w:spacing w:before="20" w:line="198" w:lineRule="auto"/>
              <w:ind w:left="75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开窍胶囊</w:t>
            </w:r>
          </w:p>
        </w:tc>
        <w:tc>
          <w:tcPr>
            <w:tcW w:w="2899" w:type="dxa"/>
            <w:vAlign w:val="top"/>
          </w:tcPr>
          <w:p w14:paraId="2E538DB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99BF4E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B9F3585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A07024711</w:t>
            </w:r>
          </w:p>
        </w:tc>
        <w:tc>
          <w:tcPr>
            <w:tcW w:w="3920" w:type="dxa"/>
            <w:vAlign w:val="top"/>
          </w:tcPr>
          <w:p w14:paraId="494FDC7E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理气胶囊</w:t>
            </w:r>
          </w:p>
        </w:tc>
        <w:tc>
          <w:tcPr>
            <w:tcW w:w="2899" w:type="dxa"/>
            <w:vAlign w:val="top"/>
          </w:tcPr>
          <w:p w14:paraId="31CDDF5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4352AF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49F0724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A07024712</w:t>
            </w:r>
          </w:p>
        </w:tc>
        <w:tc>
          <w:tcPr>
            <w:tcW w:w="3920" w:type="dxa"/>
            <w:vAlign w:val="top"/>
          </w:tcPr>
          <w:p w14:paraId="6C337AB4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理血胶囊</w:t>
            </w:r>
          </w:p>
        </w:tc>
        <w:tc>
          <w:tcPr>
            <w:tcW w:w="2899" w:type="dxa"/>
            <w:vAlign w:val="top"/>
          </w:tcPr>
          <w:p w14:paraId="5FB12B7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23EB02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E9D0F49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A07024713</w:t>
            </w:r>
          </w:p>
        </w:tc>
        <w:tc>
          <w:tcPr>
            <w:tcW w:w="3920" w:type="dxa"/>
            <w:vAlign w:val="top"/>
          </w:tcPr>
          <w:p w14:paraId="54D6F78D">
            <w:pPr>
              <w:pStyle w:val="6"/>
              <w:spacing w:before="21" w:line="197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止血胶囊</w:t>
            </w:r>
          </w:p>
        </w:tc>
        <w:tc>
          <w:tcPr>
            <w:tcW w:w="2899" w:type="dxa"/>
            <w:vAlign w:val="top"/>
          </w:tcPr>
          <w:p w14:paraId="2696ADC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88A4A6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3FA92A9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A07024714</w:t>
            </w:r>
          </w:p>
        </w:tc>
        <w:tc>
          <w:tcPr>
            <w:tcW w:w="3920" w:type="dxa"/>
            <w:vAlign w:val="top"/>
          </w:tcPr>
          <w:p w14:paraId="5315C1B0">
            <w:pPr>
              <w:pStyle w:val="6"/>
              <w:spacing w:before="21" w:line="197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治风胶囊</w:t>
            </w:r>
          </w:p>
        </w:tc>
        <w:tc>
          <w:tcPr>
            <w:tcW w:w="2899" w:type="dxa"/>
            <w:vAlign w:val="top"/>
          </w:tcPr>
          <w:p w14:paraId="3E6DF23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46B0D7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EE9D585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A07024715</w:t>
            </w:r>
          </w:p>
        </w:tc>
        <w:tc>
          <w:tcPr>
            <w:tcW w:w="3920" w:type="dxa"/>
            <w:vAlign w:val="top"/>
          </w:tcPr>
          <w:p w14:paraId="79B1A291">
            <w:pPr>
              <w:pStyle w:val="6"/>
              <w:spacing w:before="21" w:line="197" w:lineRule="auto"/>
              <w:ind w:left="75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祛湿胶囊</w:t>
            </w:r>
          </w:p>
        </w:tc>
        <w:tc>
          <w:tcPr>
            <w:tcW w:w="2899" w:type="dxa"/>
            <w:vAlign w:val="top"/>
          </w:tcPr>
          <w:p w14:paraId="480130E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FADC65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AAA49A1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A07024716</w:t>
            </w:r>
          </w:p>
        </w:tc>
        <w:tc>
          <w:tcPr>
            <w:tcW w:w="3920" w:type="dxa"/>
            <w:vAlign w:val="top"/>
          </w:tcPr>
          <w:p w14:paraId="44768413">
            <w:pPr>
              <w:pStyle w:val="6"/>
              <w:spacing w:before="20" w:line="198" w:lineRule="auto"/>
              <w:ind w:left="75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祛风湿胶囊</w:t>
            </w:r>
          </w:p>
        </w:tc>
        <w:tc>
          <w:tcPr>
            <w:tcW w:w="2899" w:type="dxa"/>
            <w:vAlign w:val="top"/>
          </w:tcPr>
          <w:p w14:paraId="2A032E6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9F34D6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vAlign w:val="top"/>
          </w:tcPr>
          <w:p w14:paraId="7020B42F">
            <w:pPr>
              <w:pStyle w:val="6"/>
              <w:spacing w:before="79" w:line="157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A07024717</w:t>
            </w:r>
          </w:p>
        </w:tc>
        <w:tc>
          <w:tcPr>
            <w:tcW w:w="3920" w:type="dxa"/>
            <w:vAlign w:val="top"/>
          </w:tcPr>
          <w:p w14:paraId="7E55082F">
            <w:pPr>
              <w:pStyle w:val="6"/>
              <w:spacing w:before="20" w:line="200" w:lineRule="auto"/>
              <w:ind w:left="75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祛痰胶囊</w:t>
            </w:r>
          </w:p>
        </w:tc>
        <w:tc>
          <w:tcPr>
            <w:tcW w:w="2899" w:type="dxa"/>
            <w:vAlign w:val="top"/>
          </w:tcPr>
          <w:p w14:paraId="0AE93936">
            <w:pPr>
              <w:spacing w:line="236" w:lineRule="exact"/>
              <w:rPr>
                <w:rFonts w:ascii="Arial"/>
                <w:sz w:val="20"/>
              </w:rPr>
            </w:pPr>
          </w:p>
        </w:tc>
      </w:tr>
    </w:tbl>
    <w:p w14:paraId="272E16E3">
      <w:pPr>
        <w:rPr>
          <w:rFonts w:ascii="Arial"/>
          <w:sz w:val="21"/>
        </w:rPr>
      </w:pPr>
    </w:p>
    <w:p w14:paraId="1F3C556F">
      <w:pPr>
        <w:rPr>
          <w:rFonts w:ascii="Arial" w:hAnsi="Arial" w:eastAsia="Arial" w:cs="Arial"/>
          <w:sz w:val="21"/>
          <w:szCs w:val="21"/>
        </w:rPr>
        <w:sectPr>
          <w:footerReference r:id="rId95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53EB0BDC">
      <w:pPr>
        <w:spacing w:before="19"/>
      </w:pPr>
    </w:p>
    <w:p w14:paraId="2CAFBCE5">
      <w:pPr>
        <w:spacing w:before="19"/>
      </w:pPr>
    </w:p>
    <w:p w14:paraId="5137850C">
      <w:pPr>
        <w:spacing w:before="18"/>
      </w:pPr>
    </w:p>
    <w:p w14:paraId="076F813B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22C8ADB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4C5C93CD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34490BBF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76C75AD6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35409B2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7A191EBD">
            <w:pPr>
              <w:pStyle w:val="6"/>
              <w:spacing w:before="69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A07024718</w:t>
            </w: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6B0BF833">
            <w:pPr>
              <w:pStyle w:val="6"/>
              <w:spacing w:before="11" w:line="202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止咳平喘胶囊</w:t>
            </w: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78E79AB7">
            <w:pPr>
              <w:spacing w:line="230" w:lineRule="exact"/>
              <w:rPr>
                <w:rFonts w:ascii="Arial"/>
                <w:sz w:val="20"/>
              </w:rPr>
            </w:pPr>
          </w:p>
        </w:tc>
      </w:tr>
      <w:tr w14:paraId="36ACCDF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135ED266">
            <w:pPr>
              <w:pStyle w:val="6"/>
              <w:spacing w:before="74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A07024719</w:t>
            </w:r>
          </w:p>
        </w:tc>
        <w:tc>
          <w:tcPr>
            <w:tcW w:w="3920" w:type="dxa"/>
            <w:vAlign w:val="top"/>
          </w:tcPr>
          <w:p w14:paraId="66F26C8E">
            <w:pPr>
              <w:pStyle w:val="6"/>
              <w:spacing w:before="18" w:line="199" w:lineRule="auto"/>
              <w:ind w:left="75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消食胶囊</w:t>
            </w:r>
          </w:p>
        </w:tc>
        <w:tc>
          <w:tcPr>
            <w:tcW w:w="2899" w:type="dxa"/>
            <w:vAlign w:val="top"/>
          </w:tcPr>
          <w:p w14:paraId="0234B682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525D4A9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3A6E36D4">
            <w:pPr>
              <w:pStyle w:val="6"/>
              <w:spacing w:before="77" w:line="157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A07024720</w:t>
            </w:r>
          </w:p>
        </w:tc>
        <w:tc>
          <w:tcPr>
            <w:tcW w:w="3920" w:type="dxa"/>
            <w:vAlign w:val="top"/>
          </w:tcPr>
          <w:p w14:paraId="0D9B5E00">
            <w:pPr>
              <w:pStyle w:val="6"/>
              <w:spacing w:before="18" w:line="199" w:lineRule="auto"/>
              <w:ind w:left="76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治泻、痢胶囊</w:t>
            </w:r>
          </w:p>
        </w:tc>
        <w:tc>
          <w:tcPr>
            <w:tcW w:w="2899" w:type="dxa"/>
            <w:vAlign w:val="top"/>
          </w:tcPr>
          <w:p w14:paraId="63769792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554715D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1B1211F3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A07024721</w:t>
            </w:r>
          </w:p>
        </w:tc>
        <w:tc>
          <w:tcPr>
            <w:tcW w:w="3920" w:type="dxa"/>
            <w:vAlign w:val="top"/>
          </w:tcPr>
          <w:p w14:paraId="470D53A2">
            <w:pPr>
              <w:pStyle w:val="6"/>
              <w:spacing w:before="19" w:line="198" w:lineRule="auto"/>
              <w:ind w:left="75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小儿镇惊胶囊</w:t>
            </w:r>
          </w:p>
        </w:tc>
        <w:tc>
          <w:tcPr>
            <w:tcW w:w="2899" w:type="dxa"/>
            <w:vAlign w:val="top"/>
          </w:tcPr>
          <w:p w14:paraId="7FC6230A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102C401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D0918B5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A07024722</w:t>
            </w:r>
          </w:p>
        </w:tc>
        <w:tc>
          <w:tcPr>
            <w:tcW w:w="3920" w:type="dxa"/>
            <w:vAlign w:val="top"/>
          </w:tcPr>
          <w:p w14:paraId="6B5B3D79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调经、止带胶囊</w:t>
            </w:r>
          </w:p>
        </w:tc>
        <w:tc>
          <w:tcPr>
            <w:tcW w:w="2899" w:type="dxa"/>
            <w:vAlign w:val="top"/>
          </w:tcPr>
          <w:p w14:paraId="556AA16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E58E89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73A54D0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A07024723</w:t>
            </w:r>
          </w:p>
        </w:tc>
        <w:tc>
          <w:tcPr>
            <w:tcW w:w="3920" w:type="dxa"/>
            <w:vAlign w:val="top"/>
          </w:tcPr>
          <w:p w14:paraId="463979D0">
            <w:pPr>
              <w:pStyle w:val="6"/>
              <w:spacing w:before="19" w:line="199" w:lineRule="auto"/>
              <w:ind w:left="76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治产后病胶囊</w:t>
            </w:r>
          </w:p>
        </w:tc>
        <w:tc>
          <w:tcPr>
            <w:tcW w:w="2899" w:type="dxa"/>
            <w:vAlign w:val="top"/>
          </w:tcPr>
          <w:p w14:paraId="2707BBE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DAE8F8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7ABE115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A07024724</w:t>
            </w:r>
          </w:p>
        </w:tc>
        <w:tc>
          <w:tcPr>
            <w:tcW w:w="3920" w:type="dxa"/>
            <w:vAlign w:val="top"/>
          </w:tcPr>
          <w:p w14:paraId="7B63704C">
            <w:pPr>
              <w:pStyle w:val="6"/>
              <w:spacing w:before="19" w:line="199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安胎胶囊</w:t>
            </w:r>
          </w:p>
        </w:tc>
        <w:tc>
          <w:tcPr>
            <w:tcW w:w="2899" w:type="dxa"/>
            <w:vAlign w:val="top"/>
          </w:tcPr>
          <w:p w14:paraId="1A1B274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096E3A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84AD5C5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A07024725</w:t>
            </w:r>
          </w:p>
        </w:tc>
        <w:tc>
          <w:tcPr>
            <w:tcW w:w="3920" w:type="dxa"/>
            <w:vAlign w:val="top"/>
          </w:tcPr>
          <w:p w14:paraId="03A3652E">
            <w:pPr>
              <w:pStyle w:val="6"/>
              <w:spacing w:before="21" w:line="197" w:lineRule="auto"/>
              <w:ind w:left="74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利咽胶囊</w:t>
            </w:r>
          </w:p>
        </w:tc>
        <w:tc>
          <w:tcPr>
            <w:tcW w:w="2899" w:type="dxa"/>
            <w:vAlign w:val="top"/>
          </w:tcPr>
          <w:p w14:paraId="4A2214F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3B4B6C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A7D5824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A07024726</w:t>
            </w:r>
          </w:p>
        </w:tc>
        <w:tc>
          <w:tcPr>
            <w:tcW w:w="3920" w:type="dxa"/>
            <w:vAlign w:val="top"/>
          </w:tcPr>
          <w:p w14:paraId="11B27C56">
            <w:pPr>
              <w:pStyle w:val="6"/>
              <w:spacing w:before="20" w:line="198" w:lineRule="auto"/>
              <w:ind w:left="769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明目胶囊</w:t>
            </w:r>
          </w:p>
        </w:tc>
        <w:tc>
          <w:tcPr>
            <w:tcW w:w="2899" w:type="dxa"/>
            <w:vAlign w:val="top"/>
          </w:tcPr>
          <w:p w14:paraId="08A1C3A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840FEA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D434643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A07024727</w:t>
            </w:r>
          </w:p>
        </w:tc>
        <w:tc>
          <w:tcPr>
            <w:tcW w:w="3920" w:type="dxa"/>
            <w:vAlign w:val="top"/>
          </w:tcPr>
          <w:p w14:paraId="547DAADA">
            <w:pPr>
              <w:pStyle w:val="6"/>
              <w:spacing w:before="20" w:line="198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通鼻胶囊</w:t>
            </w:r>
          </w:p>
        </w:tc>
        <w:tc>
          <w:tcPr>
            <w:tcW w:w="2899" w:type="dxa"/>
            <w:vAlign w:val="top"/>
          </w:tcPr>
          <w:p w14:paraId="39E3AAA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A5BB86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95181A1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A07024728</w:t>
            </w:r>
          </w:p>
        </w:tc>
        <w:tc>
          <w:tcPr>
            <w:tcW w:w="3920" w:type="dxa"/>
            <w:vAlign w:val="top"/>
          </w:tcPr>
          <w:p w14:paraId="58731822">
            <w:pPr>
              <w:pStyle w:val="6"/>
              <w:spacing w:before="19" w:line="199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治耳胶囊</w:t>
            </w:r>
          </w:p>
        </w:tc>
        <w:tc>
          <w:tcPr>
            <w:tcW w:w="2899" w:type="dxa"/>
            <w:vAlign w:val="top"/>
          </w:tcPr>
          <w:p w14:paraId="196E7F8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2CFE49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A689772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A07024729</w:t>
            </w:r>
          </w:p>
        </w:tc>
        <w:tc>
          <w:tcPr>
            <w:tcW w:w="3920" w:type="dxa"/>
            <w:vAlign w:val="top"/>
          </w:tcPr>
          <w:p w14:paraId="2B4DBC82">
            <w:pPr>
              <w:pStyle w:val="6"/>
              <w:spacing w:before="19" w:line="199" w:lineRule="auto"/>
              <w:ind w:left="7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驱虫、杀虫、止痒胶囊</w:t>
            </w:r>
          </w:p>
        </w:tc>
        <w:tc>
          <w:tcPr>
            <w:tcW w:w="2899" w:type="dxa"/>
            <w:vAlign w:val="top"/>
          </w:tcPr>
          <w:p w14:paraId="7FAA469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96E436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2AA7E9A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A07024730</w:t>
            </w:r>
          </w:p>
        </w:tc>
        <w:tc>
          <w:tcPr>
            <w:tcW w:w="3920" w:type="dxa"/>
            <w:vAlign w:val="top"/>
          </w:tcPr>
          <w:p w14:paraId="5828D0CA">
            <w:pPr>
              <w:pStyle w:val="6"/>
              <w:spacing w:before="19" w:line="199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治痔胶囊</w:t>
            </w:r>
          </w:p>
        </w:tc>
        <w:tc>
          <w:tcPr>
            <w:tcW w:w="2899" w:type="dxa"/>
            <w:vAlign w:val="top"/>
          </w:tcPr>
          <w:p w14:paraId="01A723C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54B8DD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7FE9178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A07024731</w:t>
            </w:r>
          </w:p>
        </w:tc>
        <w:tc>
          <w:tcPr>
            <w:tcW w:w="3920" w:type="dxa"/>
            <w:vAlign w:val="top"/>
          </w:tcPr>
          <w:p w14:paraId="5D4591F3">
            <w:pPr>
              <w:pStyle w:val="6"/>
              <w:spacing w:before="21" w:line="197" w:lineRule="auto"/>
              <w:ind w:left="761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治疮疡胶囊</w:t>
            </w:r>
          </w:p>
        </w:tc>
        <w:tc>
          <w:tcPr>
            <w:tcW w:w="2899" w:type="dxa"/>
            <w:vAlign w:val="top"/>
          </w:tcPr>
          <w:p w14:paraId="270A138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5F6439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65B44DA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A07024732</w:t>
            </w:r>
          </w:p>
        </w:tc>
        <w:tc>
          <w:tcPr>
            <w:tcW w:w="3920" w:type="dxa"/>
            <w:vAlign w:val="top"/>
          </w:tcPr>
          <w:p w14:paraId="5F25DF9C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止酸解痉治胃痛胶囊</w:t>
            </w:r>
          </w:p>
        </w:tc>
        <w:tc>
          <w:tcPr>
            <w:tcW w:w="2899" w:type="dxa"/>
            <w:vAlign w:val="top"/>
          </w:tcPr>
          <w:p w14:paraId="6FD7153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6DC6FA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D62CFC5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A07024733</w:t>
            </w:r>
          </w:p>
        </w:tc>
        <w:tc>
          <w:tcPr>
            <w:tcW w:w="3920" w:type="dxa"/>
            <w:vAlign w:val="top"/>
          </w:tcPr>
          <w:p w14:paraId="2EF9E17A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抗痨胶囊</w:t>
            </w:r>
          </w:p>
        </w:tc>
        <w:tc>
          <w:tcPr>
            <w:tcW w:w="2899" w:type="dxa"/>
            <w:vAlign w:val="top"/>
          </w:tcPr>
          <w:p w14:paraId="2D7D1BC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E4A872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A98C319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A07024734</w:t>
            </w:r>
          </w:p>
        </w:tc>
        <w:tc>
          <w:tcPr>
            <w:tcW w:w="3920" w:type="dxa"/>
            <w:vAlign w:val="top"/>
          </w:tcPr>
          <w:p w14:paraId="5F838EF6">
            <w:pPr>
              <w:pStyle w:val="6"/>
              <w:spacing w:before="19" w:line="199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抗癌胶囊</w:t>
            </w:r>
          </w:p>
        </w:tc>
        <w:tc>
          <w:tcPr>
            <w:tcW w:w="2899" w:type="dxa"/>
            <w:vAlign w:val="top"/>
          </w:tcPr>
          <w:p w14:paraId="39F856F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39ED8E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DDA1887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A07024799</w:t>
            </w:r>
          </w:p>
        </w:tc>
        <w:tc>
          <w:tcPr>
            <w:tcW w:w="3920" w:type="dxa"/>
            <w:vAlign w:val="top"/>
          </w:tcPr>
          <w:p w14:paraId="07F31218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其他中成药胶囊</w:t>
            </w:r>
          </w:p>
        </w:tc>
        <w:tc>
          <w:tcPr>
            <w:tcW w:w="2899" w:type="dxa"/>
            <w:vAlign w:val="top"/>
          </w:tcPr>
          <w:p w14:paraId="2C3390A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19E97D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4D81AF6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A07024800</w:t>
            </w:r>
          </w:p>
        </w:tc>
        <w:tc>
          <w:tcPr>
            <w:tcW w:w="3920" w:type="dxa"/>
            <w:vAlign w:val="top"/>
          </w:tcPr>
          <w:p w14:paraId="1B57DFBC">
            <w:pPr>
              <w:pStyle w:val="6"/>
              <w:spacing w:before="19" w:line="199" w:lineRule="auto"/>
              <w:ind w:left="563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中成药散剂</w:t>
            </w:r>
          </w:p>
        </w:tc>
        <w:tc>
          <w:tcPr>
            <w:tcW w:w="2899" w:type="dxa"/>
            <w:vAlign w:val="top"/>
          </w:tcPr>
          <w:p w14:paraId="2C2332C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58D6D3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9ADB17C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A07024801</w:t>
            </w:r>
          </w:p>
        </w:tc>
        <w:tc>
          <w:tcPr>
            <w:tcW w:w="3920" w:type="dxa"/>
            <w:vAlign w:val="top"/>
          </w:tcPr>
          <w:p w14:paraId="721994BC">
            <w:pPr>
              <w:pStyle w:val="6"/>
              <w:spacing w:before="21" w:line="197" w:lineRule="auto"/>
              <w:ind w:left="75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解表散剂</w:t>
            </w:r>
          </w:p>
        </w:tc>
        <w:tc>
          <w:tcPr>
            <w:tcW w:w="2899" w:type="dxa"/>
            <w:vAlign w:val="top"/>
          </w:tcPr>
          <w:p w14:paraId="46EFC42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127154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6E55405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A07024802</w:t>
            </w:r>
          </w:p>
        </w:tc>
        <w:tc>
          <w:tcPr>
            <w:tcW w:w="3920" w:type="dxa"/>
            <w:vAlign w:val="top"/>
          </w:tcPr>
          <w:p w14:paraId="02760F56">
            <w:pPr>
              <w:pStyle w:val="6"/>
              <w:spacing w:before="20" w:line="198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泻下散剂</w:t>
            </w:r>
          </w:p>
        </w:tc>
        <w:tc>
          <w:tcPr>
            <w:tcW w:w="2899" w:type="dxa"/>
            <w:vAlign w:val="top"/>
          </w:tcPr>
          <w:p w14:paraId="50BDB1B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8DEFBC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DB1F838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A07024803</w:t>
            </w:r>
          </w:p>
        </w:tc>
        <w:tc>
          <w:tcPr>
            <w:tcW w:w="3920" w:type="dxa"/>
            <w:vAlign w:val="top"/>
          </w:tcPr>
          <w:p w14:paraId="2EEAD0AF">
            <w:pPr>
              <w:pStyle w:val="6"/>
              <w:spacing w:before="20" w:line="198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和解散剂</w:t>
            </w:r>
          </w:p>
        </w:tc>
        <w:tc>
          <w:tcPr>
            <w:tcW w:w="2899" w:type="dxa"/>
            <w:vAlign w:val="top"/>
          </w:tcPr>
          <w:p w14:paraId="68B2049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E75ACB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6C93AC4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A07024804</w:t>
            </w:r>
          </w:p>
        </w:tc>
        <w:tc>
          <w:tcPr>
            <w:tcW w:w="3920" w:type="dxa"/>
            <w:vAlign w:val="top"/>
          </w:tcPr>
          <w:p w14:paraId="37C08151">
            <w:pPr>
              <w:pStyle w:val="6"/>
              <w:spacing w:before="19" w:line="199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温里散剂</w:t>
            </w:r>
          </w:p>
        </w:tc>
        <w:tc>
          <w:tcPr>
            <w:tcW w:w="2899" w:type="dxa"/>
            <w:vAlign w:val="top"/>
          </w:tcPr>
          <w:p w14:paraId="6892571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FB9476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EABFB0C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A07024805</w:t>
            </w:r>
          </w:p>
        </w:tc>
        <w:tc>
          <w:tcPr>
            <w:tcW w:w="3920" w:type="dxa"/>
            <w:vAlign w:val="top"/>
          </w:tcPr>
          <w:p w14:paraId="4D2AA287">
            <w:pPr>
              <w:pStyle w:val="6"/>
              <w:spacing w:before="19" w:line="199" w:lineRule="auto"/>
              <w:ind w:left="759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清热散剂</w:t>
            </w:r>
          </w:p>
        </w:tc>
        <w:tc>
          <w:tcPr>
            <w:tcW w:w="2899" w:type="dxa"/>
            <w:vAlign w:val="top"/>
          </w:tcPr>
          <w:p w14:paraId="1EE9A2E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FD93AB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6937B13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A07024806</w:t>
            </w:r>
          </w:p>
        </w:tc>
        <w:tc>
          <w:tcPr>
            <w:tcW w:w="3920" w:type="dxa"/>
            <w:vAlign w:val="top"/>
          </w:tcPr>
          <w:p w14:paraId="3D183E84">
            <w:pPr>
              <w:pStyle w:val="6"/>
              <w:spacing w:before="19" w:line="199" w:lineRule="auto"/>
              <w:ind w:left="75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祛暑散剂</w:t>
            </w:r>
          </w:p>
        </w:tc>
        <w:tc>
          <w:tcPr>
            <w:tcW w:w="2899" w:type="dxa"/>
            <w:vAlign w:val="top"/>
          </w:tcPr>
          <w:p w14:paraId="329E6EA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2EEF95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7240D20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A07024807</w:t>
            </w:r>
          </w:p>
        </w:tc>
        <w:tc>
          <w:tcPr>
            <w:tcW w:w="3920" w:type="dxa"/>
            <w:vAlign w:val="top"/>
          </w:tcPr>
          <w:p w14:paraId="1A7F8D23">
            <w:pPr>
              <w:pStyle w:val="6"/>
              <w:spacing w:before="21" w:line="197" w:lineRule="auto"/>
              <w:ind w:left="75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补益散剂</w:t>
            </w:r>
          </w:p>
        </w:tc>
        <w:tc>
          <w:tcPr>
            <w:tcW w:w="2899" w:type="dxa"/>
            <w:vAlign w:val="top"/>
          </w:tcPr>
          <w:p w14:paraId="71DCFA5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C4749F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762F9DB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A07024808</w:t>
            </w:r>
          </w:p>
        </w:tc>
        <w:tc>
          <w:tcPr>
            <w:tcW w:w="3920" w:type="dxa"/>
            <w:vAlign w:val="top"/>
          </w:tcPr>
          <w:p w14:paraId="7F27F065">
            <w:pPr>
              <w:pStyle w:val="6"/>
              <w:spacing w:before="20" w:line="198" w:lineRule="auto"/>
              <w:ind w:left="767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固涩散剂</w:t>
            </w:r>
          </w:p>
        </w:tc>
        <w:tc>
          <w:tcPr>
            <w:tcW w:w="2899" w:type="dxa"/>
            <w:vAlign w:val="top"/>
          </w:tcPr>
          <w:p w14:paraId="1503210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536305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0DFEFD2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A07024809</w:t>
            </w:r>
          </w:p>
        </w:tc>
        <w:tc>
          <w:tcPr>
            <w:tcW w:w="3920" w:type="dxa"/>
            <w:vAlign w:val="top"/>
          </w:tcPr>
          <w:p w14:paraId="0EA9F40A">
            <w:pPr>
              <w:pStyle w:val="6"/>
              <w:spacing w:before="20" w:line="198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安神散剂</w:t>
            </w:r>
          </w:p>
        </w:tc>
        <w:tc>
          <w:tcPr>
            <w:tcW w:w="2899" w:type="dxa"/>
            <w:vAlign w:val="top"/>
          </w:tcPr>
          <w:p w14:paraId="2B7E3C6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64F66F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A1E336E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A07024810</w:t>
            </w:r>
          </w:p>
        </w:tc>
        <w:tc>
          <w:tcPr>
            <w:tcW w:w="3920" w:type="dxa"/>
            <w:vAlign w:val="top"/>
          </w:tcPr>
          <w:p w14:paraId="58A3DA0A">
            <w:pPr>
              <w:pStyle w:val="6"/>
              <w:spacing w:before="19" w:line="199" w:lineRule="auto"/>
              <w:ind w:left="75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开窍散剂</w:t>
            </w:r>
          </w:p>
        </w:tc>
        <w:tc>
          <w:tcPr>
            <w:tcW w:w="2899" w:type="dxa"/>
            <w:vAlign w:val="top"/>
          </w:tcPr>
          <w:p w14:paraId="3C17A54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0AEB17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223825D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A07024811</w:t>
            </w:r>
          </w:p>
        </w:tc>
        <w:tc>
          <w:tcPr>
            <w:tcW w:w="3920" w:type="dxa"/>
            <w:vAlign w:val="top"/>
          </w:tcPr>
          <w:p w14:paraId="0F1FD2F1">
            <w:pPr>
              <w:pStyle w:val="6"/>
              <w:spacing w:before="19" w:line="199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理气散剂</w:t>
            </w:r>
          </w:p>
        </w:tc>
        <w:tc>
          <w:tcPr>
            <w:tcW w:w="2899" w:type="dxa"/>
            <w:vAlign w:val="top"/>
          </w:tcPr>
          <w:p w14:paraId="6B16F9F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CDF4FE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0C20935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A07024812</w:t>
            </w:r>
          </w:p>
        </w:tc>
        <w:tc>
          <w:tcPr>
            <w:tcW w:w="3920" w:type="dxa"/>
            <w:vAlign w:val="top"/>
          </w:tcPr>
          <w:p w14:paraId="1FC163A1">
            <w:pPr>
              <w:pStyle w:val="6"/>
              <w:spacing w:before="19" w:line="199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理血散剂</w:t>
            </w:r>
          </w:p>
        </w:tc>
        <w:tc>
          <w:tcPr>
            <w:tcW w:w="2899" w:type="dxa"/>
            <w:vAlign w:val="top"/>
          </w:tcPr>
          <w:p w14:paraId="6AC1388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12F541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14F621B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A07024813</w:t>
            </w:r>
          </w:p>
        </w:tc>
        <w:tc>
          <w:tcPr>
            <w:tcW w:w="3920" w:type="dxa"/>
            <w:vAlign w:val="top"/>
          </w:tcPr>
          <w:p w14:paraId="2C45A1F6">
            <w:pPr>
              <w:pStyle w:val="6"/>
              <w:spacing w:before="21" w:line="197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止血散剂</w:t>
            </w:r>
          </w:p>
        </w:tc>
        <w:tc>
          <w:tcPr>
            <w:tcW w:w="2899" w:type="dxa"/>
            <w:vAlign w:val="top"/>
          </w:tcPr>
          <w:p w14:paraId="3120BC4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3A9732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3C70D41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A07024814</w:t>
            </w:r>
          </w:p>
        </w:tc>
        <w:tc>
          <w:tcPr>
            <w:tcW w:w="3920" w:type="dxa"/>
            <w:vAlign w:val="top"/>
          </w:tcPr>
          <w:p w14:paraId="2A7B3A6E">
            <w:pPr>
              <w:pStyle w:val="6"/>
              <w:spacing w:before="20" w:line="198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治风散剂</w:t>
            </w:r>
          </w:p>
        </w:tc>
        <w:tc>
          <w:tcPr>
            <w:tcW w:w="2899" w:type="dxa"/>
            <w:vAlign w:val="top"/>
          </w:tcPr>
          <w:p w14:paraId="6A3B55D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FD7FB7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909B576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A07024815</w:t>
            </w:r>
          </w:p>
        </w:tc>
        <w:tc>
          <w:tcPr>
            <w:tcW w:w="3920" w:type="dxa"/>
            <w:vAlign w:val="top"/>
          </w:tcPr>
          <w:p w14:paraId="3A4F3AB3">
            <w:pPr>
              <w:pStyle w:val="6"/>
              <w:spacing w:before="20" w:line="198" w:lineRule="auto"/>
              <w:ind w:left="75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祛湿散剂</w:t>
            </w:r>
          </w:p>
        </w:tc>
        <w:tc>
          <w:tcPr>
            <w:tcW w:w="2899" w:type="dxa"/>
            <w:vAlign w:val="top"/>
          </w:tcPr>
          <w:p w14:paraId="2959717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2530A5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4546AFE6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A07024816</w:t>
            </w:r>
          </w:p>
        </w:tc>
        <w:tc>
          <w:tcPr>
            <w:tcW w:w="3920" w:type="dxa"/>
            <w:vAlign w:val="top"/>
          </w:tcPr>
          <w:p w14:paraId="251A66F6">
            <w:pPr>
              <w:pStyle w:val="6"/>
              <w:spacing w:before="19" w:line="198" w:lineRule="auto"/>
              <w:ind w:left="75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祛风湿散剂</w:t>
            </w:r>
          </w:p>
        </w:tc>
        <w:tc>
          <w:tcPr>
            <w:tcW w:w="2899" w:type="dxa"/>
            <w:vAlign w:val="top"/>
          </w:tcPr>
          <w:p w14:paraId="4737886F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5DB2DD7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9DA56AC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A07024817</w:t>
            </w:r>
          </w:p>
        </w:tc>
        <w:tc>
          <w:tcPr>
            <w:tcW w:w="3920" w:type="dxa"/>
            <w:vAlign w:val="top"/>
          </w:tcPr>
          <w:p w14:paraId="7A8532BF">
            <w:pPr>
              <w:pStyle w:val="6"/>
              <w:spacing w:before="20" w:line="198" w:lineRule="auto"/>
              <w:ind w:left="75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祛痰散剂</w:t>
            </w:r>
          </w:p>
        </w:tc>
        <w:tc>
          <w:tcPr>
            <w:tcW w:w="2899" w:type="dxa"/>
            <w:vAlign w:val="top"/>
          </w:tcPr>
          <w:p w14:paraId="6EC0EB8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1D4A3E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0AD9644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A07024818</w:t>
            </w:r>
          </w:p>
        </w:tc>
        <w:tc>
          <w:tcPr>
            <w:tcW w:w="3920" w:type="dxa"/>
            <w:vAlign w:val="top"/>
          </w:tcPr>
          <w:p w14:paraId="5CD06BBF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止咳平喘散剂</w:t>
            </w:r>
          </w:p>
        </w:tc>
        <w:tc>
          <w:tcPr>
            <w:tcW w:w="2899" w:type="dxa"/>
            <w:vAlign w:val="top"/>
          </w:tcPr>
          <w:p w14:paraId="5D45E26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43B799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815068D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A07024819</w:t>
            </w:r>
          </w:p>
        </w:tc>
        <w:tc>
          <w:tcPr>
            <w:tcW w:w="3920" w:type="dxa"/>
            <w:vAlign w:val="top"/>
          </w:tcPr>
          <w:p w14:paraId="4A7603FF">
            <w:pPr>
              <w:pStyle w:val="6"/>
              <w:spacing w:before="21" w:line="197" w:lineRule="auto"/>
              <w:ind w:left="75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消食散剂</w:t>
            </w:r>
          </w:p>
        </w:tc>
        <w:tc>
          <w:tcPr>
            <w:tcW w:w="2899" w:type="dxa"/>
            <w:vAlign w:val="top"/>
          </w:tcPr>
          <w:p w14:paraId="690D62B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E0727E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79D2CF6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A07024820</w:t>
            </w:r>
          </w:p>
        </w:tc>
        <w:tc>
          <w:tcPr>
            <w:tcW w:w="3920" w:type="dxa"/>
            <w:vAlign w:val="top"/>
          </w:tcPr>
          <w:p w14:paraId="5CBDB159">
            <w:pPr>
              <w:pStyle w:val="6"/>
              <w:spacing w:before="21" w:line="197" w:lineRule="auto"/>
              <w:ind w:left="76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治泻、痢散剂</w:t>
            </w:r>
          </w:p>
        </w:tc>
        <w:tc>
          <w:tcPr>
            <w:tcW w:w="2899" w:type="dxa"/>
            <w:vAlign w:val="top"/>
          </w:tcPr>
          <w:p w14:paraId="50DFE19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28A7B4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72519FB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A07024821</w:t>
            </w:r>
          </w:p>
        </w:tc>
        <w:tc>
          <w:tcPr>
            <w:tcW w:w="3920" w:type="dxa"/>
            <w:vAlign w:val="top"/>
          </w:tcPr>
          <w:p w14:paraId="488A1A88">
            <w:pPr>
              <w:pStyle w:val="6"/>
              <w:spacing w:before="21" w:line="197" w:lineRule="auto"/>
              <w:ind w:left="75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小儿镇惊散剂</w:t>
            </w:r>
          </w:p>
        </w:tc>
        <w:tc>
          <w:tcPr>
            <w:tcW w:w="2899" w:type="dxa"/>
            <w:vAlign w:val="top"/>
          </w:tcPr>
          <w:p w14:paraId="7C2472B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B8F045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25A5CE9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A07024822</w:t>
            </w:r>
          </w:p>
        </w:tc>
        <w:tc>
          <w:tcPr>
            <w:tcW w:w="3920" w:type="dxa"/>
            <w:vAlign w:val="top"/>
          </w:tcPr>
          <w:p w14:paraId="6C8A4F79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调经、止带散剂</w:t>
            </w:r>
          </w:p>
        </w:tc>
        <w:tc>
          <w:tcPr>
            <w:tcW w:w="2899" w:type="dxa"/>
            <w:vAlign w:val="top"/>
          </w:tcPr>
          <w:p w14:paraId="3D094D4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6E23EF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717A651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A07024823</w:t>
            </w:r>
          </w:p>
        </w:tc>
        <w:tc>
          <w:tcPr>
            <w:tcW w:w="3920" w:type="dxa"/>
            <w:vAlign w:val="top"/>
          </w:tcPr>
          <w:p w14:paraId="4DAE006A">
            <w:pPr>
              <w:pStyle w:val="6"/>
              <w:spacing w:before="20" w:line="198" w:lineRule="auto"/>
              <w:ind w:left="76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治产后病散剂</w:t>
            </w:r>
          </w:p>
        </w:tc>
        <w:tc>
          <w:tcPr>
            <w:tcW w:w="2899" w:type="dxa"/>
            <w:vAlign w:val="top"/>
          </w:tcPr>
          <w:p w14:paraId="5D1843B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C38FF9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F6A6206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A07024824</w:t>
            </w:r>
          </w:p>
        </w:tc>
        <w:tc>
          <w:tcPr>
            <w:tcW w:w="3920" w:type="dxa"/>
            <w:vAlign w:val="top"/>
          </w:tcPr>
          <w:p w14:paraId="5162F048">
            <w:pPr>
              <w:pStyle w:val="6"/>
              <w:spacing w:before="20" w:line="198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安胎散剂</w:t>
            </w:r>
          </w:p>
        </w:tc>
        <w:tc>
          <w:tcPr>
            <w:tcW w:w="2899" w:type="dxa"/>
            <w:vAlign w:val="top"/>
          </w:tcPr>
          <w:p w14:paraId="0B1D013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F26567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64B64FE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A07024825</w:t>
            </w:r>
          </w:p>
        </w:tc>
        <w:tc>
          <w:tcPr>
            <w:tcW w:w="3920" w:type="dxa"/>
            <w:vAlign w:val="top"/>
          </w:tcPr>
          <w:p w14:paraId="26E1D393">
            <w:pPr>
              <w:pStyle w:val="6"/>
              <w:spacing w:before="21" w:line="197" w:lineRule="auto"/>
              <w:ind w:left="74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利咽散剂</w:t>
            </w:r>
          </w:p>
        </w:tc>
        <w:tc>
          <w:tcPr>
            <w:tcW w:w="2899" w:type="dxa"/>
            <w:vAlign w:val="top"/>
          </w:tcPr>
          <w:p w14:paraId="492071E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FF4E07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269A2EE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A07024826</w:t>
            </w:r>
          </w:p>
        </w:tc>
        <w:tc>
          <w:tcPr>
            <w:tcW w:w="3920" w:type="dxa"/>
            <w:vAlign w:val="top"/>
          </w:tcPr>
          <w:p w14:paraId="14FB07A9">
            <w:pPr>
              <w:pStyle w:val="6"/>
              <w:spacing w:before="21" w:line="197" w:lineRule="auto"/>
              <w:ind w:left="769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明目散剂</w:t>
            </w:r>
          </w:p>
        </w:tc>
        <w:tc>
          <w:tcPr>
            <w:tcW w:w="2899" w:type="dxa"/>
            <w:vAlign w:val="top"/>
          </w:tcPr>
          <w:p w14:paraId="03B3C3F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5B1344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C36E8D7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A07024827</w:t>
            </w:r>
          </w:p>
        </w:tc>
        <w:tc>
          <w:tcPr>
            <w:tcW w:w="3920" w:type="dxa"/>
            <w:vAlign w:val="top"/>
          </w:tcPr>
          <w:p w14:paraId="3BB21BAB">
            <w:pPr>
              <w:pStyle w:val="6"/>
              <w:spacing w:before="21" w:line="197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通鼻散剂</w:t>
            </w:r>
          </w:p>
        </w:tc>
        <w:tc>
          <w:tcPr>
            <w:tcW w:w="2899" w:type="dxa"/>
            <w:vAlign w:val="top"/>
          </w:tcPr>
          <w:p w14:paraId="1F80E9A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2C0A31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4DBDDEC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A07024828</w:t>
            </w:r>
          </w:p>
        </w:tc>
        <w:tc>
          <w:tcPr>
            <w:tcW w:w="3920" w:type="dxa"/>
            <w:vAlign w:val="top"/>
          </w:tcPr>
          <w:p w14:paraId="02E2944A">
            <w:pPr>
              <w:pStyle w:val="6"/>
              <w:spacing w:before="20" w:line="198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治耳散剂</w:t>
            </w:r>
          </w:p>
        </w:tc>
        <w:tc>
          <w:tcPr>
            <w:tcW w:w="2899" w:type="dxa"/>
            <w:vAlign w:val="top"/>
          </w:tcPr>
          <w:p w14:paraId="2F9068D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D8F0EF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1DFD551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A07024829</w:t>
            </w:r>
          </w:p>
        </w:tc>
        <w:tc>
          <w:tcPr>
            <w:tcW w:w="3920" w:type="dxa"/>
            <w:vAlign w:val="top"/>
          </w:tcPr>
          <w:p w14:paraId="5E182313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驱虫、杀虫、止痒散剂</w:t>
            </w:r>
          </w:p>
        </w:tc>
        <w:tc>
          <w:tcPr>
            <w:tcW w:w="2899" w:type="dxa"/>
            <w:vAlign w:val="top"/>
          </w:tcPr>
          <w:p w14:paraId="3F119E6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7DD8D8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78C2AC6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A07024830</w:t>
            </w:r>
          </w:p>
        </w:tc>
        <w:tc>
          <w:tcPr>
            <w:tcW w:w="3920" w:type="dxa"/>
            <w:vAlign w:val="top"/>
          </w:tcPr>
          <w:p w14:paraId="6F46924D">
            <w:pPr>
              <w:pStyle w:val="6"/>
              <w:spacing w:before="20" w:line="198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治痔散剂</w:t>
            </w:r>
          </w:p>
        </w:tc>
        <w:tc>
          <w:tcPr>
            <w:tcW w:w="2899" w:type="dxa"/>
            <w:vAlign w:val="top"/>
          </w:tcPr>
          <w:p w14:paraId="1B5AC47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2D161F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CCFA8A9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A07024831</w:t>
            </w:r>
          </w:p>
        </w:tc>
        <w:tc>
          <w:tcPr>
            <w:tcW w:w="3920" w:type="dxa"/>
            <w:vAlign w:val="top"/>
          </w:tcPr>
          <w:p w14:paraId="6F88D327">
            <w:pPr>
              <w:pStyle w:val="6"/>
              <w:spacing w:before="21" w:line="197" w:lineRule="auto"/>
              <w:ind w:left="761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治疮疡散剂</w:t>
            </w:r>
          </w:p>
        </w:tc>
        <w:tc>
          <w:tcPr>
            <w:tcW w:w="2899" w:type="dxa"/>
            <w:vAlign w:val="top"/>
          </w:tcPr>
          <w:p w14:paraId="5236539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A20742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A913CEE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A07024832</w:t>
            </w:r>
          </w:p>
        </w:tc>
        <w:tc>
          <w:tcPr>
            <w:tcW w:w="3920" w:type="dxa"/>
            <w:vAlign w:val="top"/>
          </w:tcPr>
          <w:p w14:paraId="4EFB800E">
            <w:pPr>
              <w:pStyle w:val="6"/>
              <w:spacing w:before="21" w:line="197" w:lineRule="auto"/>
              <w:ind w:left="7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止酸解痉治胃痛散剂</w:t>
            </w:r>
          </w:p>
        </w:tc>
        <w:tc>
          <w:tcPr>
            <w:tcW w:w="2899" w:type="dxa"/>
            <w:vAlign w:val="top"/>
          </w:tcPr>
          <w:p w14:paraId="59AF443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7DA93A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730AC23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A07024833</w:t>
            </w:r>
          </w:p>
        </w:tc>
        <w:tc>
          <w:tcPr>
            <w:tcW w:w="3920" w:type="dxa"/>
            <w:vAlign w:val="top"/>
          </w:tcPr>
          <w:p w14:paraId="3D0E92B4">
            <w:pPr>
              <w:pStyle w:val="6"/>
              <w:spacing w:before="21" w:line="197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抗痨散剂</w:t>
            </w:r>
          </w:p>
        </w:tc>
        <w:tc>
          <w:tcPr>
            <w:tcW w:w="2899" w:type="dxa"/>
            <w:vAlign w:val="top"/>
          </w:tcPr>
          <w:p w14:paraId="3F5AD9F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ED7570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9F80B82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A07024834</w:t>
            </w:r>
          </w:p>
        </w:tc>
        <w:tc>
          <w:tcPr>
            <w:tcW w:w="3920" w:type="dxa"/>
            <w:vAlign w:val="top"/>
          </w:tcPr>
          <w:p w14:paraId="427A5691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抗癌散剂</w:t>
            </w:r>
          </w:p>
        </w:tc>
        <w:tc>
          <w:tcPr>
            <w:tcW w:w="2899" w:type="dxa"/>
            <w:vAlign w:val="top"/>
          </w:tcPr>
          <w:p w14:paraId="795BF36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4AAB9E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vAlign w:val="top"/>
          </w:tcPr>
          <w:p w14:paraId="2EE30443">
            <w:pPr>
              <w:pStyle w:val="6"/>
              <w:spacing w:before="79" w:line="157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A07024899</w:t>
            </w:r>
          </w:p>
        </w:tc>
        <w:tc>
          <w:tcPr>
            <w:tcW w:w="3920" w:type="dxa"/>
            <w:vAlign w:val="top"/>
          </w:tcPr>
          <w:p w14:paraId="5A54D52E">
            <w:pPr>
              <w:pStyle w:val="6"/>
              <w:spacing w:before="20" w:line="200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其他中成药散剂</w:t>
            </w:r>
          </w:p>
        </w:tc>
        <w:tc>
          <w:tcPr>
            <w:tcW w:w="2899" w:type="dxa"/>
            <w:vAlign w:val="top"/>
          </w:tcPr>
          <w:p w14:paraId="73303515">
            <w:pPr>
              <w:spacing w:line="236" w:lineRule="exact"/>
              <w:rPr>
                <w:rFonts w:ascii="Arial"/>
                <w:sz w:val="20"/>
              </w:rPr>
            </w:pPr>
          </w:p>
        </w:tc>
      </w:tr>
    </w:tbl>
    <w:p w14:paraId="2F5AEB0C">
      <w:pPr>
        <w:rPr>
          <w:rFonts w:ascii="Arial"/>
          <w:sz w:val="21"/>
        </w:rPr>
      </w:pPr>
    </w:p>
    <w:p w14:paraId="386F7640">
      <w:pPr>
        <w:rPr>
          <w:rFonts w:ascii="Arial" w:hAnsi="Arial" w:eastAsia="Arial" w:cs="Arial"/>
          <w:sz w:val="21"/>
          <w:szCs w:val="21"/>
        </w:rPr>
        <w:sectPr>
          <w:footerReference r:id="rId96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696939DC">
      <w:pPr>
        <w:spacing w:before="19"/>
      </w:pPr>
    </w:p>
    <w:p w14:paraId="0C6ABDF8">
      <w:pPr>
        <w:spacing w:before="19"/>
      </w:pPr>
    </w:p>
    <w:p w14:paraId="45AB2956">
      <w:pPr>
        <w:spacing w:before="18"/>
      </w:pPr>
    </w:p>
    <w:p w14:paraId="2F84A810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02D457F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59B51FDC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6399F3AD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184E886D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235616F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0561ED8E">
            <w:pPr>
              <w:pStyle w:val="6"/>
              <w:spacing w:before="69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A07024900</w:t>
            </w: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0F26EF6D">
            <w:pPr>
              <w:pStyle w:val="6"/>
              <w:spacing w:before="11" w:line="202" w:lineRule="auto"/>
              <w:ind w:left="563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中成药栓剂</w:t>
            </w: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43A60B0A">
            <w:pPr>
              <w:spacing w:line="230" w:lineRule="exact"/>
              <w:rPr>
                <w:rFonts w:ascii="Arial"/>
                <w:sz w:val="20"/>
              </w:rPr>
            </w:pPr>
          </w:p>
        </w:tc>
      </w:tr>
      <w:tr w14:paraId="2BE82A7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6B25F666">
            <w:pPr>
              <w:pStyle w:val="6"/>
              <w:spacing w:before="74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A07024901</w:t>
            </w:r>
          </w:p>
        </w:tc>
        <w:tc>
          <w:tcPr>
            <w:tcW w:w="3920" w:type="dxa"/>
            <w:vAlign w:val="top"/>
          </w:tcPr>
          <w:p w14:paraId="57892409">
            <w:pPr>
              <w:pStyle w:val="6"/>
              <w:spacing w:before="18" w:line="199" w:lineRule="auto"/>
              <w:ind w:left="75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解表栓剂</w:t>
            </w:r>
          </w:p>
        </w:tc>
        <w:tc>
          <w:tcPr>
            <w:tcW w:w="2899" w:type="dxa"/>
            <w:vAlign w:val="top"/>
          </w:tcPr>
          <w:p w14:paraId="7F131CCF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5E994A1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70A62C89">
            <w:pPr>
              <w:pStyle w:val="6"/>
              <w:spacing w:before="77" w:line="157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A07024902</w:t>
            </w:r>
          </w:p>
        </w:tc>
        <w:tc>
          <w:tcPr>
            <w:tcW w:w="3920" w:type="dxa"/>
            <w:vAlign w:val="top"/>
          </w:tcPr>
          <w:p w14:paraId="13BB6013">
            <w:pPr>
              <w:pStyle w:val="6"/>
              <w:spacing w:before="18" w:line="199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泻下栓剂</w:t>
            </w:r>
          </w:p>
        </w:tc>
        <w:tc>
          <w:tcPr>
            <w:tcW w:w="2899" w:type="dxa"/>
            <w:vAlign w:val="top"/>
          </w:tcPr>
          <w:p w14:paraId="7D905BD0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7426A73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52471E60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A07024903</w:t>
            </w:r>
          </w:p>
        </w:tc>
        <w:tc>
          <w:tcPr>
            <w:tcW w:w="3920" w:type="dxa"/>
            <w:vAlign w:val="top"/>
          </w:tcPr>
          <w:p w14:paraId="2B0F1BD8">
            <w:pPr>
              <w:pStyle w:val="6"/>
              <w:spacing w:before="19" w:line="198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和解栓剂</w:t>
            </w:r>
          </w:p>
        </w:tc>
        <w:tc>
          <w:tcPr>
            <w:tcW w:w="2899" w:type="dxa"/>
            <w:vAlign w:val="top"/>
          </w:tcPr>
          <w:p w14:paraId="2D73F2F8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49485B0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96847A2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A07024904</w:t>
            </w:r>
          </w:p>
        </w:tc>
        <w:tc>
          <w:tcPr>
            <w:tcW w:w="3920" w:type="dxa"/>
            <w:vAlign w:val="top"/>
          </w:tcPr>
          <w:p w14:paraId="01A03ED8">
            <w:pPr>
              <w:pStyle w:val="6"/>
              <w:spacing w:before="19" w:line="199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温里栓剂</w:t>
            </w:r>
          </w:p>
        </w:tc>
        <w:tc>
          <w:tcPr>
            <w:tcW w:w="2899" w:type="dxa"/>
            <w:vAlign w:val="top"/>
          </w:tcPr>
          <w:p w14:paraId="40D6AE7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09B778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39F43DA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A07024905</w:t>
            </w:r>
          </w:p>
        </w:tc>
        <w:tc>
          <w:tcPr>
            <w:tcW w:w="3920" w:type="dxa"/>
            <w:vAlign w:val="top"/>
          </w:tcPr>
          <w:p w14:paraId="068A66BC">
            <w:pPr>
              <w:pStyle w:val="6"/>
              <w:spacing w:before="19" w:line="199" w:lineRule="auto"/>
              <w:ind w:left="759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清热栓剂</w:t>
            </w:r>
          </w:p>
        </w:tc>
        <w:tc>
          <w:tcPr>
            <w:tcW w:w="2899" w:type="dxa"/>
            <w:vAlign w:val="top"/>
          </w:tcPr>
          <w:p w14:paraId="05BAA5E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23D333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8ED262A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A07024906</w:t>
            </w:r>
          </w:p>
        </w:tc>
        <w:tc>
          <w:tcPr>
            <w:tcW w:w="3920" w:type="dxa"/>
            <w:vAlign w:val="top"/>
          </w:tcPr>
          <w:p w14:paraId="22A44257">
            <w:pPr>
              <w:pStyle w:val="6"/>
              <w:spacing w:before="19" w:line="199" w:lineRule="auto"/>
              <w:ind w:left="75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祛暑栓剂</w:t>
            </w:r>
          </w:p>
        </w:tc>
        <w:tc>
          <w:tcPr>
            <w:tcW w:w="2899" w:type="dxa"/>
            <w:vAlign w:val="top"/>
          </w:tcPr>
          <w:p w14:paraId="69DE042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F7EA9B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BE104D8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A07024907</w:t>
            </w:r>
          </w:p>
        </w:tc>
        <w:tc>
          <w:tcPr>
            <w:tcW w:w="3920" w:type="dxa"/>
            <w:vAlign w:val="top"/>
          </w:tcPr>
          <w:p w14:paraId="32B49F07">
            <w:pPr>
              <w:pStyle w:val="6"/>
              <w:spacing w:before="21" w:line="197" w:lineRule="auto"/>
              <w:ind w:left="75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补益栓剂</w:t>
            </w:r>
          </w:p>
        </w:tc>
        <w:tc>
          <w:tcPr>
            <w:tcW w:w="2899" w:type="dxa"/>
            <w:vAlign w:val="top"/>
          </w:tcPr>
          <w:p w14:paraId="44341BF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F01F9C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A137C2E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A07024908</w:t>
            </w:r>
          </w:p>
        </w:tc>
        <w:tc>
          <w:tcPr>
            <w:tcW w:w="3920" w:type="dxa"/>
            <w:vAlign w:val="top"/>
          </w:tcPr>
          <w:p w14:paraId="0DA015E8">
            <w:pPr>
              <w:pStyle w:val="6"/>
              <w:spacing w:before="20" w:line="198" w:lineRule="auto"/>
              <w:ind w:left="767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固涩栓剂</w:t>
            </w:r>
          </w:p>
        </w:tc>
        <w:tc>
          <w:tcPr>
            <w:tcW w:w="2899" w:type="dxa"/>
            <w:vAlign w:val="top"/>
          </w:tcPr>
          <w:p w14:paraId="531376D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0B7CE6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E1134B2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A07024909</w:t>
            </w:r>
          </w:p>
        </w:tc>
        <w:tc>
          <w:tcPr>
            <w:tcW w:w="3920" w:type="dxa"/>
            <w:vAlign w:val="top"/>
          </w:tcPr>
          <w:p w14:paraId="76BE0C7E">
            <w:pPr>
              <w:pStyle w:val="6"/>
              <w:spacing w:before="20" w:line="198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安神栓剂</w:t>
            </w:r>
          </w:p>
        </w:tc>
        <w:tc>
          <w:tcPr>
            <w:tcW w:w="2899" w:type="dxa"/>
            <w:vAlign w:val="top"/>
          </w:tcPr>
          <w:p w14:paraId="10B6CD1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975DD9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CAA4432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A07024910</w:t>
            </w:r>
          </w:p>
        </w:tc>
        <w:tc>
          <w:tcPr>
            <w:tcW w:w="3920" w:type="dxa"/>
            <w:vAlign w:val="top"/>
          </w:tcPr>
          <w:p w14:paraId="5B07FB76">
            <w:pPr>
              <w:pStyle w:val="6"/>
              <w:spacing w:before="19" w:line="199" w:lineRule="auto"/>
              <w:ind w:left="75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开窍栓剂</w:t>
            </w:r>
          </w:p>
        </w:tc>
        <w:tc>
          <w:tcPr>
            <w:tcW w:w="2899" w:type="dxa"/>
            <w:vAlign w:val="top"/>
          </w:tcPr>
          <w:p w14:paraId="3801EBF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3FBCBB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CF39671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A07024911</w:t>
            </w:r>
          </w:p>
        </w:tc>
        <w:tc>
          <w:tcPr>
            <w:tcW w:w="3920" w:type="dxa"/>
            <w:vAlign w:val="top"/>
          </w:tcPr>
          <w:p w14:paraId="3D84B150">
            <w:pPr>
              <w:pStyle w:val="6"/>
              <w:spacing w:before="19" w:line="199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理气栓剂</w:t>
            </w:r>
          </w:p>
        </w:tc>
        <w:tc>
          <w:tcPr>
            <w:tcW w:w="2899" w:type="dxa"/>
            <w:vAlign w:val="top"/>
          </w:tcPr>
          <w:p w14:paraId="7DCC75B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C644BC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D2B2F8B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A07024912</w:t>
            </w:r>
          </w:p>
        </w:tc>
        <w:tc>
          <w:tcPr>
            <w:tcW w:w="3920" w:type="dxa"/>
            <w:vAlign w:val="top"/>
          </w:tcPr>
          <w:p w14:paraId="55CBC5BE">
            <w:pPr>
              <w:pStyle w:val="6"/>
              <w:spacing w:before="19" w:line="199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理血栓剂</w:t>
            </w:r>
          </w:p>
        </w:tc>
        <w:tc>
          <w:tcPr>
            <w:tcW w:w="2899" w:type="dxa"/>
            <w:vAlign w:val="top"/>
          </w:tcPr>
          <w:p w14:paraId="56DDD6F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3CBC65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D5BA862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A07024913</w:t>
            </w:r>
          </w:p>
        </w:tc>
        <w:tc>
          <w:tcPr>
            <w:tcW w:w="3920" w:type="dxa"/>
            <w:vAlign w:val="top"/>
          </w:tcPr>
          <w:p w14:paraId="12791F38">
            <w:pPr>
              <w:pStyle w:val="6"/>
              <w:spacing w:before="21" w:line="197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止血栓剂</w:t>
            </w:r>
          </w:p>
        </w:tc>
        <w:tc>
          <w:tcPr>
            <w:tcW w:w="2899" w:type="dxa"/>
            <w:vAlign w:val="top"/>
          </w:tcPr>
          <w:p w14:paraId="23B4F2E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FC6CE8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F756943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A07024914</w:t>
            </w:r>
          </w:p>
        </w:tc>
        <w:tc>
          <w:tcPr>
            <w:tcW w:w="3920" w:type="dxa"/>
            <w:vAlign w:val="top"/>
          </w:tcPr>
          <w:p w14:paraId="5DEC955A">
            <w:pPr>
              <w:pStyle w:val="6"/>
              <w:spacing w:before="20" w:line="198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治风栓剂</w:t>
            </w:r>
          </w:p>
        </w:tc>
        <w:tc>
          <w:tcPr>
            <w:tcW w:w="2899" w:type="dxa"/>
            <w:vAlign w:val="top"/>
          </w:tcPr>
          <w:p w14:paraId="0820EF1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7C0470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CA3448C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A07024915</w:t>
            </w:r>
          </w:p>
        </w:tc>
        <w:tc>
          <w:tcPr>
            <w:tcW w:w="3920" w:type="dxa"/>
            <w:vAlign w:val="top"/>
          </w:tcPr>
          <w:p w14:paraId="4FD1EB59">
            <w:pPr>
              <w:pStyle w:val="6"/>
              <w:spacing w:before="20" w:line="198" w:lineRule="auto"/>
              <w:ind w:left="75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祛湿栓剂</w:t>
            </w:r>
          </w:p>
        </w:tc>
        <w:tc>
          <w:tcPr>
            <w:tcW w:w="2899" w:type="dxa"/>
            <w:vAlign w:val="top"/>
          </w:tcPr>
          <w:p w14:paraId="50C1387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C69682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6EACEB9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A07024916</w:t>
            </w:r>
          </w:p>
        </w:tc>
        <w:tc>
          <w:tcPr>
            <w:tcW w:w="3920" w:type="dxa"/>
            <w:vAlign w:val="top"/>
          </w:tcPr>
          <w:p w14:paraId="2DC567DA">
            <w:pPr>
              <w:pStyle w:val="6"/>
              <w:spacing w:before="19" w:line="199" w:lineRule="auto"/>
              <w:ind w:left="75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祛风湿栓剂</w:t>
            </w:r>
          </w:p>
        </w:tc>
        <w:tc>
          <w:tcPr>
            <w:tcW w:w="2899" w:type="dxa"/>
            <w:vAlign w:val="top"/>
          </w:tcPr>
          <w:p w14:paraId="67DBE94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624A20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40258E4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A07024917</w:t>
            </w:r>
          </w:p>
        </w:tc>
        <w:tc>
          <w:tcPr>
            <w:tcW w:w="3920" w:type="dxa"/>
            <w:vAlign w:val="top"/>
          </w:tcPr>
          <w:p w14:paraId="1295D909">
            <w:pPr>
              <w:pStyle w:val="6"/>
              <w:spacing w:before="19" w:line="199" w:lineRule="auto"/>
              <w:ind w:left="75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祛痰栓剂</w:t>
            </w:r>
          </w:p>
        </w:tc>
        <w:tc>
          <w:tcPr>
            <w:tcW w:w="2899" w:type="dxa"/>
            <w:vAlign w:val="top"/>
          </w:tcPr>
          <w:p w14:paraId="1021F91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9C64CF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A24F97B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A07024918</w:t>
            </w:r>
          </w:p>
        </w:tc>
        <w:tc>
          <w:tcPr>
            <w:tcW w:w="3920" w:type="dxa"/>
            <w:vAlign w:val="top"/>
          </w:tcPr>
          <w:p w14:paraId="5792A9E2">
            <w:pPr>
              <w:pStyle w:val="6"/>
              <w:spacing w:before="19" w:line="199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止咳平喘栓剂</w:t>
            </w:r>
          </w:p>
        </w:tc>
        <w:tc>
          <w:tcPr>
            <w:tcW w:w="2899" w:type="dxa"/>
            <w:vAlign w:val="top"/>
          </w:tcPr>
          <w:p w14:paraId="056B499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C0260F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57DA60D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A07024919</w:t>
            </w:r>
          </w:p>
        </w:tc>
        <w:tc>
          <w:tcPr>
            <w:tcW w:w="3920" w:type="dxa"/>
            <w:vAlign w:val="top"/>
          </w:tcPr>
          <w:p w14:paraId="54A7C9AF">
            <w:pPr>
              <w:pStyle w:val="6"/>
              <w:spacing w:before="21" w:line="197" w:lineRule="auto"/>
              <w:ind w:left="75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消食栓剂</w:t>
            </w:r>
          </w:p>
        </w:tc>
        <w:tc>
          <w:tcPr>
            <w:tcW w:w="2899" w:type="dxa"/>
            <w:vAlign w:val="top"/>
          </w:tcPr>
          <w:p w14:paraId="6D718BF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5B8F24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12B9173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A07024920</w:t>
            </w:r>
          </w:p>
        </w:tc>
        <w:tc>
          <w:tcPr>
            <w:tcW w:w="3920" w:type="dxa"/>
            <w:vAlign w:val="top"/>
          </w:tcPr>
          <w:p w14:paraId="72D15C3C">
            <w:pPr>
              <w:pStyle w:val="6"/>
              <w:spacing w:before="20" w:line="198" w:lineRule="auto"/>
              <w:ind w:left="76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治泻、痢栓剂</w:t>
            </w:r>
          </w:p>
        </w:tc>
        <w:tc>
          <w:tcPr>
            <w:tcW w:w="2899" w:type="dxa"/>
            <w:vAlign w:val="top"/>
          </w:tcPr>
          <w:p w14:paraId="51F7267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EBEDA3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6B9BEA8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A07024921</w:t>
            </w:r>
          </w:p>
        </w:tc>
        <w:tc>
          <w:tcPr>
            <w:tcW w:w="3920" w:type="dxa"/>
            <w:vAlign w:val="top"/>
          </w:tcPr>
          <w:p w14:paraId="6762DC6F">
            <w:pPr>
              <w:pStyle w:val="6"/>
              <w:spacing w:before="20" w:line="198" w:lineRule="auto"/>
              <w:ind w:left="75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小儿镇惊栓剂</w:t>
            </w:r>
          </w:p>
        </w:tc>
        <w:tc>
          <w:tcPr>
            <w:tcW w:w="2899" w:type="dxa"/>
            <w:vAlign w:val="top"/>
          </w:tcPr>
          <w:p w14:paraId="7FC0707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DD428A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3F1B5D0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A07024922</w:t>
            </w:r>
          </w:p>
        </w:tc>
        <w:tc>
          <w:tcPr>
            <w:tcW w:w="3920" w:type="dxa"/>
            <w:vAlign w:val="top"/>
          </w:tcPr>
          <w:p w14:paraId="6CEB8FDF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调经、止带栓剂</w:t>
            </w:r>
          </w:p>
        </w:tc>
        <w:tc>
          <w:tcPr>
            <w:tcW w:w="2899" w:type="dxa"/>
            <w:vAlign w:val="top"/>
          </w:tcPr>
          <w:p w14:paraId="530A23E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46034E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13866D5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A07024923</w:t>
            </w:r>
          </w:p>
        </w:tc>
        <w:tc>
          <w:tcPr>
            <w:tcW w:w="3920" w:type="dxa"/>
            <w:vAlign w:val="top"/>
          </w:tcPr>
          <w:p w14:paraId="298F2CA5">
            <w:pPr>
              <w:pStyle w:val="6"/>
              <w:spacing w:before="19" w:line="199" w:lineRule="auto"/>
              <w:ind w:left="76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治产后病栓剂</w:t>
            </w:r>
          </w:p>
        </w:tc>
        <w:tc>
          <w:tcPr>
            <w:tcW w:w="2899" w:type="dxa"/>
            <w:vAlign w:val="top"/>
          </w:tcPr>
          <w:p w14:paraId="00E0A40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13A0AD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468981D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A07024924</w:t>
            </w:r>
          </w:p>
        </w:tc>
        <w:tc>
          <w:tcPr>
            <w:tcW w:w="3920" w:type="dxa"/>
            <w:vAlign w:val="top"/>
          </w:tcPr>
          <w:p w14:paraId="41748B7E">
            <w:pPr>
              <w:pStyle w:val="6"/>
              <w:spacing w:before="19" w:line="199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安胎栓剂</w:t>
            </w:r>
          </w:p>
        </w:tc>
        <w:tc>
          <w:tcPr>
            <w:tcW w:w="2899" w:type="dxa"/>
            <w:vAlign w:val="top"/>
          </w:tcPr>
          <w:p w14:paraId="1051BB3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FBD77F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138D911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A07024925</w:t>
            </w:r>
          </w:p>
        </w:tc>
        <w:tc>
          <w:tcPr>
            <w:tcW w:w="3920" w:type="dxa"/>
            <w:vAlign w:val="top"/>
          </w:tcPr>
          <w:p w14:paraId="47925778">
            <w:pPr>
              <w:pStyle w:val="6"/>
              <w:spacing w:before="21" w:line="197" w:lineRule="auto"/>
              <w:ind w:left="74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利咽栓剂</w:t>
            </w:r>
          </w:p>
        </w:tc>
        <w:tc>
          <w:tcPr>
            <w:tcW w:w="2899" w:type="dxa"/>
            <w:vAlign w:val="top"/>
          </w:tcPr>
          <w:p w14:paraId="0AFAF3B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F59EE7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1DEEF40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A07024926</w:t>
            </w:r>
          </w:p>
        </w:tc>
        <w:tc>
          <w:tcPr>
            <w:tcW w:w="3920" w:type="dxa"/>
            <w:vAlign w:val="top"/>
          </w:tcPr>
          <w:p w14:paraId="3FAE4FDF">
            <w:pPr>
              <w:pStyle w:val="6"/>
              <w:spacing w:before="20" w:line="198" w:lineRule="auto"/>
              <w:ind w:left="769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明目栓剂</w:t>
            </w:r>
          </w:p>
        </w:tc>
        <w:tc>
          <w:tcPr>
            <w:tcW w:w="2899" w:type="dxa"/>
            <w:vAlign w:val="top"/>
          </w:tcPr>
          <w:p w14:paraId="2598236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A23BCA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5E7BC9F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A07024927</w:t>
            </w:r>
          </w:p>
        </w:tc>
        <w:tc>
          <w:tcPr>
            <w:tcW w:w="3920" w:type="dxa"/>
            <w:vAlign w:val="top"/>
          </w:tcPr>
          <w:p w14:paraId="3D1A6B8F">
            <w:pPr>
              <w:pStyle w:val="6"/>
              <w:spacing w:before="20" w:line="198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通鼻栓剂</w:t>
            </w:r>
          </w:p>
        </w:tc>
        <w:tc>
          <w:tcPr>
            <w:tcW w:w="2899" w:type="dxa"/>
            <w:vAlign w:val="top"/>
          </w:tcPr>
          <w:p w14:paraId="580454D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6D2E7D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9AC57D7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A07024928</w:t>
            </w:r>
          </w:p>
        </w:tc>
        <w:tc>
          <w:tcPr>
            <w:tcW w:w="3920" w:type="dxa"/>
            <w:vAlign w:val="top"/>
          </w:tcPr>
          <w:p w14:paraId="5C4F4073">
            <w:pPr>
              <w:pStyle w:val="6"/>
              <w:spacing w:before="19" w:line="199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治耳栓剂</w:t>
            </w:r>
          </w:p>
        </w:tc>
        <w:tc>
          <w:tcPr>
            <w:tcW w:w="2899" w:type="dxa"/>
            <w:vAlign w:val="top"/>
          </w:tcPr>
          <w:p w14:paraId="47C9A87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20DAF0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3B6F49E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A07024929</w:t>
            </w:r>
          </w:p>
        </w:tc>
        <w:tc>
          <w:tcPr>
            <w:tcW w:w="3920" w:type="dxa"/>
            <w:vAlign w:val="top"/>
          </w:tcPr>
          <w:p w14:paraId="0C85E5FA">
            <w:pPr>
              <w:pStyle w:val="6"/>
              <w:spacing w:before="19" w:line="199" w:lineRule="auto"/>
              <w:ind w:left="7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驱虫、杀虫、止痒栓剂</w:t>
            </w:r>
          </w:p>
        </w:tc>
        <w:tc>
          <w:tcPr>
            <w:tcW w:w="2899" w:type="dxa"/>
            <w:vAlign w:val="top"/>
          </w:tcPr>
          <w:p w14:paraId="1E28AE6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DE3341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B312E9A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A07024930</w:t>
            </w:r>
          </w:p>
        </w:tc>
        <w:tc>
          <w:tcPr>
            <w:tcW w:w="3920" w:type="dxa"/>
            <w:vAlign w:val="top"/>
          </w:tcPr>
          <w:p w14:paraId="0047528D">
            <w:pPr>
              <w:pStyle w:val="6"/>
              <w:spacing w:before="19" w:line="199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治痔栓剂</w:t>
            </w:r>
          </w:p>
        </w:tc>
        <w:tc>
          <w:tcPr>
            <w:tcW w:w="2899" w:type="dxa"/>
            <w:vAlign w:val="top"/>
          </w:tcPr>
          <w:p w14:paraId="4E22C82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F82DF6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FEE6D0B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A07024931</w:t>
            </w:r>
          </w:p>
        </w:tc>
        <w:tc>
          <w:tcPr>
            <w:tcW w:w="3920" w:type="dxa"/>
            <w:vAlign w:val="top"/>
          </w:tcPr>
          <w:p w14:paraId="30DE87E5">
            <w:pPr>
              <w:pStyle w:val="6"/>
              <w:spacing w:before="21" w:line="197" w:lineRule="auto"/>
              <w:ind w:left="761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治疮疡栓剂</w:t>
            </w:r>
          </w:p>
        </w:tc>
        <w:tc>
          <w:tcPr>
            <w:tcW w:w="2899" w:type="dxa"/>
            <w:vAlign w:val="top"/>
          </w:tcPr>
          <w:p w14:paraId="24A857F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527CCD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47154A3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A07024932</w:t>
            </w:r>
          </w:p>
        </w:tc>
        <w:tc>
          <w:tcPr>
            <w:tcW w:w="3920" w:type="dxa"/>
            <w:vAlign w:val="top"/>
          </w:tcPr>
          <w:p w14:paraId="53B7FF52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止酸解痉治胃痛栓剂</w:t>
            </w:r>
          </w:p>
        </w:tc>
        <w:tc>
          <w:tcPr>
            <w:tcW w:w="2899" w:type="dxa"/>
            <w:vAlign w:val="top"/>
          </w:tcPr>
          <w:p w14:paraId="7119102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496D3F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004B1CE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A07024933</w:t>
            </w:r>
          </w:p>
        </w:tc>
        <w:tc>
          <w:tcPr>
            <w:tcW w:w="3920" w:type="dxa"/>
            <w:vAlign w:val="top"/>
          </w:tcPr>
          <w:p w14:paraId="3AE9F32A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抗痨栓剂</w:t>
            </w:r>
          </w:p>
        </w:tc>
        <w:tc>
          <w:tcPr>
            <w:tcW w:w="2899" w:type="dxa"/>
            <w:vAlign w:val="top"/>
          </w:tcPr>
          <w:p w14:paraId="579D151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72F15B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1F002CD7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A07024934</w:t>
            </w:r>
          </w:p>
        </w:tc>
        <w:tc>
          <w:tcPr>
            <w:tcW w:w="3920" w:type="dxa"/>
            <w:vAlign w:val="top"/>
          </w:tcPr>
          <w:p w14:paraId="5649DD10">
            <w:pPr>
              <w:pStyle w:val="6"/>
              <w:spacing w:before="19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抗癌栓剂</w:t>
            </w:r>
          </w:p>
        </w:tc>
        <w:tc>
          <w:tcPr>
            <w:tcW w:w="2899" w:type="dxa"/>
            <w:vAlign w:val="top"/>
          </w:tcPr>
          <w:p w14:paraId="24C218DC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43BF3EF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8A0EFFB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A07024999</w:t>
            </w:r>
          </w:p>
        </w:tc>
        <w:tc>
          <w:tcPr>
            <w:tcW w:w="3920" w:type="dxa"/>
            <w:vAlign w:val="top"/>
          </w:tcPr>
          <w:p w14:paraId="7447F607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其他中成药栓剂</w:t>
            </w:r>
          </w:p>
        </w:tc>
        <w:tc>
          <w:tcPr>
            <w:tcW w:w="2899" w:type="dxa"/>
            <w:vAlign w:val="top"/>
          </w:tcPr>
          <w:p w14:paraId="11F3796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8CFA9E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FA07366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A07025000</w:t>
            </w:r>
          </w:p>
        </w:tc>
        <w:tc>
          <w:tcPr>
            <w:tcW w:w="3920" w:type="dxa"/>
            <w:vAlign w:val="top"/>
          </w:tcPr>
          <w:p w14:paraId="14427572">
            <w:pPr>
              <w:pStyle w:val="6"/>
              <w:spacing w:before="20" w:line="198" w:lineRule="auto"/>
              <w:ind w:left="550"/>
              <w:rPr>
                <w:sz w:val="20"/>
                <w:szCs w:val="20"/>
              </w:rPr>
            </w:pPr>
            <w:r>
              <w:rPr>
                <w:spacing w:val="-1"/>
                <w:sz w:val="20"/>
                <w:szCs w:val="20"/>
              </w:rPr>
              <w:t>药酒</w:t>
            </w:r>
          </w:p>
        </w:tc>
        <w:tc>
          <w:tcPr>
            <w:tcW w:w="2899" w:type="dxa"/>
            <w:vAlign w:val="top"/>
          </w:tcPr>
          <w:p w14:paraId="2616D20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ECF54F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02FE34E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A07025001</w:t>
            </w:r>
          </w:p>
        </w:tc>
        <w:tc>
          <w:tcPr>
            <w:tcW w:w="3920" w:type="dxa"/>
            <w:vAlign w:val="top"/>
          </w:tcPr>
          <w:p w14:paraId="426C8653">
            <w:pPr>
              <w:pStyle w:val="6"/>
              <w:spacing w:before="21" w:line="197" w:lineRule="auto"/>
              <w:ind w:left="75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补益药酒</w:t>
            </w:r>
          </w:p>
        </w:tc>
        <w:tc>
          <w:tcPr>
            <w:tcW w:w="2899" w:type="dxa"/>
            <w:vAlign w:val="top"/>
          </w:tcPr>
          <w:p w14:paraId="4DD08BD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C01EAE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E31F560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A07025002</w:t>
            </w:r>
          </w:p>
        </w:tc>
        <w:tc>
          <w:tcPr>
            <w:tcW w:w="3920" w:type="dxa"/>
            <w:vAlign w:val="top"/>
          </w:tcPr>
          <w:p w14:paraId="6B233F44">
            <w:pPr>
              <w:pStyle w:val="6"/>
              <w:spacing w:before="21" w:line="197" w:lineRule="auto"/>
              <w:ind w:left="767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固涩药酒</w:t>
            </w:r>
          </w:p>
        </w:tc>
        <w:tc>
          <w:tcPr>
            <w:tcW w:w="2899" w:type="dxa"/>
            <w:vAlign w:val="top"/>
          </w:tcPr>
          <w:p w14:paraId="3327D5D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EECC28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F4D9BB5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A07025003</w:t>
            </w:r>
          </w:p>
        </w:tc>
        <w:tc>
          <w:tcPr>
            <w:tcW w:w="3920" w:type="dxa"/>
            <w:vAlign w:val="top"/>
          </w:tcPr>
          <w:p w14:paraId="2BD21EF1">
            <w:pPr>
              <w:pStyle w:val="6"/>
              <w:spacing w:before="21" w:line="197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安神药酒</w:t>
            </w:r>
          </w:p>
        </w:tc>
        <w:tc>
          <w:tcPr>
            <w:tcW w:w="2899" w:type="dxa"/>
            <w:vAlign w:val="top"/>
          </w:tcPr>
          <w:p w14:paraId="57D1F3E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106AEE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F9C8DC2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A07025004</w:t>
            </w:r>
          </w:p>
        </w:tc>
        <w:tc>
          <w:tcPr>
            <w:tcW w:w="3920" w:type="dxa"/>
            <w:vAlign w:val="top"/>
          </w:tcPr>
          <w:p w14:paraId="47AB93DD">
            <w:pPr>
              <w:pStyle w:val="6"/>
              <w:spacing w:before="20" w:line="198" w:lineRule="auto"/>
              <w:ind w:left="75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开窍药酒</w:t>
            </w:r>
          </w:p>
        </w:tc>
        <w:tc>
          <w:tcPr>
            <w:tcW w:w="2899" w:type="dxa"/>
            <w:vAlign w:val="top"/>
          </w:tcPr>
          <w:p w14:paraId="0A668B8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6359B5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EBFE537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A07025005</w:t>
            </w:r>
          </w:p>
        </w:tc>
        <w:tc>
          <w:tcPr>
            <w:tcW w:w="3920" w:type="dxa"/>
            <w:vAlign w:val="top"/>
          </w:tcPr>
          <w:p w14:paraId="07D94434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理气药酒</w:t>
            </w:r>
          </w:p>
        </w:tc>
        <w:tc>
          <w:tcPr>
            <w:tcW w:w="2899" w:type="dxa"/>
            <w:vAlign w:val="top"/>
          </w:tcPr>
          <w:p w14:paraId="6E6F6A7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AE5AA1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F815307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A07025006</w:t>
            </w:r>
          </w:p>
        </w:tc>
        <w:tc>
          <w:tcPr>
            <w:tcW w:w="3920" w:type="dxa"/>
            <w:vAlign w:val="top"/>
          </w:tcPr>
          <w:p w14:paraId="586DC1EB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理血药酒</w:t>
            </w:r>
          </w:p>
        </w:tc>
        <w:tc>
          <w:tcPr>
            <w:tcW w:w="2899" w:type="dxa"/>
            <w:vAlign w:val="top"/>
          </w:tcPr>
          <w:p w14:paraId="6325D4C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D7543C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52F6C32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A07025007</w:t>
            </w:r>
          </w:p>
        </w:tc>
        <w:tc>
          <w:tcPr>
            <w:tcW w:w="3920" w:type="dxa"/>
            <w:vAlign w:val="top"/>
          </w:tcPr>
          <w:p w14:paraId="40EEFF00">
            <w:pPr>
              <w:pStyle w:val="6"/>
              <w:spacing w:before="21" w:line="197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止血药酒</w:t>
            </w:r>
          </w:p>
        </w:tc>
        <w:tc>
          <w:tcPr>
            <w:tcW w:w="2899" w:type="dxa"/>
            <w:vAlign w:val="top"/>
          </w:tcPr>
          <w:p w14:paraId="43ED656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A54BF8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2ADA043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A07025008</w:t>
            </w:r>
          </w:p>
        </w:tc>
        <w:tc>
          <w:tcPr>
            <w:tcW w:w="3920" w:type="dxa"/>
            <w:vAlign w:val="top"/>
          </w:tcPr>
          <w:p w14:paraId="3F14BD92">
            <w:pPr>
              <w:pStyle w:val="6"/>
              <w:spacing w:before="21" w:line="197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治风药酒</w:t>
            </w:r>
          </w:p>
        </w:tc>
        <w:tc>
          <w:tcPr>
            <w:tcW w:w="2899" w:type="dxa"/>
            <w:vAlign w:val="top"/>
          </w:tcPr>
          <w:p w14:paraId="27DA50B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201099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308669D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A07025009</w:t>
            </w:r>
          </w:p>
        </w:tc>
        <w:tc>
          <w:tcPr>
            <w:tcW w:w="3920" w:type="dxa"/>
            <w:vAlign w:val="top"/>
          </w:tcPr>
          <w:p w14:paraId="606E1B74">
            <w:pPr>
              <w:pStyle w:val="6"/>
              <w:spacing w:before="21" w:line="197" w:lineRule="auto"/>
              <w:ind w:left="75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祛湿药酒</w:t>
            </w:r>
          </w:p>
        </w:tc>
        <w:tc>
          <w:tcPr>
            <w:tcW w:w="2899" w:type="dxa"/>
            <w:vAlign w:val="top"/>
          </w:tcPr>
          <w:p w14:paraId="70E0123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32F39C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5451EB9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A07025099</w:t>
            </w:r>
          </w:p>
        </w:tc>
        <w:tc>
          <w:tcPr>
            <w:tcW w:w="3920" w:type="dxa"/>
            <w:vAlign w:val="top"/>
          </w:tcPr>
          <w:p w14:paraId="32172BD9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其他药酒</w:t>
            </w:r>
          </w:p>
        </w:tc>
        <w:tc>
          <w:tcPr>
            <w:tcW w:w="2899" w:type="dxa"/>
            <w:vAlign w:val="top"/>
          </w:tcPr>
          <w:p w14:paraId="714A9FF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EBB538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67B2E90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A07025100</w:t>
            </w:r>
          </w:p>
        </w:tc>
        <w:tc>
          <w:tcPr>
            <w:tcW w:w="3920" w:type="dxa"/>
            <w:vAlign w:val="top"/>
          </w:tcPr>
          <w:p w14:paraId="2806F0AA">
            <w:pPr>
              <w:pStyle w:val="6"/>
              <w:spacing w:before="20" w:line="198" w:lineRule="auto"/>
              <w:ind w:left="548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清凉油</w:t>
            </w:r>
          </w:p>
        </w:tc>
        <w:tc>
          <w:tcPr>
            <w:tcW w:w="2899" w:type="dxa"/>
            <w:vAlign w:val="top"/>
          </w:tcPr>
          <w:p w14:paraId="2D23DCA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78FF3A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1FAB15F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A07025101</w:t>
            </w:r>
          </w:p>
        </w:tc>
        <w:tc>
          <w:tcPr>
            <w:tcW w:w="3920" w:type="dxa"/>
            <w:vAlign w:val="top"/>
          </w:tcPr>
          <w:p w14:paraId="7686C2E3">
            <w:pPr>
              <w:pStyle w:val="6"/>
              <w:spacing w:before="20" w:line="198" w:lineRule="auto"/>
              <w:ind w:left="76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治风剂清凉油</w:t>
            </w:r>
          </w:p>
        </w:tc>
        <w:tc>
          <w:tcPr>
            <w:tcW w:w="2899" w:type="dxa"/>
            <w:vAlign w:val="top"/>
          </w:tcPr>
          <w:p w14:paraId="59A30AD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9F13E0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350669D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A07025199</w:t>
            </w:r>
          </w:p>
        </w:tc>
        <w:tc>
          <w:tcPr>
            <w:tcW w:w="3920" w:type="dxa"/>
            <w:vAlign w:val="top"/>
          </w:tcPr>
          <w:p w14:paraId="6FB1D5F7">
            <w:pPr>
              <w:pStyle w:val="6"/>
              <w:spacing w:before="21" w:line="197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其他清凉油</w:t>
            </w:r>
          </w:p>
        </w:tc>
        <w:tc>
          <w:tcPr>
            <w:tcW w:w="2899" w:type="dxa"/>
            <w:vAlign w:val="top"/>
          </w:tcPr>
          <w:p w14:paraId="47E4CB5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2A8995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78FAD26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A07025200</w:t>
            </w:r>
          </w:p>
        </w:tc>
        <w:tc>
          <w:tcPr>
            <w:tcW w:w="3920" w:type="dxa"/>
            <w:vAlign w:val="top"/>
          </w:tcPr>
          <w:p w14:paraId="19CB3608">
            <w:pPr>
              <w:pStyle w:val="6"/>
              <w:spacing w:before="21" w:line="197" w:lineRule="auto"/>
              <w:ind w:left="54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兽用药品</w:t>
            </w:r>
          </w:p>
        </w:tc>
        <w:tc>
          <w:tcPr>
            <w:tcW w:w="2899" w:type="dxa"/>
            <w:vAlign w:val="top"/>
          </w:tcPr>
          <w:p w14:paraId="6F89454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34BA08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6DB8B0B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A07025201</w:t>
            </w:r>
          </w:p>
        </w:tc>
        <w:tc>
          <w:tcPr>
            <w:tcW w:w="3920" w:type="dxa"/>
            <w:vAlign w:val="top"/>
          </w:tcPr>
          <w:p w14:paraId="72511470">
            <w:pPr>
              <w:pStyle w:val="6"/>
              <w:spacing w:before="21" w:line="197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兽用化学药品</w:t>
            </w:r>
          </w:p>
        </w:tc>
        <w:tc>
          <w:tcPr>
            <w:tcW w:w="2899" w:type="dxa"/>
            <w:vAlign w:val="top"/>
          </w:tcPr>
          <w:p w14:paraId="5DD1E2E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280092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5F15DC4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A07025202</w:t>
            </w:r>
          </w:p>
        </w:tc>
        <w:tc>
          <w:tcPr>
            <w:tcW w:w="3920" w:type="dxa"/>
            <w:vAlign w:val="top"/>
          </w:tcPr>
          <w:p w14:paraId="78CEBE57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兽用血清制品</w:t>
            </w:r>
          </w:p>
        </w:tc>
        <w:tc>
          <w:tcPr>
            <w:tcW w:w="2899" w:type="dxa"/>
            <w:vAlign w:val="top"/>
          </w:tcPr>
          <w:p w14:paraId="1EAB38F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F6CD6E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vAlign w:val="top"/>
          </w:tcPr>
          <w:p w14:paraId="12CF5164">
            <w:pPr>
              <w:pStyle w:val="6"/>
              <w:spacing w:before="79" w:line="157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A07025203</w:t>
            </w:r>
          </w:p>
        </w:tc>
        <w:tc>
          <w:tcPr>
            <w:tcW w:w="3920" w:type="dxa"/>
            <w:vAlign w:val="top"/>
          </w:tcPr>
          <w:p w14:paraId="23299DD0">
            <w:pPr>
              <w:pStyle w:val="6"/>
              <w:spacing w:before="20" w:line="200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兽用疫苗</w:t>
            </w:r>
          </w:p>
        </w:tc>
        <w:tc>
          <w:tcPr>
            <w:tcW w:w="2899" w:type="dxa"/>
            <w:vAlign w:val="top"/>
          </w:tcPr>
          <w:p w14:paraId="2DD64A09">
            <w:pPr>
              <w:spacing w:line="236" w:lineRule="exact"/>
              <w:rPr>
                <w:rFonts w:ascii="Arial"/>
                <w:sz w:val="20"/>
              </w:rPr>
            </w:pPr>
          </w:p>
        </w:tc>
      </w:tr>
    </w:tbl>
    <w:p w14:paraId="02E88CF9">
      <w:pPr>
        <w:rPr>
          <w:rFonts w:ascii="Arial"/>
          <w:sz w:val="21"/>
        </w:rPr>
      </w:pPr>
    </w:p>
    <w:p w14:paraId="51CDEAB3">
      <w:pPr>
        <w:rPr>
          <w:rFonts w:ascii="Arial" w:hAnsi="Arial" w:eastAsia="Arial" w:cs="Arial"/>
          <w:sz w:val="21"/>
          <w:szCs w:val="21"/>
        </w:rPr>
        <w:sectPr>
          <w:footerReference r:id="rId97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5F78007C">
      <w:pPr>
        <w:spacing w:before="19"/>
      </w:pPr>
    </w:p>
    <w:p w14:paraId="5DC9E7DF">
      <w:pPr>
        <w:spacing w:before="19"/>
      </w:pPr>
    </w:p>
    <w:p w14:paraId="6AC75256">
      <w:pPr>
        <w:spacing w:before="18"/>
      </w:pPr>
    </w:p>
    <w:p w14:paraId="03D83EEF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132D768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7856FB1E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00185BD9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37E6105D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2C0225B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278EABF4">
            <w:pPr>
              <w:pStyle w:val="6"/>
              <w:spacing w:before="69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A07025204</w:t>
            </w: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208FF39B">
            <w:pPr>
              <w:pStyle w:val="6"/>
              <w:spacing w:before="11" w:line="202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兽用诊断制品</w:t>
            </w: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3C7C99C5">
            <w:pPr>
              <w:spacing w:line="230" w:lineRule="exact"/>
              <w:rPr>
                <w:rFonts w:ascii="Arial"/>
                <w:sz w:val="20"/>
              </w:rPr>
            </w:pPr>
          </w:p>
        </w:tc>
      </w:tr>
      <w:tr w14:paraId="2790E35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9F3363D">
            <w:pPr>
              <w:pStyle w:val="6"/>
              <w:spacing w:before="74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A07025205</w:t>
            </w:r>
          </w:p>
        </w:tc>
        <w:tc>
          <w:tcPr>
            <w:tcW w:w="3920" w:type="dxa"/>
            <w:vAlign w:val="top"/>
          </w:tcPr>
          <w:p w14:paraId="5AC74350">
            <w:pPr>
              <w:pStyle w:val="6"/>
              <w:spacing w:before="18" w:line="200" w:lineRule="auto"/>
              <w:ind w:left="7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兽用微生态制品</w:t>
            </w:r>
          </w:p>
        </w:tc>
        <w:tc>
          <w:tcPr>
            <w:tcW w:w="2899" w:type="dxa"/>
            <w:vAlign w:val="top"/>
          </w:tcPr>
          <w:p w14:paraId="5ADDAA7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496BF9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4B6CACF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A07025206</w:t>
            </w:r>
          </w:p>
        </w:tc>
        <w:tc>
          <w:tcPr>
            <w:tcW w:w="3920" w:type="dxa"/>
            <w:vAlign w:val="top"/>
          </w:tcPr>
          <w:p w14:paraId="48C55312">
            <w:pPr>
              <w:pStyle w:val="6"/>
              <w:spacing w:before="17" w:line="201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兽用中药材</w:t>
            </w:r>
          </w:p>
        </w:tc>
        <w:tc>
          <w:tcPr>
            <w:tcW w:w="2899" w:type="dxa"/>
            <w:vAlign w:val="top"/>
          </w:tcPr>
          <w:p w14:paraId="3390E5F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D68529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2D5175B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A07025207</w:t>
            </w:r>
          </w:p>
        </w:tc>
        <w:tc>
          <w:tcPr>
            <w:tcW w:w="3920" w:type="dxa"/>
            <w:vAlign w:val="top"/>
          </w:tcPr>
          <w:p w14:paraId="4B3911E3">
            <w:pPr>
              <w:pStyle w:val="6"/>
              <w:spacing w:before="17" w:line="201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兽用中成药</w:t>
            </w:r>
          </w:p>
        </w:tc>
        <w:tc>
          <w:tcPr>
            <w:tcW w:w="2899" w:type="dxa"/>
            <w:vAlign w:val="top"/>
          </w:tcPr>
          <w:p w14:paraId="5A059CE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7953DB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D4F5724">
            <w:pPr>
              <w:pStyle w:val="6"/>
              <w:spacing w:before="75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A07025208</w:t>
            </w:r>
          </w:p>
        </w:tc>
        <w:tc>
          <w:tcPr>
            <w:tcW w:w="3920" w:type="dxa"/>
            <w:vAlign w:val="top"/>
          </w:tcPr>
          <w:p w14:paraId="6ED56FF9">
            <w:pPr>
              <w:pStyle w:val="6"/>
              <w:spacing w:before="17" w:line="201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兽用抗生素</w:t>
            </w:r>
          </w:p>
        </w:tc>
        <w:tc>
          <w:tcPr>
            <w:tcW w:w="2899" w:type="dxa"/>
            <w:vAlign w:val="top"/>
          </w:tcPr>
          <w:p w14:paraId="7228E69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86FA05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D757A89">
            <w:pPr>
              <w:pStyle w:val="6"/>
              <w:spacing w:before="75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A07025209</w:t>
            </w:r>
          </w:p>
        </w:tc>
        <w:tc>
          <w:tcPr>
            <w:tcW w:w="3920" w:type="dxa"/>
            <w:vAlign w:val="top"/>
          </w:tcPr>
          <w:p w14:paraId="780E5387">
            <w:pPr>
              <w:pStyle w:val="6"/>
              <w:spacing w:before="16" w:line="202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兽用生化药品</w:t>
            </w:r>
          </w:p>
        </w:tc>
        <w:tc>
          <w:tcPr>
            <w:tcW w:w="2899" w:type="dxa"/>
            <w:vAlign w:val="top"/>
          </w:tcPr>
          <w:p w14:paraId="6091DB9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56285F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16EADE2">
            <w:pPr>
              <w:pStyle w:val="6"/>
              <w:spacing w:before="74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A07025210</w:t>
            </w:r>
          </w:p>
        </w:tc>
        <w:tc>
          <w:tcPr>
            <w:tcW w:w="3920" w:type="dxa"/>
            <w:vAlign w:val="top"/>
          </w:tcPr>
          <w:p w14:paraId="0E927B8D">
            <w:pPr>
              <w:pStyle w:val="6"/>
              <w:spacing w:before="16" w:line="202" w:lineRule="auto"/>
              <w:ind w:left="7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兽用放射性药品</w:t>
            </w:r>
          </w:p>
        </w:tc>
        <w:tc>
          <w:tcPr>
            <w:tcW w:w="2899" w:type="dxa"/>
            <w:vAlign w:val="top"/>
          </w:tcPr>
          <w:p w14:paraId="1158F71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DA4B4B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019ADFD">
            <w:pPr>
              <w:pStyle w:val="6"/>
              <w:spacing w:before="74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A07025211</w:t>
            </w:r>
          </w:p>
        </w:tc>
        <w:tc>
          <w:tcPr>
            <w:tcW w:w="3920" w:type="dxa"/>
            <w:vAlign w:val="top"/>
          </w:tcPr>
          <w:p w14:paraId="0B6CFAFC">
            <w:pPr>
              <w:pStyle w:val="6"/>
              <w:spacing w:before="18" w:line="200" w:lineRule="auto"/>
              <w:ind w:left="7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兽用外用杀虫剂</w:t>
            </w:r>
          </w:p>
        </w:tc>
        <w:tc>
          <w:tcPr>
            <w:tcW w:w="2899" w:type="dxa"/>
            <w:vAlign w:val="top"/>
          </w:tcPr>
          <w:p w14:paraId="60A432E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4DD3D0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5C93D87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A07025212</w:t>
            </w:r>
          </w:p>
        </w:tc>
        <w:tc>
          <w:tcPr>
            <w:tcW w:w="3920" w:type="dxa"/>
            <w:vAlign w:val="top"/>
          </w:tcPr>
          <w:p w14:paraId="09324984">
            <w:pPr>
              <w:pStyle w:val="6"/>
              <w:spacing w:before="17" w:line="201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兽用消毒剂</w:t>
            </w:r>
          </w:p>
        </w:tc>
        <w:tc>
          <w:tcPr>
            <w:tcW w:w="2899" w:type="dxa"/>
            <w:vAlign w:val="top"/>
          </w:tcPr>
          <w:p w14:paraId="5BA3F4D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4C4693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CD64581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A07025299</w:t>
            </w:r>
          </w:p>
        </w:tc>
        <w:tc>
          <w:tcPr>
            <w:tcW w:w="3920" w:type="dxa"/>
            <w:vAlign w:val="top"/>
          </w:tcPr>
          <w:p w14:paraId="54A05FC1">
            <w:pPr>
              <w:pStyle w:val="6"/>
              <w:spacing w:before="17" w:line="201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其他兽用药品</w:t>
            </w:r>
          </w:p>
        </w:tc>
        <w:tc>
          <w:tcPr>
            <w:tcW w:w="2899" w:type="dxa"/>
            <w:vAlign w:val="top"/>
          </w:tcPr>
          <w:p w14:paraId="4A82163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33DE3B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8203153">
            <w:pPr>
              <w:pStyle w:val="6"/>
              <w:spacing w:before="75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A07025300</w:t>
            </w:r>
          </w:p>
        </w:tc>
        <w:tc>
          <w:tcPr>
            <w:tcW w:w="3920" w:type="dxa"/>
            <w:vAlign w:val="top"/>
          </w:tcPr>
          <w:p w14:paraId="6848409F">
            <w:pPr>
              <w:pStyle w:val="6"/>
              <w:spacing w:before="17" w:line="201" w:lineRule="auto"/>
              <w:ind w:left="54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酶类生化制剂</w:t>
            </w:r>
          </w:p>
        </w:tc>
        <w:tc>
          <w:tcPr>
            <w:tcW w:w="2899" w:type="dxa"/>
            <w:vAlign w:val="top"/>
          </w:tcPr>
          <w:p w14:paraId="5A4A78B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7893B5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408B7318">
            <w:pPr>
              <w:spacing w:line="248" w:lineRule="auto"/>
              <w:rPr>
                <w:rFonts w:ascii="Arial"/>
                <w:sz w:val="21"/>
              </w:rPr>
            </w:pPr>
          </w:p>
          <w:p w14:paraId="480BF072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A07025301</w:t>
            </w:r>
          </w:p>
        </w:tc>
        <w:tc>
          <w:tcPr>
            <w:tcW w:w="3920" w:type="dxa"/>
            <w:vAlign w:val="top"/>
          </w:tcPr>
          <w:p w14:paraId="110908F1">
            <w:pPr>
              <w:pStyle w:val="6"/>
              <w:spacing w:before="256" w:line="225" w:lineRule="auto"/>
              <w:ind w:left="74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胰蛋白酶制剂</w:t>
            </w:r>
          </w:p>
        </w:tc>
        <w:tc>
          <w:tcPr>
            <w:tcW w:w="2899" w:type="dxa"/>
            <w:vAlign w:val="top"/>
          </w:tcPr>
          <w:p w14:paraId="653D2CC4">
            <w:pPr>
              <w:pStyle w:val="6"/>
              <w:spacing w:before="50" w:line="227" w:lineRule="auto"/>
              <w:ind w:left="110" w:right="108" w:hanging="2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包括注射用胰蛋白酶、注射用结晶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11"/>
                <w:sz w:val="18"/>
                <w:szCs w:val="18"/>
              </w:rPr>
              <w:t>糜胰蛋白酶、复方胰蛋白酶胶囊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等。</w:t>
            </w:r>
          </w:p>
        </w:tc>
      </w:tr>
      <w:tr w14:paraId="3EB1FE6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2856648">
            <w:pPr>
              <w:pStyle w:val="6"/>
              <w:spacing w:before="75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A07025302</w:t>
            </w:r>
          </w:p>
        </w:tc>
        <w:tc>
          <w:tcPr>
            <w:tcW w:w="3920" w:type="dxa"/>
            <w:vAlign w:val="top"/>
          </w:tcPr>
          <w:p w14:paraId="726AA83A">
            <w:pPr>
              <w:pStyle w:val="6"/>
              <w:spacing w:before="17" w:line="201" w:lineRule="auto"/>
              <w:ind w:left="74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糜蛋白酶制剂</w:t>
            </w:r>
          </w:p>
        </w:tc>
        <w:tc>
          <w:tcPr>
            <w:tcW w:w="2899" w:type="dxa"/>
            <w:vAlign w:val="top"/>
          </w:tcPr>
          <w:p w14:paraId="6C8FF18D">
            <w:pPr>
              <w:pStyle w:val="6"/>
              <w:spacing w:before="51" w:line="188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包括注射用糜蛋白酶等。</w:t>
            </w:r>
          </w:p>
        </w:tc>
      </w:tr>
      <w:tr w14:paraId="11D6A68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2477EF90">
            <w:pPr>
              <w:pStyle w:val="6"/>
              <w:spacing w:before="19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A07025303</w:t>
            </w:r>
          </w:p>
        </w:tc>
        <w:tc>
          <w:tcPr>
            <w:tcW w:w="3920" w:type="dxa"/>
            <w:vAlign w:val="top"/>
          </w:tcPr>
          <w:p w14:paraId="2F1813D2">
            <w:pPr>
              <w:pStyle w:val="6"/>
              <w:spacing w:before="138" w:line="225" w:lineRule="auto"/>
              <w:ind w:left="76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菠萝蛋白酶制剂</w:t>
            </w:r>
          </w:p>
        </w:tc>
        <w:tc>
          <w:tcPr>
            <w:tcW w:w="2899" w:type="dxa"/>
            <w:vAlign w:val="top"/>
          </w:tcPr>
          <w:p w14:paraId="48341E2C">
            <w:pPr>
              <w:pStyle w:val="6"/>
              <w:spacing w:before="50" w:line="217" w:lineRule="auto"/>
              <w:ind w:left="123" w:right="108" w:hanging="1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包括芦笋菠萝蛋白酶胶囊、复方菠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萝蛋白酶片等。</w:t>
            </w:r>
          </w:p>
        </w:tc>
      </w:tr>
      <w:tr w14:paraId="6767730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4B6AC72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A07025304</w:t>
            </w:r>
          </w:p>
        </w:tc>
        <w:tc>
          <w:tcPr>
            <w:tcW w:w="3920" w:type="dxa"/>
            <w:vAlign w:val="top"/>
          </w:tcPr>
          <w:p w14:paraId="76A8BFD2">
            <w:pPr>
              <w:pStyle w:val="6"/>
              <w:spacing w:before="19" w:line="199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链激酶制剂</w:t>
            </w:r>
          </w:p>
        </w:tc>
        <w:tc>
          <w:tcPr>
            <w:tcW w:w="2899" w:type="dxa"/>
            <w:vAlign w:val="top"/>
          </w:tcPr>
          <w:p w14:paraId="0704129E">
            <w:pPr>
              <w:pStyle w:val="6"/>
              <w:spacing w:before="53" w:line="18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包括注射用冻干链激酶等。</w:t>
            </w:r>
          </w:p>
        </w:tc>
      </w:tr>
      <w:tr w14:paraId="511A300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1DB3288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A07025305</w:t>
            </w:r>
          </w:p>
        </w:tc>
        <w:tc>
          <w:tcPr>
            <w:tcW w:w="3920" w:type="dxa"/>
            <w:vAlign w:val="top"/>
          </w:tcPr>
          <w:p w14:paraId="79688F97">
            <w:pPr>
              <w:pStyle w:val="6"/>
              <w:spacing w:before="19" w:line="199" w:lineRule="auto"/>
              <w:ind w:left="75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重组链激酶制剂</w:t>
            </w:r>
          </w:p>
        </w:tc>
        <w:tc>
          <w:tcPr>
            <w:tcW w:w="2899" w:type="dxa"/>
            <w:vAlign w:val="top"/>
          </w:tcPr>
          <w:p w14:paraId="7DF7D641">
            <w:pPr>
              <w:pStyle w:val="6"/>
              <w:spacing w:before="53" w:line="18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包括注射用重组链激酶等。</w:t>
            </w:r>
          </w:p>
        </w:tc>
      </w:tr>
      <w:tr w14:paraId="671C0D4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940825D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A07025306</w:t>
            </w:r>
          </w:p>
        </w:tc>
        <w:tc>
          <w:tcPr>
            <w:tcW w:w="3920" w:type="dxa"/>
            <w:vAlign w:val="top"/>
          </w:tcPr>
          <w:p w14:paraId="4220E7BD">
            <w:pPr>
              <w:pStyle w:val="6"/>
              <w:spacing w:before="138" w:line="225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双链酶制剂</w:t>
            </w:r>
          </w:p>
        </w:tc>
        <w:tc>
          <w:tcPr>
            <w:tcW w:w="2899" w:type="dxa"/>
            <w:vAlign w:val="top"/>
          </w:tcPr>
          <w:p w14:paraId="550C063C">
            <w:pPr>
              <w:pStyle w:val="6"/>
              <w:spacing w:before="53" w:line="216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包括双链酶片剂、注射用双链酶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</w:tr>
      <w:tr w14:paraId="3E02514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39CF3B6E">
            <w:pPr>
              <w:pStyle w:val="6"/>
              <w:spacing w:before="19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A07025307</w:t>
            </w:r>
          </w:p>
        </w:tc>
        <w:tc>
          <w:tcPr>
            <w:tcW w:w="3920" w:type="dxa"/>
            <w:vAlign w:val="top"/>
          </w:tcPr>
          <w:p w14:paraId="55B406E5">
            <w:pPr>
              <w:pStyle w:val="6"/>
              <w:spacing w:before="138" w:line="225" w:lineRule="auto"/>
              <w:ind w:left="75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尿激酶制剂</w:t>
            </w:r>
          </w:p>
        </w:tc>
        <w:tc>
          <w:tcPr>
            <w:tcW w:w="2899" w:type="dxa"/>
            <w:vAlign w:val="top"/>
          </w:tcPr>
          <w:p w14:paraId="12456E04">
            <w:pPr>
              <w:pStyle w:val="6"/>
              <w:spacing w:before="52" w:line="216" w:lineRule="auto"/>
              <w:ind w:left="145" w:right="124" w:hanging="37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包括注射用尿激酶脂质体冻干品、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口服用尿激酶脂质体冻干品等。</w:t>
            </w:r>
          </w:p>
        </w:tc>
      </w:tr>
      <w:tr w14:paraId="75C1A4A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2BD0F9ED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A07025308</w:t>
            </w:r>
          </w:p>
        </w:tc>
        <w:tc>
          <w:tcPr>
            <w:tcW w:w="3920" w:type="dxa"/>
            <w:vAlign w:val="top"/>
          </w:tcPr>
          <w:p w14:paraId="42C0D628">
            <w:pPr>
              <w:pStyle w:val="6"/>
              <w:spacing w:before="138" w:line="225" w:lineRule="auto"/>
              <w:ind w:left="75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溶菌酶制剂</w:t>
            </w:r>
          </w:p>
        </w:tc>
        <w:tc>
          <w:tcPr>
            <w:tcW w:w="2899" w:type="dxa"/>
            <w:vAlign w:val="top"/>
          </w:tcPr>
          <w:p w14:paraId="6A907BCF">
            <w:pPr>
              <w:pStyle w:val="6"/>
              <w:spacing w:before="53" w:line="216" w:lineRule="auto"/>
              <w:ind w:left="126" w:right="108" w:hanging="1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包括复方氯化溶菌酶胶囊、溶菌酶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片剂等。</w:t>
            </w:r>
          </w:p>
        </w:tc>
      </w:tr>
      <w:tr w14:paraId="6A71E50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3553F455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A07025309</w:t>
            </w:r>
          </w:p>
        </w:tc>
        <w:tc>
          <w:tcPr>
            <w:tcW w:w="3920" w:type="dxa"/>
            <w:vAlign w:val="top"/>
          </w:tcPr>
          <w:p w14:paraId="2353C3C2">
            <w:pPr>
              <w:pStyle w:val="6"/>
              <w:spacing w:before="141" w:line="224" w:lineRule="auto"/>
              <w:ind w:left="754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辅酶</w:t>
            </w:r>
            <w:r>
              <w:rPr>
                <w:spacing w:val="-30"/>
                <w:sz w:val="20"/>
                <w:szCs w:val="20"/>
              </w:rPr>
              <w:t xml:space="preserve"> </w:t>
            </w:r>
            <w:r>
              <w:rPr>
                <w:spacing w:val="1"/>
                <w:sz w:val="20"/>
                <w:szCs w:val="20"/>
              </w:rPr>
              <w:t>Q10</w:t>
            </w:r>
            <w:r>
              <w:rPr>
                <w:spacing w:val="-34"/>
                <w:sz w:val="20"/>
                <w:szCs w:val="20"/>
              </w:rPr>
              <w:t xml:space="preserve"> </w:t>
            </w:r>
            <w:r>
              <w:rPr>
                <w:spacing w:val="1"/>
                <w:sz w:val="20"/>
                <w:szCs w:val="20"/>
              </w:rPr>
              <w:t>制剂</w:t>
            </w:r>
          </w:p>
        </w:tc>
        <w:tc>
          <w:tcPr>
            <w:tcW w:w="2899" w:type="dxa"/>
            <w:vAlign w:val="top"/>
          </w:tcPr>
          <w:p w14:paraId="0B567C07">
            <w:pPr>
              <w:pStyle w:val="6"/>
              <w:spacing w:before="53" w:line="216" w:lineRule="auto"/>
              <w:ind w:left="113" w:right="108" w:hanging="5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包括辅酶</w:t>
            </w:r>
            <w:r>
              <w:rPr>
                <w:spacing w:val="-22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Q10</w:t>
            </w:r>
            <w:r>
              <w:rPr>
                <w:spacing w:val="-25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片剂、辅酶</w:t>
            </w:r>
            <w:r>
              <w:rPr>
                <w:spacing w:val="-36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Q10</w:t>
            </w:r>
            <w:r>
              <w:rPr>
                <w:spacing w:val="-37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胶囊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剂等。</w:t>
            </w:r>
          </w:p>
        </w:tc>
      </w:tr>
      <w:tr w14:paraId="23B15E1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CB6A064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A07025310</w:t>
            </w:r>
          </w:p>
        </w:tc>
        <w:tc>
          <w:tcPr>
            <w:tcW w:w="3920" w:type="dxa"/>
            <w:vAlign w:val="top"/>
          </w:tcPr>
          <w:p w14:paraId="7409B1F6">
            <w:pPr>
              <w:pStyle w:val="6"/>
              <w:spacing w:before="20" w:line="198" w:lineRule="auto"/>
              <w:ind w:left="754"/>
              <w:rPr>
                <w:sz w:val="20"/>
                <w:szCs w:val="20"/>
              </w:rPr>
            </w:pPr>
            <w:r>
              <w:rPr>
                <w:spacing w:val="-9"/>
                <w:sz w:val="20"/>
                <w:szCs w:val="20"/>
              </w:rPr>
              <w:t>辅酶</w:t>
            </w:r>
            <w:r>
              <w:rPr>
                <w:spacing w:val="-22"/>
                <w:sz w:val="20"/>
                <w:szCs w:val="20"/>
              </w:rPr>
              <w:t xml:space="preserve"> </w:t>
            </w:r>
            <w:r>
              <w:rPr>
                <w:spacing w:val="-9"/>
                <w:sz w:val="20"/>
                <w:szCs w:val="20"/>
              </w:rPr>
              <w:t>Ⅰ制剂</w:t>
            </w:r>
          </w:p>
        </w:tc>
        <w:tc>
          <w:tcPr>
            <w:tcW w:w="2899" w:type="dxa"/>
            <w:vAlign w:val="top"/>
          </w:tcPr>
          <w:p w14:paraId="5A70F317">
            <w:pPr>
              <w:pStyle w:val="6"/>
              <w:spacing w:before="54" w:line="185" w:lineRule="auto"/>
              <w:ind w:left="108"/>
              <w:rPr>
                <w:sz w:val="18"/>
                <w:szCs w:val="18"/>
              </w:rPr>
            </w:pPr>
            <w:r>
              <w:rPr>
                <w:spacing w:val="-9"/>
                <w:sz w:val="18"/>
                <w:szCs w:val="18"/>
              </w:rPr>
              <w:t>包括注射用辅酶</w:t>
            </w:r>
            <w:r>
              <w:rPr>
                <w:spacing w:val="-18"/>
                <w:sz w:val="18"/>
                <w:szCs w:val="18"/>
              </w:rPr>
              <w:t xml:space="preserve"> </w:t>
            </w:r>
            <w:r>
              <w:rPr>
                <w:spacing w:val="-9"/>
                <w:sz w:val="18"/>
                <w:szCs w:val="18"/>
              </w:rPr>
              <w:t>Ⅰ</w:t>
            </w:r>
            <w:r>
              <w:rPr>
                <w:spacing w:val="-75"/>
                <w:sz w:val="18"/>
                <w:szCs w:val="18"/>
              </w:rPr>
              <w:t xml:space="preserve"> </w:t>
            </w:r>
            <w:r>
              <w:rPr>
                <w:spacing w:val="-9"/>
                <w:sz w:val="18"/>
                <w:szCs w:val="18"/>
              </w:rPr>
              <w:t>等。</w:t>
            </w:r>
          </w:p>
        </w:tc>
      </w:tr>
      <w:tr w14:paraId="29D1946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B80DE08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A07025311</w:t>
            </w:r>
          </w:p>
        </w:tc>
        <w:tc>
          <w:tcPr>
            <w:tcW w:w="3920" w:type="dxa"/>
            <w:vAlign w:val="top"/>
          </w:tcPr>
          <w:p w14:paraId="113C26DA">
            <w:pPr>
              <w:pStyle w:val="6"/>
              <w:spacing w:before="20" w:line="198" w:lineRule="auto"/>
              <w:ind w:left="759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复合辅酶制剂</w:t>
            </w:r>
          </w:p>
        </w:tc>
        <w:tc>
          <w:tcPr>
            <w:tcW w:w="2899" w:type="dxa"/>
            <w:vAlign w:val="top"/>
          </w:tcPr>
          <w:p w14:paraId="506BF495">
            <w:pPr>
              <w:pStyle w:val="6"/>
              <w:spacing w:before="54" w:line="185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包括注射用复合辅酶等。</w:t>
            </w:r>
          </w:p>
        </w:tc>
      </w:tr>
      <w:tr w14:paraId="1A46715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7460D24C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A07025312</w:t>
            </w:r>
          </w:p>
        </w:tc>
        <w:tc>
          <w:tcPr>
            <w:tcW w:w="3920" w:type="dxa"/>
            <w:vAlign w:val="top"/>
          </w:tcPr>
          <w:p w14:paraId="00365749">
            <w:pPr>
              <w:pStyle w:val="6"/>
              <w:spacing w:before="139" w:line="225" w:lineRule="auto"/>
              <w:ind w:left="773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门冬酰胺酶制剂</w:t>
            </w:r>
          </w:p>
        </w:tc>
        <w:tc>
          <w:tcPr>
            <w:tcW w:w="2899" w:type="dxa"/>
            <w:vAlign w:val="top"/>
          </w:tcPr>
          <w:p w14:paraId="77772B1B">
            <w:pPr>
              <w:pStyle w:val="6"/>
              <w:spacing w:before="53" w:line="216" w:lineRule="auto"/>
              <w:ind w:left="113" w:right="108" w:hanging="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包括注射用左旋门冬酰胺酶、注射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用门冬酰胺酶等。</w:t>
            </w:r>
          </w:p>
        </w:tc>
      </w:tr>
      <w:tr w14:paraId="302985C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015F694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A07025313</w:t>
            </w:r>
          </w:p>
        </w:tc>
        <w:tc>
          <w:tcPr>
            <w:tcW w:w="3920" w:type="dxa"/>
            <w:vAlign w:val="top"/>
          </w:tcPr>
          <w:p w14:paraId="2475881D">
            <w:pPr>
              <w:pStyle w:val="6"/>
              <w:spacing w:before="139" w:line="225" w:lineRule="auto"/>
              <w:ind w:left="74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胰酶制剂</w:t>
            </w:r>
          </w:p>
        </w:tc>
        <w:tc>
          <w:tcPr>
            <w:tcW w:w="2899" w:type="dxa"/>
            <w:vAlign w:val="top"/>
          </w:tcPr>
          <w:p w14:paraId="16A4F2B2">
            <w:pPr>
              <w:pStyle w:val="6"/>
              <w:spacing w:before="53" w:line="216" w:lineRule="auto"/>
              <w:ind w:left="119" w:right="108" w:hanging="1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包括胰酶肠溶片、复方胰酶片、胰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酶胶囊等。</w:t>
            </w:r>
          </w:p>
        </w:tc>
      </w:tr>
      <w:tr w14:paraId="62A3045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201B0575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A07025314</w:t>
            </w:r>
          </w:p>
        </w:tc>
        <w:tc>
          <w:tcPr>
            <w:tcW w:w="3920" w:type="dxa"/>
            <w:vAlign w:val="top"/>
          </w:tcPr>
          <w:p w14:paraId="4CFE54ED">
            <w:pPr>
              <w:pStyle w:val="6"/>
              <w:spacing w:before="138" w:line="225" w:lineRule="auto"/>
              <w:ind w:left="760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多酶制剂</w:t>
            </w:r>
          </w:p>
        </w:tc>
        <w:tc>
          <w:tcPr>
            <w:tcW w:w="2899" w:type="dxa"/>
            <w:vAlign w:val="top"/>
          </w:tcPr>
          <w:p w14:paraId="5223EEB9">
            <w:pPr>
              <w:pStyle w:val="6"/>
              <w:spacing w:before="52" w:line="216" w:lineRule="auto"/>
              <w:ind w:left="126" w:right="108" w:hanging="1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包括多酶片（肠溶片）、多酶包衣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片等。</w:t>
            </w:r>
          </w:p>
        </w:tc>
      </w:tr>
      <w:tr w14:paraId="1887C00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EC2CB70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A07025315</w:t>
            </w:r>
          </w:p>
        </w:tc>
        <w:tc>
          <w:tcPr>
            <w:tcW w:w="3920" w:type="dxa"/>
            <w:vAlign w:val="top"/>
          </w:tcPr>
          <w:p w14:paraId="2AC1B7E3">
            <w:pPr>
              <w:pStyle w:val="6"/>
              <w:spacing w:before="21" w:line="197" w:lineRule="auto"/>
              <w:ind w:left="759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复合多酶制剂</w:t>
            </w:r>
          </w:p>
        </w:tc>
        <w:tc>
          <w:tcPr>
            <w:tcW w:w="2899" w:type="dxa"/>
            <w:vAlign w:val="top"/>
          </w:tcPr>
          <w:p w14:paraId="5BE7D05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65BCCC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691E5080">
            <w:pPr>
              <w:pStyle w:val="6"/>
              <w:spacing w:before="20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A07025316</w:t>
            </w:r>
          </w:p>
        </w:tc>
        <w:tc>
          <w:tcPr>
            <w:tcW w:w="3920" w:type="dxa"/>
            <w:vAlign w:val="top"/>
          </w:tcPr>
          <w:p w14:paraId="334144A7">
            <w:pPr>
              <w:pStyle w:val="6"/>
              <w:spacing w:before="141" w:line="225" w:lineRule="auto"/>
              <w:ind w:left="780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胃蛋白酶制剂</w:t>
            </w:r>
          </w:p>
        </w:tc>
        <w:tc>
          <w:tcPr>
            <w:tcW w:w="2899" w:type="dxa"/>
            <w:vAlign w:val="top"/>
          </w:tcPr>
          <w:p w14:paraId="63A87750">
            <w:pPr>
              <w:pStyle w:val="6"/>
              <w:spacing w:before="55" w:line="215" w:lineRule="auto"/>
              <w:ind w:left="138" w:right="108" w:hanging="30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包括复方胃蛋白酶颗粒、复方胃蛋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白酶散、</w:t>
            </w:r>
            <w:r>
              <w:rPr>
                <w:spacing w:val="-52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胃蛋白酶合剂等。</w:t>
            </w:r>
          </w:p>
        </w:tc>
      </w:tr>
      <w:tr w14:paraId="137BCB7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883E078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A07025317</w:t>
            </w:r>
          </w:p>
        </w:tc>
        <w:tc>
          <w:tcPr>
            <w:tcW w:w="3920" w:type="dxa"/>
            <w:vAlign w:val="top"/>
          </w:tcPr>
          <w:p w14:paraId="5FA6D485">
            <w:pPr>
              <w:pStyle w:val="6"/>
              <w:spacing w:before="21" w:line="197" w:lineRule="auto"/>
              <w:ind w:left="74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含糖胃蛋白酶制剂</w:t>
            </w:r>
          </w:p>
        </w:tc>
        <w:tc>
          <w:tcPr>
            <w:tcW w:w="2899" w:type="dxa"/>
            <w:vAlign w:val="top"/>
          </w:tcPr>
          <w:p w14:paraId="0A8B1775">
            <w:pPr>
              <w:pStyle w:val="6"/>
              <w:spacing w:before="55" w:line="184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包括复方含糖胃蛋白酶颗粒等。</w:t>
            </w:r>
          </w:p>
        </w:tc>
      </w:tr>
      <w:tr w14:paraId="0D1E8D8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0CBBAA78">
            <w:pPr>
              <w:pStyle w:val="6"/>
              <w:spacing w:before="19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A07025318</w:t>
            </w:r>
          </w:p>
        </w:tc>
        <w:tc>
          <w:tcPr>
            <w:tcW w:w="3920" w:type="dxa"/>
            <w:vAlign w:val="top"/>
          </w:tcPr>
          <w:p w14:paraId="394EDBB0">
            <w:pPr>
              <w:pStyle w:val="6"/>
              <w:spacing w:before="140" w:line="225" w:lineRule="auto"/>
              <w:ind w:left="756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淀粉酶制剂</w:t>
            </w:r>
          </w:p>
        </w:tc>
        <w:tc>
          <w:tcPr>
            <w:tcW w:w="2899" w:type="dxa"/>
            <w:vAlign w:val="top"/>
          </w:tcPr>
          <w:p w14:paraId="61DE8017">
            <w:pPr>
              <w:pStyle w:val="6"/>
              <w:spacing w:before="55" w:line="215" w:lineRule="auto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包括复方淀粉酶颗粒、淀粉酶测定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试剂盒等。</w:t>
            </w:r>
          </w:p>
        </w:tc>
      </w:tr>
      <w:tr w14:paraId="3FC3BF4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F6540C7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A07025399</w:t>
            </w:r>
          </w:p>
        </w:tc>
        <w:tc>
          <w:tcPr>
            <w:tcW w:w="3920" w:type="dxa"/>
            <w:vAlign w:val="top"/>
          </w:tcPr>
          <w:p w14:paraId="2D8BB6C1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其他酶类生化制剂</w:t>
            </w:r>
          </w:p>
        </w:tc>
        <w:tc>
          <w:tcPr>
            <w:tcW w:w="2899" w:type="dxa"/>
            <w:vAlign w:val="top"/>
          </w:tcPr>
          <w:p w14:paraId="5F6720E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6F0756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A65A039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A07025400</w:t>
            </w:r>
          </w:p>
        </w:tc>
        <w:tc>
          <w:tcPr>
            <w:tcW w:w="3920" w:type="dxa"/>
            <w:vAlign w:val="top"/>
          </w:tcPr>
          <w:p w14:paraId="4C1146DC">
            <w:pPr>
              <w:pStyle w:val="6"/>
              <w:spacing w:before="20" w:line="198" w:lineRule="auto"/>
              <w:ind w:left="54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氨基酸及蛋白质类药</w:t>
            </w:r>
          </w:p>
        </w:tc>
        <w:tc>
          <w:tcPr>
            <w:tcW w:w="2899" w:type="dxa"/>
            <w:vAlign w:val="top"/>
          </w:tcPr>
          <w:p w14:paraId="1EA07F7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C51830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3C8F013E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A07025401</w:t>
            </w:r>
          </w:p>
        </w:tc>
        <w:tc>
          <w:tcPr>
            <w:tcW w:w="3920" w:type="dxa"/>
            <w:vAlign w:val="top"/>
          </w:tcPr>
          <w:p w14:paraId="0176C6C6">
            <w:pPr>
              <w:pStyle w:val="6"/>
              <w:spacing w:before="142" w:line="224" w:lineRule="auto"/>
              <w:ind w:left="778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乙酰半胱氨酸制剂</w:t>
            </w:r>
          </w:p>
        </w:tc>
        <w:tc>
          <w:tcPr>
            <w:tcW w:w="2899" w:type="dxa"/>
            <w:vAlign w:val="top"/>
          </w:tcPr>
          <w:p w14:paraId="2C6360C4">
            <w:pPr>
              <w:pStyle w:val="6"/>
              <w:spacing w:before="53" w:line="216" w:lineRule="auto"/>
              <w:ind w:left="114" w:right="108" w:hanging="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包括乙酰半胱氨酸颗粒剂、乙酰半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胱氨酸喷雾剂等。</w:t>
            </w:r>
          </w:p>
        </w:tc>
      </w:tr>
      <w:tr w14:paraId="27A1835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6268D2A">
            <w:pPr>
              <w:pStyle w:val="6"/>
              <w:spacing w:before="20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A07025402</w:t>
            </w:r>
          </w:p>
        </w:tc>
        <w:tc>
          <w:tcPr>
            <w:tcW w:w="3920" w:type="dxa"/>
            <w:vAlign w:val="top"/>
          </w:tcPr>
          <w:p w14:paraId="1D91AD1F">
            <w:pPr>
              <w:pStyle w:val="6"/>
              <w:spacing w:before="141" w:line="225" w:lineRule="auto"/>
              <w:ind w:left="75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羧甲司坦制剂</w:t>
            </w:r>
          </w:p>
        </w:tc>
        <w:tc>
          <w:tcPr>
            <w:tcW w:w="2899" w:type="dxa"/>
            <w:vAlign w:val="top"/>
          </w:tcPr>
          <w:p w14:paraId="7C4F6E06">
            <w:pPr>
              <w:pStyle w:val="6"/>
              <w:spacing w:before="55" w:line="215" w:lineRule="auto"/>
              <w:ind w:left="126" w:right="108" w:hanging="1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包括羧甲司坦口服溶液、羧甲司坦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片等。</w:t>
            </w:r>
          </w:p>
        </w:tc>
      </w:tr>
      <w:tr w14:paraId="6540824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0DFD1502">
            <w:pPr>
              <w:pStyle w:val="6"/>
              <w:spacing w:before="19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A07025403</w:t>
            </w:r>
          </w:p>
        </w:tc>
        <w:tc>
          <w:tcPr>
            <w:tcW w:w="3920" w:type="dxa"/>
            <w:vAlign w:val="top"/>
          </w:tcPr>
          <w:p w14:paraId="7CA5ACB3">
            <w:pPr>
              <w:pStyle w:val="6"/>
              <w:spacing w:before="140" w:line="225" w:lineRule="auto"/>
              <w:ind w:left="7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盐酸美司坦制剂</w:t>
            </w:r>
          </w:p>
        </w:tc>
        <w:tc>
          <w:tcPr>
            <w:tcW w:w="2899" w:type="dxa"/>
            <w:vAlign w:val="top"/>
          </w:tcPr>
          <w:p w14:paraId="20055DD0">
            <w:pPr>
              <w:pStyle w:val="6"/>
              <w:spacing w:before="55" w:line="215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包括盐酸美司坦片剂、盐酸美司坦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粉剂等。</w:t>
            </w:r>
          </w:p>
        </w:tc>
      </w:tr>
      <w:tr w14:paraId="082AF28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0080C53D">
            <w:pPr>
              <w:pStyle w:val="6"/>
              <w:spacing w:before="19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A07025404</w:t>
            </w:r>
          </w:p>
        </w:tc>
        <w:tc>
          <w:tcPr>
            <w:tcW w:w="3920" w:type="dxa"/>
            <w:vAlign w:val="top"/>
          </w:tcPr>
          <w:p w14:paraId="33B4046E">
            <w:pPr>
              <w:pStyle w:val="6"/>
              <w:spacing w:before="140" w:line="225" w:lineRule="auto"/>
              <w:ind w:left="75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胱氨酸制剂</w:t>
            </w:r>
          </w:p>
        </w:tc>
        <w:tc>
          <w:tcPr>
            <w:tcW w:w="2899" w:type="dxa"/>
            <w:vAlign w:val="top"/>
          </w:tcPr>
          <w:p w14:paraId="174EA37C">
            <w:pPr>
              <w:pStyle w:val="6"/>
              <w:spacing w:before="55" w:line="215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包括注射用盐酸半胱氨酸、复方胱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氨酸片等。</w:t>
            </w:r>
          </w:p>
        </w:tc>
      </w:tr>
      <w:tr w14:paraId="056535A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86BD944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A07025405</w:t>
            </w:r>
          </w:p>
        </w:tc>
        <w:tc>
          <w:tcPr>
            <w:tcW w:w="3920" w:type="dxa"/>
            <w:vAlign w:val="top"/>
          </w:tcPr>
          <w:p w14:paraId="038FC516">
            <w:pPr>
              <w:pStyle w:val="6"/>
              <w:spacing w:before="140" w:line="224" w:lineRule="auto"/>
              <w:ind w:left="7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盐酸赖氨酸制剂</w:t>
            </w:r>
          </w:p>
        </w:tc>
        <w:tc>
          <w:tcPr>
            <w:tcW w:w="2899" w:type="dxa"/>
            <w:vAlign w:val="top"/>
          </w:tcPr>
          <w:p w14:paraId="0366673E">
            <w:pPr>
              <w:pStyle w:val="6"/>
              <w:spacing w:before="55" w:line="215" w:lineRule="auto"/>
              <w:ind w:left="126" w:right="108" w:hanging="1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包括盐酸赖氨酸颗粒、盐酸赖氨酸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片等。</w:t>
            </w:r>
          </w:p>
        </w:tc>
      </w:tr>
      <w:tr w14:paraId="72AEF81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1705" w:type="dxa"/>
            <w:vAlign w:val="top"/>
          </w:tcPr>
          <w:p w14:paraId="26EE3C0D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A07025406</w:t>
            </w:r>
          </w:p>
        </w:tc>
        <w:tc>
          <w:tcPr>
            <w:tcW w:w="3920" w:type="dxa"/>
            <w:vAlign w:val="top"/>
          </w:tcPr>
          <w:p w14:paraId="42DAB5A2">
            <w:pPr>
              <w:pStyle w:val="6"/>
              <w:spacing w:before="139" w:line="225" w:lineRule="auto"/>
              <w:ind w:left="75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谷氨酸制剂</w:t>
            </w:r>
          </w:p>
        </w:tc>
        <w:tc>
          <w:tcPr>
            <w:tcW w:w="2899" w:type="dxa"/>
            <w:vAlign w:val="top"/>
          </w:tcPr>
          <w:p w14:paraId="3F06D1B1">
            <w:pPr>
              <w:pStyle w:val="6"/>
              <w:spacing w:before="53" w:line="217" w:lineRule="auto"/>
              <w:ind w:left="121" w:right="108" w:hanging="1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包括精谷氨酸注射液、谷氨酸钠注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射液、谷氨酸钾注射液等。</w:t>
            </w:r>
          </w:p>
        </w:tc>
      </w:tr>
    </w:tbl>
    <w:p w14:paraId="19FCD1F3">
      <w:pPr>
        <w:rPr>
          <w:rFonts w:ascii="Arial"/>
          <w:sz w:val="21"/>
        </w:rPr>
      </w:pPr>
    </w:p>
    <w:p w14:paraId="0F8B9352">
      <w:pPr>
        <w:rPr>
          <w:rFonts w:ascii="Arial" w:hAnsi="Arial" w:eastAsia="Arial" w:cs="Arial"/>
          <w:sz w:val="21"/>
          <w:szCs w:val="21"/>
        </w:rPr>
        <w:sectPr>
          <w:footerReference r:id="rId98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7992E6D8">
      <w:pPr>
        <w:spacing w:before="19"/>
      </w:pPr>
    </w:p>
    <w:p w14:paraId="685F6D9D">
      <w:pPr>
        <w:spacing w:before="19"/>
      </w:pPr>
    </w:p>
    <w:p w14:paraId="5BA58C6F">
      <w:pPr>
        <w:spacing w:before="18"/>
      </w:pPr>
    </w:p>
    <w:p w14:paraId="7DB5CF0E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6"/>
        <w:gridCol w:w="3878"/>
        <w:gridCol w:w="2859"/>
        <w:gridCol w:w="101"/>
      </w:tblGrid>
      <w:tr w14:paraId="37E1C73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68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270FC4EF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87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313A426C">
            <w:pPr>
              <w:spacing w:before="17" w:line="209" w:lineRule="auto"/>
              <w:ind w:left="156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960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3BD83545">
            <w:pPr>
              <w:spacing w:before="17" w:line="209" w:lineRule="auto"/>
              <w:ind w:left="119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27419E0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1" w:hRule="atLeast"/>
        </w:trPr>
        <w:tc>
          <w:tcPr>
            <w:tcW w:w="1686" w:type="dxa"/>
            <w:tcBorders>
              <w:top w:val="single" w:color="000000" w:sz="6" w:space="0"/>
            </w:tcBorders>
            <w:vAlign w:val="top"/>
          </w:tcPr>
          <w:p w14:paraId="0ED626C4">
            <w:pPr>
              <w:spacing w:line="243" w:lineRule="auto"/>
              <w:rPr>
                <w:rFonts w:ascii="Arial"/>
                <w:sz w:val="21"/>
              </w:rPr>
            </w:pPr>
          </w:p>
          <w:p w14:paraId="3C6F19B8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A07025407</w:t>
            </w:r>
          </w:p>
        </w:tc>
        <w:tc>
          <w:tcPr>
            <w:tcW w:w="3878" w:type="dxa"/>
            <w:tcBorders>
              <w:top w:val="single" w:color="000000" w:sz="6" w:space="0"/>
            </w:tcBorders>
            <w:vAlign w:val="top"/>
          </w:tcPr>
          <w:p w14:paraId="7126115B">
            <w:pPr>
              <w:pStyle w:val="6"/>
              <w:spacing w:before="250" w:line="225" w:lineRule="auto"/>
              <w:ind w:left="79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门冬氨酸制剂</w:t>
            </w:r>
          </w:p>
        </w:tc>
        <w:tc>
          <w:tcPr>
            <w:tcW w:w="2859" w:type="dxa"/>
            <w:tcBorders>
              <w:top w:val="single" w:color="000000" w:sz="6" w:space="0"/>
            </w:tcBorders>
            <w:vAlign w:val="top"/>
          </w:tcPr>
          <w:p w14:paraId="053A576C">
            <w:pPr>
              <w:pStyle w:val="6"/>
              <w:spacing w:before="45" w:line="224" w:lineRule="auto"/>
              <w:ind w:left="176" w:right="7" w:hanging="7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包括门冬氨酸镁注射液、门冬氨酸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钾镁注射液、注射用鸟氨酰门冬氨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酸等。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12D43E68">
            <w:pPr>
              <w:rPr>
                <w:rFonts w:ascii="Arial"/>
                <w:sz w:val="21"/>
              </w:rPr>
            </w:pPr>
          </w:p>
        </w:tc>
      </w:tr>
      <w:tr w14:paraId="79B8D3C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7" w:hRule="atLeast"/>
        </w:trPr>
        <w:tc>
          <w:tcPr>
            <w:tcW w:w="1686" w:type="dxa"/>
            <w:vAlign w:val="top"/>
          </w:tcPr>
          <w:p w14:paraId="10659407">
            <w:pPr>
              <w:pStyle w:val="6"/>
              <w:spacing w:before="83" w:line="163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A07025408</w:t>
            </w:r>
          </w:p>
        </w:tc>
        <w:tc>
          <w:tcPr>
            <w:tcW w:w="3878" w:type="dxa"/>
            <w:vAlign w:val="top"/>
          </w:tcPr>
          <w:p w14:paraId="28334C10">
            <w:pPr>
              <w:pStyle w:val="6"/>
              <w:spacing w:before="27" w:line="203" w:lineRule="auto"/>
              <w:ind w:left="79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门冬酰胺制剂</w:t>
            </w:r>
          </w:p>
        </w:tc>
        <w:tc>
          <w:tcPr>
            <w:tcW w:w="2859" w:type="dxa"/>
            <w:vAlign w:val="top"/>
          </w:tcPr>
          <w:p w14:paraId="61F509F9">
            <w:pPr>
              <w:pStyle w:val="6"/>
              <w:spacing w:before="58" w:line="193" w:lineRule="auto"/>
              <w:ind w:left="16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包括门冬酰胺片等。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FDDC63D">
            <w:pPr>
              <w:rPr>
                <w:rFonts w:ascii="Arial"/>
                <w:sz w:val="21"/>
              </w:rPr>
            </w:pPr>
          </w:p>
        </w:tc>
      </w:tr>
      <w:tr w14:paraId="7B37B6E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7" w:hRule="atLeast"/>
        </w:trPr>
        <w:tc>
          <w:tcPr>
            <w:tcW w:w="1686" w:type="dxa"/>
            <w:vAlign w:val="top"/>
          </w:tcPr>
          <w:p w14:paraId="47E407BD">
            <w:pPr>
              <w:spacing w:line="246" w:lineRule="auto"/>
              <w:rPr>
                <w:rFonts w:ascii="Arial"/>
                <w:sz w:val="21"/>
              </w:rPr>
            </w:pPr>
          </w:p>
          <w:p w14:paraId="1BF8B4BA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A07025409</w:t>
            </w:r>
          </w:p>
        </w:tc>
        <w:tc>
          <w:tcPr>
            <w:tcW w:w="3878" w:type="dxa"/>
            <w:vAlign w:val="top"/>
          </w:tcPr>
          <w:p w14:paraId="6C9C648A">
            <w:pPr>
              <w:pStyle w:val="6"/>
              <w:spacing w:before="254" w:line="225" w:lineRule="auto"/>
              <w:ind w:left="77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复合氨基酸制剂</w:t>
            </w:r>
          </w:p>
        </w:tc>
        <w:tc>
          <w:tcPr>
            <w:tcW w:w="2859" w:type="dxa"/>
            <w:vAlign w:val="top"/>
          </w:tcPr>
          <w:p w14:paraId="5959CD20">
            <w:pPr>
              <w:pStyle w:val="6"/>
              <w:spacing w:before="48" w:line="225" w:lineRule="auto"/>
              <w:ind w:left="173" w:right="7" w:hanging="4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包括复合氨基酸输液、9-复合结晶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5"/>
                <w:sz w:val="18"/>
                <w:szCs w:val="18"/>
              </w:rPr>
              <w:t>氨基酸注射液、18</w:t>
            </w:r>
            <w:r>
              <w:rPr>
                <w:spacing w:val="-14"/>
                <w:sz w:val="18"/>
                <w:szCs w:val="18"/>
              </w:rPr>
              <w:t xml:space="preserve"> </w:t>
            </w:r>
            <w:r>
              <w:rPr>
                <w:spacing w:val="5"/>
                <w:sz w:val="18"/>
                <w:szCs w:val="18"/>
              </w:rPr>
              <w:t>氨基酸注射液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-1200</w:t>
            </w:r>
            <w:r>
              <w:rPr>
                <w:spacing w:val="-2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等。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9B54260">
            <w:pPr>
              <w:rPr>
                <w:rFonts w:ascii="Arial"/>
                <w:sz w:val="21"/>
              </w:rPr>
            </w:pPr>
          </w:p>
        </w:tc>
      </w:tr>
      <w:tr w14:paraId="279C617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7" w:hRule="atLeast"/>
        </w:trPr>
        <w:tc>
          <w:tcPr>
            <w:tcW w:w="1686" w:type="dxa"/>
            <w:vAlign w:val="top"/>
          </w:tcPr>
          <w:p w14:paraId="68542362">
            <w:pPr>
              <w:spacing w:line="254" w:lineRule="auto"/>
              <w:rPr>
                <w:rFonts w:ascii="Arial"/>
                <w:sz w:val="21"/>
              </w:rPr>
            </w:pPr>
          </w:p>
          <w:p w14:paraId="1CEBDA73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A07025410</w:t>
            </w:r>
          </w:p>
        </w:tc>
        <w:tc>
          <w:tcPr>
            <w:tcW w:w="3878" w:type="dxa"/>
            <w:vAlign w:val="top"/>
          </w:tcPr>
          <w:p w14:paraId="098C745A">
            <w:pPr>
              <w:pStyle w:val="6"/>
              <w:spacing w:before="261" w:line="225" w:lineRule="auto"/>
              <w:ind w:left="77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复方氨基酸制剂</w:t>
            </w:r>
          </w:p>
        </w:tc>
        <w:tc>
          <w:tcPr>
            <w:tcW w:w="2859" w:type="dxa"/>
            <w:vAlign w:val="top"/>
          </w:tcPr>
          <w:p w14:paraId="0D89DF8A">
            <w:pPr>
              <w:pStyle w:val="6"/>
              <w:spacing w:before="57" w:line="222" w:lineRule="auto"/>
              <w:ind w:left="182" w:right="7" w:hanging="13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包括复方氨基酸注射液、复方结晶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氨基酸注射液、12%复方氨基酸注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射液等。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D380AB0">
            <w:pPr>
              <w:rPr>
                <w:rFonts w:ascii="Arial"/>
                <w:sz w:val="21"/>
              </w:rPr>
            </w:pPr>
          </w:p>
        </w:tc>
      </w:tr>
      <w:tr w14:paraId="29B6130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1686" w:type="dxa"/>
            <w:vAlign w:val="top"/>
          </w:tcPr>
          <w:p w14:paraId="7B5028A7">
            <w:pPr>
              <w:pStyle w:val="6"/>
              <w:spacing w:before="20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A07025411</w:t>
            </w:r>
          </w:p>
        </w:tc>
        <w:tc>
          <w:tcPr>
            <w:tcW w:w="3878" w:type="dxa"/>
            <w:vAlign w:val="top"/>
          </w:tcPr>
          <w:p w14:paraId="7017AC5C">
            <w:pPr>
              <w:pStyle w:val="6"/>
              <w:spacing w:before="149" w:line="224" w:lineRule="auto"/>
              <w:ind w:left="77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复方赖氨酸制剂</w:t>
            </w:r>
          </w:p>
        </w:tc>
        <w:tc>
          <w:tcPr>
            <w:tcW w:w="2859" w:type="dxa"/>
            <w:vAlign w:val="top"/>
          </w:tcPr>
          <w:p w14:paraId="37915231">
            <w:pPr>
              <w:pStyle w:val="6"/>
              <w:spacing w:before="63" w:line="212" w:lineRule="auto"/>
              <w:ind w:left="180" w:right="7" w:hanging="1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包括复方赖氨酸颗粒、复方赖氨酸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补血剂、赖氨酸</w:t>
            </w:r>
            <w:r>
              <w:rPr>
                <w:spacing w:val="-29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B12</w:t>
            </w:r>
            <w:r>
              <w:rPr>
                <w:spacing w:val="-33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制剂等。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48059DE">
            <w:pPr>
              <w:rPr>
                <w:rFonts w:ascii="Arial"/>
                <w:sz w:val="21"/>
              </w:rPr>
            </w:pPr>
          </w:p>
        </w:tc>
      </w:tr>
      <w:tr w14:paraId="6856471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1686" w:type="dxa"/>
            <w:vAlign w:val="top"/>
          </w:tcPr>
          <w:p w14:paraId="06E5B20B">
            <w:pPr>
              <w:pStyle w:val="6"/>
              <w:spacing w:before="20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A07025412</w:t>
            </w:r>
          </w:p>
        </w:tc>
        <w:tc>
          <w:tcPr>
            <w:tcW w:w="3878" w:type="dxa"/>
            <w:vAlign w:val="top"/>
          </w:tcPr>
          <w:p w14:paraId="689BE3F2">
            <w:pPr>
              <w:pStyle w:val="6"/>
              <w:spacing w:before="147" w:line="226" w:lineRule="auto"/>
              <w:ind w:left="773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注射用氨基酸类药及输液</w:t>
            </w:r>
          </w:p>
        </w:tc>
        <w:tc>
          <w:tcPr>
            <w:tcW w:w="2859" w:type="dxa"/>
            <w:vAlign w:val="top"/>
          </w:tcPr>
          <w:p w14:paraId="0DB2F701">
            <w:pPr>
              <w:pStyle w:val="6"/>
              <w:spacing w:before="61" w:line="213" w:lineRule="auto"/>
              <w:ind w:left="171" w:right="7" w:hanging="2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包括抗尿毒氨基酸注射液、肝用氨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基酸输液、葡萄糖氨基酸输液等。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A731C9B">
            <w:pPr>
              <w:rPr>
                <w:rFonts w:ascii="Arial"/>
                <w:sz w:val="21"/>
              </w:rPr>
            </w:pPr>
          </w:p>
        </w:tc>
      </w:tr>
      <w:tr w14:paraId="4C623B6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7" w:hRule="atLeast"/>
        </w:trPr>
        <w:tc>
          <w:tcPr>
            <w:tcW w:w="1686" w:type="dxa"/>
            <w:vAlign w:val="top"/>
          </w:tcPr>
          <w:p w14:paraId="2FF09637">
            <w:pPr>
              <w:pStyle w:val="6"/>
              <w:spacing w:before="83" w:line="163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A07025499</w:t>
            </w:r>
          </w:p>
        </w:tc>
        <w:tc>
          <w:tcPr>
            <w:tcW w:w="3878" w:type="dxa"/>
            <w:vAlign w:val="top"/>
          </w:tcPr>
          <w:p w14:paraId="144ED8F8">
            <w:pPr>
              <w:pStyle w:val="6"/>
              <w:spacing w:before="24" w:line="205" w:lineRule="auto"/>
              <w:ind w:left="768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其他氨基酸及蛋白质类药</w:t>
            </w:r>
          </w:p>
        </w:tc>
        <w:tc>
          <w:tcPr>
            <w:tcW w:w="2859" w:type="dxa"/>
            <w:vAlign w:val="top"/>
          </w:tcPr>
          <w:p w14:paraId="745F1D8F">
            <w:pPr>
              <w:rPr>
                <w:rFonts w:ascii="Arial"/>
                <w:sz w:val="21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2E20AE0">
            <w:pPr>
              <w:rPr>
                <w:rFonts w:ascii="Arial"/>
                <w:sz w:val="21"/>
              </w:rPr>
            </w:pPr>
          </w:p>
        </w:tc>
      </w:tr>
      <w:tr w14:paraId="5573F3C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2" w:hRule="atLeast"/>
        </w:trPr>
        <w:tc>
          <w:tcPr>
            <w:tcW w:w="1686" w:type="dxa"/>
            <w:vAlign w:val="top"/>
          </w:tcPr>
          <w:p w14:paraId="18584A58">
            <w:pPr>
              <w:pStyle w:val="6"/>
              <w:spacing w:before="71" w:line="15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A07025500</w:t>
            </w:r>
          </w:p>
        </w:tc>
        <w:tc>
          <w:tcPr>
            <w:tcW w:w="3878" w:type="dxa"/>
            <w:vAlign w:val="top"/>
          </w:tcPr>
          <w:p w14:paraId="4F76076E">
            <w:pPr>
              <w:pStyle w:val="6"/>
              <w:spacing w:before="15" w:line="191" w:lineRule="auto"/>
              <w:ind w:left="55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脂肪类药制剂</w:t>
            </w:r>
          </w:p>
        </w:tc>
        <w:tc>
          <w:tcPr>
            <w:tcW w:w="2859" w:type="dxa"/>
            <w:vAlign w:val="top"/>
          </w:tcPr>
          <w:p w14:paraId="1F610720">
            <w:pPr>
              <w:spacing w:line="221" w:lineRule="exact"/>
              <w:rPr>
                <w:rFonts w:ascii="Arial"/>
                <w:sz w:val="19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4F7F059">
            <w:pPr>
              <w:spacing w:line="221" w:lineRule="exact"/>
              <w:rPr>
                <w:rFonts w:ascii="Arial"/>
                <w:sz w:val="19"/>
              </w:rPr>
            </w:pPr>
          </w:p>
        </w:tc>
      </w:tr>
      <w:tr w14:paraId="3847243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2" w:hRule="atLeast"/>
        </w:trPr>
        <w:tc>
          <w:tcPr>
            <w:tcW w:w="1686" w:type="dxa"/>
            <w:vAlign w:val="top"/>
          </w:tcPr>
          <w:p w14:paraId="6900C201">
            <w:pPr>
              <w:spacing w:line="259" w:lineRule="auto"/>
              <w:rPr>
                <w:rFonts w:ascii="Arial"/>
                <w:sz w:val="21"/>
              </w:rPr>
            </w:pPr>
          </w:p>
          <w:p w14:paraId="3139AFE7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A07025501</w:t>
            </w:r>
          </w:p>
        </w:tc>
        <w:tc>
          <w:tcPr>
            <w:tcW w:w="3878" w:type="dxa"/>
            <w:vAlign w:val="top"/>
          </w:tcPr>
          <w:p w14:paraId="468E0E87">
            <w:pPr>
              <w:pStyle w:val="6"/>
              <w:spacing w:before="267" w:line="226" w:lineRule="auto"/>
              <w:ind w:left="77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注射用脂肪类药</w:t>
            </w:r>
          </w:p>
        </w:tc>
        <w:tc>
          <w:tcPr>
            <w:tcW w:w="2859" w:type="dxa"/>
            <w:vAlign w:val="top"/>
          </w:tcPr>
          <w:p w14:paraId="2BE9BDF3">
            <w:pPr>
              <w:pStyle w:val="6"/>
              <w:spacing w:before="62" w:line="229" w:lineRule="auto"/>
              <w:ind w:left="172" w:right="7" w:hanging="3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包括注射用紫杉醇脂质体、油酸多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10"/>
                <w:sz w:val="18"/>
                <w:szCs w:val="18"/>
              </w:rPr>
              <w:t>相脂质体注射液、脂肪乳注射液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等。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109C2EE">
            <w:pPr>
              <w:rPr>
                <w:rFonts w:ascii="Arial"/>
                <w:sz w:val="21"/>
              </w:rPr>
            </w:pPr>
          </w:p>
        </w:tc>
      </w:tr>
      <w:tr w14:paraId="6CF8271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2" w:hRule="atLeast"/>
        </w:trPr>
        <w:tc>
          <w:tcPr>
            <w:tcW w:w="1686" w:type="dxa"/>
            <w:vAlign w:val="top"/>
          </w:tcPr>
          <w:p w14:paraId="0AA09C34">
            <w:pPr>
              <w:pStyle w:val="6"/>
              <w:spacing w:before="18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A07025502</w:t>
            </w:r>
          </w:p>
        </w:tc>
        <w:tc>
          <w:tcPr>
            <w:tcW w:w="3878" w:type="dxa"/>
            <w:vAlign w:val="top"/>
          </w:tcPr>
          <w:p w14:paraId="5217A437">
            <w:pPr>
              <w:pStyle w:val="6"/>
              <w:spacing w:before="130" w:line="226" w:lineRule="auto"/>
              <w:ind w:left="76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脂肪类药胶囊</w:t>
            </w:r>
          </w:p>
        </w:tc>
        <w:tc>
          <w:tcPr>
            <w:tcW w:w="2859" w:type="dxa"/>
            <w:vAlign w:val="top"/>
          </w:tcPr>
          <w:p w14:paraId="1E342568">
            <w:pPr>
              <w:pStyle w:val="6"/>
              <w:spacing w:before="44" w:line="209" w:lineRule="auto"/>
              <w:ind w:left="176" w:right="7" w:hanging="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包括磷脂软胶囊、磷脂维生素E</w:t>
            </w:r>
            <w:r>
              <w:rPr>
                <w:spacing w:val="-25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胶 </w:t>
            </w:r>
            <w:r>
              <w:rPr>
                <w:spacing w:val="-2"/>
                <w:sz w:val="18"/>
                <w:szCs w:val="18"/>
              </w:rPr>
              <w:t>囊、卵磷脂胶囊等。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B1D2681">
            <w:pPr>
              <w:rPr>
                <w:rFonts w:ascii="Arial"/>
                <w:sz w:val="21"/>
              </w:rPr>
            </w:pPr>
          </w:p>
        </w:tc>
      </w:tr>
      <w:tr w14:paraId="2267B55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1686" w:type="dxa"/>
            <w:vAlign w:val="top"/>
          </w:tcPr>
          <w:p w14:paraId="6CED3EF6">
            <w:pPr>
              <w:pStyle w:val="6"/>
              <w:spacing w:before="211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A07025503</w:t>
            </w:r>
          </w:p>
        </w:tc>
        <w:tc>
          <w:tcPr>
            <w:tcW w:w="3878" w:type="dxa"/>
            <w:vAlign w:val="top"/>
          </w:tcPr>
          <w:p w14:paraId="2D72BC3A">
            <w:pPr>
              <w:pStyle w:val="6"/>
              <w:spacing w:before="153" w:line="226" w:lineRule="auto"/>
              <w:ind w:left="76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脂肪类药片剂</w:t>
            </w:r>
          </w:p>
        </w:tc>
        <w:tc>
          <w:tcPr>
            <w:tcW w:w="2859" w:type="dxa"/>
            <w:vAlign w:val="top"/>
          </w:tcPr>
          <w:p w14:paraId="0259EB95">
            <w:pPr>
              <w:pStyle w:val="6"/>
              <w:spacing w:before="67" w:line="210" w:lineRule="auto"/>
              <w:ind w:left="171" w:right="7" w:hanging="2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包括卵磷脂片、复方</w:t>
            </w:r>
            <w:r>
              <w:rPr>
                <w:spacing w:val="-35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α-酮酸片(薄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膜衣)等。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85E108B">
            <w:pPr>
              <w:rPr>
                <w:rFonts w:ascii="Arial"/>
                <w:sz w:val="21"/>
              </w:rPr>
            </w:pPr>
          </w:p>
        </w:tc>
      </w:tr>
      <w:tr w14:paraId="5E0EBCE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8" w:hRule="atLeast"/>
        </w:trPr>
        <w:tc>
          <w:tcPr>
            <w:tcW w:w="1686" w:type="dxa"/>
            <w:vAlign w:val="top"/>
          </w:tcPr>
          <w:p w14:paraId="3D3860B8">
            <w:pPr>
              <w:pStyle w:val="6"/>
              <w:spacing w:before="89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A07025599</w:t>
            </w:r>
          </w:p>
        </w:tc>
        <w:tc>
          <w:tcPr>
            <w:tcW w:w="3878" w:type="dxa"/>
            <w:vAlign w:val="top"/>
          </w:tcPr>
          <w:p w14:paraId="45E9EC82">
            <w:pPr>
              <w:pStyle w:val="6"/>
              <w:spacing w:before="30" w:line="201" w:lineRule="auto"/>
              <w:ind w:left="76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其他脂肪类药制剂</w:t>
            </w:r>
          </w:p>
        </w:tc>
        <w:tc>
          <w:tcPr>
            <w:tcW w:w="2859" w:type="dxa"/>
            <w:vAlign w:val="top"/>
          </w:tcPr>
          <w:p w14:paraId="75D7B6C5">
            <w:pPr>
              <w:rPr>
                <w:rFonts w:ascii="Arial"/>
                <w:sz w:val="21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123A4322">
            <w:pPr>
              <w:rPr>
                <w:rFonts w:ascii="Arial"/>
                <w:sz w:val="21"/>
              </w:rPr>
            </w:pPr>
          </w:p>
        </w:tc>
      </w:tr>
      <w:tr w14:paraId="0BC75B3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2" w:hRule="atLeast"/>
        </w:trPr>
        <w:tc>
          <w:tcPr>
            <w:tcW w:w="1686" w:type="dxa"/>
            <w:vAlign w:val="top"/>
          </w:tcPr>
          <w:p w14:paraId="2989AEFC">
            <w:pPr>
              <w:pStyle w:val="6"/>
              <w:spacing w:before="75" w:line="147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A07025600</w:t>
            </w:r>
          </w:p>
        </w:tc>
        <w:tc>
          <w:tcPr>
            <w:tcW w:w="3878" w:type="dxa"/>
            <w:vAlign w:val="top"/>
          </w:tcPr>
          <w:p w14:paraId="6A84024F">
            <w:pPr>
              <w:pStyle w:val="6"/>
              <w:spacing w:before="17" w:line="189" w:lineRule="auto"/>
              <w:ind w:left="55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核酸类药制剂</w:t>
            </w:r>
          </w:p>
        </w:tc>
        <w:tc>
          <w:tcPr>
            <w:tcW w:w="2859" w:type="dxa"/>
            <w:vAlign w:val="top"/>
          </w:tcPr>
          <w:p w14:paraId="1754F174">
            <w:pPr>
              <w:spacing w:line="222" w:lineRule="exact"/>
              <w:rPr>
                <w:rFonts w:ascii="Arial"/>
                <w:sz w:val="19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45340A1">
            <w:pPr>
              <w:spacing w:line="222" w:lineRule="exact"/>
              <w:rPr>
                <w:rFonts w:ascii="Arial"/>
                <w:sz w:val="19"/>
              </w:rPr>
            </w:pPr>
          </w:p>
        </w:tc>
      </w:tr>
      <w:tr w14:paraId="2061551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7" w:hRule="atLeast"/>
        </w:trPr>
        <w:tc>
          <w:tcPr>
            <w:tcW w:w="1686" w:type="dxa"/>
            <w:vAlign w:val="top"/>
          </w:tcPr>
          <w:p w14:paraId="551CF295">
            <w:pPr>
              <w:pStyle w:val="6"/>
              <w:spacing w:before="88" w:line="159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A07025601</w:t>
            </w:r>
          </w:p>
        </w:tc>
        <w:tc>
          <w:tcPr>
            <w:tcW w:w="3878" w:type="dxa"/>
            <w:vAlign w:val="top"/>
          </w:tcPr>
          <w:p w14:paraId="15F9763B">
            <w:pPr>
              <w:pStyle w:val="6"/>
              <w:spacing w:before="32" w:line="198" w:lineRule="auto"/>
              <w:ind w:left="78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三磷腺苷钠制剂</w:t>
            </w:r>
          </w:p>
        </w:tc>
        <w:tc>
          <w:tcPr>
            <w:tcW w:w="2859" w:type="dxa"/>
            <w:vAlign w:val="top"/>
          </w:tcPr>
          <w:p w14:paraId="63CA449C">
            <w:pPr>
              <w:rPr>
                <w:rFonts w:ascii="Arial"/>
                <w:sz w:val="21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1E2C6953">
            <w:pPr>
              <w:rPr>
                <w:rFonts w:ascii="Arial"/>
                <w:sz w:val="21"/>
              </w:rPr>
            </w:pPr>
          </w:p>
        </w:tc>
      </w:tr>
      <w:tr w14:paraId="513FE2B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7" w:hRule="atLeast"/>
        </w:trPr>
        <w:tc>
          <w:tcPr>
            <w:tcW w:w="1686" w:type="dxa"/>
            <w:vAlign w:val="top"/>
          </w:tcPr>
          <w:p w14:paraId="0E508D3F">
            <w:pPr>
              <w:spacing w:line="251" w:lineRule="auto"/>
              <w:rPr>
                <w:rFonts w:ascii="Arial"/>
                <w:sz w:val="21"/>
              </w:rPr>
            </w:pPr>
          </w:p>
          <w:p w14:paraId="2EE01FFE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A07025602</w:t>
            </w:r>
          </w:p>
        </w:tc>
        <w:tc>
          <w:tcPr>
            <w:tcW w:w="3878" w:type="dxa"/>
            <w:vAlign w:val="top"/>
          </w:tcPr>
          <w:p w14:paraId="40D169A3">
            <w:pPr>
              <w:pStyle w:val="6"/>
              <w:spacing w:before="259" w:line="224" w:lineRule="auto"/>
              <w:ind w:left="76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环磷腺苷制剂</w:t>
            </w:r>
          </w:p>
        </w:tc>
        <w:tc>
          <w:tcPr>
            <w:tcW w:w="2859" w:type="dxa"/>
            <w:vAlign w:val="top"/>
          </w:tcPr>
          <w:p w14:paraId="11A20D7C">
            <w:pPr>
              <w:pStyle w:val="6"/>
              <w:spacing w:before="54" w:line="223" w:lineRule="auto"/>
              <w:ind w:left="175" w:right="7" w:hanging="6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包括注射用三磷腺苷、三磷腺苷二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8"/>
                <w:sz w:val="18"/>
                <w:szCs w:val="18"/>
              </w:rPr>
              <w:t>钠注射液、</w:t>
            </w:r>
            <w:r>
              <w:rPr>
                <w:spacing w:val="-53"/>
                <w:sz w:val="18"/>
                <w:szCs w:val="18"/>
              </w:rPr>
              <w:t xml:space="preserve"> </w:t>
            </w:r>
            <w:r>
              <w:rPr>
                <w:spacing w:val="8"/>
                <w:sz w:val="18"/>
                <w:szCs w:val="18"/>
              </w:rPr>
              <w:t>三磷腺苷二钠肠溶片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等。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3F25D21">
            <w:pPr>
              <w:rPr>
                <w:rFonts w:ascii="Arial"/>
                <w:sz w:val="21"/>
              </w:rPr>
            </w:pPr>
          </w:p>
        </w:tc>
      </w:tr>
      <w:tr w14:paraId="750B997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7" w:hRule="atLeast"/>
        </w:trPr>
        <w:tc>
          <w:tcPr>
            <w:tcW w:w="1686" w:type="dxa"/>
            <w:vAlign w:val="top"/>
          </w:tcPr>
          <w:p w14:paraId="3CB9DD80">
            <w:pPr>
              <w:spacing w:line="259" w:lineRule="auto"/>
              <w:rPr>
                <w:rFonts w:ascii="Arial"/>
                <w:sz w:val="21"/>
              </w:rPr>
            </w:pPr>
          </w:p>
          <w:p w14:paraId="39A7B645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A07025603</w:t>
            </w:r>
          </w:p>
        </w:tc>
        <w:tc>
          <w:tcPr>
            <w:tcW w:w="3878" w:type="dxa"/>
            <w:vAlign w:val="top"/>
          </w:tcPr>
          <w:p w14:paraId="2A164091">
            <w:pPr>
              <w:pStyle w:val="6"/>
              <w:spacing w:before="266" w:line="225" w:lineRule="auto"/>
              <w:ind w:left="76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肌苷制剂</w:t>
            </w:r>
          </w:p>
        </w:tc>
        <w:tc>
          <w:tcPr>
            <w:tcW w:w="2859" w:type="dxa"/>
            <w:vAlign w:val="top"/>
          </w:tcPr>
          <w:p w14:paraId="40D1D22C">
            <w:pPr>
              <w:pStyle w:val="6"/>
              <w:spacing w:before="60" w:line="221" w:lineRule="auto"/>
              <w:ind w:left="174" w:right="7" w:hanging="5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包括注射用环磷腺苷、注射用环磷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腺苷葡胺、注射用双丁酰环磷腺苷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等。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F48945C">
            <w:pPr>
              <w:rPr>
                <w:rFonts w:ascii="Arial"/>
                <w:sz w:val="21"/>
              </w:rPr>
            </w:pPr>
          </w:p>
        </w:tc>
      </w:tr>
      <w:tr w14:paraId="3711DA8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1686" w:type="dxa"/>
            <w:vAlign w:val="top"/>
          </w:tcPr>
          <w:p w14:paraId="42EF9677">
            <w:pPr>
              <w:pStyle w:val="6"/>
              <w:spacing w:before="21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A07025604</w:t>
            </w:r>
          </w:p>
        </w:tc>
        <w:tc>
          <w:tcPr>
            <w:tcW w:w="3878" w:type="dxa"/>
            <w:vAlign w:val="top"/>
          </w:tcPr>
          <w:p w14:paraId="29B47605">
            <w:pPr>
              <w:pStyle w:val="6"/>
              <w:spacing w:before="154" w:line="225" w:lineRule="auto"/>
              <w:ind w:left="76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核糖核酸制剂</w:t>
            </w:r>
          </w:p>
        </w:tc>
        <w:tc>
          <w:tcPr>
            <w:tcW w:w="2859" w:type="dxa"/>
            <w:vAlign w:val="top"/>
          </w:tcPr>
          <w:p w14:paraId="20BE1994">
            <w:pPr>
              <w:pStyle w:val="6"/>
              <w:spacing w:before="69" w:line="209" w:lineRule="auto"/>
              <w:ind w:left="176" w:right="7" w:hanging="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包括注射用肌苷、肌苷片、肌苷胶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囊等。</w:t>
            </w: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EF579AF">
            <w:pPr>
              <w:rPr>
                <w:rFonts w:ascii="Arial"/>
                <w:sz w:val="21"/>
              </w:rPr>
            </w:pPr>
          </w:p>
        </w:tc>
      </w:tr>
      <w:tr w14:paraId="24BE73C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7" w:hRule="atLeast"/>
        </w:trPr>
        <w:tc>
          <w:tcPr>
            <w:tcW w:w="1686" w:type="dxa"/>
            <w:vAlign w:val="top"/>
          </w:tcPr>
          <w:p w14:paraId="14D0A5E2">
            <w:pPr>
              <w:pStyle w:val="6"/>
              <w:spacing w:before="91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A07025699</w:t>
            </w:r>
          </w:p>
        </w:tc>
        <w:tc>
          <w:tcPr>
            <w:tcW w:w="3878" w:type="dxa"/>
            <w:vAlign w:val="top"/>
          </w:tcPr>
          <w:p w14:paraId="07A13199">
            <w:pPr>
              <w:pStyle w:val="6"/>
              <w:spacing w:before="32" w:line="198" w:lineRule="auto"/>
              <w:ind w:left="76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其他核酸类药制剂</w:t>
            </w:r>
          </w:p>
        </w:tc>
        <w:tc>
          <w:tcPr>
            <w:tcW w:w="2859" w:type="dxa"/>
            <w:vAlign w:val="top"/>
          </w:tcPr>
          <w:p w14:paraId="1407E002">
            <w:pPr>
              <w:rPr>
                <w:rFonts w:ascii="Arial"/>
                <w:sz w:val="21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A159C99">
            <w:pPr>
              <w:rPr>
                <w:rFonts w:ascii="Arial"/>
                <w:sz w:val="21"/>
              </w:rPr>
            </w:pPr>
          </w:p>
        </w:tc>
      </w:tr>
      <w:tr w14:paraId="079AA8A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2" w:hRule="atLeast"/>
        </w:trPr>
        <w:tc>
          <w:tcPr>
            <w:tcW w:w="1686" w:type="dxa"/>
            <w:vAlign w:val="top"/>
          </w:tcPr>
          <w:p w14:paraId="382F2532">
            <w:pPr>
              <w:pStyle w:val="6"/>
              <w:spacing w:before="78" w:line="144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A07025700</w:t>
            </w:r>
          </w:p>
        </w:tc>
        <w:tc>
          <w:tcPr>
            <w:tcW w:w="3878" w:type="dxa"/>
            <w:vAlign w:val="top"/>
          </w:tcPr>
          <w:p w14:paraId="59B16B2D">
            <w:pPr>
              <w:pStyle w:val="6"/>
              <w:spacing w:before="20" w:line="186" w:lineRule="auto"/>
              <w:ind w:left="562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菌苗</w:t>
            </w:r>
          </w:p>
        </w:tc>
        <w:tc>
          <w:tcPr>
            <w:tcW w:w="2859" w:type="dxa"/>
            <w:vAlign w:val="top"/>
          </w:tcPr>
          <w:p w14:paraId="26F923BD">
            <w:pPr>
              <w:spacing w:line="222" w:lineRule="exact"/>
              <w:rPr>
                <w:rFonts w:ascii="Arial"/>
                <w:sz w:val="19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99CA896">
            <w:pPr>
              <w:spacing w:line="222" w:lineRule="exact"/>
              <w:rPr>
                <w:rFonts w:ascii="Arial"/>
                <w:sz w:val="19"/>
              </w:rPr>
            </w:pPr>
          </w:p>
        </w:tc>
      </w:tr>
      <w:tr w14:paraId="404D32F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8" w:hRule="atLeast"/>
        </w:trPr>
        <w:tc>
          <w:tcPr>
            <w:tcW w:w="1686" w:type="dxa"/>
            <w:vAlign w:val="top"/>
          </w:tcPr>
          <w:p w14:paraId="1C3D6A9E">
            <w:pPr>
              <w:pStyle w:val="6"/>
              <w:spacing w:before="91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A07025701</w:t>
            </w:r>
          </w:p>
        </w:tc>
        <w:tc>
          <w:tcPr>
            <w:tcW w:w="3878" w:type="dxa"/>
            <w:vAlign w:val="top"/>
          </w:tcPr>
          <w:p w14:paraId="51A12614">
            <w:pPr>
              <w:pStyle w:val="6"/>
              <w:spacing w:before="34" w:line="197" w:lineRule="auto"/>
              <w:ind w:left="77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伤寒菌苗</w:t>
            </w:r>
          </w:p>
        </w:tc>
        <w:tc>
          <w:tcPr>
            <w:tcW w:w="2859" w:type="dxa"/>
            <w:vAlign w:val="top"/>
          </w:tcPr>
          <w:p w14:paraId="1A6A1FCC">
            <w:pPr>
              <w:rPr>
                <w:rFonts w:ascii="Arial"/>
                <w:sz w:val="21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511D993">
            <w:pPr>
              <w:rPr>
                <w:rFonts w:ascii="Arial"/>
                <w:sz w:val="21"/>
              </w:rPr>
            </w:pPr>
          </w:p>
        </w:tc>
      </w:tr>
      <w:tr w14:paraId="124A15B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2" w:hRule="atLeast"/>
        </w:trPr>
        <w:tc>
          <w:tcPr>
            <w:tcW w:w="1686" w:type="dxa"/>
            <w:vAlign w:val="top"/>
          </w:tcPr>
          <w:p w14:paraId="0C4F7837">
            <w:pPr>
              <w:pStyle w:val="6"/>
              <w:spacing w:before="80" w:line="142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3"/>
                <w:sz w:val="20"/>
                <w:szCs w:val="20"/>
              </w:rPr>
              <w:t>A07025702</w:t>
            </w:r>
          </w:p>
        </w:tc>
        <w:tc>
          <w:tcPr>
            <w:tcW w:w="3878" w:type="dxa"/>
            <w:vAlign w:val="top"/>
          </w:tcPr>
          <w:p w14:paraId="41CDF295">
            <w:pPr>
              <w:pStyle w:val="6"/>
              <w:spacing w:before="21" w:line="185" w:lineRule="auto"/>
              <w:ind w:left="77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霍乱菌苗</w:t>
            </w:r>
          </w:p>
        </w:tc>
        <w:tc>
          <w:tcPr>
            <w:tcW w:w="2859" w:type="dxa"/>
            <w:vAlign w:val="top"/>
          </w:tcPr>
          <w:p w14:paraId="2B716B2E">
            <w:pPr>
              <w:spacing w:line="222" w:lineRule="exact"/>
              <w:rPr>
                <w:rFonts w:ascii="Arial"/>
                <w:sz w:val="19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F8FDDA1">
            <w:pPr>
              <w:spacing w:line="222" w:lineRule="exact"/>
              <w:rPr>
                <w:rFonts w:ascii="Arial"/>
                <w:sz w:val="19"/>
              </w:rPr>
            </w:pPr>
          </w:p>
        </w:tc>
      </w:tr>
      <w:tr w14:paraId="6B9F0CF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8" w:hRule="atLeast"/>
        </w:trPr>
        <w:tc>
          <w:tcPr>
            <w:tcW w:w="1686" w:type="dxa"/>
            <w:vAlign w:val="top"/>
          </w:tcPr>
          <w:p w14:paraId="278A0F9F">
            <w:pPr>
              <w:pStyle w:val="6"/>
              <w:spacing w:before="93" w:line="154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A07025703</w:t>
            </w:r>
          </w:p>
        </w:tc>
        <w:tc>
          <w:tcPr>
            <w:tcW w:w="3878" w:type="dxa"/>
            <w:vAlign w:val="top"/>
          </w:tcPr>
          <w:p w14:paraId="26E50C40">
            <w:pPr>
              <w:pStyle w:val="6"/>
              <w:spacing w:before="34" w:line="197" w:lineRule="auto"/>
              <w:ind w:left="77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霍乱伤寒混合菌苗</w:t>
            </w:r>
          </w:p>
        </w:tc>
        <w:tc>
          <w:tcPr>
            <w:tcW w:w="2859" w:type="dxa"/>
            <w:vAlign w:val="top"/>
          </w:tcPr>
          <w:p w14:paraId="4E5EC427">
            <w:pPr>
              <w:rPr>
                <w:rFonts w:ascii="Arial"/>
                <w:sz w:val="21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1B2259C1">
            <w:pPr>
              <w:rPr>
                <w:rFonts w:ascii="Arial"/>
                <w:sz w:val="21"/>
              </w:rPr>
            </w:pPr>
          </w:p>
        </w:tc>
      </w:tr>
      <w:tr w14:paraId="34F1DF4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2" w:hRule="atLeast"/>
        </w:trPr>
        <w:tc>
          <w:tcPr>
            <w:tcW w:w="1686" w:type="dxa"/>
            <w:vAlign w:val="top"/>
          </w:tcPr>
          <w:p w14:paraId="496B47CC">
            <w:pPr>
              <w:pStyle w:val="6"/>
              <w:spacing w:before="79" w:line="143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A07025704</w:t>
            </w:r>
          </w:p>
        </w:tc>
        <w:tc>
          <w:tcPr>
            <w:tcW w:w="3878" w:type="dxa"/>
            <w:vAlign w:val="top"/>
          </w:tcPr>
          <w:p w14:paraId="16404158">
            <w:pPr>
              <w:pStyle w:val="6"/>
              <w:spacing w:before="20" w:line="186" w:lineRule="auto"/>
              <w:ind w:left="77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霍乱伤寒副伤寒甲乙菌苗</w:t>
            </w:r>
          </w:p>
        </w:tc>
        <w:tc>
          <w:tcPr>
            <w:tcW w:w="2859" w:type="dxa"/>
            <w:vAlign w:val="top"/>
          </w:tcPr>
          <w:p w14:paraId="20E39866">
            <w:pPr>
              <w:spacing w:line="222" w:lineRule="exact"/>
              <w:rPr>
                <w:rFonts w:ascii="Arial"/>
                <w:sz w:val="19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E9C2D32">
            <w:pPr>
              <w:spacing w:line="222" w:lineRule="exact"/>
              <w:rPr>
                <w:rFonts w:ascii="Arial"/>
                <w:sz w:val="19"/>
              </w:rPr>
            </w:pPr>
          </w:p>
        </w:tc>
      </w:tr>
      <w:tr w14:paraId="4025DC1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8" w:hRule="atLeast"/>
        </w:trPr>
        <w:tc>
          <w:tcPr>
            <w:tcW w:w="1686" w:type="dxa"/>
            <w:vAlign w:val="top"/>
          </w:tcPr>
          <w:p w14:paraId="1CDA547C">
            <w:pPr>
              <w:pStyle w:val="6"/>
              <w:spacing w:before="92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A07025705</w:t>
            </w:r>
          </w:p>
        </w:tc>
        <w:tc>
          <w:tcPr>
            <w:tcW w:w="3878" w:type="dxa"/>
            <w:vAlign w:val="top"/>
          </w:tcPr>
          <w:p w14:paraId="06AA9B46">
            <w:pPr>
              <w:pStyle w:val="6"/>
              <w:spacing w:before="33" w:line="198" w:lineRule="auto"/>
              <w:ind w:left="77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伤寒副伤寒甲乙菌苗</w:t>
            </w:r>
          </w:p>
        </w:tc>
        <w:tc>
          <w:tcPr>
            <w:tcW w:w="2859" w:type="dxa"/>
            <w:vAlign w:val="top"/>
          </w:tcPr>
          <w:p w14:paraId="5F33EF5A">
            <w:pPr>
              <w:rPr>
                <w:rFonts w:ascii="Arial"/>
                <w:sz w:val="21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C08F55C">
            <w:pPr>
              <w:rPr>
                <w:rFonts w:ascii="Arial"/>
                <w:sz w:val="21"/>
              </w:rPr>
            </w:pPr>
          </w:p>
        </w:tc>
      </w:tr>
      <w:tr w14:paraId="583FFF4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2" w:hRule="atLeast"/>
        </w:trPr>
        <w:tc>
          <w:tcPr>
            <w:tcW w:w="1686" w:type="dxa"/>
            <w:vAlign w:val="top"/>
          </w:tcPr>
          <w:p w14:paraId="7BE96253">
            <w:pPr>
              <w:pStyle w:val="6"/>
              <w:spacing w:before="78" w:line="144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A07025706</w:t>
            </w:r>
          </w:p>
        </w:tc>
        <w:tc>
          <w:tcPr>
            <w:tcW w:w="3878" w:type="dxa"/>
            <w:vAlign w:val="top"/>
          </w:tcPr>
          <w:p w14:paraId="64239B81">
            <w:pPr>
              <w:pStyle w:val="6"/>
              <w:spacing w:before="20" w:line="186" w:lineRule="auto"/>
              <w:ind w:left="77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伤寒副伤寒甲二联菌苗</w:t>
            </w:r>
          </w:p>
        </w:tc>
        <w:tc>
          <w:tcPr>
            <w:tcW w:w="2859" w:type="dxa"/>
            <w:vAlign w:val="top"/>
          </w:tcPr>
          <w:p w14:paraId="70B76E74">
            <w:pPr>
              <w:spacing w:line="222" w:lineRule="exact"/>
              <w:rPr>
                <w:rFonts w:ascii="Arial"/>
                <w:sz w:val="19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81D1702">
            <w:pPr>
              <w:spacing w:line="222" w:lineRule="exact"/>
              <w:rPr>
                <w:rFonts w:ascii="Arial"/>
                <w:sz w:val="19"/>
              </w:rPr>
            </w:pPr>
          </w:p>
        </w:tc>
      </w:tr>
      <w:tr w14:paraId="63AF226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8" w:hRule="atLeast"/>
        </w:trPr>
        <w:tc>
          <w:tcPr>
            <w:tcW w:w="1686" w:type="dxa"/>
            <w:vAlign w:val="top"/>
          </w:tcPr>
          <w:p w14:paraId="161C5364">
            <w:pPr>
              <w:pStyle w:val="6"/>
              <w:spacing w:before="91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A07025707</w:t>
            </w:r>
          </w:p>
        </w:tc>
        <w:tc>
          <w:tcPr>
            <w:tcW w:w="3878" w:type="dxa"/>
            <w:vAlign w:val="top"/>
          </w:tcPr>
          <w:p w14:paraId="70AAB1AF">
            <w:pPr>
              <w:pStyle w:val="6"/>
              <w:spacing w:before="34" w:line="197" w:lineRule="auto"/>
              <w:ind w:left="77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伤寒副伤寒甲乙三联菌苗</w:t>
            </w:r>
          </w:p>
        </w:tc>
        <w:tc>
          <w:tcPr>
            <w:tcW w:w="2859" w:type="dxa"/>
            <w:vAlign w:val="top"/>
          </w:tcPr>
          <w:p w14:paraId="22B51FDD">
            <w:pPr>
              <w:rPr>
                <w:rFonts w:ascii="Arial"/>
                <w:sz w:val="21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3D00232">
            <w:pPr>
              <w:rPr>
                <w:rFonts w:ascii="Arial"/>
                <w:sz w:val="21"/>
              </w:rPr>
            </w:pPr>
          </w:p>
        </w:tc>
      </w:tr>
      <w:tr w14:paraId="07F3E66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2" w:hRule="atLeast"/>
        </w:trPr>
        <w:tc>
          <w:tcPr>
            <w:tcW w:w="1686" w:type="dxa"/>
            <w:vAlign w:val="top"/>
          </w:tcPr>
          <w:p w14:paraId="5188ABB3">
            <w:pPr>
              <w:pStyle w:val="6"/>
              <w:spacing w:before="80" w:line="142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3"/>
                <w:sz w:val="20"/>
                <w:szCs w:val="20"/>
              </w:rPr>
              <w:t>A07025708</w:t>
            </w:r>
          </w:p>
        </w:tc>
        <w:tc>
          <w:tcPr>
            <w:tcW w:w="3878" w:type="dxa"/>
            <w:vAlign w:val="top"/>
          </w:tcPr>
          <w:p w14:paraId="1530E82C">
            <w:pPr>
              <w:pStyle w:val="6"/>
              <w:spacing w:before="21" w:line="185" w:lineRule="auto"/>
              <w:ind w:left="77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霍乱伤寒副伤寒甲乙四联菌苗</w:t>
            </w:r>
          </w:p>
        </w:tc>
        <w:tc>
          <w:tcPr>
            <w:tcW w:w="2859" w:type="dxa"/>
            <w:vAlign w:val="top"/>
          </w:tcPr>
          <w:p w14:paraId="3BD4433D">
            <w:pPr>
              <w:spacing w:line="222" w:lineRule="exact"/>
              <w:rPr>
                <w:rFonts w:ascii="Arial"/>
                <w:sz w:val="19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5B2C3D4">
            <w:pPr>
              <w:spacing w:line="222" w:lineRule="exact"/>
              <w:rPr>
                <w:rFonts w:ascii="Arial"/>
                <w:sz w:val="19"/>
              </w:rPr>
            </w:pPr>
          </w:p>
        </w:tc>
      </w:tr>
      <w:tr w14:paraId="5C918E0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8" w:hRule="atLeast"/>
        </w:trPr>
        <w:tc>
          <w:tcPr>
            <w:tcW w:w="1686" w:type="dxa"/>
            <w:vAlign w:val="top"/>
          </w:tcPr>
          <w:p w14:paraId="5F6718B5">
            <w:pPr>
              <w:pStyle w:val="6"/>
              <w:spacing w:before="93" w:line="154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A07025709</w:t>
            </w:r>
          </w:p>
        </w:tc>
        <w:tc>
          <w:tcPr>
            <w:tcW w:w="3878" w:type="dxa"/>
            <w:vAlign w:val="top"/>
          </w:tcPr>
          <w:p w14:paraId="3C8B610D">
            <w:pPr>
              <w:pStyle w:val="6"/>
              <w:spacing w:before="34" w:line="197" w:lineRule="auto"/>
              <w:ind w:left="777"/>
              <w:rPr>
                <w:sz w:val="20"/>
                <w:szCs w:val="20"/>
              </w:rPr>
            </w:pPr>
            <w:r>
              <w:rPr>
                <w:spacing w:val="-4"/>
                <w:sz w:val="20"/>
                <w:szCs w:val="20"/>
              </w:rPr>
              <w:t>百</w:t>
            </w:r>
            <w:r>
              <w:rPr>
                <w:spacing w:val="-50"/>
                <w:sz w:val="20"/>
                <w:szCs w:val="20"/>
              </w:rPr>
              <w:t xml:space="preserve"> </w:t>
            </w:r>
            <w:r>
              <w:rPr>
                <w:spacing w:val="-4"/>
                <w:sz w:val="20"/>
                <w:szCs w:val="20"/>
              </w:rPr>
              <w:t>日咳菌苗</w:t>
            </w:r>
          </w:p>
        </w:tc>
        <w:tc>
          <w:tcPr>
            <w:tcW w:w="2859" w:type="dxa"/>
            <w:vAlign w:val="top"/>
          </w:tcPr>
          <w:p w14:paraId="2D5C182D">
            <w:pPr>
              <w:rPr>
                <w:rFonts w:ascii="Arial"/>
                <w:sz w:val="21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A194DA8">
            <w:pPr>
              <w:rPr>
                <w:rFonts w:ascii="Arial"/>
                <w:sz w:val="21"/>
              </w:rPr>
            </w:pPr>
          </w:p>
        </w:tc>
      </w:tr>
      <w:tr w14:paraId="1A2E0A1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2" w:hRule="atLeast"/>
        </w:trPr>
        <w:tc>
          <w:tcPr>
            <w:tcW w:w="1686" w:type="dxa"/>
            <w:vAlign w:val="top"/>
          </w:tcPr>
          <w:p w14:paraId="2440A41D">
            <w:pPr>
              <w:pStyle w:val="6"/>
              <w:spacing w:before="79" w:line="143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A07025710</w:t>
            </w:r>
          </w:p>
        </w:tc>
        <w:tc>
          <w:tcPr>
            <w:tcW w:w="3878" w:type="dxa"/>
            <w:vAlign w:val="top"/>
          </w:tcPr>
          <w:p w14:paraId="391D139F">
            <w:pPr>
              <w:pStyle w:val="6"/>
              <w:spacing w:before="20" w:line="186" w:lineRule="auto"/>
              <w:ind w:left="77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钩端螺旋体菌苗</w:t>
            </w:r>
          </w:p>
        </w:tc>
        <w:tc>
          <w:tcPr>
            <w:tcW w:w="2859" w:type="dxa"/>
            <w:vAlign w:val="top"/>
          </w:tcPr>
          <w:p w14:paraId="47F94195">
            <w:pPr>
              <w:spacing w:line="222" w:lineRule="exact"/>
              <w:rPr>
                <w:rFonts w:ascii="Arial"/>
                <w:sz w:val="19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2329299">
            <w:pPr>
              <w:spacing w:line="222" w:lineRule="exact"/>
              <w:rPr>
                <w:rFonts w:ascii="Arial"/>
                <w:sz w:val="19"/>
              </w:rPr>
            </w:pPr>
          </w:p>
        </w:tc>
      </w:tr>
      <w:tr w14:paraId="39F37EE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8" w:hRule="atLeast"/>
        </w:trPr>
        <w:tc>
          <w:tcPr>
            <w:tcW w:w="1686" w:type="dxa"/>
            <w:vAlign w:val="top"/>
          </w:tcPr>
          <w:p w14:paraId="59DDE7B0">
            <w:pPr>
              <w:pStyle w:val="6"/>
              <w:spacing w:before="92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A07025711</w:t>
            </w:r>
          </w:p>
        </w:tc>
        <w:tc>
          <w:tcPr>
            <w:tcW w:w="3878" w:type="dxa"/>
            <w:vAlign w:val="top"/>
          </w:tcPr>
          <w:p w14:paraId="6BD39359">
            <w:pPr>
              <w:pStyle w:val="6"/>
              <w:spacing w:before="33" w:line="198" w:lineRule="auto"/>
              <w:ind w:left="77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多价钩端螺旋体菌苗</w:t>
            </w:r>
          </w:p>
        </w:tc>
        <w:tc>
          <w:tcPr>
            <w:tcW w:w="2859" w:type="dxa"/>
            <w:vAlign w:val="top"/>
          </w:tcPr>
          <w:p w14:paraId="65BABA25">
            <w:pPr>
              <w:rPr>
                <w:rFonts w:ascii="Arial"/>
                <w:sz w:val="21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E488177">
            <w:pPr>
              <w:rPr>
                <w:rFonts w:ascii="Arial"/>
                <w:sz w:val="21"/>
              </w:rPr>
            </w:pPr>
          </w:p>
        </w:tc>
      </w:tr>
      <w:tr w14:paraId="1D1BB86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2" w:hRule="atLeast"/>
        </w:trPr>
        <w:tc>
          <w:tcPr>
            <w:tcW w:w="1686" w:type="dxa"/>
            <w:vAlign w:val="top"/>
          </w:tcPr>
          <w:p w14:paraId="0DFBECD8">
            <w:pPr>
              <w:pStyle w:val="6"/>
              <w:spacing w:before="78" w:line="144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A07025712</w:t>
            </w:r>
          </w:p>
        </w:tc>
        <w:tc>
          <w:tcPr>
            <w:tcW w:w="3878" w:type="dxa"/>
            <w:vAlign w:val="top"/>
          </w:tcPr>
          <w:p w14:paraId="589EA115">
            <w:pPr>
              <w:pStyle w:val="6"/>
              <w:spacing w:before="20" w:line="186" w:lineRule="auto"/>
              <w:ind w:left="77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脑膜炎球菌多糖菌苗(A</w:t>
            </w:r>
            <w:r>
              <w:rPr>
                <w:spacing w:val="-37"/>
                <w:sz w:val="20"/>
                <w:szCs w:val="20"/>
              </w:rPr>
              <w:t xml:space="preserve"> </w:t>
            </w:r>
            <w:r>
              <w:rPr>
                <w:spacing w:val="7"/>
                <w:sz w:val="20"/>
                <w:szCs w:val="20"/>
              </w:rPr>
              <w:t>群)</w:t>
            </w:r>
          </w:p>
        </w:tc>
        <w:tc>
          <w:tcPr>
            <w:tcW w:w="2859" w:type="dxa"/>
            <w:vAlign w:val="top"/>
          </w:tcPr>
          <w:p w14:paraId="1E9F6636">
            <w:pPr>
              <w:spacing w:line="222" w:lineRule="exact"/>
              <w:rPr>
                <w:rFonts w:ascii="Arial"/>
                <w:sz w:val="19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D05B9CA">
            <w:pPr>
              <w:spacing w:line="222" w:lineRule="exact"/>
              <w:rPr>
                <w:rFonts w:ascii="Arial"/>
                <w:sz w:val="19"/>
              </w:rPr>
            </w:pPr>
          </w:p>
        </w:tc>
      </w:tr>
      <w:tr w14:paraId="07FFE91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8" w:hRule="atLeast"/>
        </w:trPr>
        <w:tc>
          <w:tcPr>
            <w:tcW w:w="1686" w:type="dxa"/>
            <w:vAlign w:val="top"/>
          </w:tcPr>
          <w:p w14:paraId="0256DEAE">
            <w:pPr>
              <w:pStyle w:val="6"/>
              <w:spacing w:before="91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A07025713</w:t>
            </w:r>
          </w:p>
        </w:tc>
        <w:tc>
          <w:tcPr>
            <w:tcW w:w="3878" w:type="dxa"/>
            <w:vAlign w:val="top"/>
          </w:tcPr>
          <w:p w14:paraId="1C43C8B8">
            <w:pPr>
              <w:pStyle w:val="6"/>
              <w:spacing w:before="34" w:line="197" w:lineRule="auto"/>
              <w:ind w:left="76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炭疽活菌苗</w:t>
            </w:r>
          </w:p>
        </w:tc>
        <w:tc>
          <w:tcPr>
            <w:tcW w:w="2859" w:type="dxa"/>
            <w:vAlign w:val="top"/>
          </w:tcPr>
          <w:p w14:paraId="2BA04C12">
            <w:pPr>
              <w:rPr>
                <w:rFonts w:ascii="Arial"/>
                <w:sz w:val="21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1887B78">
            <w:pPr>
              <w:rPr>
                <w:rFonts w:ascii="Arial"/>
                <w:sz w:val="21"/>
              </w:rPr>
            </w:pPr>
          </w:p>
        </w:tc>
      </w:tr>
      <w:tr w14:paraId="38711ED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2" w:hRule="atLeast"/>
        </w:trPr>
        <w:tc>
          <w:tcPr>
            <w:tcW w:w="1686" w:type="dxa"/>
            <w:vAlign w:val="top"/>
          </w:tcPr>
          <w:p w14:paraId="2BA664E9">
            <w:pPr>
              <w:pStyle w:val="6"/>
              <w:spacing w:before="80" w:line="142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3"/>
                <w:sz w:val="20"/>
                <w:szCs w:val="20"/>
              </w:rPr>
              <w:t>A07025714</w:t>
            </w:r>
          </w:p>
        </w:tc>
        <w:tc>
          <w:tcPr>
            <w:tcW w:w="3878" w:type="dxa"/>
            <w:vAlign w:val="top"/>
          </w:tcPr>
          <w:p w14:paraId="4A17E48B">
            <w:pPr>
              <w:pStyle w:val="6"/>
              <w:spacing w:before="21" w:line="185" w:lineRule="auto"/>
              <w:ind w:left="77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气管炎菌苗</w:t>
            </w:r>
          </w:p>
        </w:tc>
        <w:tc>
          <w:tcPr>
            <w:tcW w:w="2859" w:type="dxa"/>
            <w:vAlign w:val="top"/>
          </w:tcPr>
          <w:p w14:paraId="38C06C34">
            <w:pPr>
              <w:spacing w:line="222" w:lineRule="exact"/>
              <w:rPr>
                <w:rFonts w:ascii="Arial"/>
                <w:sz w:val="19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8CA22A0">
            <w:pPr>
              <w:spacing w:line="222" w:lineRule="exact"/>
              <w:rPr>
                <w:rFonts w:ascii="Arial"/>
                <w:sz w:val="19"/>
              </w:rPr>
            </w:pPr>
          </w:p>
        </w:tc>
      </w:tr>
      <w:tr w14:paraId="6AD18DF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2" w:hRule="atLeast"/>
        </w:trPr>
        <w:tc>
          <w:tcPr>
            <w:tcW w:w="1686" w:type="dxa"/>
            <w:vAlign w:val="top"/>
          </w:tcPr>
          <w:p w14:paraId="3DD148EB">
            <w:pPr>
              <w:pStyle w:val="6"/>
              <w:spacing w:before="93" w:line="129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A07025715</w:t>
            </w:r>
          </w:p>
        </w:tc>
        <w:tc>
          <w:tcPr>
            <w:tcW w:w="3878" w:type="dxa"/>
            <w:vAlign w:val="top"/>
          </w:tcPr>
          <w:p w14:paraId="56485BF2">
            <w:pPr>
              <w:pStyle w:val="6"/>
              <w:spacing w:before="34" w:line="173" w:lineRule="auto"/>
              <w:ind w:left="77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气管炎溶菌菌苗</w:t>
            </w:r>
          </w:p>
        </w:tc>
        <w:tc>
          <w:tcPr>
            <w:tcW w:w="2859" w:type="dxa"/>
            <w:vAlign w:val="top"/>
          </w:tcPr>
          <w:p w14:paraId="354651F2">
            <w:pPr>
              <w:spacing w:line="222" w:lineRule="exact"/>
              <w:rPr>
                <w:rFonts w:ascii="Arial"/>
                <w:sz w:val="19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1F94460F">
            <w:pPr>
              <w:spacing w:line="222" w:lineRule="exact"/>
              <w:rPr>
                <w:rFonts w:ascii="Arial"/>
                <w:sz w:val="19"/>
              </w:rPr>
            </w:pPr>
          </w:p>
        </w:tc>
      </w:tr>
      <w:tr w14:paraId="3BC4A92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8" w:hRule="atLeast"/>
        </w:trPr>
        <w:tc>
          <w:tcPr>
            <w:tcW w:w="1686" w:type="dxa"/>
            <w:vAlign w:val="top"/>
          </w:tcPr>
          <w:p w14:paraId="5991C4EF">
            <w:pPr>
              <w:pStyle w:val="6"/>
              <w:spacing w:before="105" w:line="143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A07025716</w:t>
            </w:r>
          </w:p>
        </w:tc>
        <w:tc>
          <w:tcPr>
            <w:tcW w:w="3878" w:type="dxa"/>
            <w:vAlign w:val="top"/>
          </w:tcPr>
          <w:p w14:paraId="0A128C3F">
            <w:pPr>
              <w:pStyle w:val="6"/>
              <w:spacing w:before="46" w:line="186" w:lineRule="auto"/>
              <w:ind w:left="78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吸附霍乱菌苗</w:t>
            </w:r>
          </w:p>
        </w:tc>
        <w:tc>
          <w:tcPr>
            <w:tcW w:w="2859" w:type="dxa"/>
            <w:vAlign w:val="top"/>
          </w:tcPr>
          <w:p w14:paraId="5D9F4F67">
            <w:pPr>
              <w:rPr>
                <w:rFonts w:ascii="Arial"/>
                <w:sz w:val="21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0CAE79F">
            <w:pPr>
              <w:rPr>
                <w:rFonts w:ascii="Arial"/>
                <w:sz w:val="21"/>
              </w:rPr>
            </w:pPr>
          </w:p>
        </w:tc>
      </w:tr>
      <w:tr w14:paraId="26A515B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2" w:hRule="atLeast"/>
        </w:trPr>
        <w:tc>
          <w:tcPr>
            <w:tcW w:w="1686" w:type="dxa"/>
            <w:vAlign w:val="top"/>
          </w:tcPr>
          <w:p w14:paraId="182DDAE2">
            <w:pPr>
              <w:pStyle w:val="6"/>
              <w:spacing w:before="92" w:line="129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A07025717</w:t>
            </w:r>
          </w:p>
        </w:tc>
        <w:tc>
          <w:tcPr>
            <w:tcW w:w="3878" w:type="dxa"/>
            <w:vAlign w:val="top"/>
          </w:tcPr>
          <w:p w14:paraId="218695D0">
            <w:pPr>
              <w:pStyle w:val="6"/>
              <w:spacing w:before="33" w:line="174" w:lineRule="auto"/>
              <w:ind w:left="78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吸附霍乱类毒素菌苗</w:t>
            </w:r>
          </w:p>
        </w:tc>
        <w:tc>
          <w:tcPr>
            <w:tcW w:w="2859" w:type="dxa"/>
            <w:vAlign w:val="top"/>
          </w:tcPr>
          <w:p w14:paraId="08721FD0">
            <w:pPr>
              <w:spacing w:line="221" w:lineRule="exact"/>
              <w:rPr>
                <w:rFonts w:ascii="Arial"/>
                <w:sz w:val="19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001792A">
            <w:pPr>
              <w:spacing w:line="221" w:lineRule="exact"/>
              <w:rPr>
                <w:rFonts w:ascii="Arial"/>
                <w:sz w:val="19"/>
              </w:rPr>
            </w:pPr>
          </w:p>
        </w:tc>
      </w:tr>
      <w:tr w14:paraId="357007A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8" w:hRule="atLeast"/>
        </w:trPr>
        <w:tc>
          <w:tcPr>
            <w:tcW w:w="1686" w:type="dxa"/>
            <w:vAlign w:val="top"/>
          </w:tcPr>
          <w:p w14:paraId="725C2D83">
            <w:pPr>
              <w:pStyle w:val="6"/>
              <w:spacing w:before="104" w:line="144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A07025718</w:t>
            </w:r>
          </w:p>
        </w:tc>
        <w:tc>
          <w:tcPr>
            <w:tcW w:w="3878" w:type="dxa"/>
            <w:vAlign w:val="top"/>
          </w:tcPr>
          <w:p w14:paraId="4E0550A2">
            <w:pPr>
              <w:pStyle w:val="6"/>
              <w:spacing w:before="46" w:line="186" w:lineRule="auto"/>
              <w:ind w:left="775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冻干牛痘苗</w:t>
            </w:r>
          </w:p>
        </w:tc>
        <w:tc>
          <w:tcPr>
            <w:tcW w:w="2859" w:type="dxa"/>
            <w:vAlign w:val="top"/>
          </w:tcPr>
          <w:p w14:paraId="6990A055">
            <w:pPr>
              <w:rPr>
                <w:rFonts w:ascii="Arial"/>
                <w:sz w:val="21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6D3AA7C">
            <w:pPr>
              <w:rPr>
                <w:rFonts w:ascii="Arial"/>
                <w:sz w:val="21"/>
              </w:rPr>
            </w:pPr>
          </w:p>
        </w:tc>
      </w:tr>
      <w:tr w14:paraId="0EF2A88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1686" w:type="dxa"/>
            <w:vAlign w:val="top"/>
          </w:tcPr>
          <w:p w14:paraId="346AE47D">
            <w:pPr>
              <w:pStyle w:val="6"/>
              <w:spacing w:before="91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A07025719</w:t>
            </w:r>
          </w:p>
        </w:tc>
        <w:tc>
          <w:tcPr>
            <w:tcW w:w="3878" w:type="dxa"/>
            <w:vAlign w:val="top"/>
          </w:tcPr>
          <w:p w14:paraId="20533C11">
            <w:pPr>
              <w:pStyle w:val="6"/>
              <w:spacing w:before="35" w:line="198" w:lineRule="auto"/>
              <w:ind w:left="76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流脑菌苗</w:t>
            </w:r>
          </w:p>
        </w:tc>
        <w:tc>
          <w:tcPr>
            <w:tcW w:w="2859" w:type="dxa"/>
            <w:vAlign w:val="top"/>
          </w:tcPr>
          <w:p w14:paraId="301E6EC9">
            <w:pPr>
              <w:rPr>
                <w:rFonts w:ascii="Arial"/>
                <w:sz w:val="21"/>
              </w:rPr>
            </w:pPr>
          </w:p>
        </w:tc>
        <w:tc>
          <w:tcPr>
            <w:tcW w:w="101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08E5CBD">
            <w:pPr>
              <w:rPr>
                <w:rFonts w:ascii="Arial"/>
                <w:sz w:val="21"/>
              </w:rPr>
            </w:pPr>
          </w:p>
        </w:tc>
      </w:tr>
    </w:tbl>
    <w:p w14:paraId="29123A9F">
      <w:pPr>
        <w:rPr>
          <w:rFonts w:ascii="Arial"/>
          <w:sz w:val="21"/>
        </w:rPr>
      </w:pPr>
    </w:p>
    <w:p w14:paraId="0B3DFA49">
      <w:pPr>
        <w:rPr>
          <w:rFonts w:ascii="Arial" w:hAnsi="Arial" w:eastAsia="Arial" w:cs="Arial"/>
          <w:sz w:val="21"/>
          <w:szCs w:val="21"/>
        </w:rPr>
        <w:sectPr>
          <w:footerReference r:id="rId99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6F68E467">
      <w:pPr>
        <w:spacing w:before="19"/>
      </w:pPr>
    </w:p>
    <w:p w14:paraId="7E23CD5D">
      <w:pPr>
        <w:spacing w:before="19"/>
      </w:pPr>
    </w:p>
    <w:p w14:paraId="35992CCA">
      <w:pPr>
        <w:spacing w:before="18"/>
      </w:pPr>
    </w:p>
    <w:p w14:paraId="2750B982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38B5A42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0F964946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5A166472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53C917AC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37F5DCD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79311415">
            <w:pPr>
              <w:pStyle w:val="6"/>
              <w:spacing w:before="69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A07025799</w:t>
            </w: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6BE73129">
            <w:pPr>
              <w:pStyle w:val="6"/>
              <w:spacing w:before="11" w:line="202" w:lineRule="auto"/>
              <w:ind w:left="74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其他菌苗</w:t>
            </w: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0B09872D">
            <w:pPr>
              <w:spacing w:line="230" w:lineRule="exact"/>
              <w:rPr>
                <w:rFonts w:ascii="Arial"/>
                <w:sz w:val="20"/>
              </w:rPr>
            </w:pPr>
          </w:p>
        </w:tc>
      </w:tr>
      <w:tr w14:paraId="1D010BC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268659B">
            <w:pPr>
              <w:pStyle w:val="6"/>
              <w:spacing w:before="74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A07025800</w:t>
            </w:r>
          </w:p>
        </w:tc>
        <w:tc>
          <w:tcPr>
            <w:tcW w:w="3920" w:type="dxa"/>
            <w:vAlign w:val="top"/>
          </w:tcPr>
          <w:p w14:paraId="25639C12">
            <w:pPr>
              <w:pStyle w:val="6"/>
              <w:spacing w:before="18" w:line="200" w:lineRule="auto"/>
              <w:ind w:left="543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菌苗制剂</w:t>
            </w:r>
          </w:p>
        </w:tc>
        <w:tc>
          <w:tcPr>
            <w:tcW w:w="2899" w:type="dxa"/>
            <w:vAlign w:val="top"/>
          </w:tcPr>
          <w:p w14:paraId="5D15CA4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D0D68F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BA3C265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A07025801</w:t>
            </w:r>
          </w:p>
        </w:tc>
        <w:tc>
          <w:tcPr>
            <w:tcW w:w="3920" w:type="dxa"/>
            <w:vAlign w:val="top"/>
          </w:tcPr>
          <w:p w14:paraId="3F59BF14">
            <w:pPr>
              <w:pStyle w:val="6"/>
              <w:spacing w:before="17" w:line="201" w:lineRule="auto"/>
              <w:ind w:left="76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吸附百日咳白喉破伤风混合制剂</w:t>
            </w:r>
          </w:p>
        </w:tc>
        <w:tc>
          <w:tcPr>
            <w:tcW w:w="2899" w:type="dxa"/>
            <w:vAlign w:val="top"/>
          </w:tcPr>
          <w:p w14:paraId="4C60FA8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5BF177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27636A4F">
            <w:pPr>
              <w:pStyle w:val="6"/>
              <w:spacing w:before="19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A07025802</w:t>
            </w:r>
          </w:p>
        </w:tc>
        <w:tc>
          <w:tcPr>
            <w:tcW w:w="3920" w:type="dxa"/>
            <w:vAlign w:val="top"/>
          </w:tcPr>
          <w:p w14:paraId="4130C00F">
            <w:pPr>
              <w:pStyle w:val="6"/>
              <w:spacing w:before="16" w:line="222" w:lineRule="auto"/>
              <w:ind w:left="761"/>
              <w:rPr>
                <w:sz w:val="20"/>
                <w:szCs w:val="20"/>
              </w:rPr>
            </w:pPr>
            <w:r>
              <w:rPr>
                <w:spacing w:val="17"/>
                <w:sz w:val="20"/>
                <w:szCs w:val="20"/>
              </w:rPr>
              <w:t>吸附百日咳菌苗白喉类毒素混合</w:t>
            </w:r>
          </w:p>
          <w:p w14:paraId="0F3A0254">
            <w:pPr>
              <w:pStyle w:val="6"/>
              <w:spacing w:before="1" w:line="200" w:lineRule="auto"/>
              <w:ind w:left="115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制剂</w:t>
            </w:r>
          </w:p>
        </w:tc>
        <w:tc>
          <w:tcPr>
            <w:tcW w:w="2899" w:type="dxa"/>
            <w:vAlign w:val="top"/>
          </w:tcPr>
          <w:p w14:paraId="45C4B581">
            <w:pPr>
              <w:rPr>
                <w:rFonts w:ascii="Arial"/>
                <w:sz w:val="21"/>
              </w:rPr>
            </w:pPr>
          </w:p>
        </w:tc>
      </w:tr>
      <w:tr w14:paraId="27765F8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40785D4">
            <w:pPr>
              <w:pStyle w:val="6"/>
              <w:spacing w:before="75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A07025803</w:t>
            </w:r>
          </w:p>
        </w:tc>
        <w:tc>
          <w:tcPr>
            <w:tcW w:w="3920" w:type="dxa"/>
            <w:vAlign w:val="top"/>
          </w:tcPr>
          <w:p w14:paraId="377BCB54">
            <w:pPr>
              <w:pStyle w:val="6"/>
              <w:spacing w:before="17" w:line="201" w:lineRule="auto"/>
              <w:ind w:left="7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卡介苗多糖核酸</w:t>
            </w:r>
          </w:p>
        </w:tc>
        <w:tc>
          <w:tcPr>
            <w:tcW w:w="2899" w:type="dxa"/>
            <w:vAlign w:val="top"/>
          </w:tcPr>
          <w:p w14:paraId="6BC4FB8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05311A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2E9E0CC">
            <w:pPr>
              <w:pStyle w:val="6"/>
              <w:spacing w:before="75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A07025804</w:t>
            </w:r>
          </w:p>
        </w:tc>
        <w:tc>
          <w:tcPr>
            <w:tcW w:w="3920" w:type="dxa"/>
            <w:vAlign w:val="top"/>
          </w:tcPr>
          <w:p w14:paraId="0FDC68C3">
            <w:pPr>
              <w:pStyle w:val="6"/>
              <w:spacing w:before="16" w:line="202" w:lineRule="auto"/>
              <w:ind w:left="745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破伤风类毒素混合制剂</w:t>
            </w:r>
          </w:p>
        </w:tc>
        <w:tc>
          <w:tcPr>
            <w:tcW w:w="2899" w:type="dxa"/>
            <w:vAlign w:val="top"/>
          </w:tcPr>
          <w:p w14:paraId="6344ADB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B881B2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607E1B6">
            <w:pPr>
              <w:pStyle w:val="6"/>
              <w:spacing w:before="74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A07025805</w:t>
            </w:r>
          </w:p>
        </w:tc>
        <w:tc>
          <w:tcPr>
            <w:tcW w:w="3920" w:type="dxa"/>
            <w:vAlign w:val="top"/>
          </w:tcPr>
          <w:p w14:paraId="72C101F2">
            <w:pPr>
              <w:pStyle w:val="6"/>
              <w:spacing w:before="16" w:line="202" w:lineRule="auto"/>
              <w:ind w:left="74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核酪制剂</w:t>
            </w:r>
          </w:p>
        </w:tc>
        <w:tc>
          <w:tcPr>
            <w:tcW w:w="2899" w:type="dxa"/>
            <w:vAlign w:val="top"/>
          </w:tcPr>
          <w:p w14:paraId="5E5198F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76945B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65A3350">
            <w:pPr>
              <w:pStyle w:val="6"/>
              <w:spacing w:before="74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A07025806</w:t>
            </w:r>
          </w:p>
        </w:tc>
        <w:tc>
          <w:tcPr>
            <w:tcW w:w="3920" w:type="dxa"/>
            <w:vAlign w:val="top"/>
          </w:tcPr>
          <w:p w14:paraId="5C3BF477">
            <w:pPr>
              <w:pStyle w:val="6"/>
              <w:spacing w:before="18" w:line="200" w:lineRule="auto"/>
              <w:ind w:left="787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口服多价痢疾噬菌体</w:t>
            </w:r>
          </w:p>
        </w:tc>
        <w:tc>
          <w:tcPr>
            <w:tcW w:w="2899" w:type="dxa"/>
            <w:vAlign w:val="top"/>
          </w:tcPr>
          <w:p w14:paraId="38E7088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B80E09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9E7292E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A07025807</w:t>
            </w:r>
          </w:p>
        </w:tc>
        <w:tc>
          <w:tcPr>
            <w:tcW w:w="3920" w:type="dxa"/>
            <w:vAlign w:val="top"/>
          </w:tcPr>
          <w:p w14:paraId="5AB47E0D">
            <w:pPr>
              <w:pStyle w:val="6"/>
              <w:spacing w:before="17" w:line="201" w:lineRule="auto"/>
              <w:ind w:left="76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哮喘菌苗注射液</w:t>
            </w:r>
          </w:p>
        </w:tc>
        <w:tc>
          <w:tcPr>
            <w:tcW w:w="2899" w:type="dxa"/>
            <w:vAlign w:val="top"/>
          </w:tcPr>
          <w:p w14:paraId="2953F4F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FE162B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12C30D8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A07025808</w:t>
            </w:r>
          </w:p>
        </w:tc>
        <w:tc>
          <w:tcPr>
            <w:tcW w:w="3920" w:type="dxa"/>
            <w:vAlign w:val="top"/>
          </w:tcPr>
          <w:p w14:paraId="07D9D4E7">
            <w:pPr>
              <w:pStyle w:val="6"/>
              <w:spacing w:before="17" w:line="201" w:lineRule="auto"/>
              <w:ind w:left="75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气管炎菌苗片</w:t>
            </w:r>
          </w:p>
        </w:tc>
        <w:tc>
          <w:tcPr>
            <w:tcW w:w="2899" w:type="dxa"/>
            <w:vAlign w:val="top"/>
          </w:tcPr>
          <w:p w14:paraId="3E165BD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841BD3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00B27B3">
            <w:pPr>
              <w:pStyle w:val="6"/>
              <w:spacing w:before="75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A07025899</w:t>
            </w:r>
          </w:p>
        </w:tc>
        <w:tc>
          <w:tcPr>
            <w:tcW w:w="3920" w:type="dxa"/>
            <w:vAlign w:val="top"/>
          </w:tcPr>
          <w:p w14:paraId="7FAFD81C">
            <w:pPr>
              <w:pStyle w:val="6"/>
              <w:spacing w:before="17" w:line="201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其他菌苗制剂</w:t>
            </w:r>
          </w:p>
        </w:tc>
        <w:tc>
          <w:tcPr>
            <w:tcW w:w="2899" w:type="dxa"/>
            <w:vAlign w:val="top"/>
          </w:tcPr>
          <w:p w14:paraId="6DB15EE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415B30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E1FB4A0">
            <w:pPr>
              <w:pStyle w:val="6"/>
              <w:spacing w:before="75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A07025900</w:t>
            </w:r>
          </w:p>
        </w:tc>
        <w:tc>
          <w:tcPr>
            <w:tcW w:w="3920" w:type="dxa"/>
            <w:vAlign w:val="top"/>
          </w:tcPr>
          <w:p w14:paraId="7A5D589B">
            <w:pPr>
              <w:pStyle w:val="6"/>
              <w:spacing w:before="16" w:line="202" w:lineRule="auto"/>
              <w:ind w:left="54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人用疫苗</w:t>
            </w:r>
          </w:p>
        </w:tc>
        <w:tc>
          <w:tcPr>
            <w:tcW w:w="2899" w:type="dxa"/>
            <w:vAlign w:val="top"/>
          </w:tcPr>
          <w:p w14:paraId="009F30A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29782C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05F7D601">
            <w:pPr>
              <w:spacing w:line="248" w:lineRule="auto"/>
              <w:rPr>
                <w:rFonts w:ascii="Arial"/>
                <w:sz w:val="21"/>
              </w:rPr>
            </w:pPr>
          </w:p>
          <w:p w14:paraId="5CA1D3BD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A07025901</w:t>
            </w:r>
          </w:p>
        </w:tc>
        <w:tc>
          <w:tcPr>
            <w:tcW w:w="3920" w:type="dxa"/>
            <w:vAlign w:val="top"/>
          </w:tcPr>
          <w:p w14:paraId="398BFFD7">
            <w:pPr>
              <w:pStyle w:val="6"/>
              <w:spacing w:before="256" w:line="226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脑炎疫苗</w:t>
            </w:r>
          </w:p>
        </w:tc>
        <w:tc>
          <w:tcPr>
            <w:tcW w:w="2899" w:type="dxa"/>
            <w:vAlign w:val="top"/>
          </w:tcPr>
          <w:p w14:paraId="6FD3F755">
            <w:pPr>
              <w:pStyle w:val="6"/>
              <w:spacing w:before="50" w:line="227" w:lineRule="auto"/>
              <w:ind w:left="117" w:right="108" w:hanging="9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包括乙型脑炎灭活疫苗、乙型脑炎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纯化疫苗（Vero）细胞、冻干流行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性乙型脑炎活疫苗等。</w:t>
            </w:r>
          </w:p>
        </w:tc>
      </w:tr>
      <w:tr w14:paraId="08771E2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7BE873B">
            <w:pPr>
              <w:pStyle w:val="6"/>
              <w:spacing w:before="19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A07025902</w:t>
            </w:r>
          </w:p>
        </w:tc>
        <w:tc>
          <w:tcPr>
            <w:tcW w:w="3920" w:type="dxa"/>
            <w:vAlign w:val="top"/>
          </w:tcPr>
          <w:p w14:paraId="2CBD98B9">
            <w:pPr>
              <w:pStyle w:val="6"/>
              <w:spacing w:before="139" w:line="226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脑膜炎疫苗</w:t>
            </w:r>
          </w:p>
        </w:tc>
        <w:tc>
          <w:tcPr>
            <w:tcW w:w="2899" w:type="dxa"/>
            <w:vAlign w:val="top"/>
          </w:tcPr>
          <w:p w14:paraId="01232B2B">
            <w:pPr>
              <w:pStyle w:val="6"/>
              <w:spacing w:before="51" w:line="217" w:lineRule="auto"/>
              <w:ind w:left="110" w:right="107" w:hanging="2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包括</w:t>
            </w:r>
            <w:r>
              <w:rPr>
                <w:spacing w:val="-50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A</w:t>
            </w:r>
            <w:r>
              <w:rPr>
                <w:spacing w:val="-51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群脑膜炎球菌多糖疫苗、A+C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群脑膜炎球菌多糖疫苗等。</w:t>
            </w:r>
          </w:p>
        </w:tc>
      </w:tr>
      <w:tr w14:paraId="2CA753F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4B85BF8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A07025903</w:t>
            </w:r>
          </w:p>
        </w:tc>
        <w:tc>
          <w:tcPr>
            <w:tcW w:w="3920" w:type="dxa"/>
            <w:vAlign w:val="top"/>
          </w:tcPr>
          <w:p w14:paraId="1482E75D">
            <w:pPr>
              <w:pStyle w:val="6"/>
              <w:spacing w:before="138" w:line="225" w:lineRule="auto"/>
              <w:ind w:left="744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麻疹、风疹及腮腺炎疫苗</w:t>
            </w:r>
          </w:p>
        </w:tc>
        <w:tc>
          <w:tcPr>
            <w:tcW w:w="2899" w:type="dxa"/>
            <w:vAlign w:val="top"/>
          </w:tcPr>
          <w:p w14:paraId="6FBE468A">
            <w:pPr>
              <w:pStyle w:val="6"/>
              <w:spacing w:before="53" w:line="216" w:lineRule="auto"/>
              <w:ind w:left="119" w:right="108" w:hanging="1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包括冻干麻疹活疫苗、麻疹减毒活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疫苗、风疹减毒活疫苗等。</w:t>
            </w:r>
          </w:p>
        </w:tc>
      </w:tr>
      <w:tr w14:paraId="4C68689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26146544">
            <w:pPr>
              <w:spacing w:line="250" w:lineRule="auto"/>
              <w:rPr>
                <w:rFonts w:ascii="Arial"/>
                <w:sz w:val="21"/>
              </w:rPr>
            </w:pPr>
          </w:p>
          <w:p w14:paraId="46173FEE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A07025904</w:t>
            </w:r>
          </w:p>
        </w:tc>
        <w:tc>
          <w:tcPr>
            <w:tcW w:w="3920" w:type="dxa"/>
            <w:vAlign w:val="top"/>
          </w:tcPr>
          <w:p w14:paraId="39829565">
            <w:pPr>
              <w:pStyle w:val="6"/>
              <w:spacing w:before="258" w:line="226" w:lineRule="auto"/>
              <w:ind w:left="76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狂犬病疫苗</w:t>
            </w:r>
          </w:p>
        </w:tc>
        <w:tc>
          <w:tcPr>
            <w:tcW w:w="2899" w:type="dxa"/>
            <w:vAlign w:val="top"/>
          </w:tcPr>
          <w:p w14:paraId="06AC4B1D">
            <w:pPr>
              <w:pStyle w:val="6"/>
              <w:spacing w:before="52" w:line="226" w:lineRule="auto"/>
              <w:ind w:left="117" w:right="108" w:hanging="9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包括人用浓缩狂犬病疫苗、人用狂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犬病纯化疫苗、冻干人用狂犬病疫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苗等。</w:t>
            </w:r>
          </w:p>
        </w:tc>
      </w:tr>
      <w:tr w14:paraId="1422A76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34F035E9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A07025905</w:t>
            </w:r>
          </w:p>
        </w:tc>
        <w:tc>
          <w:tcPr>
            <w:tcW w:w="3920" w:type="dxa"/>
            <w:vAlign w:val="top"/>
          </w:tcPr>
          <w:p w14:paraId="0FD52E2B">
            <w:pPr>
              <w:pStyle w:val="6"/>
              <w:spacing w:before="139" w:line="225" w:lineRule="auto"/>
              <w:ind w:left="7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脊髓灰质炎疫苗</w:t>
            </w:r>
          </w:p>
        </w:tc>
        <w:tc>
          <w:tcPr>
            <w:tcW w:w="2899" w:type="dxa"/>
            <w:vAlign w:val="top"/>
          </w:tcPr>
          <w:p w14:paraId="3F2D9017">
            <w:pPr>
              <w:pStyle w:val="6"/>
              <w:spacing w:before="53" w:line="216" w:lineRule="auto"/>
              <w:ind w:left="115" w:right="124" w:hanging="7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包括口服脊髓灰质炎减毒活疫苗、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脊髓灰质炎活疫苗糖丸等。</w:t>
            </w:r>
          </w:p>
        </w:tc>
      </w:tr>
      <w:tr w14:paraId="2A8D915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1810051D">
            <w:pPr>
              <w:spacing w:line="250" w:lineRule="auto"/>
              <w:rPr>
                <w:rFonts w:ascii="Arial"/>
                <w:sz w:val="21"/>
              </w:rPr>
            </w:pPr>
          </w:p>
          <w:p w14:paraId="734BC414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A07025906</w:t>
            </w:r>
          </w:p>
        </w:tc>
        <w:tc>
          <w:tcPr>
            <w:tcW w:w="3920" w:type="dxa"/>
            <w:vAlign w:val="top"/>
          </w:tcPr>
          <w:p w14:paraId="03AF7136">
            <w:pPr>
              <w:pStyle w:val="6"/>
              <w:spacing w:before="258" w:line="226" w:lineRule="auto"/>
              <w:ind w:left="753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肝炎疫苗</w:t>
            </w:r>
          </w:p>
        </w:tc>
        <w:tc>
          <w:tcPr>
            <w:tcW w:w="2899" w:type="dxa"/>
            <w:vAlign w:val="top"/>
          </w:tcPr>
          <w:p w14:paraId="23BB6559">
            <w:pPr>
              <w:pStyle w:val="6"/>
              <w:spacing w:before="52" w:line="226" w:lineRule="auto"/>
              <w:ind w:left="119" w:right="108" w:hanging="1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包括重组（酵母）乙型肝炎疫苗、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乙型肝炎血源疫苗、重组酵母乙肝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疫苗等。</w:t>
            </w:r>
          </w:p>
        </w:tc>
      </w:tr>
      <w:tr w14:paraId="3D52E12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3264F265">
            <w:pPr>
              <w:spacing w:line="251" w:lineRule="auto"/>
              <w:rPr>
                <w:rFonts w:ascii="Arial"/>
                <w:sz w:val="21"/>
              </w:rPr>
            </w:pPr>
          </w:p>
          <w:p w14:paraId="21D5B528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A07025907</w:t>
            </w:r>
          </w:p>
        </w:tc>
        <w:tc>
          <w:tcPr>
            <w:tcW w:w="3920" w:type="dxa"/>
            <w:vAlign w:val="top"/>
          </w:tcPr>
          <w:p w14:paraId="20709B84">
            <w:pPr>
              <w:pStyle w:val="6"/>
              <w:spacing w:before="259" w:line="226" w:lineRule="auto"/>
              <w:ind w:left="75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流感疫苗</w:t>
            </w:r>
          </w:p>
        </w:tc>
        <w:tc>
          <w:tcPr>
            <w:tcW w:w="2899" w:type="dxa"/>
            <w:vAlign w:val="top"/>
          </w:tcPr>
          <w:p w14:paraId="2BEB9FC6">
            <w:pPr>
              <w:pStyle w:val="6"/>
              <w:spacing w:before="53" w:line="226" w:lineRule="auto"/>
              <w:ind w:left="115" w:right="108" w:hanging="7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包括流行性感冒活疫苗、B</w:t>
            </w:r>
            <w:r>
              <w:rPr>
                <w:spacing w:val="-25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型流感 </w:t>
            </w:r>
            <w:r>
              <w:rPr>
                <w:spacing w:val="-3"/>
                <w:sz w:val="18"/>
                <w:szCs w:val="18"/>
              </w:rPr>
              <w:t>嗜血杆菌疫苗、流行性感冒及毒株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病毒亚单位灭活疫苗等。</w:t>
            </w:r>
          </w:p>
        </w:tc>
      </w:tr>
      <w:tr w14:paraId="06FD50F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705" w:type="dxa"/>
            <w:vAlign w:val="top"/>
          </w:tcPr>
          <w:p w14:paraId="25485C3A">
            <w:pPr>
              <w:spacing w:line="369" w:lineRule="auto"/>
              <w:rPr>
                <w:rFonts w:ascii="Arial"/>
                <w:sz w:val="21"/>
              </w:rPr>
            </w:pPr>
          </w:p>
          <w:p w14:paraId="3194CD9D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A07025908</w:t>
            </w:r>
          </w:p>
        </w:tc>
        <w:tc>
          <w:tcPr>
            <w:tcW w:w="3920" w:type="dxa"/>
            <w:vAlign w:val="top"/>
          </w:tcPr>
          <w:p w14:paraId="75839D4A">
            <w:pPr>
              <w:spacing w:line="314" w:lineRule="auto"/>
              <w:rPr>
                <w:rFonts w:ascii="Arial"/>
                <w:sz w:val="21"/>
              </w:rPr>
            </w:pPr>
          </w:p>
          <w:p w14:paraId="12FEF232">
            <w:pPr>
              <w:pStyle w:val="6"/>
              <w:spacing w:before="65" w:line="226" w:lineRule="auto"/>
              <w:ind w:left="77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肾综合症疫苗</w:t>
            </w:r>
          </w:p>
        </w:tc>
        <w:tc>
          <w:tcPr>
            <w:tcW w:w="2899" w:type="dxa"/>
            <w:vAlign w:val="top"/>
          </w:tcPr>
          <w:p w14:paraId="1FD995EB">
            <w:pPr>
              <w:pStyle w:val="6"/>
              <w:spacing w:before="53" w:line="231" w:lineRule="auto"/>
              <w:ind w:left="117" w:right="108" w:hanging="9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包括 Ⅰ</w:t>
            </w:r>
            <w:r>
              <w:rPr>
                <w:spacing w:val="-55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型肾综合症出血热灭活疫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4"/>
                <w:sz w:val="18"/>
                <w:szCs w:val="18"/>
              </w:rPr>
              <w:t>苗、</w:t>
            </w:r>
            <w:r>
              <w:rPr>
                <w:spacing w:val="-27"/>
                <w:sz w:val="18"/>
                <w:szCs w:val="18"/>
              </w:rPr>
              <w:t xml:space="preserve"> </w:t>
            </w:r>
            <w:r>
              <w:rPr>
                <w:spacing w:val="4"/>
                <w:sz w:val="18"/>
                <w:szCs w:val="18"/>
              </w:rPr>
              <w:t>Ⅱ</w:t>
            </w:r>
            <w:r>
              <w:rPr>
                <w:spacing w:val="-63"/>
                <w:sz w:val="18"/>
                <w:szCs w:val="18"/>
              </w:rPr>
              <w:t xml:space="preserve"> </w:t>
            </w:r>
            <w:r>
              <w:rPr>
                <w:spacing w:val="4"/>
                <w:sz w:val="18"/>
                <w:szCs w:val="18"/>
              </w:rPr>
              <w:t>型肾综合症出血热灭活疫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苗、双价肾综合症出血热灭活疫苗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等。</w:t>
            </w:r>
          </w:p>
        </w:tc>
      </w:tr>
      <w:tr w14:paraId="079CB1C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0AD9E672">
            <w:pPr>
              <w:pStyle w:val="6"/>
              <w:spacing w:before="20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A07025909</w:t>
            </w:r>
          </w:p>
        </w:tc>
        <w:tc>
          <w:tcPr>
            <w:tcW w:w="3920" w:type="dxa"/>
            <w:vAlign w:val="top"/>
          </w:tcPr>
          <w:p w14:paraId="259F8CCE">
            <w:pPr>
              <w:pStyle w:val="6"/>
              <w:spacing w:before="141" w:line="223" w:lineRule="auto"/>
              <w:ind w:left="74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破伤风、</w:t>
            </w:r>
            <w:r>
              <w:rPr>
                <w:spacing w:val="-48"/>
                <w:sz w:val="20"/>
                <w:szCs w:val="20"/>
              </w:rPr>
              <w:t xml:space="preserve"> </w:t>
            </w:r>
            <w:r>
              <w:rPr>
                <w:spacing w:val="5"/>
                <w:sz w:val="20"/>
                <w:szCs w:val="20"/>
              </w:rPr>
              <w:t>白喉及百日咳疫苗</w:t>
            </w:r>
          </w:p>
        </w:tc>
        <w:tc>
          <w:tcPr>
            <w:tcW w:w="2899" w:type="dxa"/>
            <w:vAlign w:val="top"/>
          </w:tcPr>
          <w:p w14:paraId="259B228D">
            <w:pPr>
              <w:pStyle w:val="6"/>
              <w:spacing w:before="55" w:line="215" w:lineRule="auto"/>
              <w:ind w:left="117" w:right="108" w:hanging="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包括吸附破伤风疫苗、吸附白喉疫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苗、吸附百日咳白喉联合疫苗等。</w:t>
            </w:r>
          </w:p>
        </w:tc>
      </w:tr>
      <w:tr w14:paraId="5AF7024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6D02ED3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A07025910</w:t>
            </w:r>
          </w:p>
        </w:tc>
        <w:tc>
          <w:tcPr>
            <w:tcW w:w="3920" w:type="dxa"/>
            <w:vAlign w:val="top"/>
          </w:tcPr>
          <w:p w14:paraId="736A0DE5">
            <w:pPr>
              <w:pStyle w:val="6"/>
              <w:spacing w:before="21" w:line="197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黄热减毒活疫苗</w:t>
            </w:r>
          </w:p>
        </w:tc>
        <w:tc>
          <w:tcPr>
            <w:tcW w:w="2899" w:type="dxa"/>
            <w:vAlign w:val="top"/>
          </w:tcPr>
          <w:p w14:paraId="0DA5AD7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D3E0A1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49A77DB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A07025999</w:t>
            </w:r>
          </w:p>
        </w:tc>
        <w:tc>
          <w:tcPr>
            <w:tcW w:w="3920" w:type="dxa"/>
            <w:vAlign w:val="top"/>
          </w:tcPr>
          <w:p w14:paraId="1C27A043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其他人用疫苗</w:t>
            </w:r>
          </w:p>
        </w:tc>
        <w:tc>
          <w:tcPr>
            <w:tcW w:w="2899" w:type="dxa"/>
            <w:vAlign w:val="top"/>
          </w:tcPr>
          <w:p w14:paraId="25898A8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80047B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B2EEE33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A07026000</w:t>
            </w:r>
          </w:p>
        </w:tc>
        <w:tc>
          <w:tcPr>
            <w:tcW w:w="3920" w:type="dxa"/>
            <w:vAlign w:val="top"/>
          </w:tcPr>
          <w:p w14:paraId="2C9D6024">
            <w:pPr>
              <w:pStyle w:val="6"/>
              <w:spacing w:before="20" w:line="198" w:lineRule="auto"/>
              <w:ind w:left="549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类毒素</w:t>
            </w:r>
          </w:p>
        </w:tc>
        <w:tc>
          <w:tcPr>
            <w:tcW w:w="2899" w:type="dxa"/>
            <w:vAlign w:val="top"/>
          </w:tcPr>
          <w:p w14:paraId="287DFA2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98F805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3266BBE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A07026001</w:t>
            </w:r>
          </w:p>
        </w:tc>
        <w:tc>
          <w:tcPr>
            <w:tcW w:w="3920" w:type="dxa"/>
            <w:vAlign w:val="top"/>
          </w:tcPr>
          <w:p w14:paraId="6B88B835">
            <w:pPr>
              <w:pStyle w:val="6"/>
              <w:spacing w:before="20" w:line="198" w:lineRule="auto"/>
              <w:ind w:left="76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吸附精制白喉类毒素</w:t>
            </w:r>
          </w:p>
        </w:tc>
        <w:tc>
          <w:tcPr>
            <w:tcW w:w="2899" w:type="dxa"/>
            <w:vAlign w:val="top"/>
          </w:tcPr>
          <w:p w14:paraId="453E6D2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E2ACA3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65E4257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A07026002</w:t>
            </w:r>
          </w:p>
        </w:tc>
        <w:tc>
          <w:tcPr>
            <w:tcW w:w="3920" w:type="dxa"/>
            <w:vAlign w:val="top"/>
          </w:tcPr>
          <w:p w14:paraId="3718EACD">
            <w:pPr>
              <w:pStyle w:val="6"/>
              <w:spacing w:before="21" w:line="197" w:lineRule="auto"/>
              <w:ind w:left="76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吸附精制白喉破伤风二联类毒素</w:t>
            </w:r>
          </w:p>
        </w:tc>
        <w:tc>
          <w:tcPr>
            <w:tcW w:w="2899" w:type="dxa"/>
            <w:vAlign w:val="top"/>
          </w:tcPr>
          <w:p w14:paraId="5A7374E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4D8946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0242A6E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A07026003</w:t>
            </w:r>
          </w:p>
        </w:tc>
        <w:tc>
          <w:tcPr>
            <w:tcW w:w="3920" w:type="dxa"/>
            <w:vAlign w:val="top"/>
          </w:tcPr>
          <w:p w14:paraId="50808F6A">
            <w:pPr>
              <w:pStyle w:val="6"/>
              <w:spacing w:before="21" w:line="197" w:lineRule="auto"/>
              <w:ind w:left="76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吸附精制破伤风类毒素</w:t>
            </w:r>
          </w:p>
        </w:tc>
        <w:tc>
          <w:tcPr>
            <w:tcW w:w="2899" w:type="dxa"/>
            <w:vAlign w:val="top"/>
          </w:tcPr>
          <w:p w14:paraId="4B967D2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A72D7E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CD957A7">
            <w:pPr>
              <w:pStyle w:val="6"/>
              <w:spacing w:before="19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A07026004</w:t>
            </w:r>
          </w:p>
        </w:tc>
        <w:tc>
          <w:tcPr>
            <w:tcW w:w="3920" w:type="dxa"/>
            <w:vAlign w:val="top"/>
          </w:tcPr>
          <w:p w14:paraId="46B80062">
            <w:pPr>
              <w:pStyle w:val="6"/>
              <w:spacing w:before="20" w:line="222" w:lineRule="auto"/>
              <w:ind w:left="761"/>
              <w:rPr>
                <w:sz w:val="20"/>
                <w:szCs w:val="20"/>
              </w:rPr>
            </w:pPr>
            <w:r>
              <w:rPr>
                <w:spacing w:val="17"/>
                <w:sz w:val="20"/>
                <w:szCs w:val="20"/>
              </w:rPr>
              <w:t>吸附精制破伤风气性坏疽四联类</w:t>
            </w:r>
          </w:p>
          <w:p w14:paraId="47C22EE3">
            <w:pPr>
              <w:pStyle w:val="6"/>
              <w:spacing w:line="197" w:lineRule="auto"/>
              <w:ind w:left="111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毒类</w:t>
            </w:r>
          </w:p>
        </w:tc>
        <w:tc>
          <w:tcPr>
            <w:tcW w:w="2899" w:type="dxa"/>
            <w:vAlign w:val="top"/>
          </w:tcPr>
          <w:p w14:paraId="4479969B">
            <w:pPr>
              <w:rPr>
                <w:rFonts w:ascii="Arial"/>
                <w:sz w:val="21"/>
              </w:rPr>
            </w:pPr>
          </w:p>
        </w:tc>
      </w:tr>
      <w:tr w14:paraId="21157A4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84E7EC8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A07026005</w:t>
            </w:r>
          </w:p>
        </w:tc>
        <w:tc>
          <w:tcPr>
            <w:tcW w:w="3920" w:type="dxa"/>
            <w:vAlign w:val="top"/>
          </w:tcPr>
          <w:p w14:paraId="20C28B20">
            <w:pPr>
              <w:pStyle w:val="6"/>
              <w:spacing w:before="20" w:line="198" w:lineRule="auto"/>
              <w:ind w:left="753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葡萄球菌类毒素</w:t>
            </w:r>
          </w:p>
        </w:tc>
        <w:tc>
          <w:tcPr>
            <w:tcW w:w="2899" w:type="dxa"/>
            <w:vAlign w:val="top"/>
          </w:tcPr>
          <w:p w14:paraId="694B3BA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26E4F4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8FAA338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A07026099</w:t>
            </w:r>
          </w:p>
        </w:tc>
        <w:tc>
          <w:tcPr>
            <w:tcW w:w="3920" w:type="dxa"/>
            <w:vAlign w:val="top"/>
          </w:tcPr>
          <w:p w14:paraId="2D3CAABB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其他类毒素</w:t>
            </w:r>
          </w:p>
        </w:tc>
        <w:tc>
          <w:tcPr>
            <w:tcW w:w="2899" w:type="dxa"/>
            <w:vAlign w:val="top"/>
          </w:tcPr>
          <w:p w14:paraId="1DAC7BA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1FFFC0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EEACB7B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A07026100</w:t>
            </w:r>
          </w:p>
        </w:tc>
        <w:tc>
          <w:tcPr>
            <w:tcW w:w="3920" w:type="dxa"/>
            <w:vAlign w:val="top"/>
          </w:tcPr>
          <w:p w14:paraId="201BEA5D">
            <w:pPr>
              <w:pStyle w:val="6"/>
              <w:spacing w:before="20" w:line="198" w:lineRule="auto"/>
              <w:ind w:left="54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抗毒素类</w:t>
            </w:r>
          </w:p>
        </w:tc>
        <w:tc>
          <w:tcPr>
            <w:tcW w:w="2899" w:type="dxa"/>
            <w:vAlign w:val="top"/>
          </w:tcPr>
          <w:p w14:paraId="5DBFF51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9C5C52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7B848EF4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A07026101</w:t>
            </w:r>
          </w:p>
        </w:tc>
        <w:tc>
          <w:tcPr>
            <w:tcW w:w="3920" w:type="dxa"/>
            <w:vAlign w:val="top"/>
          </w:tcPr>
          <w:p w14:paraId="60923E73">
            <w:pPr>
              <w:pStyle w:val="6"/>
              <w:spacing w:before="142" w:line="226" w:lineRule="auto"/>
              <w:ind w:left="779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白喉抗毒素</w:t>
            </w:r>
          </w:p>
        </w:tc>
        <w:tc>
          <w:tcPr>
            <w:tcW w:w="2899" w:type="dxa"/>
            <w:vAlign w:val="top"/>
          </w:tcPr>
          <w:p w14:paraId="7CDE2990">
            <w:pPr>
              <w:pStyle w:val="6"/>
              <w:spacing w:before="53" w:line="216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包括冻干白喉抗毒素、精制白喉抗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毒素、冻干精制白喉抗毒素等。</w:t>
            </w:r>
          </w:p>
        </w:tc>
      </w:tr>
      <w:tr w14:paraId="41832EE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649DE572">
            <w:pPr>
              <w:spacing w:line="253" w:lineRule="auto"/>
              <w:rPr>
                <w:rFonts w:ascii="Arial"/>
                <w:sz w:val="21"/>
              </w:rPr>
            </w:pPr>
          </w:p>
          <w:p w14:paraId="135D307C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A07026102</w:t>
            </w:r>
          </w:p>
        </w:tc>
        <w:tc>
          <w:tcPr>
            <w:tcW w:w="3920" w:type="dxa"/>
            <w:vAlign w:val="top"/>
          </w:tcPr>
          <w:p w14:paraId="01251B37">
            <w:pPr>
              <w:pStyle w:val="6"/>
              <w:spacing w:before="261" w:line="226" w:lineRule="auto"/>
              <w:ind w:left="74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破伤风抗毒素</w:t>
            </w:r>
          </w:p>
        </w:tc>
        <w:tc>
          <w:tcPr>
            <w:tcW w:w="2899" w:type="dxa"/>
            <w:vAlign w:val="top"/>
          </w:tcPr>
          <w:p w14:paraId="2E40359F">
            <w:pPr>
              <w:pStyle w:val="6"/>
              <w:spacing w:before="56" w:line="225" w:lineRule="auto"/>
              <w:ind w:left="114" w:right="108" w:hanging="6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包括冻干破伤风抗毒素、精制破伤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风抗毒素、冻干精制破伤风抗毒素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等。</w:t>
            </w:r>
          </w:p>
        </w:tc>
      </w:tr>
      <w:tr w14:paraId="6F98316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1705" w:type="dxa"/>
            <w:vAlign w:val="top"/>
          </w:tcPr>
          <w:p w14:paraId="44875181">
            <w:pPr>
              <w:pStyle w:val="6"/>
              <w:spacing w:before="19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A07026103</w:t>
            </w:r>
          </w:p>
        </w:tc>
        <w:tc>
          <w:tcPr>
            <w:tcW w:w="3920" w:type="dxa"/>
            <w:vAlign w:val="top"/>
          </w:tcPr>
          <w:p w14:paraId="10C6C800">
            <w:pPr>
              <w:pStyle w:val="6"/>
              <w:spacing w:before="141" w:line="223" w:lineRule="auto"/>
              <w:ind w:left="76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多价气性坏疽抗毒素</w:t>
            </w:r>
          </w:p>
        </w:tc>
        <w:tc>
          <w:tcPr>
            <w:tcW w:w="2899" w:type="dxa"/>
            <w:vAlign w:val="top"/>
          </w:tcPr>
          <w:p w14:paraId="14D8FD62">
            <w:pPr>
              <w:pStyle w:val="6"/>
              <w:spacing w:before="55" w:line="216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包括多价精制气坏疽抗毒素、冻干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多价气性坏疽抗毒素、冻干多价精</w:t>
            </w:r>
          </w:p>
        </w:tc>
      </w:tr>
    </w:tbl>
    <w:p w14:paraId="06DF938C">
      <w:pPr>
        <w:rPr>
          <w:rFonts w:ascii="Arial"/>
          <w:sz w:val="21"/>
        </w:rPr>
      </w:pPr>
    </w:p>
    <w:p w14:paraId="3717D912">
      <w:pPr>
        <w:rPr>
          <w:rFonts w:ascii="Arial" w:hAnsi="Arial" w:eastAsia="Arial" w:cs="Arial"/>
          <w:sz w:val="21"/>
          <w:szCs w:val="21"/>
        </w:rPr>
        <w:sectPr>
          <w:footerReference r:id="rId100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760AA5C9">
      <w:pPr>
        <w:spacing w:before="19"/>
      </w:pPr>
    </w:p>
    <w:p w14:paraId="6CF6ACDE">
      <w:pPr>
        <w:spacing w:before="19"/>
      </w:pPr>
    </w:p>
    <w:p w14:paraId="5F809837">
      <w:pPr>
        <w:spacing w:before="18"/>
      </w:pPr>
    </w:p>
    <w:p w14:paraId="3A311C6E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1E686C3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60B591BA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09259E98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4BDCC467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13A01AA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28F92FD6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4D0C2341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1EB5A860">
            <w:pPr>
              <w:pStyle w:val="6"/>
              <w:spacing w:before="35" w:line="189" w:lineRule="auto"/>
              <w:ind w:left="11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制气坏疽抗毒素等。</w:t>
            </w:r>
          </w:p>
        </w:tc>
      </w:tr>
      <w:tr w14:paraId="271E4D3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45C884BD">
            <w:pPr>
              <w:spacing w:line="248" w:lineRule="auto"/>
              <w:rPr>
                <w:rFonts w:ascii="Arial"/>
                <w:sz w:val="21"/>
              </w:rPr>
            </w:pPr>
          </w:p>
          <w:p w14:paraId="511BA0C0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A07026104</w:t>
            </w:r>
          </w:p>
        </w:tc>
        <w:tc>
          <w:tcPr>
            <w:tcW w:w="3920" w:type="dxa"/>
            <w:vAlign w:val="top"/>
          </w:tcPr>
          <w:p w14:paraId="12B8E0A3">
            <w:pPr>
              <w:pStyle w:val="6"/>
              <w:spacing w:before="255" w:line="225" w:lineRule="auto"/>
              <w:ind w:left="774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肉毒抗毒素制剂</w:t>
            </w:r>
          </w:p>
        </w:tc>
        <w:tc>
          <w:tcPr>
            <w:tcW w:w="2899" w:type="dxa"/>
            <w:vAlign w:val="top"/>
          </w:tcPr>
          <w:p w14:paraId="52B1B38A">
            <w:pPr>
              <w:pStyle w:val="6"/>
              <w:spacing w:before="50" w:line="227" w:lineRule="auto"/>
              <w:ind w:left="121" w:right="108" w:hanging="13"/>
              <w:jc w:val="both"/>
              <w:rPr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包括精制A</w:t>
            </w:r>
            <w:r>
              <w:rPr>
                <w:spacing w:val="-25"/>
                <w:sz w:val="18"/>
                <w:szCs w:val="18"/>
              </w:rPr>
              <w:t xml:space="preserve"> </w:t>
            </w:r>
            <w:r>
              <w:rPr>
                <w:spacing w:val="1"/>
                <w:sz w:val="18"/>
                <w:szCs w:val="18"/>
              </w:rPr>
              <w:t>型肉毒抗毒素、精制</w:t>
            </w:r>
            <w:r>
              <w:rPr>
                <w:spacing w:val="-37"/>
                <w:sz w:val="18"/>
                <w:szCs w:val="18"/>
              </w:rPr>
              <w:t xml:space="preserve"> </w:t>
            </w:r>
            <w:r>
              <w:rPr>
                <w:spacing w:val="1"/>
                <w:sz w:val="18"/>
                <w:szCs w:val="18"/>
              </w:rPr>
              <w:t>B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型肉抗毒素、精制E</w:t>
            </w:r>
            <w:r>
              <w:rPr>
                <w:spacing w:val="-23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型肉毒抗毒素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</w:tr>
      <w:tr w14:paraId="2904D0F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C83BFD0">
            <w:pPr>
              <w:pStyle w:val="6"/>
              <w:spacing w:before="75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A07026199</w:t>
            </w:r>
          </w:p>
        </w:tc>
        <w:tc>
          <w:tcPr>
            <w:tcW w:w="3920" w:type="dxa"/>
            <w:vAlign w:val="top"/>
          </w:tcPr>
          <w:p w14:paraId="156BCDCC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其他抗毒素类</w:t>
            </w:r>
          </w:p>
        </w:tc>
        <w:tc>
          <w:tcPr>
            <w:tcW w:w="2899" w:type="dxa"/>
            <w:vAlign w:val="top"/>
          </w:tcPr>
          <w:p w14:paraId="365A747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A229CA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93660FD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A07026200</w:t>
            </w:r>
          </w:p>
        </w:tc>
        <w:tc>
          <w:tcPr>
            <w:tcW w:w="3920" w:type="dxa"/>
            <w:vAlign w:val="top"/>
          </w:tcPr>
          <w:p w14:paraId="2BFFA119">
            <w:pPr>
              <w:pStyle w:val="6"/>
              <w:spacing w:before="18" w:line="200" w:lineRule="auto"/>
              <w:ind w:left="54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抗血清类</w:t>
            </w:r>
          </w:p>
        </w:tc>
        <w:tc>
          <w:tcPr>
            <w:tcW w:w="2899" w:type="dxa"/>
            <w:vAlign w:val="top"/>
          </w:tcPr>
          <w:p w14:paraId="4EBE67A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157A3A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50794363">
            <w:pPr>
              <w:spacing w:line="250" w:lineRule="auto"/>
              <w:rPr>
                <w:rFonts w:ascii="Arial"/>
                <w:sz w:val="21"/>
              </w:rPr>
            </w:pPr>
          </w:p>
          <w:p w14:paraId="0324CEA5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A07026201</w:t>
            </w:r>
          </w:p>
        </w:tc>
        <w:tc>
          <w:tcPr>
            <w:tcW w:w="3920" w:type="dxa"/>
            <w:vAlign w:val="top"/>
          </w:tcPr>
          <w:p w14:paraId="6B29E8F0">
            <w:pPr>
              <w:pStyle w:val="6"/>
              <w:spacing w:before="258" w:line="225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抗蛇毒血清</w:t>
            </w:r>
          </w:p>
        </w:tc>
        <w:tc>
          <w:tcPr>
            <w:tcW w:w="2899" w:type="dxa"/>
            <w:vAlign w:val="top"/>
          </w:tcPr>
          <w:p w14:paraId="4710F064">
            <w:pPr>
              <w:pStyle w:val="6"/>
              <w:spacing w:before="52" w:line="226" w:lineRule="auto"/>
              <w:ind w:left="112" w:right="108" w:hanging="4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包括精制抗蝮蛇毒血清、精制抗眼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镜蛇毒血清、精制抗银环蛇毒血清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等。</w:t>
            </w:r>
          </w:p>
        </w:tc>
      </w:tr>
      <w:tr w14:paraId="491204F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667149F0">
            <w:pPr>
              <w:spacing w:line="250" w:lineRule="auto"/>
              <w:rPr>
                <w:rFonts w:ascii="Arial"/>
                <w:sz w:val="21"/>
              </w:rPr>
            </w:pPr>
          </w:p>
          <w:p w14:paraId="3315D686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A07026202</w:t>
            </w:r>
          </w:p>
        </w:tc>
        <w:tc>
          <w:tcPr>
            <w:tcW w:w="3920" w:type="dxa"/>
            <w:vAlign w:val="top"/>
          </w:tcPr>
          <w:p w14:paraId="3CCB8FC6">
            <w:pPr>
              <w:pStyle w:val="6"/>
              <w:spacing w:before="259" w:line="225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抗狂犬病血清</w:t>
            </w:r>
          </w:p>
        </w:tc>
        <w:tc>
          <w:tcPr>
            <w:tcW w:w="2899" w:type="dxa"/>
            <w:vAlign w:val="top"/>
          </w:tcPr>
          <w:p w14:paraId="313E7AF8">
            <w:pPr>
              <w:pStyle w:val="6"/>
              <w:spacing w:before="52" w:line="226" w:lineRule="auto"/>
              <w:ind w:left="122" w:right="108" w:hanging="14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包括冻干抗狂犬病血清、精制抗狂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犬病血清、冻干精制抗狂犬病血清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</w:tr>
      <w:tr w14:paraId="347525D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636A1E48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A07026203</w:t>
            </w:r>
          </w:p>
        </w:tc>
        <w:tc>
          <w:tcPr>
            <w:tcW w:w="3920" w:type="dxa"/>
            <w:vAlign w:val="top"/>
          </w:tcPr>
          <w:p w14:paraId="39367AD0">
            <w:pPr>
              <w:pStyle w:val="6"/>
              <w:spacing w:before="139" w:line="225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抗炭疽血清</w:t>
            </w:r>
          </w:p>
        </w:tc>
        <w:tc>
          <w:tcPr>
            <w:tcW w:w="2899" w:type="dxa"/>
            <w:vAlign w:val="top"/>
          </w:tcPr>
          <w:p w14:paraId="58B72DF2">
            <w:pPr>
              <w:pStyle w:val="6"/>
              <w:spacing w:before="53" w:line="216" w:lineRule="auto"/>
              <w:ind w:left="114" w:right="108" w:hanging="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包括精制抗炭疽血清、冻干精制抗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炭疽血清等。</w:t>
            </w:r>
          </w:p>
        </w:tc>
      </w:tr>
      <w:tr w14:paraId="310F856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4295AAA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A07026204</w:t>
            </w:r>
          </w:p>
        </w:tc>
        <w:tc>
          <w:tcPr>
            <w:tcW w:w="3920" w:type="dxa"/>
            <w:vAlign w:val="top"/>
          </w:tcPr>
          <w:p w14:paraId="7CA9E453">
            <w:pPr>
              <w:pStyle w:val="6"/>
              <w:spacing w:before="19" w:line="199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抗赤痢血清</w:t>
            </w:r>
          </w:p>
        </w:tc>
        <w:tc>
          <w:tcPr>
            <w:tcW w:w="2899" w:type="dxa"/>
            <w:vAlign w:val="top"/>
          </w:tcPr>
          <w:p w14:paraId="24890E7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99AAFD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B3FD48F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A07026205</w:t>
            </w:r>
          </w:p>
        </w:tc>
        <w:tc>
          <w:tcPr>
            <w:tcW w:w="3920" w:type="dxa"/>
            <w:vAlign w:val="top"/>
          </w:tcPr>
          <w:p w14:paraId="13E3B43E">
            <w:pPr>
              <w:pStyle w:val="6"/>
              <w:spacing w:before="21" w:line="197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精制抗腺病毒血清</w:t>
            </w:r>
          </w:p>
        </w:tc>
        <w:tc>
          <w:tcPr>
            <w:tcW w:w="2899" w:type="dxa"/>
            <w:vAlign w:val="top"/>
          </w:tcPr>
          <w:p w14:paraId="1183C78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F6DBDC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A16DEB3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A07026206</w:t>
            </w:r>
          </w:p>
        </w:tc>
        <w:tc>
          <w:tcPr>
            <w:tcW w:w="3920" w:type="dxa"/>
            <w:vAlign w:val="top"/>
          </w:tcPr>
          <w:p w14:paraId="1F92A818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抗淋巴细胞血清</w:t>
            </w:r>
          </w:p>
        </w:tc>
        <w:tc>
          <w:tcPr>
            <w:tcW w:w="2899" w:type="dxa"/>
            <w:vAlign w:val="top"/>
          </w:tcPr>
          <w:p w14:paraId="57D044B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F76431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589D991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A07026299</w:t>
            </w:r>
          </w:p>
        </w:tc>
        <w:tc>
          <w:tcPr>
            <w:tcW w:w="3920" w:type="dxa"/>
            <w:vAlign w:val="top"/>
          </w:tcPr>
          <w:p w14:paraId="5FDBC17C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其他抗血清类</w:t>
            </w:r>
          </w:p>
        </w:tc>
        <w:tc>
          <w:tcPr>
            <w:tcW w:w="2899" w:type="dxa"/>
            <w:vAlign w:val="top"/>
          </w:tcPr>
          <w:p w14:paraId="2C2DB5D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381A53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C9EDCED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A07026300</w:t>
            </w:r>
          </w:p>
        </w:tc>
        <w:tc>
          <w:tcPr>
            <w:tcW w:w="3920" w:type="dxa"/>
            <w:vAlign w:val="top"/>
          </w:tcPr>
          <w:p w14:paraId="31422587">
            <w:pPr>
              <w:pStyle w:val="6"/>
              <w:spacing w:before="19" w:line="199" w:lineRule="auto"/>
              <w:ind w:left="53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血液制品</w:t>
            </w:r>
          </w:p>
        </w:tc>
        <w:tc>
          <w:tcPr>
            <w:tcW w:w="2899" w:type="dxa"/>
            <w:vAlign w:val="top"/>
          </w:tcPr>
          <w:p w14:paraId="1BD72B5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644E51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500611A5">
            <w:pPr>
              <w:spacing w:line="251" w:lineRule="auto"/>
              <w:rPr>
                <w:rFonts w:ascii="Arial"/>
                <w:sz w:val="21"/>
              </w:rPr>
            </w:pPr>
          </w:p>
          <w:p w14:paraId="08CFEE96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A07026301</w:t>
            </w:r>
          </w:p>
        </w:tc>
        <w:tc>
          <w:tcPr>
            <w:tcW w:w="3920" w:type="dxa"/>
            <w:vAlign w:val="top"/>
          </w:tcPr>
          <w:p w14:paraId="3492A1E1">
            <w:pPr>
              <w:pStyle w:val="6"/>
              <w:spacing w:before="259" w:line="228" w:lineRule="auto"/>
              <w:ind w:left="75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球蛋白、</w:t>
            </w:r>
            <w:r>
              <w:rPr>
                <w:spacing w:val="-45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白蛋白</w:t>
            </w:r>
          </w:p>
        </w:tc>
        <w:tc>
          <w:tcPr>
            <w:tcW w:w="2899" w:type="dxa"/>
            <w:vAlign w:val="top"/>
          </w:tcPr>
          <w:p w14:paraId="6B1EC003">
            <w:pPr>
              <w:pStyle w:val="6"/>
              <w:spacing w:before="53" w:line="226" w:lineRule="auto"/>
              <w:ind w:left="116" w:right="108" w:hanging="8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包括人血丙种球蛋白、人胎盘血丙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种球蛋白、冻干人胎盘血丙种球蛋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白等。</w:t>
            </w:r>
          </w:p>
        </w:tc>
      </w:tr>
      <w:tr w14:paraId="506F8D2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7FBD591C">
            <w:pPr>
              <w:spacing w:line="251" w:lineRule="auto"/>
              <w:rPr>
                <w:rFonts w:ascii="Arial"/>
                <w:sz w:val="21"/>
              </w:rPr>
            </w:pPr>
          </w:p>
          <w:p w14:paraId="31C1892B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A07026302</w:t>
            </w:r>
          </w:p>
        </w:tc>
        <w:tc>
          <w:tcPr>
            <w:tcW w:w="3920" w:type="dxa"/>
            <w:vAlign w:val="top"/>
          </w:tcPr>
          <w:p w14:paraId="2D754DC1">
            <w:pPr>
              <w:pStyle w:val="6"/>
              <w:spacing w:before="258" w:line="225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血液制品制剂</w:t>
            </w:r>
          </w:p>
        </w:tc>
        <w:tc>
          <w:tcPr>
            <w:tcW w:w="2899" w:type="dxa"/>
            <w:vAlign w:val="top"/>
          </w:tcPr>
          <w:p w14:paraId="3F86DB7D">
            <w:pPr>
              <w:pStyle w:val="6"/>
              <w:spacing w:before="53" w:line="226" w:lineRule="auto"/>
              <w:ind w:left="115" w:right="55" w:hanging="7"/>
              <w:jc w:val="both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包括血浆蛋白溶液（%人血蛋白）、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冻干健康人血浆、冻干抗绿脓杆菌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人血浆等。</w:t>
            </w:r>
          </w:p>
        </w:tc>
      </w:tr>
      <w:tr w14:paraId="600B6BC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4814AF8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A07026399</w:t>
            </w:r>
          </w:p>
        </w:tc>
        <w:tc>
          <w:tcPr>
            <w:tcW w:w="3920" w:type="dxa"/>
            <w:vAlign w:val="top"/>
          </w:tcPr>
          <w:p w14:paraId="63A823C4">
            <w:pPr>
              <w:pStyle w:val="6"/>
              <w:spacing w:before="21" w:line="197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其他血液制品</w:t>
            </w:r>
          </w:p>
        </w:tc>
        <w:tc>
          <w:tcPr>
            <w:tcW w:w="2899" w:type="dxa"/>
            <w:vAlign w:val="top"/>
          </w:tcPr>
          <w:p w14:paraId="67A7C8E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8CADFE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838E036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A07026400</w:t>
            </w:r>
          </w:p>
        </w:tc>
        <w:tc>
          <w:tcPr>
            <w:tcW w:w="3920" w:type="dxa"/>
            <w:vAlign w:val="top"/>
          </w:tcPr>
          <w:p w14:paraId="470E1726">
            <w:pPr>
              <w:pStyle w:val="6"/>
              <w:spacing w:before="20" w:line="198" w:lineRule="auto"/>
              <w:ind w:left="54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细胞因子</w:t>
            </w:r>
          </w:p>
        </w:tc>
        <w:tc>
          <w:tcPr>
            <w:tcW w:w="2899" w:type="dxa"/>
            <w:vAlign w:val="top"/>
          </w:tcPr>
          <w:p w14:paraId="4209536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B15892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05B49B24">
            <w:pPr>
              <w:spacing w:line="252" w:lineRule="auto"/>
              <w:rPr>
                <w:rFonts w:ascii="Arial"/>
                <w:sz w:val="21"/>
              </w:rPr>
            </w:pPr>
          </w:p>
          <w:p w14:paraId="716192E4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A07026401</w:t>
            </w:r>
          </w:p>
        </w:tc>
        <w:tc>
          <w:tcPr>
            <w:tcW w:w="3920" w:type="dxa"/>
            <w:vAlign w:val="top"/>
          </w:tcPr>
          <w:p w14:paraId="6902AB74">
            <w:pPr>
              <w:pStyle w:val="6"/>
              <w:spacing w:before="259" w:line="225" w:lineRule="auto"/>
              <w:ind w:left="75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干扰素制剂</w:t>
            </w:r>
          </w:p>
        </w:tc>
        <w:tc>
          <w:tcPr>
            <w:tcW w:w="2899" w:type="dxa"/>
            <w:vAlign w:val="top"/>
          </w:tcPr>
          <w:p w14:paraId="6B911758">
            <w:pPr>
              <w:pStyle w:val="6"/>
              <w:spacing w:before="53" w:line="226" w:lineRule="auto"/>
              <w:ind w:left="115" w:right="108" w:hanging="7"/>
              <w:jc w:val="both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包括干扰素</w:t>
            </w:r>
            <w:r>
              <w:rPr>
                <w:spacing w:val="-34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α-1b</w:t>
            </w:r>
            <w:r>
              <w:rPr>
                <w:spacing w:val="-33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制剂、冻干重组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人干扰素</w:t>
            </w:r>
            <w:r>
              <w:rPr>
                <w:spacing w:val="-43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α-2a</w:t>
            </w:r>
            <w:r>
              <w:rPr>
                <w:spacing w:val="-31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制剂、冻干重组人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干扰素</w:t>
            </w:r>
            <w:r>
              <w:rPr>
                <w:spacing w:val="-43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α-1b</w:t>
            </w:r>
            <w:r>
              <w:rPr>
                <w:spacing w:val="-31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</w:tr>
      <w:tr w14:paraId="52FC991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29F79658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A07026402</w:t>
            </w:r>
          </w:p>
        </w:tc>
        <w:tc>
          <w:tcPr>
            <w:tcW w:w="3920" w:type="dxa"/>
            <w:vAlign w:val="top"/>
          </w:tcPr>
          <w:p w14:paraId="0E0CA914">
            <w:pPr>
              <w:pStyle w:val="6"/>
              <w:spacing w:before="139" w:line="225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胸腺肽制剂</w:t>
            </w:r>
          </w:p>
        </w:tc>
        <w:tc>
          <w:tcPr>
            <w:tcW w:w="2899" w:type="dxa"/>
            <w:vAlign w:val="top"/>
          </w:tcPr>
          <w:p w14:paraId="47103467">
            <w:pPr>
              <w:pStyle w:val="6"/>
              <w:spacing w:before="53" w:line="216" w:lineRule="auto"/>
              <w:ind w:left="117" w:right="108" w:hanging="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包括胸腺喷丁制剂、胸腺蛋白口服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液、注射用胸腺肽</w:t>
            </w:r>
            <w:r>
              <w:rPr>
                <w:spacing w:val="-41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α</w:t>
            </w:r>
            <w:r>
              <w:rPr>
                <w:spacing w:val="-71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1</w:t>
            </w:r>
            <w:r>
              <w:rPr>
                <w:spacing w:val="-30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</w:tr>
      <w:tr w14:paraId="6F34188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28A8F927">
            <w:pPr>
              <w:spacing w:line="251" w:lineRule="auto"/>
              <w:rPr>
                <w:rFonts w:ascii="Arial"/>
                <w:sz w:val="21"/>
              </w:rPr>
            </w:pPr>
          </w:p>
          <w:p w14:paraId="7B7BB605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A07026403</w:t>
            </w:r>
          </w:p>
        </w:tc>
        <w:tc>
          <w:tcPr>
            <w:tcW w:w="3920" w:type="dxa"/>
            <w:vAlign w:val="top"/>
          </w:tcPr>
          <w:p w14:paraId="466ABA95">
            <w:pPr>
              <w:pStyle w:val="6"/>
              <w:spacing w:before="259" w:line="222" w:lineRule="auto"/>
              <w:ind w:left="76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转移因子制剂</w:t>
            </w:r>
          </w:p>
        </w:tc>
        <w:tc>
          <w:tcPr>
            <w:tcW w:w="2899" w:type="dxa"/>
            <w:vAlign w:val="top"/>
          </w:tcPr>
          <w:p w14:paraId="2E0A20EC">
            <w:pPr>
              <w:pStyle w:val="6"/>
              <w:spacing w:before="52" w:line="226" w:lineRule="auto"/>
              <w:ind w:left="117" w:right="108" w:hanging="9"/>
              <w:jc w:val="both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包括</w:t>
            </w:r>
            <w:r>
              <w:rPr>
                <w:spacing w:val="-24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P-转移因子制剂、</w:t>
            </w:r>
            <w:r>
              <w:rPr>
                <w:spacing w:val="-27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β-转移因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10"/>
                <w:sz w:val="18"/>
                <w:szCs w:val="18"/>
              </w:rPr>
              <w:t>子制剂、冻干人白细胞转移因子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等。</w:t>
            </w:r>
          </w:p>
        </w:tc>
      </w:tr>
      <w:tr w14:paraId="1D547A9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337DC2E7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A07026404</w:t>
            </w:r>
          </w:p>
        </w:tc>
        <w:tc>
          <w:tcPr>
            <w:tcW w:w="3920" w:type="dxa"/>
            <w:vAlign w:val="top"/>
          </w:tcPr>
          <w:p w14:paraId="3B126611">
            <w:pPr>
              <w:pStyle w:val="6"/>
              <w:spacing w:before="139" w:line="225" w:lineRule="auto"/>
              <w:ind w:left="747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促肝细胞生长素制剂</w:t>
            </w:r>
          </w:p>
        </w:tc>
        <w:tc>
          <w:tcPr>
            <w:tcW w:w="2899" w:type="dxa"/>
            <w:vAlign w:val="top"/>
          </w:tcPr>
          <w:p w14:paraId="20955DE3">
            <w:pPr>
              <w:pStyle w:val="6"/>
              <w:spacing w:before="53" w:line="216" w:lineRule="auto"/>
              <w:ind w:left="110" w:right="108" w:hanging="2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包括促肝细胞生长因子注射液、其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他促肝细胞生长素制剂等。</w:t>
            </w:r>
          </w:p>
        </w:tc>
      </w:tr>
      <w:tr w14:paraId="4790A90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5FC46DFE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A07026405</w:t>
            </w:r>
          </w:p>
        </w:tc>
        <w:tc>
          <w:tcPr>
            <w:tcW w:w="3920" w:type="dxa"/>
            <w:vAlign w:val="top"/>
          </w:tcPr>
          <w:p w14:paraId="7E9D500B">
            <w:pPr>
              <w:pStyle w:val="6"/>
              <w:spacing w:before="141" w:line="225" w:lineRule="auto"/>
              <w:ind w:left="779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白介素制剂</w:t>
            </w:r>
          </w:p>
        </w:tc>
        <w:tc>
          <w:tcPr>
            <w:tcW w:w="2899" w:type="dxa"/>
            <w:vAlign w:val="top"/>
          </w:tcPr>
          <w:p w14:paraId="66100082">
            <w:pPr>
              <w:pStyle w:val="6"/>
              <w:spacing w:before="53" w:line="216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包括注射用白介素-2、注射用重组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人白介素-2</w:t>
            </w:r>
            <w:r>
              <w:rPr>
                <w:spacing w:val="-30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等。</w:t>
            </w:r>
          </w:p>
        </w:tc>
      </w:tr>
      <w:tr w14:paraId="6744202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B4FDC15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A07026499</w:t>
            </w:r>
          </w:p>
        </w:tc>
        <w:tc>
          <w:tcPr>
            <w:tcW w:w="3920" w:type="dxa"/>
            <w:vAlign w:val="top"/>
          </w:tcPr>
          <w:p w14:paraId="6B8590A7">
            <w:pPr>
              <w:pStyle w:val="6"/>
              <w:spacing w:before="21" w:line="197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其他细胞因子</w:t>
            </w:r>
          </w:p>
        </w:tc>
        <w:tc>
          <w:tcPr>
            <w:tcW w:w="2899" w:type="dxa"/>
            <w:vAlign w:val="top"/>
          </w:tcPr>
          <w:p w14:paraId="066BBDD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977ECD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C89D442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A07026500</w:t>
            </w:r>
          </w:p>
        </w:tc>
        <w:tc>
          <w:tcPr>
            <w:tcW w:w="3920" w:type="dxa"/>
            <w:vAlign w:val="top"/>
          </w:tcPr>
          <w:p w14:paraId="7A0EF7D4">
            <w:pPr>
              <w:pStyle w:val="6"/>
              <w:spacing w:before="21" w:line="197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诊断用生物制品</w:t>
            </w:r>
          </w:p>
        </w:tc>
        <w:tc>
          <w:tcPr>
            <w:tcW w:w="2899" w:type="dxa"/>
            <w:vAlign w:val="top"/>
          </w:tcPr>
          <w:p w14:paraId="45FE6EF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011467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56CA858A">
            <w:pPr>
              <w:pStyle w:val="6"/>
              <w:spacing w:before="19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A07026501</w:t>
            </w:r>
          </w:p>
        </w:tc>
        <w:tc>
          <w:tcPr>
            <w:tcW w:w="3920" w:type="dxa"/>
            <w:vAlign w:val="top"/>
          </w:tcPr>
          <w:p w14:paraId="7F106D91">
            <w:pPr>
              <w:pStyle w:val="6"/>
              <w:spacing w:before="140" w:line="224" w:lineRule="auto"/>
              <w:ind w:left="749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诊断用菌素、菌液、菌体</w:t>
            </w:r>
          </w:p>
        </w:tc>
        <w:tc>
          <w:tcPr>
            <w:tcW w:w="2899" w:type="dxa"/>
            <w:vAlign w:val="top"/>
          </w:tcPr>
          <w:p w14:paraId="3A6955AF">
            <w:pPr>
              <w:pStyle w:val="6"/>
              <w:spacing w:before="55" w:line="215" w:lineRule="auto"/>
              <w:ind w:left="129" w:right="124" w:hanging="21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包括旧结核菌素、伤寒诊断菌液、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副伤寒诊断菌液等。</w:t>
            </w:r>
          </w:p>
        </w:tc>
      </w:tr>
      <w:tr w14:paraId="2859D6C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4E586BF2">
            <w:pPr>
              <w:spacing w:line="252" w:lineRule="auto"/>
              <w:rPr>
                <w:rFonts w:ascii="Arial"/>
                <w:sz w:val="21"/>
              </w:rPr>
            </w:pPr>
          </w:p>
          <w:p w14:paraId="2B147698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A07026502</w:t>
            </w:r>
          </w:p>
        </w:tc>
        <w:tc>
          <w:tcPr>
            <w:tcW w:w="3920" w:type="dxa"/>
            <w:vAlign w:val="top"/>
          </w:tcPr>
          <w:p w14:paraId="68D1F573">
            <w:pPr>
              <w:pStyle w:val="6"/>
              <w:spacing w:before="260" w:line="224" w:lineRule="auto"/>
              <w:ind w:left="74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诊断血球</w:t>
            </w:r>
          </w:p>
        </w:tc>
        <w:tc>
          <w:tcPr>
            <w:tcW w:w="2899" w:type="dxa"/>
            <w:vAlign w:val="top"/>
          </w:tcPr>
          <w:p w14:paraId="1E9C50D3">
            <w:pPr>
              <w:pStyle w:val="6"/>
              <w:spacing w:before="53" w:line="226" w:lineRule="auto"/>
              <w:ind w:left="114" w:right="108" w:hanging="6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包括流行性乙型脑炎抗体诊断血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球、冻干乙型肝炎病毒诊断血球、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流行性出血热诊断血球等。</w:t>
            </w:r>
          </w:p>
        </w:tc>
      </w:tr>
      <w:tr w14:paraId="3C93AD0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6E918569">
            <w:pPr>
              <w:spacing w:line="252" w:lineRule="auto"/>
              <w:rPr>
                <w:rFonts w:ascii="Arial"/>
                <w:sz w:val="21"/>
              </w:rPr>
            </w:pPr>
          </w:p>
          <w:p w14:paraId="28F0ADAC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A07026503</w:t>
            </w:r>
          </w:p>
        </w:tc>
        <w:tc>
          <w:tcPr>
            <w:tcW w:w="3920" w:type="dxa"/>
            <w:vAlign w:val="top"/>
          </w:tcPr>
          <w:p w14:paraId="10B87CE2">
            <w:pPr>
              <w:pStyle w:val="6"/>
              <w:spacing w:before="260" w:line="224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诊断用抗原</w:t>
            </w:r>
          </w:p>
        </w:tc>
        <w:tc>
          <w:tcPr>
            <w:tcW w:w="2899" w:type="dxa"/>
            <w:vAlign w:val="top"/>
          </w:tcPr>
          <w:p w14:paraId="7474B631">
            <w:pPr>
              <w:pStyle w:val="6"/>
              <w:spacing w:before="53" w:line="226" w:lineRule="auto"/>
              <w:ind w:left="119" w:right="108" w:hanging="11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包括诊断用冻干鼠疫菌F</w:t>
            </w:r>
            <w:r>
              <w:rPr>
                <w:spacing w:val="-25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抗原、诊 </w:t>
            </w:r>
            <w:r>
              <w:rPr>
                <w:spacing w:val="-3"/>
                <w:sz w:val="18"/>
                <w:szCs w:val="18"/>
              </w:rPr>
              <w:t>断用炭疽抗原、森林脑炎病毒补体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结合抗原等。</w:t>
            </w:r>
          </w:p>
        </w:tc>
      </w:tr>
      <w:tr w14:paraId="692A99B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705" w:type="dxa"/>
            <w:vAlign w:val="top"/>
          </w:tcPr>
          <w:p w14:paraId="4CB3D281">
            <w:pPr>
              <w:spacing w:line="251" w:lineRule="auto"/>
              <w:rPr>
                <w:rFonts w:ascii="Arial"/>
                <w:sz w:val="21"/>
              </w:rPr>
            </w:pPr>
          </w:p>
          <w:p w14:paraId="4200C932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A07026504</w:t>
            </w:r>
          </w:p>
        </w:tc>
        <w:tc>
          <w:tcPr>
            <w:tcW w:w="3920" w:type="dxa"/>
            <w:vAlign w:val="top"/>
          </w:tcPr>
          <w:p w14:paraId="66144413">
            <w:pPr>
              <w:pStyle w:val="6"/>
              <w:spacing w:before="262" w:line="224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诊断用血凝素</w:t>
            </w:r>
          </w:p>
        </w:tc>
        <w:tc>
          <w:tcPr>
            <w:tcW w:w="2899" w:type="dxa"/>
            <w:vAlign w:val="top"/>
          </w:tcPr>
          <w:p w14:paraId="6C95C70F">
            <w:pPr>
              <w:pStyle w:val="6"/>
              <w:spacing w:before="53" w:line="226" w:lineRule="auto"/>
              <w:ind w:left="108" w:right="10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包括流行性乙型脑炎病毒血凝素、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11"/>
                <w:sz w:val="18"/>
                <w:szCs w:val="18"/>
              </w:rPr>
              <w:t>麻疹病毒血凝素、腺病毒血凝素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等。</w:t>
            </w:r>
          </w:p>
        </w:tc>
      </w:tr>
      <w:tr w14:paraId="4DBF494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7" w:hRule="atLeast"/>
        </w:trPr>
        <w:tc>
          <w:tcPr>
            <w:tcW w:w="1705" w:type="dxa"/>
            <w:vAlign w:val="top"/>
          </w:tcPr>
          <w:p w14:paraId="69307F65">
            <w:pPr>
              <w:spacing w:line="253" w:lineRule="auto"/>
              <w:rPr>
                <w:rFonts w:ascii="Arial"/>
                <w:sz w:val="21"/>
              </w:rPr>
            </w:pPr>
          </w:p>
          <w:p w14:paraId="467FBEC0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A07026505</w:t>
            </w:r>
          </w:p>
        </w:tc>
        <w:tc>
          <w:tcPr>
            <w:tcW w:w="3920" w:type="dxa"/>
            <w:vAlign w:val="top"/>
          </w:tcPr>
          <w:p w14:paraId="3BF0EA4B">
            <w:pPr>
              <w:pStyle w:val="6"/>
              <w:spacing w:before="261" w:line="224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诊断用血清</w:t>
            </w:r>
          </w:p>
        </w:tc>
        <w:tc>
          <w:tcPr>
            <w:tcW w:w="2899" w:type="dxa"/>
            <w:vAlign w:val="top"/>
          </w:tcPr>
          <w:p w14:paraId="51F62811">
            <w:pPr>
              <w:pStyle w:val="6"/>
              <w:spacing w:before="55" w:line="226" w:lineRule="auto"/>
              <w:ind w:left="113" w:right="108" w:hanging="5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包括诊断用冻干鼠疫菌</w:t>
            </w:r>
            <w:r>
              <w:rPr>
                <w:spacing w:val="-39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F</w:t>
            </w:r>
            <w:r>
              <w:rPr>
                <w:spacing w:val="-46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抗原致敏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血清、沙门氏菌属诊断血清、志贺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氏菌属诊断血清等。</w:t>
            </w:r>
          </w:p>
        </w:tc>
      </w:tr>
    </w:tbl>
    <w:p w14:paraId="53124113">
      <w:pPr>
        <w:rPr>
          <w:rFonts w:ascii="Arial"/>
          <w:sz w:val="21"/>
        </w:rPr>
      </w:pPr>
    </w:p>
    <w:p w14:paraId="2F33C03A">
      <w:pPr>
        <w:rPr>
          <w:rFonts w:ascii="Arial" w:hAnsi="Arial" w:eastAsia="Arial" w:cs="Arial"/>
          <w:sz w:val="21"/>
          <w:szCs w:val="21"/>
        </w:rPr>
        <w:sectPr>
          <w:footerReference r:id="rId101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28C16AC4">
      <w:pPr>
        <w:spacing w:before="19"/>
      </w:pPr>
    </w:p>
    <w:p w14:paraId="67208432">
      <w:pPr>
        <w:spacing w:before="19"/>
      </w:pPr>
    </w:p>
    <w:p w14:paraId="29EF8D5E">
      <w:pPr>
        <w:spacing w:before="18"/>
      </w:pPr>
    </w:p>
    <w:p w14:paraId="3BE96737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42F6E2B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1B16DA62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3A6D951D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741CBF46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581CE49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7FEC5CC3">
            <w:pPr>
              <w:pStyle w:val="6"/>
              <w:spacing w:before="18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A07026506</w:t>
            </w: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54C93CF6">
            <w:pPr>
              <w:pStyle w:val="6"/>
              <w:spacing w:before="131" w:line="226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试验用毒素</w:t>
            </w: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6806C6E9">
            <w:pPr>
              <w:pStyle w:val="6"/>
              <w:spacing w:before="44" w:line="218" w:lineRule="auto"/>
              <w:ind w:left="126" w:right="108" w:hanging="1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包括锡克试验毒素、锡克氏试验对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照毒素、狄克氏试验对照毒素等。</w:t>
            </w:r>
          </w:p>
        </w:tc>
      </w:tr>
      <w:tr w14:paraId="51CA11D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2F3F57F6">
            <w:pPr>
              <w:spacing w:line="247" w:lineRule="auto"/>
              <w:rPr>
                <w:rFonts w:ascii="Arial"/>
                <w:sz w:val="21"/>
              </w:rPr>
            </w:pPr>
          </w:p>
          <w:p w14:paraId="30E6E120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A07026507</w:t>
            </w:r>
          </w:p>
        </w:tc>
        <w:tc>
          <w:tcPr>
            <w:tcW w:w="3920" w:type="dxa"/>
            <w:vAlign w:val="top"/>
          </w:tcPr>
          <w:p w14:paraId="790D66B5">
            <w:pPr>
              <w:pStyle w:val="6"/>
              <w:spacing w:before="258" w:line="224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诊断用生物试剂盒</w:t>
            </w:r>
          </w:p>
        </w:tc>
        <w:tc>
          <w:tcPr>
            <w:tcW w:w="2899" w:type="dxa"/>
            <w:vAlign w:val="top"/>
          </w:tcPr>
          <w:p w14:paraId="10D3C77E">
            <w:pPr>
              <w:pStyle w:val="6"/>
              <w:spacing w:before="50" w:line="227" w:lineRule="auto"/>
              <w:ind w:left="115" w:right="108" w:hanging="7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包括总蛋白测定试剂盒、白蛋白测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10"/>
                <w:sz w:val="18"/>
                <w:szCs w:val="18"/>
              </w:rPr>
              <w:t>定试剂盒、载脂蛋白测定试剂盒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等。</w:t>
            </w:r>
          </w:p>
        </w:tc>
      </w:tr>
      <w:tr w14:paraId="5D43AC8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B55C1F8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A07026599</w:t>
            </w:r>
          </w:p>
        </w:tc>
        <w:tc>
          <w:tcPr>
            <w:tcW w:w="3920" w:type="dxa"/>
            <w:vAlign w:val="top"/>
          </w:tcPr>
          <w:p w14:paraId="746E1E92">
            <w:pPr>
              <w:pStyle w:val="6"/>
              <w:spacing w:before="18" w:line="200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其他诊断用生物制品</w:t>
            </w:r>
          </w:p>
        </w:tc>
        <w:tc>
          <w:tcPr>
            <w:tcW w:w="2899" w:type="dxa"/>
            <w:vAlign w:val="top"/>
          </w:tcPr>
          <w:p w14:paraId="3EBC42D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1CEFF6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73A894D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A07026600</w:t>
            </w:r>
          </w:p>
        </w:tc>
        <w:tc>
          <w:tcPr>
            <w:tcW w:w="3920" w:type="dxa"/>
            <w:vAlign w:val="top"/>
          </w:tcPr>
          <w:p w14:paraId="7A0808CC">
            <w:pPr>
              <w:pStyle w:val="6"/>
              <w:spacing w:before="18" w:line="200" w:lineRule="auto"/>
              <w:ind w:left="55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生物制剂</w:t>
            </w:r>
          </w:p>
        </w:tc>
        <w:tc>
          <w:tcPr>
            <w:tcW w:w="2899" w:type="dxa"/>
            <w:vAlign w:val="top"/>
          </w:tcPr>
          <w:p w14:paraId="0109486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0758A9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01D487B3">
            <w:pPr>
              <w:pStyle w:val="6"/>
              <w:spacing w:before="19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A07026601</w:t>
            </w:r>
          </w:p>
        </w:tc>
        <w:tc>
          <w:tcPr>
            <w:tcW w:w="3920" w:type="dxa"/>
            <w:vAlign w:val="top"/>
          </w:tcPr>
          <w:p w14:paraId="4687B2C2">
            <w:pPr>
              <w:pStyle w:val="6"/>
              <w:spacing w:before="137" w:line="224" w:lineRule="auto"/>
              <w:ind w:left="76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生物菌及菌片</w:t>
            </w:r>
          </w:p>
        </w:tc>
        <w:tc>
          <w:tcPr>
            <w:tcW w:w="2899" w:type="dxa"/>
            <w:vAlign w:val="top"/>
          </w:tcPr>
          <w:p w14:paraId="579B8570">
            <w:pPr>
              <w:pStyle w:val="6"/>
              <w:spacing w:before="52" w:line="216" w:lineRule="auto"/>
              <w:ind w:left="117" w:right="108" w:hanging="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包括双歧杆菌、乳杆菌、嗜热链球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菌等。</w:t>
            </w:r>
          </w:p>
        </w:tc>
      </w:tr>
      <w:tr w14:paraId="5633048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10D5844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A07026602</w:t>
            </w:r>
          </w:p>
        </w:tc>
        <w:tc>
          <w:tcPr>
            <w:tcW w:w="3920" w:type="dxa"/>
            <w:vAlign w:val="top"/>
          </w:tcPr>
          <w:p w14:paraId="28885543">
            <w:pPr>
              <w:pStyle w:val="6"/>
              <w:spacing w:before="18" w:line="200" w:lineRule="auto"/>
              <w:ind w:left="762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生物试剂盒</w:t>
            </w:r>
          </w:p>
        </w:tc>
        <w:tc>
          <w:tcPr>
            <w:tcW w:w="2899" w:type="dxa"/>
            <w:vAlign w:val="top"/>
          </w:tcPr>
          <w:p w14:paraId="7DCBFC9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6AA131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BCBE725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A07026603</w:t>
            </w:r>
          </w:p>
        </w:tc>
        <w:tc>
          <w:tcPr>
            <w:tcW w:w="3920" w:type="dxa"/>
            <w:vAlign w:val="top"/>
          </w:tcPr>
          <w:p w14:paraId="3A7BA483">
            <w:pPr>
              <w:pStyle w:val="6"/>
              <w:spacing w:before="18" w:line="200" w:lineRule="auto"/>
              <w:ind w:left="74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微生物培养基</w:t>
            </w:r>
          </w:p>
        </w:tc>
        <w:tc>
          <w:tcPr>
            <w:tcW w:w="2899" w:type="dxa"/>
            <w:vAlign w:val="top"/>
          </w:tcPr>
          <w:p w14:paraId="58DEE81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768E11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5B7EB63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A07026699</w:t>
            </w:r>
          </w:p>
        </w:tc>
        <w:tc>
          <w:tcPr>
            <w:tcW w:w="3920" w:type="dxa"/>
            <w:vAlign w:val="top"/>
          </w:tcPr>
          <w:p w14:paraId="3D839A15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其他生物制剂</w:t>
            </w:r>
          </w:p>
        </w:tc>
        <w:tc>
          <w:tcPr>
            <w:tcW w:w="2899" w:type="dxa"/>
            <w:vAlign w:val="top"/>
          </w:tcPr>
          <w:p w14:paraId="4D7C60E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6E2D21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623351D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A07026700</w:t>
            </w:r>
          </w:p>
        </w:tc>
        <w:tc>
          <w:tcPr>
            <w:tcW w:w="3920" w:type="dxa"/>
            <w:vAlign w:val="top"/>
          </w:tcPr>
          <w:p w14:paraId="53E1BBC7">
            <w:pPr>
              <w:pStyle w:val="6"/>
              <w:spacing w:before="19" w:line="199" w:lineRule="auto"/>
              <w:ind w:left="54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病人医用试剂</w:t>
            </w:r>
          </w:p>
        </w:tc>
        <w:tc>
          <w:tcPr>
            <w:tcW w:w="2899" w:type="dxa"/>
            <w:vAlign w:val="top"/>
          </w:tcPr>
          <w:p w14:paraId="02D3A98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051395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09DEE2FE">
            <w:pPr>
              <w:spacing w:line="251" w:lineRule="auto"/>
              <w:rPr>
                <w:rFonts w:ascii="Arial"/>
                <w:sz w:val="21"/>
              </w:rPr>
            </w:pPr>
          </w:p>
          <w:p w14:paraId="7456C32A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A07026701</w:t>
            </w:r>
          </w:p>
        </w:tc>
        <w:tc>
          <w:tcPr>
            <w:tcW w:w="3920" w:type="dxa"/>
            <w:vAlign w:val="top"/>
          </w:tcPr>
          <w:p w14:paraId="49A6F0E2">
            <w:pPr>
              <w:pStyle w:val="6"/>
              <w:spacing w:before="259" w:line="226" w:lineRule="auto"/>
              <w:ind w:left="74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血型试剂</w:t>
            </w:r>
          </w:p>
        </w:tc>
        <w:tc>
          <w:tcPr>
            <w:tcW w:w="2899" w:type="dxa"/>
            <w:vAlign w:val="top"/>
          </w:tcPr>
          <w:p w14:paraId="568522C3">
            <w:pPr>
              <w:pStyle w:val="6"/>
              <w:spacing w:before="52" w:line="226" w:lineRule="auto"/>
              <w:ind w:left="112" w:right="108" w:hanging="4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包括确定血型试剂、测定血清特征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10"/>
                <w:sz w:val="18"/>
                <w:szCs w:val="18"/>
              </w:rPr>
              <w:t>试剂、血型技术所需的相关试剂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等。</w:t>
            </w:r>
          </w:p>
        </w:tc>
      </w:tr>
      <w:tr w14:paraId="7DE247E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7B05D32C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A07026702</w:t>
            </w:r>
          </w:p>
        </w:tc>
        <w:tc>
          <w:tcPr>
            <w:tcW w:w="3920" w:type="dxa"/>
            <w:vAlign w:val="top"/>
          </w:tcPr>
          <w:p w14:paraId="5A1E77C4">
            <w:pPr>
              <w:pStyle w:val="6"/>
              <w:spacing w:before="140" w:line="223" w:lineRule="auto"/>
              <w:ind w:left="75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影象检查用化学药制剂</w:t>
            </w:r>
          </w:p>
        </w:tc>
        <w:tc>
          <w:tcPr>
            <w:tcW w:w="2899" w:type="dxa"/>
            <w:vAlign w:val="top"/>
          </w:tcPr>
          <w:p w14:paraId="60E0A098">
            <w:pPr>
              <w:pStyle w:val="6"/>
              <w:spacing w:before="54" w:line="215" w:lineRule="auto"/>
              <w:ind w:left="113" w:right="108" w:hanging="5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包括口服</w:t>
            </w:r>
            <w:r>
              <w:rPr>
                <w:spacing w:val="-37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X</w:t>
            </w:r>
            <w:r>
              <w:rPr>
                <w:spacing w:val="-33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光检查造影剂、注射用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X</w:t>
            </w:r>
            <w:r>
              <w:rPr>
                <w:spacing w:val="-27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光检查造影剂等。</w:t>
            </w:r>
          </w:p>
        </w:tc>
      </w:tr>
      <w:tr w14:paraId="6D3F13C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0E852DEA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A07026703</w:t>
            </w:r>
          </w:p>
        </w:tc>
        <w:tc>
          <w:tcPr>
            <w:tcW w:w="3920" w:type="dxa"/>
            <w:vAlign w:val="top"/>
          </w:tcPr>
          <w:p w14:paraId="52F46571">
            <w:pPr>
              <w:pStyle w:val="6"/>
              <w:spacing w:before="140" w:line="223" w:lineRule="auto"/>
              <w:ind w:left="74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器官功能检查剂</w:t>
            </w:r>
          </w:p>
        </w:tc>
        <w:tc>
          <w:tcPr>
            <w:tcW w:w="2899" w:type="dxa"/>
            <w:vAlign w:val="top"/>
          </w:tcPr>
          <w:p w14:paraId="34546B32">
            <w:pPr>
              <w:pStyle w:val="6"/>
              <w:spacing w:before="55" w:line="215" w:lineRule="auto"/>
              <w:ind w:left="124" w:right="124" w:hanging="1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包括妊娠诊断剂、酚磺酞注射液、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刚果红注射液等。</w:t>
            </w:r>
          </w:p>
        </w:tc>
      </w:tr>
      <w:tr w14:paraId="3CB6827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A25F78A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A07026799</w:t>
            </w:r>
          </w:p>
        </w:tc>
        <w:tc>
          <w:tcPr>
            <w:tcW w:w="3920" w:type="dxa"/>
            <w:vAlign w:val="top"/>
          </w:tcPr>
          <w:p w14:paraId="5CD5D7F1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其他病人医用试剂</w:t>
            </w:r>
          </w:p>
        </w:tc>
        <w:tc>
          <w:tcPr>
            <w:tcW w:w="2899" w:type="dxa"/>
            <w:vAlign w:val="top"/>
          </w:tcPr>
          <w:p w14:paraId="2A58799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305BB4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EC5CE53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A07026800</w:t>
            </w:r>
          </w:p>
        </w:tc>
        <w:tc>
          <w:tcPr>
            <w:tcW w:w="3920" w:type="dxa"/>
            <w:vAlign w:val="top"/>
          </w:tcPr>
          <w:p w14:paraId="789080E7">
            <w:pPr>
              <w:pStyle w:val="6"/>
              <w:spacing w:before="21" w:line="197" w:lineRule="auto"/>
              <w:ind w:left="55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非病人用诊断检验、实验用试剂</w:t>
            </w:r>
          </w:p>
        </w:tc>
        <w:tc>
          <w:tcPr>
            <w:tcW w:w="2899" w:type="dxa"/>
            <w:vAlign w:val="top"/>
          </w:tcPr>
          <w:p w14:paraId="7F4C9DD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F84EBC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DC84CB6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A07026801</w:t>
            </w:r>
          </w:p>
        </w:tc>
        <w:tc>
          <w:tcPr>
            <w:tcW w:w="3920" w:type="dxa"/>
            <w:vAlign w:val="top"/>
          </w:tcPr>
          <w:p w14:paraId="1E7A5060">
            <w:pPr>
              <w:pStyle w:val="6"/>
              <w:spacing w:before="21" w:line="197" w:lineRule="auto"/>
              <w:ind w:left="75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有衬背的诊断或实验用试剂</w:t>
            </w:r>
          </w:p>
        </w:tc>
        <w:tc>
          <w:tcPr>
            <w:tcW w:w="2899" w:type="dxa"/>
            <w:vAlign w:val="top"/>
          </w:tcPr>
          <w:p w14:paraId="16457FE6">
            <w:pPr>
              <w:pStyle w:val="6"/>
              <w:spacing w:before="56" w:line="183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包括极谱纸、石蕊试纸等。</w:t>
            </w:r>
          </w:p>
        </w:tc>
      </w:tr>
      <w:tr w14:paraId="2C42F04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38B554DF">
            <w:pPr>
              <w:pStyle w:val="6"/>
              <w:spacing w:before="19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A07026802</w:t>
            </w:r>
          </w:p>
        </w:tc>
        <w:tc>
          <w:tcPr>
            <w:tcW w:w="3920" w:type="dxa"/>
            <w:vAlign w:val="top"/>
          </w:tcPr>
          <w:p w14:paraId="0E2AA63A">
            <w:pPr>
              <w:pStyle w:val="6"/>
              <w:spacing w:before="141" w:line="224" w:lineRule="auto"/>
              <w:ind w:left="75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无衬背的诊断或实验用试剂</w:t>
            </w:r>
          </w:p>
        </w:tc>
        <w:tc>
          <w:tcPr>
            <w:tcW w:w="2899" w:type="dxa"/>
            <w:vAlign w:val="top"/>
          </w:tcPr>
          <w:p w14:paraId="63EC6422">
            <w:pPr>
              <w:pStyle w:val="6"/>
              <w:spacing w:before="55" w:line="215" w:lineRule="auto"/>
              <w:ind w:left="113" w:right="108" w:hanging="5"/>
              <w:rPr>
                <w:sz w:val="18"/>
                <w:szCs w:val="18"/>
              </w:rPr>
            </w:pPr>
            <w:r>
              <w:rPr>
                <w:spacing w:val="7"/>
                <w:sz w:val="18"/>
                <w:szCs w:val="18"/>
              </w:rPr>
              <w:t>包括基因诊断试剂、</w:t>
            </w:r>
            <w:r>
              <w:rPr>
                <w:spacing w:val="-33"/>
                <w:sz w:val="18"/>
                <w:szCs w:val="18"/>
              </w:rPr>
              <w:t xml:space="preserve"> </w:t>
            </w:r>
            <w:r>
              <w:rPr>
                <w:spacing w:val="7"/>
                <w:sz w:val="18"/>
                <w:szCs w:val="18"/>
              </w:rPr>
              <w:t>乙肝诊断试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剂、艾滋诊断试剂等。</w:t>
            </w:r>
          </w:p>
        </w:tc>
      </w:tr>
      <w:tr w14:paraId="7125792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7927CB84">
            <w:pPr>
              <w:pStyle w:val="6"/>
              <w:spacing w:before="19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A07026803</w:t>
            </w:r>
          </w:p>
        </w:tc>
        <w:tc>
          <w:tcPr>
            <w:tcW w:w="3920" w:type="dxa"/>
            <w:vAlign w:val="top"/>
          </w:tcPr>
          <w:p w14:paraId="42B786CC">
            <w:pPr>
              <w:pStyle w:val="6"/>
              <w:spacing w:before="141" w:line="226" w:lineRule="auto"/>
              <w:ind w:left="76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空心胶囊</w:t>
            </w:r>
          </w:p>
        </w:tc>
        <w:tc>
          <w:tcPr>
            <w:tcW w:w="2899" w:type="dxa"/>
            <w:vAlign w:val="top"/>
          </w:tcPr>
          <w:p w14:paraId="7ECF2910">
            <w:pPr>
              <w:pStyle w:val="6"/>
              <w:spacing w:before="55" w:line="215" w:lineRule="auto"/>
              <w:ind w:left="119" w:right="108" w:hanging="1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包括明胶胶囊、粉浆装药空囊、植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物胶囊等。</w:t>
            </w:r>
          </w:p>
        </w:tc>
      </w:tr>
      <w:tr w14:paraId="1617393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B2F90BF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A07026899</w:t>
            </w:r>
          </w:p>
        </w:tc>
        <w:tc>
          <w:tcPr>
            <w:tcW w:w="3920" w:type="dxa"/>
            <w:vAlign w:val="top"/>
          </w:tcPr>
          <w:p w14:paraId="0D7A3085">
            <w:pPr>
              <w:pStyle w:val="6"/>
              <w:spacing w:before="20" w:line="210" w:lineRule="auto"/>
              <w:ind w:left="108" w:right="106" w:firstLine="640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其他非病人用诊断检验、实验用试</w:t>
            </w:r>
            <w:r>
              <w:rPr>
                <w:spacing w:val="13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剂</w:t>
            </w:r>
          </w:p>
        </w:tc>
        <w:tc>
          <w:tcPr>
            <w:tcW w:w="2899" w:type="dxa"/>
            <w:vAlign w:val="top"/>
          </w:tcPr>
          <w:p w14:paraId="1ED490CB">
            <w:pPr>
              <w:rPr>
                <w:rFonts w:ascii="Arial"/>
                <w:sz w:val="21"/>
              </w:rPr>
            </w:pPr>
          </w:p>
        </w:tc>
      </w:tr>
      <w:tr w14:paraId="700996C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0127FA3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A07029900</w:t>
            </w:r>
          </w:p>
        </w:tc>
        <w:tc>
          <w:tcPr>
            <w:tcW w:w="3920" w:type="dxa"/>
            <w:vAlign w:val="top"/>
          </w:tcPr>
          <w:p w14:paraId="5879CE31">
            <w:pPr>
              <w:pStyle w:val="6"/>
              <w:spacing w:before="20" w:line="198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其他医药品</w:t>
            </w:r>
          </w:p>
        </w:tc>
        <w:tc>
          <w:tcPr>
            <w:tcW w:w="2899" w:type="dxa"/>
            <w:vAlign w:val="top"/>
          </w:tcPr>
          <w:p w14:paraId="3893868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99D719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7C49221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A07030000</w:t>
            </w:r>
          </w:p>
        </w:tc>
        <w:tc>
          <w:tcPr>
            <w:tcW w:w="3920" w:type="dxa"/>
            <w:vAlign w:val="top"/>
          </w:tcPr>
          <w:p w14:paraId="761D9FA1">
            <w:pPr>
              <w:pStyle w:val="6"/>
              <w:spacing w:before="17" w:line="201" w:lineRule="auto"/>
              <w:ind w:left="319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农林牧渔业产品</w:t>
            </w:r>
          </w:p>
        </w:tc>
        <w:tc>
          <w:tcPr>
            <w:tcW w:w="2899" w:type="dxa"/>
            <w:vAlign w:val="top"/>
          </w:tcPr>
          <w:p w14:paraId="0B0856E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624B14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DCAE9BD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A07030100</w:t>
            </w:r>
          </w:p>
        </w:tc>
        <w:tc>
          <w:tcPr>
            <w:tcW w:w="3920" w:type="dxa"/>
            <w:vAlign w:val="top"/>
          </w:tcPr>
          <w:p w14:paraId="08393819">
            <w:pPr>
              <w:pStyle w:val="6"/>
              <w:spacing w:before="21" w:line="197" w:lineRule="auto"/>
              <w:ind w:left="540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谷物</w:t>
            </w:r>
          </w:p>
        </w:tc>
        <w:tc>
          <w:tcPr>
            <w:tcW w:w="2899" w:type="dxa"/>
            <w:vAlign w:val="top"/>
          </w:tcPr>
          <w:p w14:paraId="6B9BDB1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34E42C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1A305AA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A07030101</w:t>
            </w:r>
          </w:p>
        </w:tc>
        <w:tc>
          <w:tcPr>
            <w:tcW w:w="3920" w:type="dxa"/>
            <w:vAlign w:val="top"/>
          </w:tcPr>
          <w:p w14:paraId="33C7D875">
            <w:pPr>
              <w:pStyle w:val="6"/>
              <w:spacing w:before="21" w:line="197" w:lineRule="auto"/>
              <w:ind w:left="751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稻谷</w:t>
            </w:r>
          </w:p>
        </w:tc>
        <w:tc>
          <w:tcPr>
            <w:tcW w:w="2899" w:type="dxa"/>
            <w:vAlign w:val="top"/>
          </w:tcPr>
          <w:p w14:paraId="01FED10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C91E5E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80A074F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A07030102</w:t>
            </w:r>
          </w:p>
        </w:tc>
        <w:tc>
          <w:tcPr>
            <w:tcW w:w="3920" w:type="dxa"/>
            <w:vAlign w:val="top"/>
          </w:tcPr>
          <w:p w14:paraId="120C0344">
            <w:pPr>
              <w:pStyle w:val="6"/>
              <w:spacing w:before="20" w:line="198" w:lineRule="auto"/>
              <w:ind w:left="751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小麦</w:t>
            </w:r>
          </w:p>
        </w:tc>
        <w:tc>
          <w:tcPr>
            <w:tcW w:w="2899" w:type="dxa"/>
            <w:vAlign w:val="top"/>
          </w:tcPr>
          <w:p w14:paraId="57CABD41">
            <w:pPr>
              <w:pStyle w:val="6"/>
              <w:spacing w:before="55" w:line="184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包括硬质小麦、软质小麦等。</w:t>
            </w:r>
          </w:p>
        </w:tc>
      </w:tr>
      <w:tr w14:paraId="657984C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E35A700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A07030103</w:t>
            </w:r>
          </w:p>
        </w:tc>
        <w:tc>
          <w:tcPr>
            <w:tcW w:w="3920" w:type="dxa"/>
            <w:vAlign w:val="top"/>
          </w:tcPr>
          <w:p w14:paraId="27BF41E6">
            <w:pPr>
              <w:pStyle w:val="6"/>
              <w:spacing w:before="20" w:line="198" w:lineRule="auto"/>
              <w:ind w:left="75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玉米</w:t>
            </w:r>
          </w:p>
        </w:tc>
        <w:tc>
          <w:tcPr>
            <w:tcW w:w="2899" w:type="dxa"/>
            <w:vAlign w:val="top"/>
          </w:tcPr>
          <w:p w14:paraId="45FEC581">
            <w:pPr>
              <w:pStyle w:val="6"/>
              <w:spacing w:before="54" w:line="185" w:lineRule="auto"/>
              <w:ind w:left="10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包括黄玉米、</w:t>
            </w:r>
            <w:r>
              <w:rPr>
                <w:spacing w:val="-48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白玉米、甜玉米等。</w:t>
            </w:r>
          </w:p>
        </w:tc>
      </w:tr>
      <w:tr w14:paraId="081FB51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82019A8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A07030104</w:t>
            </w:r>
          </w:p>
        </w:tc>
        <w:tc>
          <w:tcPr>
            <w:tcW w:w="3920" w:type="dxa"/>
            <w:vAlign w:val="top"/>
          </w:tcPr>
          <w:p w14:paraId="35061046">
            <w:pPr>
              <w:pStyle w:val="6"/>
              <w:spacing w:before="20" w:line="198" w:lineRule="auto"/>
              <w:ind w:left="751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谷子</w:t>
            </w:r>
          </w:p>
        </w:tc>
        <w:tc>
          <w:tcPr>
            <w:tcW w:w="2899" w:type="dxa"/>
            <w:vAlign w:val="top"/>
          </w:tcPr>
          <w:p w14:paraId="715DDFAC">
            <w:pPr>
              <w:pStyle w:val="6"/>
              <w:spacing w:before="54" w:line="185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包括硬谷子、糯谷子等。</w:t>
            </w:r>
          </w:p>
        </w:tc>
      </w:tr>
      <w:tr w14:paraId="69E7AA1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629DA63A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A07030105</w:t>
            </w:r>
          </w:p>
        </w:tc>
        <w:tc>
          <w:tcPr>
            <w:tcW w:w="3920" w:type="dxa"/>
            <w:vAlign w:val="top"/>
          </w:tcPr>
          <w:p w14:paraId="508F5853">
            <w:pPr>
              <w:pStyle w:val="6"/>
              <w:spacing w:before="142" w:line="226" w:lineRule="auto"/>
              <w:ind w:left="75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高粱</w:t>
            </w:r>
          </w:p>
        </w:tc>
        <w:tc>
          <w:tcPr>
            <w:tcW w:w="2899" w:type="dxa"/>
            <w:vAlign w:val="top"/>
          </w:tcPr>
          <w:p w14:paraId="5F58CF68">
            <w:pPr>
              <w:pStyle w:val="6"/>
              <w:spacing w:before="53" w:line="216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包括红粒高粱、白粒高粱、糯高粱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</w:tr>
      <w:tr w14:paraId="1E27866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AB6D2DC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A07030106</w:t>
            </w:r>
          </w:p>
        </w:tc>
        <w:tc>
          <w:tcPr>
            <w:tcW w:w="3920" w:type="dxa"/>
            <w:vAlign w:val="top"/>
          </w:tcPr>
          <w:p w14:paraId="1AED05F8">
            <w:pPr>
              <w:pStyle w:val="6"/>
              <w:spacing w:before="21" w:line="197" w:lineRule="auto"/>
              <w:ind w:left="75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大麦</w:t>
            </w:r>
          </w:p>
        </w:tc>
        <w:tc>
          <w:tcPr>
            <w:tcW w:w="2899" w:type="dxa"/>
            <w:vAlign w:val="top"/>
          </w:tcPr>
          <w:p w14:paraId="35E2D101">
            <w:pPr>
              <w:pStyle w:val="6"/>
              <w:spacing w:before="56" w:line="183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包括裸大麦、皮大麦等。</w:t>
            </w:r>
          </w:p>
        </w:tc>
      </w:tr>
      <w:tr w14:paraId="7FB1597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AC76E11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A07030107</w:t>
            </w:r>
          </w:p>
        </w:tc>
        <w:tc>
          <w:tcPr>
            <w:tcW w:w="3920" w:type="dxa"/>
            <w:vAlign w:val="top"/>
          </w:tcPr>
          <w:p w14:paraId="27397B20">
            <w:pPr>
              <w:pStyle w:val="6"/>
              <w:spacing w:before="21" w:line="197" w:lineRule="auto"/>
              <w:ind w:left="75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燕麦</w:t>
            </w:r>
          </w:p>
        </w:tc>
        <w:tc>
          <w:tcPr>
            <w:tcW w:w="2899" w:type="dxa"/>
            <w:vAlign w:val="top"/>
          </w:tcPr>
          <w:p w14:paraId="2BDF0623">
            <w:pPr>
              <w:pStyle w:val="6"/>
              <w:spacing w:before="55" w:line="184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包括裸燕麦、皮燕麦等。</w:t>
            </w:r>
          </w:p>
        </w:tc>
      </w:tr>
      <w:tr w14:paraId="5630A53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2F1348C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A07030108</w:t>
            </w:r>
          </w:p>
        </w:tc>
        <w:tc>
          <w:tcPr>
            <w:tcW w:w="3920" w:type="dxa"/>
            <w:vAlign w:val="top"/>
          </w:tcPr>
          <w:p w14:paraId="24D2C8F4">
            <w:pPr>
              <w:pStyle w:val="6"/>
              <w:spacing w:before="20" w:line="198" w:lineRule="auto"/>
              <w:ind w:left="75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黑麦</w:t>
            </w:r>
          </w:p>
        </w:tc>
        <w:tc>
          <w:tcPr>
            <w:tcW w:w="2899" w:type="dxa"/>
            <w:vAlign w:val="top"/>
          </w:tcPr>
          <w:p w14:paraId="14F9978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FE805F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C4F0BD1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A07030109</w:t>
            </w:r>
          </w:p>
        </w:tc>
        <w:tc>
          <w:tcPr>
            <w:tcW w:w="3920" w:type="dxa"/>
            <w:vAlign w:val="top"/>
          </w:tcPr>
          <w:p w14:paraId="7CA27DE9">
            <w:pPr>
              <w:pStyle w:val="6"/>
              <w:spacing w:before="20" w:line="198" w:lineRule="auto"/>
              <w:ind w:left="751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荞麦</w:t>
            </w:r>
          </w:p>
        </w:tc>
        <w:tc>
          <w:tcPr>
            <w:tcW w:w="2899" w:type="dxa"/>
            <w:vAlign w:val="top"/>
          </w:tcPr>
          <w:p w14:paraId="7A5E3B22">
            <w:pPr>
              <w:pStyle w:val="6"/>
              <w:spacing w:before="54" w:line="185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包括甜荞麦、苦荞麦等。</w:t>
            </w:r>
          </w:p>
        </w:tc>
      </w:tr>
      <w:tr w14:paraId="0909D11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4C2427E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A07030199</w:t>
            </w:r>
          </w:p>
        </w:tc>
        <w:tc>
          <w:tcPr>
            <w:tcW w:w="3920" w:type="dxa"/>
            <w:vAlign w:val="top"/>
          </w:tcPr>
          <w:p w14:paraId="6A535BC7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其他谷物</w:t>
            </w:r>
          </w:p>
        </w:tc>
        <w:tc>
          <w:tcPr>
            <w:tcW w:w="2899" w:type="dxa"/>
            <w:vAlign w:val="top"/>
          </w:tcPr>
          <w:p w14:paraId="2F0E6250">
            <w:pPr>
              <w:pStyle w:val="6"/>
              <w:spacing w:before="54" w:line="185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包括糜子、紫米、薏苡等。</w:t>
            </w:r>
          </w:p>
        </w:tc>
      </w:tr>
      <w:tr w14:paraId="63F72B6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B3627E2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A07030200</w:t>
            </w:r>
          </w:p>
        </w:tc>
        <w:tc>
          <w:tcPr>
            <w:tcW w:w="3920" w:type="dxa"/>
            <w:vAlign w:val="top"/>
          </w:tcPr>
          <w:p w14:paraId="1ADB7494">
            <w:pPr>
              <w:pStyle w:val="6"/>
              <w:spacing w:before="21" w:line="197" w:lineRule="auto"/>
              <w:ind w:left="536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薯类</w:t>
            </w:r>
          </w:p>
        </w:tc>
        <w:tc>
          <w:tcPr>
            <w:tcW w:w="2899" w:type="dxa"/>
            <w:vAlign w:val="top"/>
          </w:tcPr>
          <w:p w14:paraId="52A8D44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83C9E3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F5CFFA4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A07030201</w:t>
            </w:r>
          </w:p>
        </w:tc>
        <w:tc>
          <w:tcPr>
            <w:tcW w:w="3920" w:type="dxa"/>
            <w:vAlign w:val="top"/>
          </w:tcPr>
          <w:p w14:paraId="1194663E">
            <w:pPr>
              <w:pStyle w:val="6"/>
              <w:spacing w:before="21" w:line="197" w:lineRule="auto"/>
              <w:ind w:left="756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马铃薯</w:t>
            </w:r>
          </w:p>
        </w:tc>
        <w:tc>
          <w:tcPr>
            <w:tcW w:w="2899" w:type="dxa"/>
            <w:vAlign w:val="top"/>
          </w:tcPr>
          <w:p w14:paraId="1DF6FE6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A9FFED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E0C9747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A07030202</w:t>
            </w:r>
          </w:p>
        </w:tc>
        <w:tc>
          <w:tcPr>
            <w:tcW w:w="3920" w:type="dxa"/>
            <w:vAlign w:val="top"/>
          </w:tcPr>
          <w:p w14:paraId="0D1A4F3C">
            <w:pPr>
              <w:pStyle w:val="6"/>
              <w:spacing w:before="21" w:line="197" w:lineRule="auto"/>
              <w:ind w:left="755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木薯</w:t>
            </w:r>
          </w:p>
        </w:tc>
        <w:tc>
          <w:tcPr>
            <w:tcW w:w="2899" w:type="dxa"/>
            <w:vAlign w:val="top"/>
          </w:tcPr>
          <w:p w14:paraId="30915312">
            <w:pPr>
              <w:pStyle w:val="6"/>
              <w:spacing w:before="55" w:line="184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包括鲜木薯、木薯干等。</w:t>
            </w:r>
          </w:p>
        </w:tc>
      </w:tr>
      <w:tr w14:paraId="492A25F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F56DE6D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A07030203</w:t>
            </w:r>
          </w:p>
        </w:tc>
        <w:tc>
          <w:tcPr>
            <w:tcW w:w="3920" w:type="dxa"/>
            <w:vAlign w:val="top"/>
          </w:tcPr>
          <w:p w14:paraId="54DD27DE">
            <w:pPr>
              <w:pStyle w:val="6"/>
              <w:spacing w:before="20" w:line="198" w:lineRule="auto"/>
              <w:ind w:left="75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甘薯</w:t>
            </w:r>
          </w:p>
        </w:tc>
        <w:tc>
          <w:tcPr>
            <w:tcW w:w="2899" w:type="dxa"/>
            <w:vAlign w:val="top"/>
          </w:tcPr>
          <w:p w14:paraId="70DA7FE0">
            <w:pPr>
              <w:pStyle w:val="6"/>
              <w:spacing w:before="55" w:line="184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包括种用甘薯、甘薯干等。</w:t>
            </w:r>
          </w:p>
        </w:tc>
      </w:tr>
      <w:tr w14:paraId="7EECC9E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FA97FDF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A07030299</w:t>
            </w:r>
          </w:p>
        </w:tc>
        <w:tc>
          <w:tcPr>
            <w:tcW w:w="3920" w:type="dxa"/>
            <w:vAlign w:val="top"/>
          </w:tcPr>
          <w:p w14:paraId="3EE2F433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其他薯类</w:t>
            </w:r>
          </w:p>
        </w:tc>
        <w:tc>
          <w:tcPr>
            <w:tcW w:w="2899" w:type="dxa"/>
            <w:vAlign w:val="top"/>
          </w:tcPr>
          <w:p w14:paraId="28ECE36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3CDADA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A8F95C4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A07030300</w:t>
            </w:r>
          </w:p>
        </w:tc>
        <w:tc>
          <w:tcPr>
            <w:tcW w:w="3920" w:type="dxa"/>
            <w:vAlign w:val="top"/>
          </w:tcPr>
          <w:p w14:paraId="5CE71575">
            <w:pPr>
              <w:pStyle w:val="6"/>
              <w:spacing w:before="20" w:line="198" w:lineRule="auto"/>
              <w:ind w:left="550"/>
              <w:rPr>
                <w:sz w:val="20"/>
                <w:szCs w:val="20"/>
              </w:rPr>
            </w:pPr>
            <w:r>
              <w:rPr>
                <w:spacing w:val="-1"/>
                <w:sz w:val="20"/>
                <w:szCs w:val="20"/>
              </w:rPr>
              <w:t>油料</w:t>
            </w:r>
          </w:p>
        </w:tc>
        <w:tc>
          <w:tcPr>
            <w:tcW w:w="2899" w:type="dxa"/>
            <w:vAlign w:val="top"/>
          </w:tcPr>
          <w:p w14:paraId="16F7876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E17FB4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C5A55A8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A07030301</w:t>
            </w:r>
          </w:p>
        </w:tc>
        <w:tc>
          <w:tcPr>
            <w:tcW w:w="3920" w:type="dxa"/>
            <w:vAlign w:val="top"/>
          </w:tcPr>
          <w:p w14:paraId="43F0B3EE">
            <w:pPr>
              <w:pStyle w:val="6"/>
              <w:spacing w:before="21" w:line="197" w:lineRule="auto"/>
              <w:ind w:left="751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花生</w:t>
            </w:r>
          </w:p>
        </w:tc>
        <w:tc>
          <w:tcPr>
            <w:tcW w:w="2899" w:type="dxa"/>
            <w:vAlign w:val="top"/>
          </w:tcPr>
          <w:p w14:paraId="61089D9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750652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CF812A1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A07030302</w:t>
            </w:r>
          </w:p>
        </w:tc>
        <w:tc>
          <w:tcPr>
            <w:tcW w:w="3920" w:type="dxa"/>
            <w:vAlign w:val="top"/>
          </w:tcPr>
          <w:p w14:paraId="6BD3ECAE">
            <w:pPr>
              <w:pStyle w:val="6"/>
              <w:spacing w:before="21" w:line="197" w:lineRule="auto"/>
              <w:ind w:left="761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油菜籽</w:t>
            </w:r>
          </w:p>
        </w:tc>
        <w:tc>
          <w:tcPr>
            <w:tcW w:w="2899" w:type="dxa"/>
            <w:vAlign w:val="top"/>
          </w:tcPr>
          <w:p w14:paraId="0BDCC3A1">
            <w:pPr>
              <w:pStyle w:val="6"/>
              <w:spacing w:before="56" w:line="183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包括双低油菜籽等。</w:t>
            </w:r>
          </w:p>
        </w:tc>
      </w:tr>
      <w:tr w14:paraId="7ED51F5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350EDA7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A07030303</w:t>
            </w:r>
          </w:p>
        </w:tc>
        <w:tc>
          <w:tcPr>
            <w:tcW w:w="3920" w:type="dxa"/>
            <w:vAlign w:val="top"/>
          </w:tcPr>
          <w:p w14:paraId="03D1BDDC">
            <w:pPr>
              <w:pStyle w:val="6"/>
              <w:spacing w:before="21" w:line="197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葵花籽</w:t>
            </w:r>
          </w:p>
        </w:tc>
        <w:tc>
          <w:tcPr>
            <w:tcW w:w="2899" w:type="dxa"/>
            <w:vAlign w:val="top"/>
          </w:tcPr>
          <w:p w14:paraId="1387AF0D">
            <w:pPr>
              <w:pStyle w:val="6"/>
              <w:spacing w:before="55" w:line="184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包括油葵、食葵等。</w:t>
            </w:r>
          </w:p>
        </w:tc>
      </w:tr>
      <w:tr w14:paraId="16A50DE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BF18DAD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A07030304</w:t>
            </w:r>
          </w:p>
        </w:tc>
        <w:tc>
          <w:tcPr>
            <w:tcW w:w="3920" w:type="dxa"/>
            <w:vAlign w:val="top"/>
          </w:tcPr>
          <w:p w14:paraId="6AAD3AD0">
            <w:pPr>
              <w:pStyle w:val="6"/>
              <w:spacing w:before="20" w:line="198" w:lineRule="auto"/>
              <w:ind w:left="756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芝麻</w:t>
            </w:r>
          </w:p>
        </w:tc>
        <w:tc>
          <w:tcPr>
            <w:tcW w:w="2899" w:type="dxa"/>
            <w:vAlign w:val="top"/>
          </w:tcPr>
          <w:p w14:paraId="2E8680CF">
            <w:pPr>
              <w:pStyle w:val="6"/>
              <w:spacing w:before="55" w:line="184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包括白芝麻、黑芝麻、黄芝麻等。</w:t>
            </w:r>
          </w:p>
        </w:tc>
      </w:tr>
      <w:tr w14:paraId="726169D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8CF7799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A07030305</w:t>
            </w:r>
          </w:p>
        </w:tc>
        <w:tc>
          <w:tcPr>
            <w:tcW w:w="3920" w:type="dxa"/>
            <w:vAlign w:val="top"/>
          </w:tcPr>
          <w:p w14:paraId="4CCAB613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胡麻籽</w:t>
            </w:r>
          </w:p>
        </w:tc>
        <w:tc>
          <w:tcPr>
            <w:tcW w:w="2899" w:type="dxa"/>
            <w:vAlign w:val="top"/>
          </w:tcPr>
          <w:p w14:paraId="5B61CFAC">
            <w:pPr>
              <w:pStyle w:val="6"/>
              <w:spacing w:before="54" w:line="185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包括种用胡麻籽等。</w:t>
            </w:r>
          </w:p>
        </w:tc>
      </w:tr>
      <w:tr w14:paraId="3C68670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vAlign w:val="top"/>
          </w:tcPr>
          <w:p w14:paraId="2F6E2EC5">
            <w:pPr>
              <w:pStyle w:val="6"/>
              <w:spacing w:before="78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A07030306</w:t>
            </w:r>
          </w:p>
        </w:tc>
        <w:tc>
          <w:tcPr>
            <w:tcW w:w="3920" w:type="dxa"/>
            <w:vAlign w:val="top"/>
          </w:tcPr>
          <w:p w14:paraId="2A8AB2ED">
            <w:pPr>
              <w:pStyle w:val="6"/>
              <w:spacing w:before="20" w:line="200" w:lineRule="auto"/>
              <w:ind w:left="74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棉籽</w:t>
            </w:r>
          </w:p>
        </w:tc>
        <w:tc>
          <w:tcPr>
            <w:tcW w:w="2899" w:type="dxa"/>
            <w:vAlign w:val="top"/>
          </w:tcPr>
          <w:p w14:paraId="69603CF1">
            <w:pPr>
              <w:pStyle w:val="6"/>
              <w:spacing w:before="54" w:line="187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包括种用棉籽等。</w:t>
            </w:r>
          </w:p>
        </w:tc>
      </w:tr>
    </w:tbl>
    <w:p w14:paraId="5F77D1E3">
      <w:pPr>
        <w:rPr>
          <w:rFonts w:ascii="Arial"/>
          <w:sz w:val="21"/>
        </w:rPr>
      </w:pPr>
    </w:p>
    <w:p w14:paraId="50B4726D">
      <w:pPr>
        <w:rPr>
          <w:rFonts w:ascii="Arial" w:hAnsi="Arial" w:eastAsia="Arial" w:cs="Arial"/>
          <w:sz w:val="21"/>
          <w:szCs w:val="21"/>
        </w:rPr>
        <w:sectPr>
          <w:footerReference r:id="rId102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08004DFD">
      <w:pPr>
        <w:spacing w:before="19"/>
      </w:pPr>
    </w:p>
    <w:p w14:paraId="2D85F174">
      <w:pPr>
        <w:spacing w:before="19"/>
      </w:pPr>
    </w:p>
    <w:p w14:paraId="1427191E">
      <w:pPr>
        <w:spacing w:before="18"/>
      </w:pPr>
    </w:p>
    <w:p w14:paraId="58D1BC6D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146E4B9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32ADD5B9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40216F43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0BBA1A04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3EB7A20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1BE42612">
            <w:pPr>
              <w:pStyle w:val="6"/>
              <w:spacing w:before="69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A07030307</w:t>
            </w: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5689B68A">
            <w:pPr>
              <w:pStyle w:val="6"/>
              <w:spacing w:before="11" w:line="202" w:lineRule="auto"/>
              <w:ind w:left="762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蓖麻籽</w:t>
            </w: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52F24A8A">
            <w:pPr>
              <w:pStyle w:val="6"/>
              <w:spacing w:before="45" w:line="189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包括种用蓖麻籽等。</w:t>
            </w:r>
          </w:p>
        </w:tc>
      </w:tr>
      <w:tr w14:paraId="16CED24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283D1B97">
            <w:pPr>
              <w:pStyle w:val="6"/>
              <w:spacing w:before="74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A07030308</w:t>
            </w:r>
          </w:p>
        </w:tc>
        <w:tc>
          <w:tcPr>
            <w:tcW w:w="3920" w:type="dxa"/>
            <w:vAlign w:val="top"/>
          </w:tcPr>
          <w:p w14:paraId="2DD9CBE5">
            <w:pPr>
              <w:pStyle w:val="6"/>
              <w:spacing w:before="18" w:line="199" w:lineRule="auto"/>
              <w:ind w:left="752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芥子</w:t>
            </w:r>
          </w:p>
        </w:tc>
        <w:tc>
          <w:tcPr>
            <w:tcW w:w="2899" w:type="dxa"/>
            <w:vAlign w:val="top"/>
          </w:tcPr>
          <w:p w14:paraId="5539C7D6">
            <w:pPr>
              <w:pStyle w:val="6"/>
              <w:spacing w:before="49" w:line="189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包括种用芥子等。</w:t>
            </w:r>
          </w:p>
        </w:tc>
      </w:tr>
      <w:tr w14:paraId="2E593E0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02399CF5">
            <w:pPr>
              <w:pStyle w:val="6"/>
              <w:spacing w:before="77" w:line="157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A07030309</w:t>
            </w:r>
          </w:p>
        </w:tc>
        <w:tc>
          <w:tcPr>
            <w:tcW w:w="3920" w:type="dxa"/>
            <w:vAlign w:val="top"/>
          </w:tcPr>
          <w:p w14:paraId="089A76DF">
            <w:pPr>
              <w:pStyle w:val="6"/>
              <w:spacing w:before="18" w:line="199" w:lineRule="auto"/>
              <w:ind w:left="754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红花籽</w:t>
            </w:r>
          </w:p>
        </w:tc>
        <w:tc>
          <w:tcPr>
            <w:tcW w:w="2899" w:type="dxa"/>
            <w:vAlign w:val="top"/>
          </w:tcPr>
          <w:p w14:paraId="02372870">
            <w:pPr>
              <w:pStyle w:val="6"/>
              <w:spacing w:before="52" w:line="18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包括种用红花籽等。</w:t>
            </w:r>
          </w:p>
        </w:tc>
      </w:tr>
      <w:tr w14:paraId="6637741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4E29B204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A07030310</w:t>
            </w:r>
          </w:p>
        </w:tc>
        <w:tc>
          <w:tcPr>
            <w:tcW w:w="3920" w:type="dxa"/>
            <w:vAlign w:val="top"/>
          </w:tcPr>
          <w:p w14:paraId="33D7C1AD">
            <w:pPr>
              <w:pStyle w:val="6"/>
              <w:spacing w:before="19" w:line="198" w:lineRule="auto"/>
              <w:ind w:left="76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油棕果及油棕仁</w:t>
            </w:r>
          </w:p>
        </w:tc>
        <w:tc>
          <w:tcPr>
            <w:tcW w:w="2899" w:type="dxa"/>
            <w:vAlign w:val="top"/>
          </w:tcPr>
          <w:p w14:paraId="79D09BFB">
            <w:pPr>
              <w:pStyle w:val="6"/>
              <w:spacing w:before="53" w:line="185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包括种用油棕果及油棕仁等。</w:t>
            </w:r>
          </w:p>
        </w:tc>
      </w:tr>
      <w:tr w14:paraId="69EB35C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3D88048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A07030311</w:t>
            </w:r>
          </w:p>
        </w:tc>
        <w:tc>
          <w:tcPr>
            <w:tcW w:w="3920" w:type="dxa"/>
            <w:vAlign w:val="top"/>
          </w:tcPr>
          <w:p w14:paraId="3948C6FF">
            <w:pPr>
              <w:pStyle w:val="6"/>
              <w:spacing w:before="19" w:line="199" w:lineRule="auto"/>
              <w:ind w:left="753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罂粟子</w:t>
            </w:r>
          </w:p>
        </w:tc>
        <w:tc>
          <w:tcPr>
            <w:tcW w:w="2899" w:type="dxa"/>
            <w:vAlign w:val="top"/>
          </w:tcPr>
          <w:p w14:paraId="3E4874D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F5ACDE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36546B1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A07030312</w:t>
            </w:r>
          </w:p>
        </w:tc>
        <w:tc>
          <w:tcPr>
            <w:tcW w:w="3920" w:type="dxa"/>
            <w:vAlign w:val="top"/>
          </w:tcPr>
          <w:p w14:paraId="00DD51F9">
            <w:pPr>
              <w:pStyle w:val="6"/>
              <w:spacing w:before="19" w:line="199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油橄榄果</w:t>
            </w:r>
          </w:p>
        </w:tc>
        <w:tc>
          <w:tcPr>
            <w:tcW w:w="2899" w:type="dxa"/>
            <w:vAlign w:val="top"/>
          </w:tcPr>
          <w:p w14:paraId="7370A4D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AF2C95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4CF164B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A07030313</w:t>
            </w:r>
          </w:p>
        </w:tc>
        <w:tc>
          <w:tcPr>
            <w:tcW w:w="3920" w:type="dxa"/>
            <w:vAlign w:val="top"/>
          </w:tcPr>
          <w:p w14:paraId="2DA162DF">
            <w:pPr>
              <w:pStyle w:val="6"/>
              <w:spacing w:before="19" w:line="199" w:lineRule="auto"/>
              <w:ind w:left="761"/>
              <w:rPr>
                <w:sz w:val="20"/>
                <w:szCs w:val="20"/>
              </w:rPr>
            </w:pPr>
            <w:r>
              <w:rPr>
                <w:spacing w:val="-1"/>
                <w:sz w:val="20"/>
                <w:szCs w:val="20"/>
              </w:rPr>
              <w:t>油茶籽（</w:t>
            </w:r>
            <w:r>
              <w:rPr>
                <w:spacing w:val="-50"/>
                <w:sz w:val="20"/>
                <w:szCs w:val="20"/>
              </w:rPr>
              <w:t xml:space="preserve"> </w:t>
            </w:r>
            <w:r>
              <w:rPr>
                <w:spacing w:val="-1"/>
                <w:sz w:val="20"/>
                <w:szCs w:val="20"/>
              </w:rPr>
              <w:t>油料）</w:t>
            </w:r>
          </w:p>
        </w:tc>
        <w:tc>
          <w:tcPr>
            <w:tcW w:w="2899" w:type="dxa"/>
            <w:vAlign w:val="top"/>
          </w:tcPr>
          <w:p w14:paraId="7884C5D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97AC7C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52893A9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A07030399</w:t>
            </w:r>
          </w:p>
        </w:tc>
        <w:tc>
          <w:tcPr>
            <w:tcW w:w="3920" w:type="dxa"/>
            <w:vAlign w:val="top"/>
          </w:tcPr>
          <w:p w14:paraId="71BC41B9">
            <w:pPr>
              <w:pStyle w:val="6"/>
              <w:spacing w:before="21" w:line="197" w:lineRule="auto"/>
              <w:ind w:left="74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其他油料</w:t>
            </w:r>
          </w:p>
        </w:tc>
        <w:tc>
          <w:tcPr>
            <w:tcW w:w="2899" w:type="dxa"/>
            <w:vAlign w:val="top"/>
          </w:tcPr>
          <w:p w14:paraId="4F8659D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98B4E3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96CC19D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A07030400</w:t>
            </w:r>
          </w:p>
        </w:tc>
        <w:tc>
          <w:tcPr>
            <w:tcW w:w="3920" w:type="dxa"/>
            <w:vAlign w:val="top"/>
          </w:tcPr>
          <w:p w14:paraId="342A8250">
            <w:pPr>
              <w:pStyle w:val="6"/>
              <w:spacing w:before="20" w:line="198" w:lineRule="auto"/>
              <w:ind w:left="554"/>
              <w:rPr>
                <w:sz w:val="20"/>
                <w:szCs w:val="20"/>
              </w:rPr>
            </w:pPr>
            <w:r>
              <w:rPr>
                <w:spacing w:val="-3"/>
                <w:sz w:val="20"/>
                <w:szCs w:val="20"/>
              </w:rPr>
              <w:t>豆类</w:t>
            </w:r>
          </w:p>
        </w:tc>
        <w:tc>
          <w:tcPr>
            <w:tcW w:w="2899" w:type="dxa"/>
            <w:vAlign w:val="top"/>
          </w:tcPr>
          <w:p w14:paraId="6010BE8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DB12C5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05D3C2A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A07030401</w:t>
            </w:r>
          </w:p>
        </w:tc>
        <w:tc>
          <w:tcPr>
            <w:tcW w:w="3920" w:type="dxa"/>
            <w:vAlign w:val="top"/>
          </w:tcPr>
          <w:p w14:paraId="0870D038">
            <w:pPr>
              <w:pStyle w:val="6"/>
              <w:spacing w:before="20" w:line="198" w:lineRule="auto"/>
              <w:ind w:left="75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大豆</w:t>
            </w:r>
          </w:p>
        </w:tc>
        <w:tc>
          <w:tcPr>
            <w:tcW w:w="2899" w:type="dxa"/>
            <w:vAlign w:val="top"/>
          </w:tcPr>
          <w:p w14:paraId="728355F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B817DC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B71BC89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A07030402</w:t>
            </w:r>
          </w:p>
        </w:tc>
        <w:tc>
          <w:tcPr>
            <w:tcW w:w="3920" w:type="dxa"/>
            <w:vAlign w:val="top"/>
          </w:tcPr>
          <w:p w14:paraId="56A853FF">
            <w:pPr>
              <w:pStyle w:val="6"/>
              <w:spacing w:before="19" w:line="199" w:lineRule="auto"/>
              <w:ind w:left="75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绿豆</w:t>
            </w:r>
          </w:p>
        </w:tc>
        <w:tc>
          <w:tcPr>
            <w:tcW w:w="2899" w:type="dxa"/>
            <w:vAlign w:val="top"/>
          </w:tcPr>
          <w:p w14:paraId="20143D09">
            <w:pPr>
              <w:pStyle w:val="6"/>
              <w:spacing w:before="54" w:line="185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包括明绿豆、毛绿豆等。</w:t>
            </w:r>
          </w:p>
        </w:tc>
      </w:tr>
      <w:tr w14:paraId="574C902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62DBC77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A07030403</w:t>
            </w:r>
          </w:p>
        </w:tc>
        <w:tc>
          <w:tcPr>
            <w:tcW w:w="3920" w:type="dxa"/>
            <w:vAlign w:val="top"/>
          </w:tcPr>
          <w:p w14:paraId="6CE94518">
            <w:pPr>
              <w:pStyle w:val="6"/>
              <w:spacing w:before="19" w:line="199" w:lineRule="auto"/>
              <w:ind w:left="751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小豆</w:t>
            </w:r>
          </w:p>
        </w:tc>
        <w:tc>
          <w:tcPr>
            <w:tcW w:w="2899" w:type="dxa"/>
            <w:vAlign w:val="top"/>
          </w:tcPr>
          <w:p w14:paraId="4DAC1549">
            <w:pPr>
              <w:pStyle w:val="6"/>
              <w:spacing w:before="53" w:line="186" w:lineRule="auto"/>
              <w:ind w:right="17"/>
              <w:jc w:val="right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包括红小豆、灰白小豆、狸小豆等。</w:t>
            </w:r>
          </w:p>
        </w:tc>
      </w:tr>
      <w:tr w14:paraId="631B52A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7A77162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A07030404</w:t>
            </w:r>
          </w:p>
        </w:tc>
        <w:tc>
          <w:tcPr>
            <w:tcW w:w="3920" w:type="dxa"/>
            <w:vAlign w:val="top"/>
          </w:tcPr>
          <w:p w14:paraId="1DE124D5">
            <w:pPr>
              <w:pStyle w:val="6"/>
              <w:spacing w:before="19" w:line="199" w:lineRule="auto"/>
              <w:ind w:left="758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干豌豆</w:t>
            </w:r>
          </w:p>
        </w:tc>
        <w:tc>
          <w:tcPr>
            <w:tcW w:w="2899" w:type="dxa"/>
            <w:vAlign w:val="top"/>
          </w:tcPr>
          <w:p w14:paraId="23170CD3">
            <w:pPr>
              <w:pStyle w:val="6"/>
              <w:spacing w:before="53" w:line="18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包括白豌豆、绿豌豆、麻豌豆等。</w:t>
            </w:r>
          </w:p>
        </w:tc>
      </w:tr>
      <w:tr w14:paraId="31F7E1C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1D71A45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A07030405</w:t>
            </w:r>
          </w:p>
        </w:tc>
        <w:tc>
          <w:tcPr>
            <w:tcW w:w="3920" w:type="dxa"/>
            <w:vAlign w:val="top"/>
          </w:tcPr>
          <w:p w14:paraId="2FE212F5">
            <w:pPr>
              <w:pStyle w:val="6"/>
              <w:spacing w:before="21" w:line="197" w:lineRule="auto"/>
              <w:ind w:left="75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小扁豆</w:t>
            </w:r>
          </w:p>
        </w:tc>
        <w:tc>
          <w:tcPr>
            <w:tcW w:w="2899" w:type="dxa"/>
            <w:vAlign w:val="top"/>
          </w:tcPr>
          <w:p w14:paraId="65304903">
            <w:pPr>
              <w:pStyle w:val="6"/>
              <w:spacing w:before="52" w:line="187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包括大粒小扁豆、小粒小扁豆等。</w:t>
            </w:r>
          </w:p>
        </w:tc>
      </w:tr>
      <w:tr w14:paraId="2DED6BA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CAF7049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A07030406</w:t>
            </w:r>
          </w:p>
        </w:tc>
        <w:tc>
          <w:tcPr>
            <w:tcW w:w="3920" w:type="dxa"/>
            <w:vAlign w:val="top"/>
          </w:tcPr>
          <w:p w14:paraId="590B9B7E">
            <w:pPr>
              <w:pStyle w:val="6"/>
              <w:spacing w:before="20" w:line="198" w:lineRule="auto"/>
              <w:ind w:left="758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干蚕豆</w:t>
            </w:r>
          </w:p>
        </w:tc>
        <w:tc>
          <w:tcPr>
            <w:tcW w:w="2899" w:type="dxa"/>
            <w:vAlign w:val="top"/>
          </w:tcPr>
          <w:p w14:paraId="2182779D">
            <w:pPr>
              <w:pStyle w:val="6"/>
              <w:spacing w:before="54" w:line="185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包括种用干蚕豆等。</w:t>
            </w:r>
          </w:p>
        </w:tc>
      </w:tr>
      <w:tr w14:paraId="0FF7D3C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BB87514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A07030407</w:t>
            </w:r>
          </w:p>
        </w:tc>
        <w:tc>
          <w:tcPr>
            <w:tcW w:w="3920" w:type="dxa"/>
            <w:vAlign w:val="top"/>
          </w:tcPr>
          <w:p w14:paraId="62E9AE0D">
            <w:pPr>
              <w:pStyle w:val="6"/>
              <w:spacing w:before="20" w:line="198" w:lineRule="auto"/>
              <w:ind w:left="75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芸豆</w:t>
            </w:r>
          </w:p>
        </w:tc>
        <w:tc>
          <w:tcPr>
            <w:tcW w:w="2899" w:type="dxa"/>
            <w:vAlign w:val="top"/>
          </w:tcPr>
          <w:p w14:paraId="688BF80A">
            <w:pPr>
              <w:pStyle w:val="6"/>
              <w:spacing w:before="54" w:line="185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包括种用芸豆等。</w:t>
            </w:r>
          </w:p>
        </w:tc>
      </w:tr>
      <w:tr w14:paraId="190646D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23202A9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A07030408</w:t>
            </w:r>
          </w:p>
        </w:tc>
        <w:tc>
          <w:tcPr>
            <w:tcW w:w="3920" w:type="dxa"/>
            <w:vAlign w:val="top"/>
          </w:tcPr>
          <w:p w14:paraId="1E725321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饭豆</w:t>
            </w:r>
          </w:p>
        </w:tc>
        <w:tc>
          <w:tcPr>
            <w:tcW w:w="2899" w:type="dxa"/>
            <w:vAlign w:val="top"/>
          </w:tcPr>
          <w:p w14:paraId="204DAC15">
            <w:pPr>
              <w:pStyle w:val="6"/>
              <w:spacing w:before="54" w:line="185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包括种用饭豆等。</w:t>
            </w:r>
          </w:p>
        </w:tc>
      </w:tr>
      <w:tr w14:paraId="6BBFDDB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B29409B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A07030409</w:t>
            </w:r>
          </w:p>
        </w:tc>
        <w:tc>
          <w:tcPr>
            <w:tcW w:w="3920" w:type="dxa"/>
            <w:vAlign w:val="top"/>
          </w:tcPr>
          <w:p w14:paraId="01720F4D">
            <w:pPr>
              <w:pStyle w:val="6"/>
              <w:spacing w:before="19" w:line="199" w:lineRule="auto"/>
              <w:ind w:left="758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干豇豆</w:t>
            </w:r>
          </w:p>
        </w:tc>
        <w:tc>
          <w:tcPr>
            <w:tcW w:w="2899" w:type="dxa"/>
            <w:vAlign w:val="top"/>
          </w:tcPr>
          <w:p w14:paraId="0B7A3310">
            <w:pPr>
              <w:pStyle w:val="6"/>
              <w:spacing w:before="53" w:line="18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包括种用干豇豆等。</w:t>
            </w:r>
          </w:p>
        </w:tc>
      </w:tr>
      <w:tr w14:paraId="578981F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ADD16E7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A07030410</w:t>
            </w:r>
          </w:p>
        </w:tc>
        <w:tc>
          <w:tcPr>
            <w:tcW w:w="3920" w:type="dxa"/>
            <w:vAlign w:val="top"/>
          </w:tcPr>
          <w:p w14:paraId="25280B95">
            <w:pPr>
              <w:pStyle w:val="6"/>
              <w:spacing w:before="19" w:line="199" w:lineRule="auto"/>
              <w:ind w:left="75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鹰嘴豆</w:t>
            </w:r>
          </w:p>
        </w:tc>
        <w:tc>
          <w:tcPr>
            <w:tcW w:w="2899" w:type="dxa"/>
            <w:vAlign w:val="top"/>
          </w:tcPr>
          <w:p w14:paraId="7A3931FB">
            <w:pPr>
              <w:pStyle w:val="6"/>
              <w:spacing w:before="53" w:line="18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包括种用鹰嘴豆等。</w:t>
            </w:r>
          </w:p>
        </w:tc>
      </w:tr>
      <w:tr w14:paraId="1D1703C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55E1CC5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A07030499</w:t>
            </w:r>
          </w:p>
        </w:tc>
        <w:tc>
          <w:tcPr>
            <w:tcW w:w="3920" w:type="dxa"/>
            <w:vAlign w:val="top"/>
          </w:tcPr>
          <w:p w14:paraId="35AC86B7">
            <w:pPr>
              <w:pStyle w:val="6"/>
              <w:spacing w:before="21" w:line="197" w:lineRule="auto"/>
              <w:ind w:left="74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其他豆类</w:t>
            </w:r>
          </w:p>
        </w:tc>
        <w:tc>
          <w:tcPr>
            <w:tcW w:w="2899" w:type="dxa"/>
            <w:vAlign w:val="top"/>
          </w:tcPr>
          <w:p w14:paraId="4B619FD7">
            <w:pPr>
              <w:pStyle w:val="6"/>
              <w:spacing w:before="52" w:line="187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包括种用杂豆等。</w:t>
            </w:r>
          </w:p>
        </w:tc>
      </w:tr>
      <w:tr w14:paraId="2D6883E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C30A28F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A07030500</w:t>
            </w:r>
          </w:p>
        </w:tc>
        <w:tc>
          <w:tcPr>
            <w:tcW w:w="3920" w:type="dxa"/>
            <w:vAlign w:val="top"/>
          </w:tcPr>
          <w:p w14:paraId="2449AE00">
            <w:pPr>
              <w:pStyle w:val="6"/>
              <w:spacing w:before="20" w:line="198" w:lineRule="auto"/>
              <w:ind w:left="53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棉花</w:t>
            </w:r>
          </w:p>
        </w:tc>
        <w:tc>
          <w:tcPr>
            <w:tcW w:w="2899" w:type="dxa"/>
            <w:vAlign w:val="top"/>
          </w:tcPr>
          <w:p w14:paraId="4D2EDCD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88230D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B0B8D61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A07030501</w:t>
            </w:r>
          </w:p>
        </w:tc>
        <w:tc>
          <w:tcPr>
            <w:tcW w:w="3920" w:type="dxa"/>
            <w:vAlign w:val="top"/>
          </w:tcPr>
          <w:p w14:paraId="7A457A71">
            <w:pPr>
              <w:pStyle w:val="6"/>
              <w:spacing w:before="20" w:line="198" w:lineRule="auto"/>
              <w:ind w:left="751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籽棉</w:t>
            </w:r>
          </w:p>
        </w:tc>
        <w:tc>
          <w:tcPr>
            <w:tcW w:w="2899" w:type="dxa"/>
            <w:vAlign w:val="top"/>
          </w:tcPr>
          <w:p w14:paraId="1F91D8F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076E22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D495436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A07030502</w:t>
            </w:r>
          </w:p>
        </w:tc>
        <w:tc>
          <w:tcPr>
            <w:tcW w:w="3920" w:type="dxa"/>
            <w:vAlign w:val="top"/>
          </w:tcPr>
          <w:p w14:paraId="06076757">
            <w:pPr>
              <w:pStyle w:val="6"/>
              <w:spacing w:before="19" w:line="199" w:lineRule="auto"/>
              <w:ind w:left="748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皮棉</w:t>
            </w:r>
          </w:p>
        </w:tc>
        <w:tc>
          <w:tcPr>
            <w:tcW w:w="2899" w:type="dxa"/>
            <w:vAlign w:val="top"/>
          </w:tcPr>
          <w:p w14:paraId="778ED45C">
            <w:pPr>
              <w:pStyle w:val="6"/>
              <w:spacing w:before="54" w:line="185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包括细绒棉皮棉、长绒棉皮棉等。</w:t>
            </w:r>
          </w:p>
        </w:tc>
      </w:tr>
      <w:tr w14:paraId="4CB8C6B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1D3C487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A07030599</w:t>
            </w:r>
          </w:p>
        </w:tc>
        <w:tc>
          <w:tcPr>
            <w:tcW w:w="3920" w:type="dxa"/>
            <w:vAlign w:val="top"/>
          </w:tcPr>
          <w:p w14:paraId="796B8BF1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其他棉花</w:t>
            </w:r>
          </w:p>
        </w:tc>
        <w:tc>
          <w:tcPr>
            <w:tcW w:w="2899" w:type="dxa"/>
            <w:vAlign w:val="top"/>
          </w:tcPr>
          <w:p w14:paraId="61FC8C4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ED8D52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9D76F65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A07030600</w:t>
            </w:r>
          </w:p>
        </w:tc>
        <w:tc>
          <w:tcPr>
            <w:tcW w:w="3920" w:type="dxa"/>
            <w:vAlign w:val="top"/>
          </w:tcPr>
          <w:p w14:paraId="51AFB647">
            <w:pPr>
              <w:pStyle w:val="6"/>
              <w:spacing w:before="19" w:line="199" w:lineRule="auto"/>
              <w:ind w:left="551"/>
              <w:rPr>
                <w:sz w:val="20"/>
                <w:szCs w:val="20"/>
              </w:rPr>
            </w:pPr>
            <w:r>
              <w:rPr>
                <w:spacing w:val="-2"/>
                <w:sz w:val="20"/>
                <w:szCs w:val="20"/>
              </w:rPr>
              <w:t>生麻</w:t>
            </w:r>
          </w:p>
        </w:tc>
        <w:tc>
          <w:tcPr>
            <w:tcW w:w="2899" w:type="dxa"/>
            <w:vAlign w:val="top"/>
          </w:tcPr>
          <w:p w14:paraId="04358DE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0C463E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F6054B7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A07030601</w:t>
            </w:r>
          </w:p>
        </w:tc>
        <w:tc>
          <w:tcPr>
            <w:tcW w:w="3920" w:type="dxa"/>
            <w:vAlign w:val="top"/>
          </w:tcPr>
          <w:p w14:paraId="6C4EB4F5">
            <w:pPr>
              <w:pStyle w:val="6"/>
              <w:spacing w:before="21" w:line="197" w:lineRule="auto"/>
              <w:ind w:left="762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生亚麻</w:t>
            </w:r>
          </w:p>
        </w:tc>
        <w:tc>
          <w:tcPr>
            <w:tcW w:w="2899" w:type="dxa"/>
            <w:vAlign w:val="top"/>
          </w:tcPr>
          <w:p w14:paraId="558A0AF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85B613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ED7BECE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A07030602</w:t>
            </w:r>
          </w:p>
        </w:tc>
        <w:tc>
          <w:tcPr>
            <w:tcW w:w="3920" w:type="dxa"/>
            <w:vAlign w:val="top"/>
          </w:tcPr>
          <w:p w14:paraId="74B0332F">
            <w:pPr>
              <w:pStyle w:val="6"/>
              <w:spacing w:before="20" w:line="198" w:lineRule="auto"/>
              <w:ind w:left="762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生苎麻</w:t>
            </w:r>
          </w:p>
        </w:tc>
        <w:tc>
          <w:tcPr>
            <w:tcW w:w="2899" w:type="dxa"/>
            <w:vAlign w:val="top"/>
          </w:tcPr>
          <w:p w14:paraId="5DEDB65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D35D7A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D8BC111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A07030603</w:t>
            </w:r>
          </w:p>
        </w:tc>
        <w:tc>
          <w:tcPr>
            <w:tcW w:w="3920" w:type="dxa"/>
            <w:vAlign w:val="top"/>
          </w:tcPr>
          <w:p w14:paraId="0FFAFAA0">
            <w:pPr>
              <w:pStyle w:val="6"/>
              <w:spacing w:before="20" w:line="198" w:lineRule="auto"/>
              <w:ind w:left="7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生黄红麻</w:t>
            </w:r>
          </w:p>
        </w:tc>
        <w:tc>
          <w:tcPr>
            <w:tcW w:w="2899" w:type="dxa"/>
            <w:vAlign w:val="top"/>
          </w:tcPr>
          <w:p w14:paraId="5033601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DBC984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BEF09B5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A07030604</w:t>
            </w:r>
          </w:p>
        </w:tc>
        <w:tc>
          <w:tcPr>
            <w:tcW w:w="3920" w:type="dxa"/>
            <w:vAlign w:val="top"/>
          </w:tcPr>
          <w:p w14:paraId="3CD6CDD3">
            <w:pPr>
              <w:pStyle w:val="6"/>
              <w:spacing w:before="19" w:line="199" w:lineRule="auto"/>
              <w:ind w:left="762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生线麻</w:t>
            </w:r>
          </w:p>
        </w:tc>
        <w:tc>
          <w:tcPr>
            <w:tcW w:w="2899" w:type="dxa"/>
            <w:vAlign w:val="top"/>
          </w:tcPr>
          <w:p w14:paraId="5B58EB1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4FFECC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2F3AE31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A07030605</w:t>
            </w:r>
          </w:p>
        </w:tc>
        <w:tc>
          <w:tcPr>
            <w:tcW w:w="3920" w:type="dxa"/>
            <w:vAlign w:val="top"/>
          </w:tcPr>
          <w:p w14:paraId="041F5F0D">
            <w:pPr>
              <w:pStyle w:val="6"/>
              <w:spacing w:before="19" w:line="199" w:lineRule="auto"/>
              <w:ind w:left="762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生茼麻</w:t>
            </w:r>
          </w:p>
        </w:tc>
        <w:tc>
          <w:tcPr>
            <w:tcW w:w="2899" w:type="dxa"/>
            <w:vAlign w:val="top"/>
          </w:tcPr>
          <w:p w14:paraId="4F3BA0B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FAFAB4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2BD3B6A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A07030606</w:t>
            </w:r>
          </w:p>
        </w:tc>
        <w:tc>
          <w:tcPr>
            <w:tcW w:w="3920" w:type="dxa"/>
            <w:vAlign w:val="top"/>
          </w:tcPr>
          <w:p w14:paraId="6C1A9C94">
            <w:pPr>
              <w:pStyle w:val="6"/>
              <w:spacing w:before="19" w:line="199" w:lineRule="auto"/>
              <w:ind w:left="762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生大麻</w:t>
            </w:r>
          </w:p>
        </w:tc>
        <w:tc>
          <w:tcPr>
            <w:tcW w:w="2899" w:type="dxa"/>
            <w:vAlign w:val="top"/>
          </w:tcPr>
          <w:p w14:paraId="165C1E7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8F5E8D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FC355BD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A07030607</w:t>
            </w:r>
          </w:p>
        </w:tc>
        <w:tc>
          <w:tcPr>
            <w:tcW w:w="3920" w:type="dxa"/>
            <w:vAlign w:val="top"/>
          </w:tcPr>
          <w:p w14:paraId="04D619D9">
            <w:pPr>
              <w:pStyle w:val="6"/>
              <w:spacing w:before="21" w:line="197" w:lineRule="auto"/>
              <w:ind w:left="762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生剑麻</w:t>
            </w:r>
          </w:p>
        </w:tc>
        <w:tc>
          <w:tcPr>
            <w:tcW w:w="2899" w:type="dxa"/>
            <w:vAlign w:val="top"/>
          </w:tcPr>
          <w:p w14:paraId="0C569FE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0E88A7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5CD6BB7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A07030699</w:t>
            </w:r>
          </w:p>
        </w:tc>
        <w:tc>
          <w:tcPr>
            <w:tcW w:w="3920" w:type="dxa"/>
            <w:vAlign w:val="top"/>
          </w:tcPr>
          <w:p w14:paraId="62E60268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其他生麻</w:t>
            </w:r>
          </w:p>
        </w:tc>
        <w:tc>
          <w:tcPr>
            <w:tcW w:w="2899" w:type="dxa"/>
            <w:vAlign w:val="top"/>
          </w:tcPr>
          <w:p w14:paraId="1EB96CE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99947D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2424DAC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A07030700</w:t>
            </w:r>
          </w:p>
        </w:tc>
        <w:tc>
          <w:tcPr>
            <w:tcW w:w="3920" w:type="dxa"/>
            <w:vAlign w:val="top"/>
          </w:tcPr>
          <w:p w14:paraId="5698A6EA">
            <w:pPr>
              <w:pStyle w:val="6"/>
              <w:spacing w:before="20" w:line="198" w:lineRule="auto"/>
              <w:ind w:left="540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糖料</w:t>
            </w:r>
          </w:p>
        </w:tc>
        <w:tc>
          <w:tcPr>
            <w:tcW w:w="2899" w:type="dxa"/>
            <w:vAlign w:val="top"/>
          </w:tcPr>
          <w:p w14:paraId="40F534A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AE5170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47E64902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A07030701</w:t>
            </w:r>
          </w:p>
        </w:tc>
        <w:tc>
          <w:tcPr>
            <w:tcW w:w="3920" w:type="dxa"/>
            <w:vAlign w:val="top"/>
          </w:tcPr>
          <w:p w14:paraId="12963449">
            <w:pPr>
              <w:pStyle w:val="6"/>
              <w:spacing w:before="19" w:line="198" w:lineRule="auto"/>
              <w:ind w:left="75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甘蔗</w:t>
            </w:r>
          </w:p>
        </w:tc>
        <w:tc>
          <w:tcPr>
            <w:tcW w:w="2899" w:type="dxa"/>
            <w:vAlign w:val="top"/>
          </w:tcPr>
          <w:p w14:paraId="5EE536FA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317E37F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7757360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A07030702</w:t>
            </w:r>
          </w:p>
        </w:tc>
        <w:tc>
          <w:tcPr>
            <w:tcW w:w="3920" w:type="dxa"/>
            <w:vAlign w:val="top"/>
          </w:tcPr>
          <w:p w14:paraId="0570C0D9">
            <w:pPr>
              <w:pStyle w:val="6"/>
              <w:spacing w:before="20" w:line="198" w:lineRule="auto"/>
              <w:ind w:left="755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甜菜</w:t>
            </w:r>
          </w:p>
        </w:tc>
        <w:tc>
          <w:tcPr>
            <w:tcW w:w="2899" w:type="dxa"/>
            <w:vAlign w:val="top"/>
          </w:tcPr>
          <w:p w14:paraId="1505279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1153FB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C4662C5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A07030799</w:t>
            </w:r>
          </w:p>
        </w:tc>
        <w:tc>
          <w:tcPr>
            <w:tcW w:w="3920" w:type="dxa"/>
            <w:vAlign w:val="top"/>
          </w:tcPr>
          <w:p w14:paraId="44C558E2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其他糖料</w:t>
            </w:r>
          </w:p>
        </w:tc>
        <w:tc>
          <w:tcPr>
            <w:tcW w:w="2899" w:type="dxa"/>
            <w:vAlign w:val="top"/>
          </w:tcPr>
          <w:p w14:paraId="2E4B751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A7A3C5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D89E1F0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A07030800</w:t>
            </w:r>
          </w:p>
        </w:tc>
        <w:tc>
          <w:tcPr>
            <w:tcW w:w="3920" w:type="dxa"/>
            <w:vAlign w:val="top"/>
          </w:tcPr>
          <w:p w14:paraId="4ADE8B76">
            <w:pPr>
              <w:pStyle w:val="6"/>
              <w:spacing w:before="19" w:line="199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未加工的烟草</w:t>
            </w:r>
          </w:p>
        </w:tc>
        <w:tc>
          <w:tcPr>
            <w:tcW w:w="2899" w:type="dxa"/>
            <w:vAlign w:val="top"/>
          </w:tcPr>
          <w:p w14:paraId="035AD92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EB02D1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8BFBA19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A07030801</w:t>
            </w:r>
          </w:p>
        </w:tc>
        <w:tc>
          <w:tcPr>
            <w:tcW w:w="3920" w:type="dxa"/>
            <w:vAlign w:val="top"/>
          </w:tcPr>
          <w:p w14:paraId="6278CAF0">
            <w:pPr>
              <w:pStyle w:val="6"/>
              <w:spacing w:before="21" w:line="197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未去梗烤烟叶</w:t>
            </w:r>
          </w:p>
        </w:tc>
        <w:tc>
          <w:tcPr>
            <w:tcW w:w="2899" w:type="dxa"/>
            <w:vAlign w:val="top"/>
          </w:tcPr>
          <w:p w14:paraId="73E7E4D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41BD07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93BAB55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A07030802</w:t>
            </w:r>
          </w:p>
        </w:tc>
        <w:tc>
          <w:tcPr>
            <w:tcW w:w="3920" w:type="dxa"/>
            <w:vAlign w:val="top"/>
          </w:tcPr>
          <w:p w14:paraId="7F699EDF">
            <w:pPr>
              <w:pStyle w:val="6"/>
              <w:spacing w:before="21" w:line="197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未去梗晒烟叶</w:t>
            </w:r>
          </w:p>
        </w:tc>
        <w:tc>
          <w:tcPr>
            <w:tcW w:w="2899" w:type="dxa"/>
            <w:vAlign w:val="top"/>
          </w:tcPr>
          <w:p w14:paraId="436C7C5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FCAD85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D284113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A07030803</w:t>
            </w:r>
          </w:p>
        </w:tc>
        <w:tc>
          <w:tcPr>
            <w:tcW w:w="3920" w:type="dxa"/>
            <w:vAlign w:val="top"/>
          </w:tcPr>
          <w:p w14:paraId="1FFD2C6E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未去梗晾烟叶</w:t>
            </w:r>
          </w:p>
        </w:tc>
        <w:tc>
          <w:tcPr>
            <w:tcW w:w="2899" w:type="dxa"/>
            <w:vAlign w:val="top"/>
          </w:tcPr>
          <w:p w14:paraId="72329AF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CC58E7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CEDD0CF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A07030804</w:t>
            </w:r>
          </w:p>
        </w:tc>
        <w:tc>
          <w:tcPr>
            <w:tcW w:w="3920" w:type="dxa"/>
            <w:vAlign w:val="top"/>
          </w:tcPr>
          <w:p w14:paraId="78805F05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未去梗白肋烟</w:t>
            </w:r>
          </w:p>
        </w:tc>
        <w:tc>
          <w:tcPr>
            <w:tcW w:w="2899" w:type="dxa"/>
            <w:vAlign w:val="top"/>
          </w:tcPr>
          <w:p w14:paraId="6A102A9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9BF906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FDAF095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A07030899</w:t>
            </w:r>
          </w:p>
        </w:tc>
        <w:tc>
          <w:tcPr>
            <w:tcW w:w="3920" w:type="dxa"/>
            <w:vAlign w:val="top"/>
          </w:tcPr>
          <w:p w14:paraId="7795684A">
            <w:pPr>
              <w:pStyle w:val="6"/>
              <w:spacing w:before="17" w:line="201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其他未加工的烟草</w:t>
            </w:r>
          </w:p>
        </w:tc>
        <w:tc>
          <w:tcPr>
            <w:tcW w:w="2899" w:type="dxa"/>
            <w:vAlign w:val="top"/>
          </w:tcPr>
          <w:p w14:paraId="5C800E2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9C1D85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F99B6D2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A07030900</w:t>
            </w:r>
          </w:p>
        </w:tc>
        <w:tc>
          <w:tcPr>
            <w:tcW w:w="3920" w:type="dxa"/>
            <w:vAlign w:val="top"/>
          </w:tcPr>
          <w:p w14:paraId="278782DF">
            <w:pPr>
              <w:pStyle w:val="6"/>
              <w:spacing w:before="21" w:line="197" w:lineRule="auto"/>
              <w:ind w:left="53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饲料作物</w:t>
            </w:r>
          </w:p>
        </w:tc>
        <w:tc>
          <w:tcPr>
            <w:tcW w:w="2899" w:type="dxa"/>
            <w:vAlign w:val="top"/>
          </w:tcPr>
          <w:p w14:paraId="0891CFF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05110A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E583DF2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A07030901</w:t>
            </w:r>
          </w:p>
        </w:tc>
        <w:tc>
          <w:tcPr>
            <w:tcW w:w="3920" w:type="dxa"/>
            <w:vAlign w:val="top"/>
          </w:tcPr>
          <w:p w14:paraId="2465D498">
            <w:pPr>
              <w:pStyle w:val="6"/>
              <w:spacing w:before="21" w:line="197" w:lineRule="auto"/>
              <w:ind w:left="761"/>
              <w:rPr>
                <w:sz w:val="20"/>
                <w:szCs w:val="20"/>
              </w:rPr>
            </w:pPr>
            <w:r>
              <w:rPr>
                <w:spacing w:val="-1"/>
                <w:sz w:val="20"/>
                <w:szCs w:val="20"/>
              </w:rPr>
              <w:t>苜蓿</w:t>
            </w:r>
          </w:p>
        </w:tc>
        <w:tc>
          <w:tcPr>
            <w:tcW w:w="2899" w:type="dxa"/>
            <w:vAlign w:val="top"/>
          </w:tcPr>
          <w:p w14:paraId="57DAD43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79240B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7633452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A07030902</w:t>
            </w:r>
          </w:p>
        </w:tc>
        <w:tc>
          <w:tcPr>
            <w:tcW w:w="3920" w:type="dxa"/>
            <w:vAlign w:val="top"/>
          </w:tcPr>
          <w:p w14:paraId="1BA65460">
            <w:pPr>
              <w:pStyle w:val="6"/>
              <w:spacing w:before="21" w:line="197" w:lineRule="auto"/>
              <w:ind w:left="757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青饲料</w:t>
            </w:r>
          </w:p>
        </w:tc>
        <w:tc>
          <w:tcPr>
            <w:tcW w:w="2899" w:type="dxa"/>
            <w:vAlign w:val="top"/>
          </w:tcPr>
          <w:p w14:paraId="53705FB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BC28AE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AC39A2E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A07030903</w:t>
            </w:r>
          </w:p>
        </w:tc>
        <w:tc>
          <w:tcPr>
            <w:tcW w:w="3920" w:type="dxa"/>
            <w:vAlign w:val="top"/>
          </w:tcPr>
          <w:p w14:paraId="3FB9AF45">
            <w:pPr>
              <w:pStyle w:val="6"/>
              <w:spacing w:before="18" w:line="200" w:lineRule="auto"/>
              <w:ind w:left="75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饲料牧草</w:t>
            </w:r>
          </w:p>
        </w:tc>
        <w:tc>
          <w:tcPr>
            <w:tcW w:w="2899" w:type="dxa"/>
            <w:vAlign w:val="top"/>
          </w:tcPr>
          <w:p w14:paraId="3AA8F2B6">
            <w:pPr>
              <w:pStyle w:val="6"/>
              <w:spacing w:before="52" w:line="187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包括苜蓿干草、羊草、沙打旺等。</w:t>
            </w:r>
          </w:p>
        </w:tc>
      </w:tr>
      <w:tr w14:paraId="17D4560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FB39E74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A07030904</w:t>
            </w:r>
          </w:p>
        </w:tc>
        <w:tc>
          <w:tcPr>
            <w:tcW w:w="3920" w:type="dxa"/>
            <w:vAlign w:val="top"/>
          </w:tcPr>
          <w:p w14:paraId="55A2E0A6">
            <w:pPr>
              <w:pStyle w:val="6"/>
              <w:spacing w:before="20" w:line="198" w:lineRule="auto"/>
              <w:ind w:left="75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饲料作物用种子</w:t>
            </w:r>
          </w:p>
        </w:tc>
        <w:tc>
          <w:tcPr>
            <w:tcW w:w="2899" w:type="dxa"/>
            <w:vAlign w:val="top"/>
          </w:tcPr>
          <w:p w14:paraId="7B866C2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50FD00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94F7DC9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A07030999</w:t>
            </w:r>
          </w:p>
        </w:tc>
        <w:tc>
          <w:tcPr>
            <w:tcW w:w="3920" w:type="dxa"/>
            <w:vAlign w:val="top"/>
          </w:tcPr>
          <w:p w14:paraId="7B104758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其他饲料作物</w:t>
            </w:r>
          </w:p>
        </w:tc>
        <w:tc>
          <w:tcPr>
            <w:tcW w:w="2899" w:type="dxa"/>
            <w:vAlign w:val="top"/>
          </w:tcPr>
          <w:p w14:paraId="7CE54D0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F037C8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9DCBDD7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A07031000</w:t>
            </w:r>
          </w:p>
        </w:tc>
        <w:tc>
          <w:tcPr>
            <w:tcW w:w="3920" w:type="dxa"/>
            <w:vAlign w:val="top"/>
          </w:tcPr>
          <w:p w14:paraId="14CCF650">
            <w:pPr>
              <w:pStyle w:val="6"/>
              <w:spacing w:before="21" w:line="197" w:lineRule="auto"/>
              <w:ind w:left="53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水生植物类</w:t>
            </w:r>
          </w:p>
        </w:tc>
        <w:tc>
          <w:tcPr>
            <w:tcW w:w="2899" w:type="dxa"/>
            <w:vAlign w:val="top"/>
          </w:tcPr>
          <w:p w14:paraId="64B0161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E6C203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23C8C48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A07031001</w:t>
            </w:r>
          </w:p>
        </w:tc>
        <w:tc>
          <w:tcPr>
            <w:tcW w:w="3920" w:type="dxa"/>
            <w:vAlign w:val="top"/>
          </w:tcPr>
          <w:p w14:paraId="039D91BA">
            <w:pPr>
              <w:pStyle w:val="6"/>
              <w:spacing w:before="21" w:line="197" w:lineRule="auto"/>
              <w:ind w:left="75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芦苇</w:t>
            </w:r>
          </w:p>
        </w:tc>
        <w:tc>
          <w:tcPr>
            <w:tcW w:w="2899" w:type="dxa"/>
            <w:vAlign w:val="top"/>
          </w:tcPr>
          <w:p w14:paraId="3B64EFD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4A6A02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9C13120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A07031002</w:t>
            </w:r>
          </w:p>
        </w:tc>
        <w:tc>
          <w:tcPr>
            <w:tcW w:w="3920" w:type="dxa"/>
            <w:vAlign w:val="top"/>
          </w:tcPr>
          <w:p w14:paraId="4D1AB743">
            <w:pPr>
              <w:pStyle w:val="6"/>
              <w:spacing w:before="18" w:line="200" w:lineRule="auto"/>
              <w:ind w:left="753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席草</w:t>
            </w:r>
          </w:p>
        </w:tc>
        <w:tc>
          <w:tcPr>
            <w:tcW w:w="2899" w:type="dxa"/>
            <w:vAlign w:val="top"/>
          </w:tcPr>
          <w:p w14:paraId="4870CA7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24E133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39FC72D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A07031003</w:t>
            </w:r>
          </w:p>
        </w:tc>
        <w:tc>
          <w:tcPr>
            <w:tcW w:w="3920" w:type="dxa"/>
            <w:vAlign w:val="top"/>
          </w:tcPr>
          <w:p w14:paraId="44576A6F">
            <w:pPr>
              <w:pStyle w:val="6"/>
              <w:spacing w:before="20" w:line="198" w:lineRule="auto"/>
              <w:ind w:left="769"/>
              <w:rPr>
                <w:sz w:val="20"/>
                <w:szCs w:val="20"/>
              </w:rPr>
            </w:pPr>
            <w:r>
              <w:rPr>
                <w:spacing w:val="-5"/>
                <w:sz w:val="20"/>
                <w:szCs w:val="20"/>
              </w:rPr>
              <w:t>苇子</w:t>
            </w:r>
          </w:p>
        </w:tc>
        <w:tc>
          <w:tcPr>
            <w:tcW w:w="2899" w:type="dxa"/>
            <w:vAlign w:val="top"/>
          </w:tcPr>
          <w:p w14:paraId="65737A8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A12306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vAlign w:val="top"/>
          </w:tcPr>
          <w:p w14:paraId="098BFA3F">
            <w:pPr>
              <w:pStyle w:val="6"/>
              <w:spacing w:before="79" w:line="157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A07031004</w:t>
            </w:r>
          </w:p>
        </w:tc>
        <w:tc>
          <w:tcPr>
            <w:tcW w:w="3920" w:type="dxa"/>
            <w:vAlign w:val="top"/>
          </w:tcPr>
          <w:p w14:paraId="4FB1F3E8">
            <w:pPr>
              <w:pStyle w:val="6"/>
              <w:spacing w:before="20" w:line="200" w:lineRule="auto"/>
              <w:ind w:left="754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莲子</w:t>
            </w:r>
          </w:p>
        </w:tc>
        <w:tc>
          <w:tcPr>
            <w:tcW w:w="2899" w:type="dxa"/>
            <w:vAlign w:val="top"/>
          </w:tcPr>
          <w:p w14:paraId="4A3C891C">
            <w:pPr>
              <w:spacing w:line="236" w:lineRule="exact"/>
              <w:rPr>
                <w:rFonts w:ascii="Arial"/>
                <w:sz w:val="20"/>
              </w:rPr>
            </w:pPr>
          </w:p>
        </w:tc>
      </w:tr>
    </w:tbl>
    <w:p w14:paraId="3314D5F6">
      <w:pPr>
        <w:rPr>
          <w:rFonts w:ascii="Arial"/>
          <w:sz w:val="21"/>
        </w:rPr>
      </w:pPr>
    </w:p>
    <w:p w14:paraId="26250CB2">
      <w:pPr>
        <w:rPr>
          <w:rFonts w:ascii="Arial" w:hAnsi="Arial" w:eastAsia="Arial" w:cs="Arial"/>
          <w:sz w:val="21"/>
          <w:szCs w:val="21"/>
        </w:rPr>
        <w:sectPr>
          <w:footerReference r:id="rId103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3079FB5E">
      <w:pPr>
        <w:spacing w:before="19"/>
      </w:pPr>
    </w:p>
    <w:p w14:paraId="025B038E">
      <w:pPr>
        <w:spacing w:before="19"/>
      </w:pPr>
    </w:p>
    <w:p w14:paraId="3CF3ED1E">
      <w:pPr>
        <w:spacing w:before="18"/>
      </w:pPr>
    </w:p>
    <w:p w14:paraId="4C9A0DC6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6"/>
        <w:gridCol w:w="3877"/>
        <w:gridCol w:w="2858"/>
        <w:gridCol w:w="103"/>
      </w:tblGrid>
      <w:tr w14:paraId="522E633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68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338033F5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87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0422F6ED">
            <w:pPr>
              <w:spacing w:before="17" w:line="209" w:lineRule="auto"/>
              <w:ind w:left="156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961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4D3C1C0C">
            <w:pPr>
              <w:spacing w:before="17" w:line="209" w:lineRule="auto"/>
              <w:ind w:left="1198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7628BA2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 w:hRule="atLeast"/>
        </w:trPr>
        <w:tc>
          <w:tcPr>
            <w:tcW w:w="1686" w:type="dxa"/>
            <w:tcBorders>
              <w:top w:val="single" w:color="000000" w:sz="6" w:space="0"/>
            </w:tcBorders>
            <w:vAlign w:val="top"/>
          </w:tcPr>
          <w:p w14:paraId="59E5E224">
            <w:pPr>
              <w:pStyle w:val="6"/>
              <w:spacing w:before="69" w:line="160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A07031005</w:t>
            </w:r>
          </w:p>
        </w:tc>
        <w:tc>
          <w:tcPr>
            <w:tcW w:w="3877" w:type="dxa"/>
            <w:tcBorders>
              <w:top w:val="single" w:color="000000" w:sz="6" w:space="0"/>
            </w:tcBorders>
            <w:vAlign w:val="top"/>
          </w:tcPr>
          <w:p w14:paraId="7BCD2B7E">
            <w:pPr>
              <w:pStyle w:val="6"/>
              <w:spacing w:before="7" w:line="217" w:lineRule="auto"/>
              <w:ind w:left="780"/>
              <w:rPr>
                <w:sz w:val="20"/>
                <w:szCs w:val="20"/>
              </w:rPr>
            </w:pPr>
            <w:r>
              <w:rPr>
                <w:spacing w:val="-1"/>
                <w:sz w:val="20"/>
                <w:szCs w:val="20"/>
              </w:rPr>
              <w:t>蒲草</w:t>
            </w:r>
          </w:p>
        </w:tc>
        <w:tc>
          <w:tcPr>
            <w:tcW w:w="2858" w:type="dxa"/>
            <w:tcBorders>
              <w:top w:val="single" w:color="000000" w:sz="6" w:space="0"/>
            </w:tcBorders>
            <w:vAlign w:val="top"/>
          </w:tcPr>
          <w:p w14:paraId="1F39C06B">
            <w:pPr>
              <w:rPr>
                <w:rFonts w:ascii="Arial"/>
                <w:sz w:val="21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2478DB8">
            <w:pPr>
              <w:rPr>
                <w:rFonts w:ascii="Arial"/>
                <w:sz w:val="21"/>
              </w:rPr>
            </w:pPr>
          </w:p>
        </w:tc>
      </w:tr>
      <w:tr w14:paraId="5891227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3" w:hRule="atLeast"/>
        </w:trPr>
        <w:tc>
          <w:tcPr>
            <w:tcW w:w="1686" w:type="dxa"/>
            <w:vAlign w:val="top"/>
          </w:tcPr>
          <w:p w14:paraId="5EED0D34">
            <w:pPr>
              <w:pStyle w:val="6"/>
              <w:spacing w:before="61" w:line="162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A07031006</w:t>
            </w:r>
          </w:p>
        </w:tc>
        <w:tc>
          <w:tcPr>
            <w:tcW w:w="3877" w:type="dxa"/>
            <w:vAlign w:val="top"/>
          </w:tcPr>
          <w:p w14:paraId="6B6728E3">
            <w:pPr>
              <w:pStyle w:val="6"/>
              <w:spacing w:before="5" w:line="201" w:lineRule="auto"/>
              <w:ind w:left="781"/>
              <w:rPr>
                <w:sz w:val="20"/>
                <w:szCs w:val="20"/>
              </w:rPr>
            </w:pPr>
            <w:r>
              <w:rPr>
                <w:spacing w:val="-2"/>
                <w:sz w:val="20"/>
                <w:szCs w:val="20"/>
              </w:rPr>
              <w:t>慈姑</w:t>
            </w:r>
          </w:p>
        </w:tc>
        <w:tc>
          <w:tcPr>
            <w:tcW w:w="2858" w:type="dxa"/>
            <w:vAlign w:val="top"/>
          </w:tcPr>
          <w:p w14:paraId="19CB81F6">
            <w:pPr>
              <w:spacing w:line="223" w:lineRule="exact"/>
              <w:rPr>
                <w:rFonts w:ascii="Arial"/>
                <w:sz w:val="19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61708B9">
            <w:pPr>
              <w:spacing w:line="223" w:lineRule="exact"/>
              <w:rPr>
                <w:rFonts w:ascii="Arial"/>
                <w:sz w:val="19"/>
              </w:rPr>
            </w:pPr>
          </w:p>
        </w:tc>
      </w:tr>
      <w:tr w14:paraId="78D8262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73CD7AA5">
            <w:pPr>
              <w:pStyle w:val="6"/>
              <w:spacing w:before="75" w:line="149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A07031099</w:t>
            </w:r>
          </w:p>
        </w:tc>
        <w:tc>
          <w:tcPr>
            <w:tcW w:w="3877" w:type="dxa"/>
            <w:vAlign w:val="top"/>
          </w:tcPr>
          <w:p w14:paraId="46ACEEBF">
            <w:pPr>
              <w:pStyle w:val="6"/>
              <w:spacing w:before="17" w:line="191" w:lineRule="auto"/>
              <w:ind w:left="76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其他水生植物类</w:t>
            </w:r>
          </w:p>
        </w:tc>
        <w:tc>
          <w:tcPr>
            <w:tcW w:w="2858" w:type="dxa"/>
            <w:vAlign w:val="top"/>
          </w:tcPr>
          <w:p w14:paraId="5D0B54B0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F424BD4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039530E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6" w:type="dxa"/>
            <w:vAlign w:val="top"/>
          </w:tcPr>
          <w:p w14:paraId="20CAFE9B">
            <w:pPr>
              <w:pStyle w:val="6"/>
              <w:spacing w:before="86" w:line="163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A07031100</w:t>
            </w:r>
          </w:p>
        </w:tc>
        <w:tc>
          <w:tcPr>
            <w:tcW w:w="3877" w:type="dxa"/>
            <w:vAlign w:val="top"/>
          </w:tcPr>
          <w:p w14:paraId="0640E1D5">
            <w:pPr>
              <w:pStyle w:val="6"/>
              <w:spacing w:before="26" w:line="205" w:lineRule="auto"/>
              <w:ind w:left="55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农作物副产品</w:t>
            </w:r>
          </w:p>
        </w:tc>
        <w:tc>
          <w:tcPr>
            <w:tcW w:w="2858" w:type="dxa"/>
            <w:vAlign w:val="top"/>
          </w:tcPr>
          <w:p w14:paraId="2386A0CA">
            <w:pPr>
              <w:rPr>
                <w:rFonts w:ascii="Arial"/>
                <w:sz w:val="21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DBD908A">
            <w:pPr>
              <w:rPr>
                <w:rFonts w:ascii="Arial"/>
                <w:sz w:val="21"/>
              </w:rPr>
            </w:pPr>
          </w:p>
        </w:tc>
      </w:tr>
      <w:tr w14:paraId="0593977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5DFA74ED">
            <w:pPr>
              <w:pStyle w:val="6"/>
              <w:spacing w:before="71" w:line="153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A07031101</w:t>
            </w:r>
          </w:p>
        </w:tc>
        <w:tc>
          <w:tcPr>
            <w:tcW w:w="3877" w:type="dxa"/>
            <w:vAlign w:val="top"/>
          </w:tcPr>
          <w:p w14:paraId="14A6993C">
            <w:pPr>
              <w:pStyle w:val="6"/>
              <w:spacing w:before="12" w:line="195" w:lineRule="auto"/>
              <w:ind w:left="77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作物茎、杆、根</w:t>
            </w:r>
          </w:p>
        </w:tc>
        <w:tc>
          <w:tcPr>
            <w:tcW w:w="2858" w:type="dxa"/>
            <w:vAlign w:val="top"/>
          </w:tcPr>
          <w:p w14:paraId="265F6666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7945288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4C6D533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6" w:type="dxa"/>
            <w:vAlign w:val="top"/>
          </w:tcPr>
          <w:p w14:paraId="473BE8DB">
            <w:pPr>
              <w:pStyle w:val="6"/>
              <w:spacing w:before="82" w:line="167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A07031199</w:t>
            </w:r>
          </w:p>
        </w:tc>
        <w:tc>
          <w:tcPr>
            <w:tcW w:w="3877" w:type="dxa"/>
            <w:vAlign w:val="top"/>
          </w:tcPr>
          <w:p w14:paraId="4891B7B3">
            <w:pPr>
              <w:pStyle w:val="6"/>
              <w:spacing w:before="23" w:line="208" w:lineRule="auto"/>
              <w:ind w:left="76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其他农作物副产品</w:t>
            </w:r>
          </w:p>
        </w:tc>
        <w:tc>
          <w:tcPr>
            <w:tcW w:w="2858" w:type="dxa"/>
            <w:vAlign w:val="top"/>
          </w:tcPr>
          <w:p w14:paraId="67CBEA79">
            <w:pPr>
              <w:rPr>
                <w:rFonts w:ascii="Arial"/>
                <w:sz w:val="21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C83E3F9">
            <w:pPr>
              <w:rPr>
                <w:rFonts w:ascii="Arial"/>
                <w:sz w:val="21"/>
              </w:rPr>
            </w:pPr>
          </w:p>
        </w:tc>
      </w:tr>
      <w:tr w14:paraId="6193CC2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3" w:hRule="atLeast"/>
        </w:trPr>
        <w:tc>
          <w:tcPr>
            <w:tcW w:w="1686" w:type="dxa"/>
            <w:vAlign w:val="top"/>
          </w:tcPr>
          <w:p w14:paraId="1D4E8061">
            <w:pPr>
              <w:pStyle w:val="6"/>
              <w:spacing w:before="67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A07031200</w:t>
            </w:r>
          </w:p>
        </w:tc>
        <w:tc>
          <w:tcPr>
            <w:tcW w:w="3877" w:type="dxa"/>
            <w:vAlign w:val="top"/>
          </w:tcPr>
          <w:p w14:paraId="21A0A0B5">
            <w:pPr>
              <w:pStyle w:val="6"/>
              <w:spacing w:before="9" w:line="197" w:lineRule="auto"/>
              <w:ind w:left="56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蔬菜及食用菌</w:t>
            </w:r>
          </w:p>
        </w:tc>
        <w:tc>
          <w:tcPr>
            <w:tcW w:w="2858" w:type="dxa"/>
            <w:vAlign w:val="top"/>
          </w:tcPr>
          <w:p w14:paraId="21766EA7">
            <w:pPr>
              <w:spacing w:line="223" w:lineRule="exact"/>
              <w:rPr>
                <w:rFonts w:ascii="Arial"/>
                <w:sz w:val="19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1476E082">
            <w:pPr>
              <w:spacing w:line="223" w:lineRule="exact"/>
              <w:rPr>
                <w:rFonts w:ascii="Arial"/>
                <w:sz w:val="19"/>
              </w:rPr>
            </w:pPr>
          </w:p>
        </w:tc>
      </w:tr>
      <w:tr w14:paraId="24548F9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6" w:type="dxa"/>
            <w:vAlign w:val="top"/>
          </w:tcPr>
          <w:p w14:paraId="3F9F31A6">
            <w:pPr>
              <w:pStyle w:val="6"/>
              <w:spacing w:before="79" w:line="17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A07031201</w:t>
            </w:r>
          </w:p>
        </w:tc>
        <w:tc>
          <w:tcPr>
            <w:tcW w:w="3877" w:type="dxa"/>
            <w:vAlign w:val="top"/>
          </w:tcPr>
          <w:p w14:paraId="5F7C534D">
            <w:pPr>
              <w:pStyle w:val="6"/>
              <w:spacing w:before="22" w:line="209" w:lineRule="auto"/>
              <w:ind w:left="775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蔬菜</w:t>
            </w:r>
          </w:p>
        </w:tc>
        <w:tc>
          <w:tcPr>
            <w:tcW w:w="2858" w:type="dxa"/>
            <w:vAlign w:val="top"/>
          </w:tcPr>
          <w:p w14:paraId="76180D32">
            <w:pPr>
              <w:rPr>
                <w:rFonts w:ascii="Arial"/>
                <w:sz w:val="21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0551A65">
            <w:pPr>
              <w:rPr>
                <w:rFonts w:ascii="Arial"/>
                <w:sz w:val="21"/>
              </w:rPr>
            </w:pPr>
          </w:p>
        </w:tc>
      </w:tr>
      <w:tr w14:paraId="0F953BE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3BBC4E52">
            <w:pPr>
              <w:pStyle w:val="6"/>
              <w:spacing w:before="67" w:line="157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A07031202</w:t>
            </w:r>
          </w:p>
        </w:tc>
        <w:tc>
          <w:tcPr>
            <w:tcW w:w="3877" w:type="dxa"/>
            <w:vAlign w:val="top"/>
          </w:tcPr>
          <w:p w14:paraId="6E3C03F6">
            <w:pPr>
              <w:pStyle w:val="6"/>
              <w:spacing w:before="8" w:line="199" w:lineRule="auto"/>
              <w:ind w:left="772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食用菌</w:t>
            </w:r>
          </w:p>
        </w:tc>
        <w:tc>
          <w:tcPr>
            <w:tcW w:w="2858" w:type="dxa"/>
            <w:vAlign w:val="top"/>
          </w:tcPr>
          <w:p w14:paraId="669E858B">
            <w:pPr>
              <w:pStyle w:val="6"/>
              <w:spacing w:before="42" w:line="186" w:lineRule="auto"/>
              <w:ind w:left="170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包括平菇、杏鲍菇、金针菇等。</w:t>
            </w: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05E61E4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67EB2AD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2B69219D">
            <w:pPr>
              <w:pStyle w:val="6"/>
              <w:spacing w:before="78" w:line="14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A07031299</w:t>
            </w:r>
          </w:p>
        </w:tc>
        <w:tc>
          <w:tcPr>
            <w:tcW w:w="3877" w:type="dxa"/>
            <w:vAlign w:val="top"/>
          </w:tcPr>
          <w:p w14:paraId="19B86F46">
            <w:pPr>
              <w:pStyle w:val="6"/>
              <w:spacing w:before="19" w:line="189" w:lineRule="auto"/>
              <w:ind w:left="76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其他蔬菜及食用菌</w:t>
            </w:r>
          </w:p>
        </w:tc>
        <w:tc>
          <w:tcPr>
            <w:tcW w:w="2858" w:type="dxa"/>
            <w:vAlign w:val="top"/>
          </w:tcPr>
          <w:p w14:paraId="5DA10801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D65F32F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525FAE7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6" w:type="dxa"/>
            <w:vAlign w:val="top"/>
          </w:tcPr>
          <w:p w14:paraId="42DD6C61">
            <w:pPr>
              <w:pStyle w:val="6"/>
              <w:spacing w:before="88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A07031300</w:t>
            </w:r>
          </w:p>
        </w:tc>
        <w:tc>
          <w:tcPr>
            <w:tcW w:w="3877" w:type="dxa"/>
            <w:vAlign w:val="top"/>
          </w:tcPr>
          <w:p w14:paraId="0F0A8656">
            <w:pPr>
              <w:pStyle w:val="6"/>
              <w:spacing w:before="30" w:line="202" w:lineRule="auto"/>
              <w:ind w:left="55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茶及饮料原料</w:t>
            </w:r>
          </w:p>
        </w:tc>
        <w:tc>
          <w:tcPr>
            <w:tcW w:w="2858" w:type="dxa"/>
            <w:vAlign w:val="top"/>
          </w:tcPr>
          <w:p w14:paraId="747A9725">
            <w:pPr>
              <w:rPr>
                <w:rFonts w:ascii="Arial"/>
                <w:sz w:val="21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2175FEA">
            <w:pPr>
              <w:rPr>
                <w:rFonts w:ascii="Arial"/>
                <w:sz w:val="21"/>
              </w:rPr>
            </w:pPr>
          </w:p>
        </w:tc>
      </w:tr>
      <w:tr w14:paraId="2EA9622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3" w:hRule="atLeast"/>
        </w:trPr>
        <w:tc>
          <w:tcPr>
            <w:tcW w:w="1686" w:type="dxa"/>
            <w:vAlign w:val="top"/>
          </w:tcPr>
          <w:p w14:paraId="6F9C4936">
            <w:pPr>
              <w:pStyle w:val="6"/>
              <w:spacing w:before="74" w:line="149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A07031301</w:t>
            </w:r>
          </w:p>
        </w:tc>
        <w:tc>
          <w:tcPr>
            <w:tcW w:w="3877" w:type="dxa"/>
            <w:vAlign w:val="top"/>
          </w:tcPr>
          <w:p w14:paraId="0E14624E">
            <w:pPr>
              <w:pStyle w:val="6"/>
              <w:spacing w:before="15" w:line="192" w:lineRule="auto"/>
              <w:ind w:left="769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茶叶</w:t>
            </w:r>
          </w:p>
        </w:tc>
        <w:tc>
          <w:tcPr>
            <w:tcW w:w="2858" w:type="dxa"/>
            <w:vAlign w:val="top"/>
          </w:tcPr>
          <w:p w14:paraId="7991AA64">
            <w:pPr>
              <w:spacing w:line="223" w:lineRule="exact"/>
              <w:rPr>
                <w:rFonts w:ascii="Arial"/>
                <w:sz w:val="19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279B781">
            <w:pPr>
              <w:spacing w:line="223" w:lineRule="exact"/>
              <w:rPr>
                <w:rFonts w:ascii="Arial"/>
                <w:sz w:val="19"/>
              </w:rPr>
            </w:pPr>
          </w:p>
        </w:tc>
      </w:tr>
      <w:tr w14:paraId="3B7EE31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6" w:type="dxa"/>
            <w:vAlign w:val="top"/>
          </w:tcPr>
          <w:p w14:paraId="3364BAB7">
            <w:pPr>
              <w:pStyle w:val="6"/>
              <w:spacing w:before="85" w:line="164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A07031302</w:t>
            </w:r>
          </w:p>
        </w:tc>
        <w:tc>
          <w:tcPr>
            <w:tcW w:w="3877" w:type="dxa"/>
            <w:vAlign w:val="top"/>
          </w:tcPr>
          <w:p w14:paraId="47D5710F">
            <w:pPr>
              <w:pStyle w:val="6"/>
              <w:spacing w:before="26" w:line="205" w:lineRule="auto"/>
              <w:ind w:left="77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饮料原料</w:t>
            </w:r>
          </w:p>
        </w:tc>
        <w:tc>
          <w:tcPr>
            <w:tcW w:w="2858" w:type="dxa"/>
            <w:vAlign w:val="top"/>
          </w:tcPr>
          <w:p w14:paraId="796C6CC3">
            <w:pPr>
              <w:pStyle w:val="6"/>
              <w:spacing w:before="61" w:line="192" w:lineRule="auto"/>
              <w:ind w:left="170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包括可可豆、咖啡豆等。</w:t>
            </w: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B39BA69">
            <w:pPr>
              <w:rPr>
                <w:rFonts w:ascii="Arial"/>
                <w:sz w:val="21"/>
              </w:rPr>
            </w:pPr>
          </w:p>
        </w:tc>
      </w:tr>
      <w:tr w14:paraId="6F483A5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7FFCA97F">
            <w:pPr>
              <w:pStyle w:val="6"/>
              <w:spacing w:before="71" w:line="153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A07031399</w:t>
            </w:r>
          </w:p>
        </w:tc>
        <w:tc>
          <w:tcPr>
            <w:tcW w:w="3877" w:type="dxa"/>
            <w:vAlign w:val="top"/>
          </w:tcPr>
          <w:p w14:paraId="5EF3D67F">
            <w:pPr>
              <w:pStyle w:val="6"/>
              <w:spacing w:before="14" w:line="193" w:lineRule="auto"/>
              <w:ind w:left="76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其他茶及饮料原料</w:t>
            </w:r>
          </w:p>
        </w:tc>
        <w:tc>
          <w:tcPr>
            <w:tcW w:w="2858" w:type="dxa"/>
            <w:vAlign w:val="top"/>
          </w:tcPr>
          <w:p w14:paraId="622D21DF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019EC19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770BD5D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6" w:type="dxa"/>
            <w:vAlign w:val="top"/>
          </w:tcPr>
          <w:p w14:paraId="174FF3B7">
            <w:pPr>
              <w:pStyle w:val="6"/>
              <w:spacing w:before="84" w:line="16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A07031400</w:t>
            </w:r>
          </w:p>
        </w:tc>
        <w:tc>
          <w:tcPr>
            <w:tcW w:w="3877" w:type="dxa"/>
            <w:vAlign w:val="top"/>
          </w:tcPr>
          <w:p w14:paraId="6290971A">
            <w:pPr>
              <w:pStyle w:val="6"/>
              <w:spacing w:before="25" w:line="206" w:lineRule="auto"/>
              <w:ind w:left="55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香料原料</w:t>
            </w:r>
          </w:p>
        </w:tc>
        <w:tc>
          <w:tcPr>
            <w:tcW w:w="2858" w:type="dxa"/>
            <w:vAlign w:val="top"/>
          </w:tcPr>
          <w:p w14:paraId="5A73BF3F">
            <w:pPr>
              <w:rPr>
                <w:rFonts w:ascii="Arial"/>
                <w:sz w:val="21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2A331BE">
            <w:pPr>
              <w:rPr>
                <w:rFonts w:ascii="Arial"/>
                <w:sz w:val="21"/>
              </w:rPr>
            </w:pPr>
          </w:p>
        </w:tc>
      </w:tr>
      <w:tr w14:paraId="299667A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3" w:hRule="atLeast"/>
        </w:trPr>
        <w:tc>
          <w:tcPr>
            <w:tcW w:w="1686" w:type="dxa"/>
            <w:vAlign w:val="top"/>
          </w:tcPr>
          <w:p w14:paraId="0C2F2840">
            <w:pPr>
              <w:pStyle w:val="6"/>
              <w:spacing w:before="70" w:line="153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A07031401</w:t>
            </w:r>
          </w:p>
        </w:tc>
        <w:tc>
          <w:tcPr>
            <w:tcW w:w="3877" w:type="dxa"/>
            <w:vAlign w:val="top"/>
          </w:tcPr>
          <w:p w14:paraId="68251106">
            <w:pPr>
              <w:pStyle w:val="6"/>
              <w:spacing w:before="11" w:line="195" w:lineRule="auto"/>
              <w:ind w:left="76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调味香料</w:t>
            </w:r>
          </w:p>
        </w:tc>
        <w:tc>
          <w:tcPr>
            <w:tcW w:w="2858" w:type="dxa"/>
            <w:vAlign w:val="top"/>
          </w:tcPr>
          <w:p w14:paraId="7C7DADBB">
            <w:pPr>
              <w:spacing w:line="223" w:lineRule="exact"/>
              <w:rPr>
                <w:rFonts w:ascii="Arial"/>
                <w:sz w:val="19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28C2F89">
            <w:pPr>
              <w:spacing w:line="223" w:lineRule="exact"/>
              <w:rPr>
                <w:rFonts w:ascii="Arial"/>
                <w:sz w:val="19"/>
              </w:rPr>
            </w:pPr>
          </w:p>
        </w:tc>
      </w:tr>
      <w:tr w14:paraId="04A3FA1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17D27F65">
            <w:pPr>
              <w:pStyle w:val="6"/>
              <w:spacing w:before="81" w:line="143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A07031402</w:t>
            </w:r>
          </w:p>
        </w:tc>
        <w:tc>
          <w:tcPr>
            <w:tcW w:w="3877" w:type="dxa"/>
            <w:vAlign w:val="top"/>
          </w:tcPr>
          <w:p w14:paraId="63C8E72A">
            <w:pPr>
              <w:pStyle w:val="6"/>
              <w:spacing w:before="22" w:line="186" w:lineRule="auto"/>
              <w:ind w:left="76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香味料</w:t>
            </w:r>
          </w:p>
        </w:tc>
        <w:tc>
          <w:tcPr>
            <w:tcW w:w="2858" w:type="dxa"/>
            <w:vAlign w:val="top"/>
          </w:tcPr>
          <w:p w14:paraId="2A57DB5B">
            <w:pPr>
              <w:pStyle w:val="6"/>
              <w:spacing w:before="57" w:line="171" w:lineRule="auto"/>
              <w:ind w:left="170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包括香子兰、留兰香、姜黄等。</w:t>
            </w: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39928FE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0BD6D31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6" w:type="dxa"/>
            <w:vAlign w:val="top"/>
          </w:tcPr>
          <w:p w14:paraId="48E4998F">
            <w:pPr>
              <w:pStyle w:val="6"/>
              <w:spacing w:before="92" w:line="157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A07031499</w:t>
            </w:r>
          </w:p>
        </w:tc>
        <w:tc>
          <w:tcPr>
            <w:tcW w:w="3877" w:type="dxa"/>
            <w:vAlign w:val="top"/>
          </w:tcPr>
          <w:p w14:paraId="5830E115">
            <w:pPr>
              <w:pStyle w:val="6"/>
              <w:spacing w:before="33" w:line="199" w:lineRule="auto"/>
              <w:ind w:left="76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其他香料原料</w:t>
            </w:r>
          </w:p>
        </w:tc>
        <w:tc>
          <w:tcPr>
            <w:tcW w:w="2858" w:type="dxa"/>
            <w:vAlign w:val="top"/>
          </w:tcPr>
          <w:p w14:paraId="49CA6C86">
            <w:pPr>
              <w:rPr>
                <w:rFonts w:ascii="Arial"/>
                <w:sz w:val="21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53B8C96">
            <w:pPr>
              <w:rPr>
                <w:rFonts w:ascii="Arial"/>
                <w:sz w:val="21"/>
              </w:rPr>
            </w:pPr>
          </w:p>
        </w:tc>
      </w:tr>
      <w:tr w14:paraId="04E93BF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2FF6AB58">
            <w:pPr>
              <w:pStyle w:val="6"/>
              <w:spacing w:before="77" w:line="147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A07031500</w:t>
            </w:r>
          </w:p>
        </w:tc>
        <w:tc>
          <w:tcPr>
            <w:tcW w:w="3877" w:type="dxa"/>
            <w:vAlign w:val="top"/>
          </w:tcPr>
          <w:p w14:paraId="22975E1A">
            <w:pPr>
              <w:pStyle w:val="6"/>
              <w:spacing w:before="19" w:line="189" w:lineRule="auto"/>
              <w:ind w:left="56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育种和育苗</w:t>
            </w:r>
          </w:p>
        </w:tc>
        <w:tc>
          <w:tcPr>
            <w:tcW w:w="2858" w:type="dxa"/>
            <w:vAlign w:val="top"/>
          </w:tcPr>
          <w:p w14:paraId="379E5CE5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C77765A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6ABF711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6" w:type="dxa"/>
            <w:vAlign w:val="top"/>
          </w:tcPr>
          <w:p w14:paraId="412A833A">
            <w:pPr>
              <w:pStyle w:val="6"/>
              <w:spacing w:before="88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A07031501</w:t>
            </w:r>
          </w:p>
        </w:tc>
        <w:tc>
          <w:tcPr>
            <w:tcW w:w="3877" w:type="dxa"/>
            <w:vAlign w:val="top"/>
          </w:tcPr>
          <w:p w14:paraId="2D7EA916">
            <w:pPr>
              <w:pStyle w:val="6"/>
              <w:spacing w:before="32" w:line="200" w:lineRule="auto"/>
              <w:ind w:left="76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林木种子</w:t>
            </w:r>
          </w:p>
        </w:tc>
        <w:tc>
          <w:tcPr>
            <w:tcW w:w="2858" w:type="dxa"/>
            <w:vAlign w:val="top"/>
          </w:tcPr>
          <w:p w14:paraId="1B5EE09A">
            <w:pPr>
              <w:rPr>
                <w:rFonts w:ascii="Arial"/>
                <w:sz w:val="21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026F9C8">
            <w:pPr>
              <w:rPr>
                <w:rFonts w:ascii="Arial"/>
                <w:sz w:val="21"/>
              </w:rPr>
            </w:pPr>
          </w:p>
        </w:tc>
      </w:tr>
      <w:tr w14:paraId="6120210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21A3E7E7">
            <w:pPr>
              <w:pStyle w:val="6"/>
              <w:spacing w:before="76" w:line="14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A07031502</w:t>
            </w:r>
          </w:p>
        </w:tc>
        <w:tc>
          <w:tcPr>
            <w:tcW w:w="3877" w:type="dxa"/>
            <w:vAlign w:val="top"/>
          </w:tcPr>
          <w:p w14:paraId="2AB072BD">
            <w:pPr>
              <w:pStyle w:val="6"/>
              <w:spacing w:before="18" w:line="190" w:lineRule="auto"/>
              <w:ind w:left="773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灌木、藤木，相关林木种子</w:t>
            </w:r>
          </w:p>
        </w:tc>
        <w:tc>
          <w:tcPr>
            <w:tcW w:w="2858" w:type="dxa"/>
            <w:vAlign w:val="top"/>
          </w:tcPr>
          <w:p w14:paraId="07040236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985B29B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1364C0F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0" w:hRule="atLeast"/>
        </w:trPr>
        <w:tc>
          <w:tcPr>
            <w:tcW w:w="1686" w:type="dxa"/>
            <w:vAlign w:val="top"/>
          </w:tcPr>
          <w:p w14:paraId="5208F55A">
            <w:pPr>
              <w:pStyle w:val="6"/>
              <w:spacing w:before="20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A07031503</w:t>
            </w:r>
          </w:p>
        </w:tc>
        <w:tc>
          <w:tcPr>
            <w:tcW w:w="3877" w:type="dxa"/>
            <w:vAlign w:val="top"/>
          </w:tcPr>
          <w:p w14:paraId="41357DB2">
            <w:pPr>
              <w:pStyle w:val="6"/>
              <w:spacing w:before="147" w:line="225" w:lineRule="auto"/>
              <w:ind w:left="773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苗木类</w:t>
            </w:r>
          </w:p>
        </w:tc>
        <w:tc>
          <w:tcPr>
            <w:tcW w:w="2858" w:type="dxa"/>
            <w:vAlign w:val="top"/>
          </w:tcPr>
          <w:p w14:paraId="14A8C062">
            <w:pPr>
              <w:pStyle w:val="6"/>
              <w:spacing w:before="62" w:line="214" w:lineRule="auto"/>
              <w:ind w:left="184" w:right="5" w:hanging="14"/>
              <w:rPr>
                <w:sz w:val="18"/>
                <w:szCs w:val="18"/>
              </w:rPr>
            </w:pPr>
            <w:r>
              <w:rPr>
                <w:spacing w:val="8"/>
                <w:sz w:val="18"/>
                <w:szCs w:val="18"/>
              </w:rPr>
              <w:t>包括针叶乔木苗类、</w:t>
            </w:r>
            <w:r>
              <w:rPr>
                <w:spacing w:val="-47"/>
                <w:sz w:val="18"/>
                <w:szCs w:val="18"/>
              </w:rPr>
              <w:t xml:space="preserve"> </w:t>
            </w:r>
            <w:r>
              <w:rPr>
                <w:spacing w:val="8"/>
                <w:sz w:val="18"/>
                <w:szCs w:val="18"/>
              </w:rPr>
              <w:t>阔叶乔木苗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类、果树苗等。</w:t>
            </w: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2EDA71D">
            <w:pPr>
              <w:rPr>
                <w:rFonts w:ascii="Arial"/>
                <w:sz w:val="21"/>
              </w:rPr>
            </w:pPr>
          </w:p>
        </w:tc>
      </w:tr>
      <w:tr w14:paraId="626A691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2AB6062C">
            <w:pPr>
              <w:pStyle w:val="6"/>
              <w:spacing w:before="81" w:line="143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A07031599</w:t>
            </w:r>
          </w:p>
        </w:tc>
        <w:tc>
          <w:tcPr>
            <w:tcW w:w="3877" w:type="dxa"/>
            <w:vAlign w:val="top"/>
          </w:tcPr>
          <w:p w14:paraId="360132D6">
            <w:pPr>
              <w:pStyle w:val="6"/>
              <w:spacing w:before="22" w:line="186" w:lineRule="auto"/>
              <w:ind w:left="76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其他育种和育苗</w:t>
            </w:r>
          </w:p>
        </w:tc>
        <w:tc>
          <w:tcPr>
            <w:tcW w:w="2858" w:type="dxa"/>
            <w:vAlign w:val="top"/>
          </w:tcPr>
          <w:p w14:paraId="0014597E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3D01F9E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4C3B92A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6" w:type="dxa"/>
            <w:vAlign w:val="top"/>
          </w:tcPr>
          <w:p w14:paraId="382C621C">
            <w:pPr>
              <w:pStyle w:val="6"/>
              <w:spacing w:before="92" w:line="157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A07031600</w:t>
            </w:r>
          </w:p>
        </w:tc>
        <w:tc>
          <w:tcPr>
            <w:tcW w:w="3877" w:type="dxa"/>
            <w:vAlign w:val="top"/>
          </w:tcPr>
          <w:p w14:paraId="6F389158">
            <w:pPr>
              <w:pStyle w:val="6"/>
              <w:spacing w:before="33" w:line="199" w:lineRule="auto"/>
              <w:ind w:left="56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木材采伐产品</w:t>
            </w:r>
          </w:p>
        </w:tc>
        <w:tc>
          <w:tcPr>
            <w:tcW w:w="2858" w:type="dxa"/>
            <w:vAlign w:val="top"/>
          </w:tcPr>
          <w:p w14:paraId="0990618B">
            <w:pPr>
              <w:rPr>
                <w:rFonts w:ascii="Arial"/>
                <w:sz w:val="21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57958D0">
            <w:pPr>
              <w:rPr>
                <w:rFonts w:ascii="Arial"/>
                <w:sz w:val="21"/>
              </w:rPr>
            </w:pPr>
          </w:p>
        </w:tc>
      </w:tr>
      <w:tr w14:paraId="0BD9434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5CE77D1B">
            <w:pPr>
              <w:pStyle w:val="6"/>
              <w:spacing w:before="77" w:line="147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A07031601</w:t>
            </w:r>
          </w:p>
        </w:tc>
        <w:tc>
          <w:tcPr>
            <w:tcW w:w="3877" w:type="dxa"/>
            <w:vAlign w:val="top"/>
          </w:tcPr>
          <w:p w14:paraId="1EC318E2">
            <w:pPr>
              <w:pStyle w:val="6"/>
              <w:spacing w:before="19" w:line="189" w:lineRule="auto"/>
              <w:ind w:left="774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原木</w:t>
            </w:r>
          </w:p>
        </w:tc>
        <w:tc>
          <w:tcPr>
            <w:tcW w:w="2858" w:type="dxa"/>
            <w:vAlign w:val="top"/>
          </w:tcPr>
          <w:p w14:paraId="0335F109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AECD17E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631524E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6" w:type="dxa"/>
            <w:vAlign w:val="top"/>
          </w:tcPr>
          <w:p w14:paraId="7D5D1AB6">
            <w:pPr>
              <w:pStyle w:val="6"/>
              <w:spacing w:before="88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A07031602</w:t>
            </w:r>
          </w:p>
        </w:tc>
        <w:tc>
          <w:tcPr>
            <w:tcW w:w="3877" w:type="dxa"/>
            <w:vAlign w:val="top"/>
          </w:tcPr>
          <w:p w14:paraId="45600B01">
            <w:pPr>
              <w:pStyle w:val="6"/>
              <w:spacing w:before="32" w:line="200" w:lineRule="auto"/>
              <w:ind w:left="77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小规格木材</w:t>
            </w:r>
          </w:p>
        </w:tc>
        <w:tc>
          <w:tcPr>
            <w:tcW w:w="2858" w:type="dxa"/>
            <w:vAlign w:val="top"/>
          </w:tcPr>
          <w:p w14:paraId="4C261BFD">
            <w:pPr>
              <w:pStyle w:val="6"/>
              <w:spacing w:before="63" w:line="190" w:lineRule="auto"/>
              <w:ind w:left="170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包括针叶木小规格木材等。</w:t>
            </w: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87A6B5A">
            <w:pPr>
              <w:rPr>
                <w:rFonts w:ascii="Arial"/>
                <w:sz w:val="21"/>
              </w:rPr>
            </w:pPr>
          </w:p>
        </w:tc>
      </w:tr>
      <w:tr w14:paraId="6BBB987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0789AD9A">
            <w:pPr>
              <w:pStyle w:val="6"/>
              <w:spacing w:before="76" w:line="14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A07031603</w:t>
            </w:r>
          </w:p>
        </w:tc>
        <w:tc>
          <w:tcPr>
            <w:tcW w:w="3877" w:type="dxa"/>
            <w:vAlign w:val="top"/>
          </w:tcPr>
          <w:p w14:paraId="7697C1BB">
            <w:pPr>
              <w:pStyle w:val="6"/>
              <w:spacing w:before="18" w:line="190" w:lineRule="auto"/>
              <w:ind w:left="775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薪材</w:t>
            </w:r>
          </w:p>
        </w:tc>
        <w:tc>
          <w:tcPr>
            <w:tcW w:w="2858" w:type="dxa"/>
            <w:vAlign w:val="top"/>
          </w:tcPr>
          <w:p w14:paraId="4A353194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35D0F25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4E5E0C4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6" w:type="dxa"/>
            <w:vAlign w:val="top"/>
          </w:tcPr>
          <w:p w14:paraId="1CFBA028">
            <w:pPr>
              <w:pStyle w:val="6"/>
              <w:spacing w:before="87" w:line="162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A07031604</w:t>
            </w:r>
          </w:p>
        </w:tc>
        <w:tc>
          <w:tcPr>
            <w:tcW w:w="3877" w:type="dxa"/>
            <w:vAlign w:val="top"/>
          </w:tcPr>
          <w:p w14:paraId="23DE641A">
            <w:pPr>
              <w:pStyle w:val="6"/>
              <w:spacing w:before="28" w:line="204" w:lineRule="auto"/>
              <w:ind w:left="77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短条及细枝等</w:t>
            </w:r>
          </w:p>
        </w:tc>
        <w:tc>
          <w:tcPr>
            <w:tcW w:w="2858" w:type="dxa"/>
            <w:vAlign w:val="top"/>
          </w:tcPr>
          <w:p w14:paraId="729B56AA">
            <w:pPr>
              <w:rPr>
                <w:rFonts w:ascii="Arial"/>
                <w:sz w:val="21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53F77A8">
            <w:pPr>
              <w:rPr>
                <w:rFonts w:ascii="Arial"/>
                <w:sz w:val="21"/>
              </w:rPr>
            </w:pPr>
          </w:p>
        </w:tc>
      </w:tr>
      <w:tr w14:paraId="3A4679F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27B0A171">
            <w:pPr>
              <w:pStyle w:val="6"/>
              <w:spacing w:before="72" w:line="152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A07031699</w:t>
            </w:r>
          </w:p>
        </w:tc>
        <w:tc>
          <w:tcPr>
            <w:tcW w:w="3877" w:type="dxa"/>
            <w:vAlign w:val="top"/>
          </w:tcPr>
          <w:p w14:paraId="588EABF1">
            <w:pPr>
              <w:pStyle w:val="6"/>
              <w:spacing w:before="13" w:line="194" w:lineRule="auto"/>
              <w:ind w:left="76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其他木材采伐产品</w:t>
            </w:r>
          </w:p>
        </w:tc>
        <w:tc>
          <w:tcPr>
            <w:tcW w:w="2858" w:type="dxa"/>
            <w:vAlign w:val="top"/>
          </w:tcPr>
          <w:p w14:paraId="1F59F63F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B3122C2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0A4D88A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6D435B39">
            <w:pPr>
              <w:pStyle w:val="6"/>
              <w:spacing w:before="83" w:line="14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3"/>
                <w:sz w:val="20"/>
                <w:szCs w:val="20"/>
              </w:rPr>
              <w:t>A07031700</w:t>
            </w:r>
          </w:p>
        </w:tc>
        <w:tc>
          <w:tcPr>
            <w:tcW w:w="3877" w:type="dxa"/>
            <w:vAlign w:val="top"/>
          </w:tcPr>
          <w:p w14:paraId="2560728F">
            <w:pPr>
              <w:pStyle w:val="6"/>
              <w:spacing w:before="24" w:line="184" w:lineRule="auto"/>
              <w:ind w:left="55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竹材采伐产品</w:t>
            </w:r>
          </w:p>
        </w:tc>
        <w:tc>
          <w:tcPr>
            <w:tcW w:w="2858" w:type="dxa"/>
            <w:vAlign w:val="top"/>
          </w:tcPr>
          <w:p w14:paraId="0C7B45E5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EABCDC7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0812CB9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6" w:type="dxa"/>
            <w:vAlign w:val="top"/>
          </w:tcPr>
          <w:p w14:paraId="4633AD41">
            <w:pPr>
              <w:pStyle w:val="6"/>
              <w:spacing w:before="93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A07031701</w:t>
            </w:r>
          </w:p>
        </w:tc>
        <w:tc>
          <w:tcPr>
            <w:tcW w:w="3877" w:type="dxa"/>
            <w:vAlign w:val="top"/>
          </w:tcPr>
          <w:p w14:paraId="761B23DE">
            <w:pPr>
              <w:pStyle w:val="6"/>
              <w:spacing w:before="35" w:line="197" w:lineRule="auto"/>
              <w:ind w:left="769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竹材</w:t>
            </w:r>
          </w:p>
        </w:tc>
        <w:tc>
          <w:tcPr>
            <w:tcW w:w="2858" w:type="dxa"/>
            <w:vAlign w:val="top"/>
          </w:tcPr>
          <w:p w14:paraId="2E411E3F">
            <w:pPr>
              <w:rPr>
                <w:rFonts w:ascii="Arial"/>
                <w:sz w:val="21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4D535E4">
            <w:pPr>
              <w:rPr>
                <w:rFonts w:ascii="Arial"/>
                <w:sz w:val="21"/>
              </w:rPr>
            </w:pPr>
          </w:p>
        </w:tc>
      </w:tr>
      <w:tr w14:paraId="4FE02B8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0E5C1740">
            <w:pPr>
              <w:pStyle w:val="6"/>
              <w:spacing w:before="79" w:line="14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A07031799</w:t>
            </w:r>
          </w:p>
        </w:tc>
        <w:tc>
          <w:tcPr>
            <w:tcW w:w="3877" w:type="dxa"/>
            <w:vAlign w:val="top"/>
          </w:tcPr>
          <w:p w14:paraId="49D54256">
            <w:pPr>
              <w:pStyle w:val="6"/>
              <w:spacing w:before="23" w:line="185" w:lineRule="auto"/>
              <w:ind w:left="76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其他竹材采伐产品</w:t>
            </w:r>
          </w:p>
        </w:tc>
        <w:tc>
          <w:tcPr>
            <w:tcW w:w="2858" w:type="dxa"/>
            <w:vAlign w:val="top"/>
          </w:tcPr>
          <w:p w14:paraId="0C795B5D">
            <w:pPr>
              <w:spacing w:line="224" w:lineRule="exact"/>
              <w:rPr>
                <w:rFonts w:ascii="Arial"/>
                <w:sz w:val="19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9D26D76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4793E32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6" w:type="dxa"/>
            <w:vAlign w:val="top"/>
          </w:tcPr>
          <w:p w14:paraId="7DD1E6E9">
            <w:pPr>
              <w:pStyle w:val="6"/>
              <w:spacing w:before="92" w:line="157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A07031800</w:t>
            </w:r>
          </w:p>
        </w:tc>
        <w:tc>
          <w:tcPr>
            <w:tcW w:w="3877" w:type="dxa"/>
            <w:vAlign w:val="top"/>
          </w:tcPr>
          <w:p w14:paraId="647CC5A6">
            <w:pPr>
              <w:pStyle w:val="6"/>
              <w:spacing w:before="33" w:line="199" w:lineRule="auto"/>
              <w:ind w:left="55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林产品</w:t>
            </w:r>
          </w:p>
        </w:tc>
        <w:tc>
          <w:tcPr>
            <w:tcW w:w="2858" w:type="dxa"/>
            <w:vAlign w:val="top"/>
          </w:tcPr>
          <w:p w14:paraId="41861B02">
            <w:pPr>
              <w:rPr>
                <w:rFonts w:ascii="Arial"/>
                <w:sz w:val="21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90DED02">
            <w:pPr>
              <w:rPr>
                <w:rFonts w:ascii="Arial"/>
                <w:sz w:val="21"/>
              </w:rPr>
            </w:pPr>
          </w:p>
        </w:tc>
      </w:tr>
      <w:tr w14:paraId="421DDB9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3" w:hRule="atLeast"/>
        </w:trPr>
        <w:tc>
          <w:tcPr>
            <w:tcW w:w="1686" w:type="dxa"/>
            <w:vAlign w:val="top"/>
          </w:tcPr>
          <w:p w14:paraId="4D27AF9D">
            <w:pPr>
              <w:pStyle w:val="6"/>
              <w:spacing w:before="78" w:line="144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A07031801</w:t>
            </w:r>
          </w:p>
        </w:tc>
        <w:tc>
          <w:tcPr>
            <w:tcW w:w="3877" w:type="dxa"/>
            <w:vAlign w:val="top"/>
          </w:tcPr>
          <w:p w14:paraId="170EFC70">
            <w:pPr>
              <w:pStyle w:val="6"/>
              <w:spacing w:before="19" w:line="188" w:lineRule="auto"/>
              <w:ind w:left="774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天然橡胶</w:t>
            </w:r>
          </w:p>
        </w:tc>
        <w:tc>
          <w:tcPr>
            <w:tcW w:w="2858" w:type="dxa"/>
            <w:vAlign w:val="top"/>
          </w:tcPr>
          <w:p w14:paraId="2CEA8D24">
            <w:pPr>
              <w:spacing w:line="222" w:lineRule="exact"/>
              <w:rPr>
                <w:rFonts w:ascii="Arial"/>
                <w:sz w:val="19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A12D347">
            <w:pPr>
              <w:spacing w:line="222" w:lineRule="exact"/>
              <w:rPr>
                <w:rFonts w:ascii="Arial"/>
                <w:sz w:val="19"/>
              </w:rPr>
            </w:pPr>
          </w:p>
        </w:tc>
      </w:tr>
      <w:tr w14:paraId="5981505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6" w:type="dxa"/>
            <w:vAlign w:val="top"/>
          </w:tcPr>
          <w:p w14:paraId="6385985D">
            <w:pPr>
              <w:pStyle w:val="6"/>
              <w:spacing w:before="89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A07031802</w:t>
            </w:r>
          </w:p>
        </w:tc>
        <w:tc>
          <w:tcPr>
            <w:tcW w:w="3877" w:type="dxa"/>
            <w:vAlign w:val="top"/>
          </w:tcPr>
          <w:p w14:paraId="57778835">
            <w:pPr>
              <w:pStyle w:val="6"/>
              <w:spacing w:before="31" w:line="201" w:lineRule="auto"/>
              <w:ind w:left="77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天然树脂、树胶</w:t>
            </w:r>
          </w:p>
        </w:tc>
        <w:tc>
          <w:tcPr>
            <w:tcW w:w="2858" w:type="dxa"/>
            <w:vAlign w:val="top"/>
          </w:tcPr>
          <w:p w14:paraId="628A2668">
            <w:pPr>
              <w:pStyle w:val="6"/>
              <w:spacing w:before="65" w:line="188" w:lineRule="auto"/>
              <w:jc w:val="right"/>
              <w:rPr>
                <w:sz w:val="18"/>
                <w:szCs w:val="18"/>
              </w:rPr>
            </w:pPr>
            <w:r>
              <w:rPr>
                <w:spacing w:val="-13"/>
                <w:sz w:val="18"/>
                <w:szCs w:val="18"/>
              </w:rPr>
              <w:t>包括天然生漆、天然松脂、虫胶等。</w:t>
            </w: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08C7AED">
            <w:pPr>
              <w:rPr>
                <w:rFonts w:ascii="Arial"/>
                <w:sz w:val="21"/>
              </w:rPr>
            </w:pPr>
          </w:p>
        </w:tc>
      </w:tr>
      <w:tr w14:paraId="067229F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5" w:hRule="atLeast"/>
        </w:trPr>
        <w:tc>
          <w:tcPr>
            <w:tcW w:w="1686" w:type="dxa"/>
            <w:vAlign w:val="top"/>
          </w:tcPr>
          <w:p w14:paraId="1FC6A073">
            <w:pPr>
              <w:pStyle w:val="6"/>
              <w:spacing w:before="19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A07031803</w:t>
            </w:r>
          </w:p>
        </w:tc>
        <w:tc>
          <w:tcPr>
            <w:tcW w:w="3877" w:type="dxa"/>
            <w:vAlign w:val="top"/>
          </w:tcPr>
          <w:p w14:paraId="08FCBAEB">
            <w:pPr>
              <w:pStyle w:val="6"/>
              <w:spacing w:before="136" w:line="223" w:lineRule="auto"/>
              <w:ind w:left="773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栲胶原料</w:t>
            </w:r>
          </w:p>
        </w:tc>
        <w:tc>
          <w:tcPr>
            <w:tcW w:w="2858" w:type="dxa"/>
            <w:vAlign w:val="top"/>
          </w:tcPr>
          <w:p w14:paraId="18E87A8C">
            <w:pPr>
              <w:pStyle w:val="6"/>
              <w:spacing w:before="51" w:line="207" w:lineRule="auto"/>
              <w:ind w:left="172" w:right="5" w:hanging="2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包括落叶松树皮、杨梅树皮、油柑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树皮等。</w:t>
            </w: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178A307">
            <w:pPr>
              <w:rPr>
                <w:rFonts w:ascii="Arial"/>
                <w:sz w:val="21"/>
              </w:rPr>
            </w:pPr>
          </w:p>
        </w:tc>
      </w:tr>
      <w:tr w14:paraId="63837CE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6" w:type="dxa"/>
            <w:vAlign w:val="top"/>
          </w:tcPr>
          <w:p w14:paraId="4B099F48">
            <w:pPr>
              <w:pStyle w:val="6"/>
              <w:spacing w:before="94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A07031804</w:t>
            </w:r>
          </w:p>
        </w:tc>
        <w:tc>
          <w:tcPr>
            <w:tcW w:w="3877" w:type="dxa"/>
            <w:vAlign w:val="top"/>
          </w:tcPr>
          <w:p w14:paraId="5F5A1C02">
            <w:pPr>
              <w:pStyle w:val="6"/>
              <w:spacing w:before="35" w:line="197" w:lineRule="auto"/>
              <w:ind w:left="78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非直接食用果类</w:t>
            </w:r>
          </w:p>
        </w:tc>
        <w:tc>
          <w:tcPr>
            <w:tcW w:w="2858" w:type="dxa"/>
            <w:vAlign w:val="top"/>
          </w:tcPr>
          <w:p w14:paraId="5AA80DAD">
            <w:pPr>
              <w:pStyle w:val="6"/>
              <w:spacing w:before="70" w:line="183" w:lineRule="auto"/>
              <w:jc w:val="right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包括油桐籽、油茶籽、沙棘果等。</w:t>
            </w: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F2ACD32">
            <w:pPr>
              <w:rPr>
                <w:rFonts w:ascii="Arial"/>
                <w:sz w:val="21"/>
              </w:rPr>
            </w:pPr>
          </w:p>
        </w:tc>
      </w:tr>
      <w:tr w14:paraId="08EC379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7A6FC9E4">
            <w:pPr>
              <w:pStyle w:val="6"/>
              <w:spacing w:before="80" w:line="144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A07031805</w:t>
            </w:r>
          </w:p>
        </w:tc>
        <w:tc>
          <w:tcPr>
            <w:tcW w:w="3877" w:type="dxa"/>
            <w:vAlign w:val="top"/>
          </w:tcPr>
          <w:p w14:paraId="2C56594B">
            <w:pPr>
              <w:pStyle w:val="6"/>
              <w:spacing w:before="23" w:line="185" w:lineRule="auto"/>
              <w:ind w:left="76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编结用原料</w:t>
            </w:r>
          </w:p>
        </w:tc>
        <w:tc>
          <w:tcPr>
            <w:tcW w:w="2858" w:type="dxa"/>
            <w:vAlign w:val="top"/>
          </w:tcPr>
          <w:p w14:paraId="64FBE3CA">
            <w:pPr>
              <w:pStyle w:val="6"/>
              <w:spacing w:before="56" w:line="172" w:lineRule="auto"/>
              <w:ind w:left="170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包括藤条、柳条、柠条等。</w:t>
            </w: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8F8D898">
            <w:pPr>
              <w:spacing w:line="224" w:lineRule="exact"/>
              <w:rPr>
                <w:rFonts w:ascii="Arial"/>
                <w:sz w:val="19"/>
              </w:rPr>
            </w:pPr>
          </w:p>
        </w:tc>
      </w:tr>
      <w:tr w14:paraId="5395B09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6" w:type="dxa"/>
            <w:vAlign w:val="top"/>
          </w:tcPr>
          <w:p w14:paraId="03BC946C">
            <w:pPr>
              <w:pStyle w:val="6"/>
              <w:spacing w:before="93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A07031806</w:t>
            </w:r>
          </w:p>
        </w:tc>
        <w:tc>
          <w:tcPr>
            <w:tcW w:w="3877" w:type="dxa"/>
            <w:vAlign w:val="top"/>
          </w:tcPr>
          <w:p w14:paraId="7E4CCD97">
            <w:pPr>
              <w:pStyle w:val="6"/>
              <w:spacing w:before="34" w:line="198" w:lineRule="auto"/>
              <w:ind w:left="77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染色、鞣革用植物原料</w:t>
            </w:r>
          </w:p>
        </w:tc>
        <w:tc>
          <w:tcPr>
            <w:tcW w:w="2858" w:type="dxa"/>
            <w:vAlign w:val="top"/>
          </w:tcPr>
          <w:p w14:paraId="643145CD">
            <w:pPr>
              <w:pStyle w:val="6"/>
              <w:spacing w:before="68" w:line="185" w:lineRule="auto"/>
              <w:ind w:left="170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包括五倍子、地衣、蓝靛等。</w:t>
            </w: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C2B2570">
            <w:pPr>
              <w:rPr>
                <w:rFonts w:ascii="Arial"/>
                <w:sz w:val="21"/>
              </w:rPr>
            </w:pPr>
          </w:p>
        </w:tc>
      </w:tr>
      <w:tr w14:paraId="61B2886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3" w:hRule="atLeast"/>
        </w:trPr>
        <w:tc>
          <w:tcPr>
            <w:tcW w:w="1686" w:type="dxa"/>
            <w:vAlign w:val="top"/>
          </w:tcPr>
          <w:p w14:paraId="5E87B104">
            <w:pPr>
              <w:pStyle w:val="6"/>
              <w:spacing w:before="79" w:line="143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A07031899</w:t>
            </w:r>
          </w:p>
        </w:tc>
        <w:tc>
          <w:tcPr>
            <w:tcW w:w="3877" w:type="dxa"/>
            <w:vAlign w:val="top"/>
          </w:tcPr>
          <w:p w14:paraId="37E8FB1D">
            <w:pPr>
              <w:pStyle w:val="6"/>
              <w:spacing w:before="20" w:line="187" w:lineRule="auto"/>
              <w:ind w:left="76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其他林产品</w:t>
            </w:r>
          </w:p>
        </w:tc>
        <w:tc>
          <w:tcPr>
            <w:tcW w:w="2858" w:type="dxa"/>
            <w:vAlign w:val="top"/>
          </w:tcPr>
          <w:p w14:paraId="19897782">
            <w:pPr>
              <w:pStyle w:val="6"/>
              <w:spacing w:before="54" w:line="173" w:lineRule="auto"/>
              <w:ind w:left="170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包括棕片、竹笋干、山苍子等。</w:t>
            </w: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D5FACC9">
            <w:pPr>
              <w:spacing w:line="222" w:lineRule="exact"/>
              <w:rPr>
                <w:rFonts w:ascii="Arial"/>
                <w:sz w:val="19"/>
              </w:rPr>
            </w:pPr>
          </w:p>
        </w:tc>
      </w:tr>
      <w:tr w14:paraId="6E48E58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65473165">
            <w:pPr>
              <w:pStyle w:val="6"/>
              <w:spacing w:before="90" w:line="133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3"/>
                <w:sz w:val="20"/>
                <w:szCs w:val="20"/>
              </w:rPr>
              <w:t>A07031900</w:t>
            </w:r>
          </w:p>
        </w:tc>
        <w:tc>
          <w:tcPr>
            <w:tcW w:w="3877" w:type="dxa"/>
            <w:vAlign w:val="top"/>
          </w:tcPr>
          <w:p w14:paraId="10209359">
            <w:pPr>
              <w:pStyle w:val="6"/>
              <w:spacing w:before="32" w:line="177" w:lineRule="auto"/>
              <w:ind w:left="569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活牲畜</w:t>
            </w:r>
          </w:p>
        </w:tc>
        <w:tc>
          <w:tcPr>
            <w:tcW w:w="2858" w:type="dxa"/>
            <w:vAlign w:val="top"/>
          </w:tcPr>
          <w:p w14:paraId="6435D314">
            <w:pPr>
              <w:spacing w:line="223" w:lineRule="exact"/>
              <w:rPr>
                <w:rFonts w:ascii="Arial"/>
                <w:sz w:val="19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8D699BE">
            <w:pPr>
              <w:spacing w:line="223" w:lineRule="exact"/>
              <w:rPr>
                <w:rFonts w:ascii="Arial"/>
                <w:sz w:val="19"/>
              </w:rPr>
            </w:pPr>
          </w:p>
        </w:tc>
      </w:tr>
      <w:tr w14:paraId="4AD480D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6" w:type="dxa"/>
            <w:vAlign w:val="top"/>
          </w:tcPr>
          <w:p w14:paraId="0BDF22CD">
            <w:pPr>
              <w:pStyle w:val="6"/>
              <w:spacing w:before="101" w:line="147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A07031901</w:t>
            </w:r>
          </w:p>
        </w:tc>
        <w:tc>
          <w:tcPr>
            <w:tcW w:w="3877" w:type="dxa"/>
            <w:vAlign w:val="top"/>
          </w:tcPr>
          <w:p w14:paraId="02A51ABA">
            <w:pPr>
              <w:pStyle w:val="6"/>
              <w:spacing w:before="42" w:line="191" w:lineRule="auto"/>
              <w:ind w:left="767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猪</w:t>
            </w:r>
          </w:p>
        </w:tc>
        <w:tc>
          <w:tcPr>
            <w:tcW w:w="2858" w:type="dxa"/>
            <w:vAlign w:val="top"/>
          </w:tcPr>
          <w:p w14:paraId="178790E0">
            <w:pPr>
              <w:rPr>
                <w:rFonts w:ascii="Arial"/>
                <w:sz w:val="21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1CA6FCD2">
            <w:pPr>
              <w:rPr>
                <w:rFonts w:ascii="Arial"/>
                <w:sz w:val="21"/>
              </w:rPr>
            </w:pPr>
          </w:p>
        </w:tc>
      </w:tr>
      <w:tr w14:paraId="721B387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3" w:hRule="atLeast"/>
        </w:trPr>
        <w:tc>
          <w:tcPr>
            <w:tcW w:w="1686" w:type="dxa"/>
            <w:vAlign w:val="top"/>
          </w:tcPr>
          <w:p w14:paraId="566EE52A">
            <w:pPr>
              <w:pStyle w:val="6"/>
              <w:spacing w:before="86" w:line="13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3"/>
                <w:sz w:val="20"/>
                <w:szCs w:val="20"/>
              </w:rPr>
              <w:t>A07031902</w:t>
            </w:r>
          </w:p>
        </w:tc>
        <w:tc>
          <w:tcPr>
            <w:tcW w:w="3877" w:type="dxa"/>
            <w:vAlign w:val="top"/>
          </w:tcPr>
          <w:p w14:paraId="30A2FDD7">
            <w:pPr>
              <w:pStyle w:val="6"/>
              <w:spacing w:before="27" w:line="180" w:lineRule="auto"/>
              <w:ind w:left="77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牛</w:t>
            </w:r>
          </w:p>
        </w:tc>
        <w:tc>
          <w:tcPr>
            <w:tcW w:w="2858" w:type="dxa"/>
            <w:vAlign w:val="top"/>
          </w:tcPr>
          <w:p w14:paraId="4C7478C3">
            <w:pPr>
              <w:pStyle w:val="6"/>
              <w:spacing w:before="62" w:line="165" w:lineRule="auto"/>
              <w:ind w:left="170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包括黄牛、水牛、奶牛等。</w:t>
            </w: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30A9491">
            <w:pPr>
              <w:spacing w:line="222" w:lineRule="exact"/>
              <w:rPr>
                <w:rFonts w:ascii="Arial"/>
                <w:sz w:val="19"/>
              </w:rPr>
            </w:pPr>
          </w:p>
        </w:tc>
      </w:tr>
      <w:tr w14:paraId="3A0EB39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6" w:type="dxa"/>
            <w:vAlign w:val="top"/>
          </w:tcPr>
          <w:p w14:paraId="75974CDB">
            <w:pPr>
              <w:pStyle w:val="6"/>
              <w:spacing w:before="98" w:line="15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A07031903</w:t>
            </w:r>
          </w:p>
        </w:tc>
        <w:tc>
          <w:tcPr>
            <w:tcW w:w="3877" w:type="dxa"/>
            <w:vAlign w:val="top"/>
          </w:tcPr>
          <w:p w14:paraId="2F266DA9">
            <w:pPr>
              <w:pStyle w:val="6"/>
              <w:spacing w:before="42" w:line="191" w:lineRule="auto"/>
              <w:ind w:left="77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马</w:t>
            </w:r>
          </w:p>
        </w:tc>
        <w:tc>
          <w:tcPr>
            <w:tcW w:w="2858" w:type="dxa"/>
            <w:vAlign w:val="top"/>
          </w:tcPr>
          <w:p w14:paraId="5A539EFB">
            <w:pPr>
              <w:pStyle w:val="6"/>
              <w:spacing w:before="74" w:line="179" w:lineRule="auto"/>
              <w:ind w:left="170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包括种马、马驹等。</w:t>
            </w: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3BE79DE">
            <w:pPr>
              <w:rPr>
                <w:rFonts w:ascii="Arial"/>
                <w:sz w:val="21"/>
              </w:rPr>
            </w:pPr>
          </w:p>
        </w:tc>
      </w:tr>
      <w:tr w14:paraId="099BB75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3" w:hRule="atLeast"/>
        </w:trPr>
        <w:tc>
          <w:tcPr>
            <w:tcW w:w="1686" w:type="dxa"/>
            <w:vAlign w:val="top"/>
          </w:tcPr>
          <w:p w14:paraId="5C22F259">
            <w:pPr>
              <w:pStyle w:val="6"/>
              <w:spacing w:before="86" w:line="13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3"/>
                <w:sz w:val="20"/>
                <w:szCs w:val="20"/>
              </w:rPr>
              <w:t>A07031904</w:t>
            </w:r>
          </w:p>
        </w:tc>
        <w:tc>
          <w:tcPr>
            <w:tcW w:w="3877" w:type="dxa"/>
            <w:vAlign w:val="top"/>
          </w:tcPr>
          <w:p w14:paraId="3E8D8F2B">
            <w:pPr>
              <w:pStyle w:val="6"/>
              <w:spacing w:before="27" w:line="180" w:lineRule="auto"/>
              <w:ind w:left="77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驴</w:t>
            </w:r>
          </w:p>
        </w:tc>
        <w:tc>
          <w:tcPr>
            <w:tcW w:w="2858" w:type="dxa"/>
            <w:vAlign w:val="top"/>
          </w:tcPr>
          <w:p w14:paraId="7BCF9DDC">
            <w:pPr>
              <w:pStyle w:val="6"/>
              <w:spacing w:before="62" w:line="165" w:lineRule="auto"/>
              <w:ind w:left="170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包括种驴等。</w:t>
            </w: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B16485C">
            <w:pPr>
              <w:spacing w:line="222" w:lineRule="exact"/>
              <w:rPr>
                <w:rFonts w:ascii="Arial"/>
                <w:sz w:val="19"/>
              </w:rPr>
            </w:pPr>
          </w:p>
        </w:tc>
      </w:tr>
      <w:tr w14:paraId="2D232B6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6" w:type="dxa"/>
            <w:vAlign w:val="top"/>
          </w:tcPr>
          <w:p w14:paraId="36A19AF4">
            <w:pPr>
              <w:pStyle w:val="6"/>
              <w:spacing w:before="98" w:line="15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A07031905</w:t>
            </w:r>
          </w:p>
        </w:tc>
        <w:tc>
          <w:tcPr>
            <w:tcW w:w="3877" w:type="dxa"/>
            <w:vAlign w:val="top"/>
          </w:tcPr>
          <w:p w14:paraId="59AB4F5A">
            <w:pPr>
              <w:pStyle w:val="6"/>
              <w:spacing w:before="38" w:line="194" w:lineRule="auto"/>
              <w:ind w:left="77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骡</w:t>
            </w:r>
          </w:p>
        </w:tc>
        <w:tc>
          <w:tcPr>
            <w:tcW w:w="2858" w:type="dxa"/>
            <w:vAlign w:val="top"/>
          </w:tcPr>
          <w:p w14:paraId="58E010F3">
            <w:pPr>
              <w:rPr>
                <w:rFonts w:ascii="Arial"/>
                <w:sz w:val="21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67CC31A">
            <w:pPr>
              <w:rPr>
                <w:rFonts w:ascii="Arial"/>
                <w:sz w:val="21"/>
              </w:rPr>
            </w:pPr>
          </w:p>
        </w:tc>
      </w:tr>
      <w:tr w14:paraId="23724EE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31DE19EB">
            <w:pPr>
              <w:pStyle w:val="6"/>
              <w:spacing w:before="83" w:line="14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3"/>
                <w:sz w:val="20"/>
                <w:szCs w:val="20"/>
              </w:rPr>
              <w:t>A07031906</w:t>
            </w:r>
          </w:p>
        </w:tc>
        <w:tc>
          <w:tcPr>
            <w:tcW w:w="3877" w:type="dxa"/>
            <w:vAlign w:val="top"/>
          </w:tcPr>
          <w:p w14:paraId="094B806C">
            <w:pPr>
              <w:pStyle w:val="6"/>
              <w:spacing w:before="24" w:line="184" w:lineRule="auto"/>
              <w:ind w:left="77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羊</w:t>
            </w:r>
          </w:p>
        </w:tc>
        <w:tc>
          <w:tcPr>
            <w:tcW w:w="2858" w:type="dxa"/>
            <w:vAlign w:val="top"/>
          </w:tcPr>
          <w:p w14:paraId="3217C63C">
            <w:pPr>
              <w:pStyle w:val="6"/>
              <w:spacing w:before="59" w:line="169" w:lineRule="auto"/>
              <w:jc w:val="right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包括绵羊、山羊、能繁殖母羊等。</w:t>
            </w: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CAE9DFD">
            <w:pPr>
              <w:spacing w:line="223" w:lineRule="exact"/>
              <w:rPr>
                <w:rFonts w:ascii="Arial"/>
                <w:sz w:val="19"/>
              </w:rPr>
            </w:pPr>
          </w:p>
        </w:tc>
      </w:tr>
      <w:tr w14:paraId="65114F5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5D807895">
            <w:pPr>
              <w:pStyle w:val="6"/>
              <w:spacing w:before="94" w:line="129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A07031907</w:t>
            </w:r>
          </w:p>
        </w:tc>
        <w:tc>
          <w:tcPr>
            <w:tcW w:w="3877" w:type="dxa"/>
            <w:vAlign w:val="top"/>
          </w:tcPr>
          <w:p w14:paraId="29C69DD6">
            <w:pPr>
              <w:pStyle w:val="6"/>
              <w:spacing w:before="35" w:line="174" w:lineRule="auto"/>
              <w:ind w:left="768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骆驼</w:t>
            </w:r>
          </w:p>
        </w:tc>
        <w:tc>
          <w:tcPr>
            <w:tcW w:w="2858" w:type="dxa"/>
            <w:vAlign w:val="top"/>
          </w:tcPr>
          <w:p w14:paraId="37A4E4C5">
            <w:pPr>
              <w:spacing w:line="223" w:lineRule="exact"/>
              <w:rPr>
                <w:rFonts w:ascii="Arial"/>
                <w:sz w:val="19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974DE73">
            <w:pPr>
              <w:spacing w:line="223" w:lineRule="exact"/>
              <w:rPr>
                <w:rFonts w:ascii="Arial"/>
                <w:sz w:val="19"/>
              </w:rPr>
            </w:pPr>
          </w:p>
        </w:tc>
      </w:tr>
      <w:tr w14:paraId="2835A8C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6" w:type="dxa"/>
            <w:vAlign w:val="top"/>
          </w:tcPr>
          <w:p w14:paraId="7FA6CEBC">
            <w:pPr>
              <w:pStyle w:val="6"/>
              <w:spacing w:before="104" w:line="144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A07031999</w:t>
            </w:r>
          </w:p>
        </w:tc>
        <w:tc>
          <w:tcPr>
            <w:tcW w:w="3877" w:type="dxa"/>
            <w:vAlign w:val="top"/>
          </w:tcPr>
          <w:p w14:paraId="041765DE">
            <w:pPr>
              <w:pStyle w:val="6"/>
              <w:spacing w:before="46" w:line="187" w:lineRule="auto"/>
              <w:ind w:left="76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其他活牲畜</w:t>
            </w:r>
          </w:p>
        </w:tc>
        <w:tc>
          <w:tcPr>
            <w:tcW w:w="2858" w:type="dxa"/>
            <w:vAlign w:val="top"/>
          </w:tcPr>
          <w:p w14:paraId="391E3600">
            <w:pPr>
              <w:rPr>
                <w:rFonts w:ascii="Arial"/>
                <w:sz w:val="21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1ADC893A">
            <w:pPr>
              <w:rPr>
                <w:rFonts w:ascii="Arial"/>
                <w:sz w:val="21"/>
              </w:rPr>
            </w:pPr>
          </w:p>
        </w:tc>
      </w:tr>
      <w:tr w14:paraId="5DCB9F1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1686" w:type="dxa"/>
            <w:vAlign w:val="top"/>
          </w:tcPr>
          <w:p w14:paraId="4AAD756E">
            <w:pPr>
              <w:pStyle w:val="6"/>
              <w:spacing w:before="90" w:line="133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3"/>
                <w:sz w:val="20"/>
                <w:szCs w:val="20"/>
              </w:rPr>
              <w:t>A07032000</w:t>
            </w:r>
          </w:p>
        </w:tc>
        <w:tc>
          <w:tcPr>
            <w:tcW w:w="3877" w:type="dxa"/>
            <w:vAlign w:val="top"/>
          </w:tcPr>
          <w:p w14:paraId="2E40F368">
            <w:pPr>
              <w:pStyle w:val="6"/>
              <w:spacing w:before="34" w:line="175" w:lineRule="auto"/>
              <w:ind w:left="569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活家禽</w:t>
            </w:r>
          </w:p>
        </w:tc>
        <w:tc>
          <w:tcPr>
            <w:tcW w:w="2858" w:type="dxa"/>
            <w:vAlign w:val="top"/>
          </w:tcPr>
          <w:p w14:paraId="54B24B0D">
            <w:pPr>
              <w:spacing w:line="223" w:lineRule="exact"/>
              <w:rPr>
                <w:rFonts w:ascii="Arial"/>
                <w:sz w:val="19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87BAF4B">
            <w:pPr>
              <w:spacing w:line="223" w:lineRule="exact"/>
              <w:rPr>
                <w:rFonts w:ascii="Arial"/>
                <w:sz w:val="19"/>
              </w:rPr>
            </w:pPr>
          </w:p>
        </w:tc>
      </w:tr>
      <w:tr w14:paraId="6D00D1D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" w:hRule="atLeast"/>
        </w:trPr>
        <w:tc>
          <w:tcPr>
            <w:tcW w:w="1686" w:type="dxa"/>
            <w:vAlign w:val="top"/>
          </w:tcPr>
          <w:p w14:paraId="78D8B0EA">
            <w:pPr>
              <w:pStyle w:val="6"/>
              <w:spacing w:before="103" w:line="14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A07032001</w:t>
            </w:r>
          </w:p>
        </w:tc>
        <w:tc>
          <w:tcPr>
            <w:tcW w:w="3877" w:type="dxa"/>
            <w:vAlign w:val="top"/>
          </w:tcPr>
          <w:p w14:paraId="1E10D040">
            <w:pPr>
              <w:pStyle w:val="6"/>
              <w:spacing w:before="44" w:line="189" w:lineRule="auto"/>
              <w:ind w:left="780"/>
              <w:rPr>
                <w:sz w:val="20"/>
                <w:szCs w:val="20"/>
              </w:rPr>
            </w:pPr>
            <w:r>
              <w:rPr>
                <w:spacing w:val="-1"/>
                <w:sz w:val="20"/>
                <w:szCs w:val="20"/>
              </w:rPr>
              <w:t>活鸡</w:t>
            </w:r>
          </w:p>
        </w:tc>
        <w:tc>
          <w:tcPr>
            <w:tcW w:w="2858" w:type="dxa"/>
            <w:vAlign w:val="top"/>
          </w:tcPr>
          <w:p w14:paraId="30C82E93">
            <w:pPr>
              <w:rPr>
                <w:rFonts w:ascii="Arial"/>
                <w:sz w:val="21"/>
              </w:rPr>
            </w:pP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E80DF0B">
            <w:pPr>
              <w:rPr>
                <w:rFonts w:ascii="Arial"/>
                <w:sz w:val="21"/>
              </w:rPr>
            </w:pPr>
          </w:p>
        </w:tc>
      </w:tr>
      <w:tr w14:paraId="4212407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6" w:hRule="atLeast"/>
        </w:trPr>
        <w:tc>
          <w:tcPr>
            <w:tcW w:w="1686" w:type="dxa"/>
            <w:vAlign w:val="top"/>
          </w:tcPr>
          <w:p w14:paraId="20B55351">
            <w:pPr>
              <w:pStyle w:val="6"/>
              <w:spacing w:before="89" w:line="157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A07032002</w:t>
            </w:r>
          </w:p>
        </w:tc>
        <w:tc>
          <w:tcPr>
            <w:tcW w:w="3877" w:type="dxa"/>
            <w:vAlign w:val="top"/>
          </w:tcPr>
          <w:p w14:paraId="2B6B8E86">
            <w:pPr>
              <w:pStyle w:val="6"/>
              <w:spacing w:before="30" w:line="199" w:lineRule="auto"/>
              <w:ind w:left="780"/>
              <w:rPr>
                <w:sz w:val="20"/>
                <w:szCs w:val="20"/>
              </w:rPr>
            </w:pPr>
            <w:r>
              <w:rPr>
                <w:spacing w:val="-1"/>
                <w:sz w:val="20"/>
                <w:szCs w:val="20"/>
              </w:rPr>
              <w:t>活鸭</w:t>
            </w:r>
          </w:p>
        </w:tc>
        <w:tc>
          <w:tcPr>
            <w:tcW w:w="2858" w:type="dxa"/>
            <w:vAlign w:val="top"/>
          </w:tcPr>
          <w:p w14:paraId="664079E4">
            <w:pPr>
              <w:pStyle w:val="6"/>
              <w:spacing w:before="64" w:line="186" w:lineRule="auto"/>
              <w:ind w:left="170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包括雏鸭、成鸭等。</w:t>
            </w:r>
          </w:p>
        </w:tc>
        <w:tc>
          <w:tcPr>
            <w:tcW w:w="103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6DC5592">
            <w:pPr>
              <w:rPr>
                <w:rFonts w:ascii="Arial"/>
                <w:sz w:val="21"/>
              </w:rPr>
            </w:pPr>
          </w:p>
        </w:tc>
      </w:tr>
    </w:tbl>
    <w:p w14:paraId="0DA1D4BA">
      <w:pPr>
        <w:rPr>
          <w:rFonts w:ascii="Arial"/>
          <w:sz w:val="21"/>
        </w:rPr>
      </w:pPr>
    </w:p>
    <w:p w14:paraId="60A5AD19">
      <w:pPr>
        <w:rPr>
          <w:rFonts w:ascii="Arial" w:hAnsi="Arial" w:eastAsia="Arial" w:cs="Arial"/>
          <w:sz w:val="21"/>
          <w:szCs w:val="21"/>
        </w:rPr>
        <w:sectPr>
          <w:footerReference r:id="rId104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14EF34E4">
      <w:pPr>
        <w:spacing w:before="19"/>
      </w:pPr>
    </w:p>
    <w:p w14:paraId="6FFDEF20">
      <w:pPr>
        <w:spacing w:before="19"/>
      </w:pPr>
    </w:p>
    <w:p w14:paraId="63C95A8D">
      <w:pPr>
        <w:spacing w:before="18"/>
      </w:pPr>
    </w:p>
    <w:p w14:paraId="0CDFF6B3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7"/>
        <w:gridCol w:w="3879"/>
        <w:gridCol w:w="2860"/>
        <w:gridCol w:w="98"/>
      </w:tblGrid>
      <w:tr w14:paraId="15A6305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68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45E517DA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8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39335B2A">
            <w:pPr>
              <w:spacing w:before="17" w:line="209" w:lineRule="auto"/>
              <w:ind w:left="1565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95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0FB3A854">
            <w:pPr>
              <w:spacing w:before="17" w:line="209" w:lineRule="auto"/>
              <w:ind w:left="1195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5D14B44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9" w:hRule="atLeast"/>
        </w:trPr>
        <w:tc>
          <w:tcPr>
            <w:tcW w:w="1687" w:type="dxa"/>
            <w:tcBorders>
              <w:top w:val="single" w:color="000000" w:sz="6" w:space="0"/>
            </w:tcBorders>
            <w:vAlign w:val="top"/>
          </w:tcPr>
          <w:p w14:paraId="137577EB">
            <w:pPr>
              <w:pStyle w:val="6"/>
              <w:spacing w:before="69" w:line="17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A07032003</w:t>
            </w:r>
          </w:p>
        </w:tc>
        <w:tc>
          <w:tcPr>
            <w:tcW w:w="3879" w:type="dxa"/>
            <w:tcBorders>
              <w:top w:val="single" w:color="000000" w:sz="6" w:space="0"/>
            </w:tcBorders>
            <w:vAlign w:val="top"/>
          </w:tcPr>
          <w:p w14:paraId="11344B02">
            <w:pPr>
              <w:pStyle w:val="6"/>
              <w:spacing w:before="11" w:line="210" w:lineRule="auto"/>
              <w:ind w:left="779"/>
              <w:rPr>
                <w:sz w:val="20"/>
                <w:szCs w:val="20"/>
              </w:rPr>
            </w:pPr>
            <w:r>
              <w:rPr>
                <w:spacing w:val="-1"/>
                <w:sz w:val="20"/>
                <w:szCs w:val="20"/>
              </w:rPr>
              <w:t>活鹅</w:t>
            </w:r>
          </w:p>
        </w:tc>
        <w:tc>
          <w:tcPr>
            <w:tcW w:w="2860" w:type="dxa"/>
            <w:tcBorders>
              <w:top w:val="single" w:color="000000" w:sz="6" w:space="0"/>
            </w:tcBorders>
            <w:vAlign w:val="top"/>
          </w:tcPr>
          <w:p w14:paraId="74F5450B">
            <w:pPr>
              <w:pStyle w:val="6"/>
              <w:spacing w:before="45" w:line="198" w:lineRule="auto"/>
              <w:ind w:left="167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包括雏鹅、成鹅等。</w:t>
            </w: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D3301E5">
            <w:pPr>
              <w:spacing w:line="239" w:lineRule="exact"/>
              <w:rPr>
                <w:rFonts w:ascii="Arial"/>
                <w:sz w:val="20"/>
              </w:rPr>
            </w:pPr>
          </w:p>
        </w:tc>
      </w:tr>
      <w:tr w14:paraId="4FA293F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1" w:hRule="atLeast"/>
        </w:trPr>
        <w:tc>
          <w:tcPr>
            <w:tcW w:w="1687" w:type="dxa"/>
            <w:vAlign w:val="top"/>
          </w:tcPr>
          <w:p w14:paraId="2E897443">
            <w:pPr>
              <w:pStyle w:val="6"/>
              <w:spacing w:before="65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A07032004</w:t>
            </w:r>
          </w:p>
        </w:tc>
        <w:tc>
          <w:tcPr>
            <w:tcW w:w="3879" w:type="dxa"/>
            <w:vAlign w:val="top"/>
          </w:tcPr>
          <w:p w14:paraId="6660E2E5">
            <w:pPr>
              <w:pStyle w:val="6"/>
              <w:spacing w:before="8" w:line="196" w:lineRule="auto"/>
              <w:ind w:left="779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活火鸡</w:t>
            </w:r>
          </w:p>
        </w:tc>
        <w:tc>
          <w:tcPr>
            <w:tcW w:w="2860" w:type="dxa"/>
            <w:vAlign w:val="top"/>
          </w:tcPr>
          <w:p w14:paraId="241C86A5">
            <w:pPr>
              <w:pStyle w:val="6"/>
              <w:spacing w:before="40" w:line="185" w:lineRule="auto"/>
              <w:ind w:left="167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包括雏火鸡、成火鸡等。</w:t>
            </w: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D77896B">
            <w:pPr>
              <w:spacing w:line="220" w:lineRule="exact"/>
              <w:rPr>
                <w:rFonts w:ascii="Arial"/>
                <w:sz w:val="19"/>
              </w:rPr>
            </w:pPr>
          </w:p>
        </w:tc>
      </w:tr>
      <w:tr w14:paraId="56B6FEA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6" w:hRule="atLeast"/>
        </w:trPr>
        <w:tc>
          <w:tcPr>
            <w:tcW w:w="1687" w:type="dxa"/>
            <w:vAlign w:val="top"/>
          </w:tcPr>
          <w:p w14:paraId="149AF6E7">
            <w:pPr>
              <w:pStyle w:val="6"/>
              <w:spacing w:before="81" w:line="164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A07032005</w:t>
            </w:r>
          </w:p>
        </w:tc>
        <w:tc>
          <w:tcPr>
            <w:tcW w:w="3879" w:type="dxa"/>
            <w:vAlign w:val="top"/>
          </w:tcPr>
          <w:p w14:paraId="790FD930">
            <w:pPr>
              <w:pStyle w:val="6"/>
              <w:spacing w:before="22" w:line="206" w:lineRule="auto"/>
              <w:ind w:left="779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活珍珠鸡</w:t>
            </w:r>
          </w:p>
        </w:tc>
        <w:tc>
          <w:tcPr>
            <w:tcW w:w="2860" w:type="dxa"/>
            <w:vAlign w:val="top"/>
          </w:tcPr>
          <w:p w14:paraId="23288E32">
            <w:pPr>
              <w:pStyle w:val="6"/>
              <w:spacing w:before="56" w:line="194" w:lineRule="auto"/>
              <w:ind w:left="167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包括雏珍珠鸡、成珍珠鸡等。</w:t>
            </w: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6C50484">
            <w:pPr>
              <w:rPr>
                <w:rFonts w:ascii="Arial"/>
                <w:sz w:val="21"/>
              </w:rPr>
            </w:pPr>
          </w:p>
        </w:tc>
      </w:tr>
      <w:tr w14:paraId="768FBC5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1" w:hRule="atLeast"/>
        </w:trPr>
        <w:tc>
          <w:tcPr>
            <w:tcW w:w="1687" w:type="dxa"/>
            <w:vAlign w:val="top"/>
          </w:tcPr>
          <w:p w14:paraId="0E204BF6">
            <w:pPr>
              <w:pStyle w:val="6"/>
              <w:spacing w:before="70" w:line="15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A07032099</w:t>
            </w:r>
          </w:p>
        </w:tc>
        <w:tc>
          <w:tcPr>
            <w:tcW w:w="3879" w:type="dxa"/>
            <w:vAlign w:val="top"/>
          </w:tcPr>
          <w:p w14:paraId="352641D6">
            <w:pPr>
              <w:pStyle w:val="6"/>
              <w:spacing w:before="10" w:line="194" w:lineRule="auto"/>
              <w:ind w:left="76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其他活家禽</w:t>
            </w:r>
          </w:p>
        </w:tc>
        <w:tc>
          <w:tcPr>
            <w:tcW w:w="2860" w:type="dxa"/>
            <w:vAlign w:val="top"/>
          </w:tcPr>
          <w:p w14:paraId="532D6D04">
            <w:pPr>
              <w:pStyle w:val="6"/>
              <w:spacing w:before="45" w:line="180" w:lineRule="auto"/>
              <w:ind w:left="167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包括鸽子、鹌鹑、鸵鸟等。</w:t>
            </w: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2839C18">
            <w:pPr>
              <w:spacing w:line="220" w:lineRule="exact"/>
              <w:rPr>
                <w:rFonts w:ascii="Arial"/>
                <w:sz w:val="19"/>
              </w:rPr>
            </w:pPr>
          </w:p>
        </w:tc>
      </w:tr>
      <w:tr w14:paraId="17A1859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6" w:hRule="atLeast"/>
        </w:trPr>
        <w:tc>
          <w:tcPr>
            <w:tcW w:w="1687" w:type="dxa"/>
            <w:vAlign w:val="top"/>
          </w:tcPr>
          <w:p w14:paraId="10C64DFF">
            <w:pPr>
              <w:pStyle w:val="6"/>
              <w:spacing w:before="83" w:line="162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A07032100</w:t>
            </w:r>
          </w:p>
        </w:tc>
        <w:tc>
          <w:tcPr>
            <w:tcW w:w="3879" w:type="dxa"/>
            <w:vAlign w:val="top"/>
          </w:tcPr>
          <w:p w14:paraId="642D5E38">
            <w:pPr>
              <w:pStyle w:val="6"/>
              <w:spacing w:before="24" w:line="204" w:lineRule="auto"/>
              <w:ind w:left="568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畜禽产品</w:t>
            </w:r>
          </w:p>
        </w:tc>
        <w:tc>
          <w:tcPr>
            <w:tcW w:w="2860" w:type="dxa"/>
            <w:vAlign w:val="top"/>
          </w:tcPr>
          <w:p w14:paraId="5A466B47">
            <w:pPr>
              <w:rPr>
                <w:rFonts w:ascii="Arial"/>
                <w:sz w:val="21"/>
              </w:rPr>
            </w:pP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C830E8B">
            <w:pPr>
              <w:rPr>
                <w:rFonts w:ascii="Arial"/>
                <w:sz w:val="21"/>
              </w:rPr>
            </w:pPr>
          </w:p>
        </w:tc>
      </w:tr>
      <w:tr w14:paraId="1EDD7A7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6" w:hRule="atLeast"/>
        </w:trPr>
        <w:tc>
          <w:tcPr>
            <w:tcW w:w="1687" w:type="dxa"/>
            <w:vAlign w:val="top"/>
          </w:tcPr>
          <w:p w14:paraId="5647109E">
            <w:pPr>
              <w:pStyle w:val="6"/>
              <w:spacing w:before="72" w:line="160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A07032101</w:t>
            </w:r>
          </w:p>
        </w:tc>
        <w:tc>
          <w:tcPr>
            <w:tcW w:w="3879" w:type="dxa"/>
            <w:vAlign w:val="top"/>
          </w:tcPr>
          <w:p w14:paraId="32000C3C">
            <w:pPr>
              <w:pStyle w:val="6"/>
              <w:spacing w:before="13" w:line="215" w:lineRule="auto"/>
              <w:ind w:left="780"/>
              <w:rPr>
                <w:sz w:val="20"/>
                <w:szCs w:val="20"/>
              </w:rPr>
            </w:pPr>
            <w:r>
              <w:rPr>
                <w:spacing w:val="-2"/>
                <w:sz w:val="20"/>
                <w:szCs w:val="20"/>
              </w:rPr>
              <w:t>生奶</w:t>
            </w:r>
          </w:p>
        </w:tc>
        <w:tc>
          <w:tcPr>
            <w:tcW w:w="2860" w:type="dxa"/>
            <w:vAlign w:val="top"/>
          </w:tcPr>
          <w:p w14:paraId="0AED1745">
            <w:pPr>
              <w:rPr>
                <w:rFonts w:ascii="Arial"/>
                <w:sz w:val="21"/>
              </w:rPr>
            </w:pP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12E306A9">
            <w:pPr>
              <w:rPr>
                <w:rFonts w:ascii="Arial"/>
                <w:sz w:val="21"/>
              </w:rPr>
            </w:pPr>
          </w:p>
        </w:tc>
      </w:tr>
      <w:tr w14:paraId="73894FD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1" w:hRule="atLeast"/>
        </w:trPr>
        <w:tc>
          <w:tcPr>
            <w:tcW w:w="1687" w:type="dxa"/>
            <w:vAlign w:val="top"/>
          </w:tcPr>
          <w:p w14:paraId="4DA0063F">
            <w:pPr>
              <w:pStyle w:val="6"/>
              <w:spacing w:before="60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A07032102</w:t>
            </w:r>
          </w:p>
        </w:tc>
        <w:tc>
          <w:tcPr>
            <w:tcW w:w="3879" w:type="dxa"/>
            <w:vAlign w:val="top"/>
          </w:tcPr>
          <w:p w14:paraId="0F5D3CF9">
            <w:pPr>
              <w:pStyle w:val="6"/>
              <w:spacing w:before="2" w:line="202" w:lineRule="auto"/>
              <w:ind w:left="769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禽蛋</w:t>
            </w:r>
          </w:p>
        </w:tc>
        <w:tc>
          <w:tcPr>
            <w:tcW w:w="2860" w:type="dxa"/>
            <w:vAlign w:val="top"/>
          </w:tcPr>
          <w:p w14:paraId="1068663E">
            <w:pPr>
              <w:pStyle w:val="6"/>
              <w:spacing w:before="36" w:line="189" w:lineRule="auto"/>
              <w:ind w:left="167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包括鸡蛋、鸭蛋、鹅蛋等。</w:t>
            </w: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961BD2E">
            <w:pPr>
              <w:spacing w:line="220" w:lineRule="exact"/>
              <w:rPr>
                <w:rFonts w:ascii="Arial"/>
                <w:sz w:val="19"/>
              </w:rPr>
            </w:pPr>
          </w:p>
        </w:tc>
      </w:tr>
      <w:tr w14:paraId="1B340C8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6" w:hRule="atLeast"/>
        </w:trPr>
        <w:tc>
          <w:tcPr>
            <w:tcW w:w="1687" w:type="dxa"/>
            <w:vAlign w:val="top"/>
          </w:tcPr>
          <w:p w14:paraId="132C0055">
            <w:pPr>
              <w:pStyle w:val="6"/>
              <w:spacing w:before="74" w:line="15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A07032103</w:t>
            </w:r>
          </w:p>
        </w:tc>
        <w:tc>
          <w:tcPr>
            <w:tcW w:w="3879" w:type="dxa"/>
            <w:vAlign w:val="top"/>
          </w:tcPr>
          <w:p w14:paraId="2BF9A0C2">
            <w:pPr>
              <w:pStyle w:val="6"/>
              <w:spacing w:before="18" w:line="210" w:lineRule="auto"/>
              <w:ind w:left="77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天然蜂蜜及副产品</w:t>
            </w:r>
          </w:p>
        </w:tc>
        <w:tc>
          <w:tcPr>
            <w:tcW w:w="2860" w:type="dxa"/>
            <w:vAlign w:val="top"/>
          </w:tcPr>
          <w:p w14:paraId="52C23962">
            <w:pPr>
              <w:pStyle w:val="6"/>
              <w:spacing w:before="50" w:line="201" w:lineRule="auto"/>
              <w:jc w:val="right"/>
              <w:rPr>
                <w:sz w:val="18"/>
                <w:szCs w:val="18"/>
              </w:rPr>
            </w:pPr>
            <w:r>
              <w:rPr>
                <w:spacing w:val="-13"/>
                <w:sz w:val="18"/>
                <w:szCs w:val="18"/>
              </w:rPr>
              <w:t>包括天然蜂蜜、蜂蜡、鲜蜂王浆等。</w:t>
            </w: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345E810">
            <w:pPr>
              <w:rPr>
                <w:rFonts w:ascii="Arial"/>
                <w:sz w:val="21"/>
              </w:rPr>
            </w:pPr>
          </w:p>
        </w:tc>
      </w:tr>
      <w:tr w14:paraId="70B31C5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1" w:hRule="atLeast"/>
        </w:trPr>
        <w:tc>
          <w:tcPr>
            <w:tcW w:w="1687" w:type="dxa"/>
            <w:vAlign w:val="top"/>
          </w:tcPr>
          <w:p w14:paraId="19F352D8">
            <w:pPr>
              <w:pStyle w:val="6"/>
              <w:spacing w:before="65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A07032104</w:t>
            </w:r>
          </w:p>
        </w:tc>
        <w:tc>
          <w:tcPr>
            <w:tcW w:w="3879" w:type="dxa"/>
            <w:vAlign w:val="top"/>
          </w:tcPr>
          <w:p w14:paraId="7C8D5730">
            <w:pPr>
              <w:pStyle w:val="6"/>
              <w:spacing w:before="6" w:line="198" w:lineRule="auto"/>
              <w:ind w:left="767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蚕茧</w:t>
            </w:r>
          </w:p>
        </w:tc>
        <w:tc>
          <w:tcPr>
            <w:tcW w:w="2860" w:type="dxa"/>
            <w:vAlign w:val="top"/>
          </w:tcPr>
          <w:p w14:paraId="1B29F990">
            <w:pPr>
              <w:pStyle w:val="6"/>
              <w:spacing w:before="40" w:line="185" w:lineRule="auto"/>
              <w:jc w:val="right"/>
              <w:rPr>
                <w:sz w:val="18"/>
                <w:szCs w:val="18"/>
              </w:rPr>
            </w:pPr>
            <w:r>
              <w:rPr>
                <w:spacing w:val="-13"/>
                <w:sz w:val="18"/>
                <w:szCs w:val="18"/>
              </w:rPr>
              <w:t>包括桑蚕茧、柞蚕茧、蓖麻蚕茧等。</w:t>
            </w: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5A7D6DD">
            <w:pPr>
              <w:spacing w:line="220" w:lineRule="exact"/>
              <w:rPr>
                <w:rFonts w:ascii="Arial"/>
                <w:sz w:val="19"/>
              </w:rPr>
            </w:pPr>
          </w:p>
        </w:tc>
      </w:tr>
      <w:tr w14:paraId="0A0A819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6" w:hRule="atLeast"/>
        </w:trPr>
        <w:tc>
          <w:tcPr>
            <w:tcW w:w="1687" w:type="dxa"/>
            <w:vAlign w:val="top"/>
          </w:tcPr>
          <w:p w14:paraId="6259C5F6">
            <w:pPr>
              <w:pStyle w:val="6"/>
              <w:spacing w:before="79" w:line="16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A07032105</w:t>
            </w:r>
          </w:p>
        </w:tc>
        <w:tc>
          <w:tcPr>
            <w:tcW w:w="3879" w:type="dxa"/>
            <w:vAlign w:val="top"/>
          </w:tcPr>
          <w:p w14:paraId="3697A83B">
            <w:pPr>
              <w:pStyle w:val="6"/>
              <w:spacing w:before="20" w:line="208" w:lineRule="auto"/>
              <w:ind w:left="779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动物毛类</w:t>
            </w:r>
          </w:p>
        </w:tc>
        <w:tc>
          <w:tcPr>
            <w:tcW w:w="2860" w:type="dxa"/>
            <w:vAlign w:val="top"/>
          </w:tcPr>
          <w:p w14:paraId="0748851C">
            <w:pPr>
              <w:pStyle w:val="6"/>
              <w:spacing w:before="54" w:line="196" w:lineRule="auto"/>
              <w:ind w:left="167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包括绵羊毛、牦牛毛、兔毛等。</w:t>
            </w: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1F223BDE">
            <w:pPr>
              <w:rPr>
                <w:rFonts w:ascii="Arial"/>
                <w:sz w:val="21"/>
              </w:rPr>
            </w:pPr>
          </w:p>
        </w:tc>
      </w:tr>
      <w:tr w14:paraId="3739DF9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687" w:type="dxa"/>
            <w:vAlign w:val="top"/>
          </w:tcPr>
          <w:p w14:paraId="64127426">
            <w:pPr>
              <w:pStyle w:val="6"/>
              <w:spacing w:before="18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A07032106</w:t>
            </w:r>
          </w:p>
        </w:tc>
        <w:tc>
          <w:tcPr>
            <w:tcW w:w="3879" w:type="dxa"/>
            <w:vAlign w:val="top"/>
          </w:tcPr>
          <w:p w14:paraId="60CCB28F">
            <w:pPr>
              <w:pStyle w:val="6"/>
              <w:spacing w:before="129" w:line="228" w:lineRule="auto"/>
              <w:ind w:left="780"/>
              <w:rPr>
                <w:sz w:val="20"/>
                <w:szCs w:val="20"/>
              </w:rPr>
            </w:pPr>
            <w:r>
              <w:rPr>
                <w:spacing w:val="-2"/>
                <w:sz w:val="20"/>
                <w:szCs w:val="20"/>
              </w:rPr>
              <w:t>生皮</w:t>
            </w:r>
          </w:p>
        </w:tc>
        <w:tc>
          <w:tcPr>
            <w:tcW w:w="2860" w:type="dxa"/>
            <w:vAlign w:val="top"/>
          </w:tcPr>
          <w:p w14:paraId="2A343BEE">
            <w:pPr>
              <w:pStyle w:val="6"/>
              <w:spacing w:before="43" w:line="221" w:lineRule="auto"/>
              <w:ind w:left="171" w:right="10" w:hanging="4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包括整张爬行动物皮、整张生马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皮、整张生猪皮等。</w:t>
            </w: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3E9F1B7">
            <w:pPr>
              <w:rPr>
                <w:rFonts w:ascii="Arial"/>
                <w:sz w:val="21"/>
              </w:rPr>
            </w:pPr>
          </w:p>
        </w:tc>
      </w:tr>
      <w:tr w14:paraId="641F0AD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687" w:type="dxa"/>
            <w:vAlign w:val="top"/>
          </w:tcPr>
          <w:p w14:paraId="748F350A">
            <w:pPr>
              <w:pStyle w:val="6"/>
              <w:spacing w:before="18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A07032107</w:t>
            </w:r>
          </w:p>
        </w:tc>
        <w:tc>
          <w:tcPr>
            <w:tcW w:w="3879" w:type="dxa"/>
            <w:vAlign w:val="top"/>
          </w:tcPr>
          <w:p w14:paraId="0D73EB98">
            <w:pPr>
              <w:pStyle w:val="6"/>
              <w:spacing w:before="129" w:line="228" w:lineRule="auto"/>
              <w:ind w:left="780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生毛皮</w:t>
            </w:r>
          </w:p>
        </w:tc>
        <w:tc>
          <w:tcPr>
            <w:tcW w:w="2860" w:type="dxa"/>
            <w:vAlign w:val="top"/>
          </w:tcPr>
          <w:p w14:paraId="3CE4536A">
            <w:pPr>
              <w:pStyle w:val="6"/>
              <w:spacing w:before="43" w:line="221" w:lineRule="auto"/>
              <w:ind w:left="171" w:right="10" w:hanging="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包括整张水貂生毛皮、整张狐生毛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皮、整张兔生毛皮等。</w:t>
            </w: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40D43A9">
            <w:pPr>
              <w:rPr>
                <w:rFonts w:ascii="Arial"/>
                <w:sz w:val="21"/>
              </w:rPr>
            </w:pPr>
          </w:p>
        </w:tc>
      </w:tr>
      <w:tr w14:paraId="31773FA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1" w:hRule="atLeast"/>
        </w:trPr>
        <w:tc>
          <w:tcPr>
            <w:tcW w:w="1687" w:type="dxa"/>
            <w:vAlign w:val="top"/>
          </w:tcPr>
          <w:p w14:paraId="02805D32">
            <w:pPr>
              <w:pStyle w:val="6"/>
              <w:spacing w:before="68" w:line="152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A07032108</w:t>
            </w:r>
          </w:p>
        </w:tc>
        <w:tc>
          <w:tcPr>
            <w:tcW w:w="3879" w:type="dxa"/>
            <w:vAlign w:val="top"/>
          </w:tcPr>
          <w:p w14:paraId="1B460425">
            <w:pPr>
              <w:pStyle w:val="6"/>
              <w:spacing w:before="9" w:line="195" w:lineRule="auto"/>
              <w:ind w:left="77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制刷用兽毛</w:t>
            </w:r>
          </w:p>
        </w:tc>
        <w:tc>
          <w:tcPr>
            <w:tcW w:w="2860" w:type="dxa"/>
            <w:vAlign w:val="top"/>
          </w:tcPr>
          <w:p w14:paraId="5B870E2D">
            <w:pPr>
              <w:pStyle w:val="6"/>
              <w:spacing w:before="44" w:line="181" w:lineRule="auto"/>
              <w:ind w:left="167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包括猪鬃、制刷用山羊毛等。</w:t>
            </w: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7C62D26">
            <w:pPr>
              <w:spacing w:line="220" w:lineRule="exact"/>
              <w:rPr>
                <w:rFonts w:ascii="Arial"/>
                <w:sz w:val="19"/>
              </w:rPr>
            </w:pPr>
          </w:p>
        </w:tc>
      </w:tr>
      <w:tr w14:paraId="3A0EDE2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6" w:hRule="atLeast"/>
        </w:trPr>
        <w:tc>
          <w:tcPr>
            <w:tcW w:w="1687" w:type="dxa"/>
            <w:vAlign w:val="top"/>
          </w:tcPr>
          <w:p w14:paraId="61DEAD00">
            <w:pPr>
              <w:pStyle w:val="6"/>
              <w:spacing w:before="82" w:line="163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A07032199</w:t>
            </w:r>
          </w:p>
        </w:tc>
        <w:tc>
          <w:tcPr>
            <w:tcW w:w="3879" w:type="dxa"/>
            <w:vAlign w:val="top"/>
          </w:tcPr>
          <w:p w14:paraId="3497ED3C">
            <w:pPr>
              <w:pStyle w:val="6"/>
              <w:spacing w:before="26" w:line="203" w:lineRule="auto"/>
              <w:ind w:left="76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其他畜禽产品</w:t>
            </w:r>
          </w:p>
        </w:tc>
        <w:tc>
          <w:tcPr>
            <w:tcW w:w="2860" w:type="dxa"/>
            <w:vAlign w:val="top"/>
          </w:tcPr>
          <w:p w14:paraId="7BCCEBC6">
            <w:pPr>
              <w:pStyle w:val="6"/>
              <w:spacing w:before="57" w:line="193" w:lineRule="auto"/>
              <w:ind w:left="167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包括麝香、鹿茸、燕窝等。</w:t>
            </w: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938EE58">
            <w:pPr>
              <w:rPr>
                <w:rFonts w:ascii="Arial"/>
                <w:sz w:val="21"/>
              </w:rPr>
            </w:pPr>
          </w:p>
        </w:tc>
      </w:tr>
      <w:tr w14:paraId="47FC1B6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687" w:type="dxa"/>
            <w:vAlign w:val="top"/>
          </w:tcPr>
          <w:p w14:paraId="4706A2AA">
            <w:pPr>
              <w:pStyle w:val="6"/>
              <w:spacing w:before="19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A07032200</w:t>
            </w:r>
          </w:p>
        </w:tc>
        <w:tc>
          <w:tcPr>
            <w:tcW w:w="3879" w:type="dxa"/>
            <w:vAlign w:val="top"/>
          </w:tcPr>
          <w:p w14:paraId="2660826E">
            <w:pPr>
              <w:pStyle w:val="6"/>
              <w:spacing w:before="134" w:line="223" w:lineRule="auto"/>
              <w:ind w:left="56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家禽遗产材料</w:t>
            </w:r>
          </w:p>
        </w:tc>
        <w:tc>
          <w:tcPr>
            <w:tcW w:w="2860" w:type="dxa"/>
            <w:vAlign w:val="top"/>
          </w:tcPr>
          <w:p w14:paraId="26A8B4F7">
            <w:pPr>
              <w:pStyle w:val="6"/>
              <w:spacing w:before="48" w:line="218" w:lineRule="auto"/>
              <w:ind w:left="174" w:right="10" w:hanging="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包括猪、牛、羊等家禽的精液、胚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胎、卵子等。</w:t>
            </w: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1468272">
            <w:pPr>
              <w:rPr>
                <w:rFonts w:ascii="Arial"/>
                <w:sz w:val="21"/>
              </w:rPr>
            </w:pPr>
          </w:p>
        </w:tc>
      </w:tr>
      <w:tr w14:paraId="47B5322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1" w:hRule="atLeast"/>
        </w:trPr>
        <w:tc>
          <w:tcPr>
            <w:tcW w:w="1687" w:type="dxa"/>
            <w:vAlign w:val="top"/>
          </w:tcPr>
          <w:p w14:paraId="5BA5BF40">
            <w:pPr>
              <w:pStyle w:val="6"/>
              <w:spacing w:before="74" w:line="14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A07032300</w:t>
            </w:r>
          </w:p>
        </w:tc>
        <w:tc>
          <w:tcPr>
            <w:tcW w:w="3879" w:type="dxa"/>
            <w:vAlign w:val="top"/>
          </w:tcPr>
          <w:p w14:paraId="0751FD55">
            <w:pPr>
              <w:pStyle w:val="6"/>
              <w:spacing w:before="15" w:line="190" w:lineRule="auto"/>
              <w:ind w:left="55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饲养动物</w:t>
            </w:r>
          </w:p>
        </w:tc>
        <w:tc>
          <w:tcPr>
            <w:tcW w:w="2860" w:type="dxa"/>
            <w:vAlign w:val="top"/>
          </w:tcPr>
          <w:p w14:paraId="0B77F915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63E0363">
            <w:pPr>
              <w:spacing w:line="220" w:lineRule="exact"/>
              <w:rPr>
                <w:rFonts w:ascii="Arial"/>
                <w:sz w:val="19"/>
              </w:rPr>
            </w:pPr>
          </w:p>
        </w:tc>
      </w:tr>
      <w:tr w14:paraId="51EA1EA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6" w:hRule="atLeast"/>
        </w:trPr>
        <w:tc>
          <w:tcPr>
            <w:tcW w:w="1687" w:type="dxa"/>
            <w:vAlign w:val="top"/>
          </w:tcPr>
          <w:p w14:paraId="692E070C">
            <w:pPr>
              <w:pStyle w:val="6"/>
              <w:spacing w:before="8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A07032301</w:t>
            </w:r>
          </w:p>
        </w:tc>
        <w:tc>
          <w:tcPr>
            <w:tcW w:w="3879" w:type="dxa"/>
            <w:vAlign w:val="top"/>
          </w:tcPr>
          <w:p w14:paraId="0ADBD676">
            <w:pPr>
              <w:pStyle w:val="6"/>
              <w:spacing w:before="29" w:line="200" w:lineRule="auto"/>
              <w:ind w:left="76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爬行动物</w:t>
            </w:r>
          </w:p>
        </w:tc>
        <w:tc>
          <w:tcPr>
            <w:tcW w:w="2860" w:type="dxa"/>
            <w:vAlign w:val="top"/>
          </w:tcPr>
          <w:p w14:paraId="6CD423F1">
            <w:pPr>
              <w:rPr>
                <w:rFonts w:ascii="Arial"/>
                <w:sz w:val="21"/>
              </w:rPr>
            </w:pP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E391812">
            <w:pPr>
              <w:rPr>
                <w:rFonts w:ascii="Arial"/>
                <w:sz w:val="21"/>
              </w:rPr>
            </w:pPr>
          </w:p>
        </w:tc>
      </w:tr>
      <w:tr w14:paraId="1979CAF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1" w:hRule="atLeast"/>
        </w:trPr>
        <w:tc>
          <w:tcPr>
            <w:tcW w:w="1687" w:type="dxa"/>
            <w:vAlign w:val="top"/>
          </w:tcPr>
          <w:p w14:paraId="406A3AD7">
            <w:pPr>
              <w:pStyle w:val="6"/>
              <w:spacing w:before="76" w:line="144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A07032302</w:t>
            </w:r>
          </w:p>
        </w:tc>
        <w:tc>
          <w:tcPr>
            <w:tcW w:w="3879" w:type="dxa"/>
            <w:vAlign w:val="top"/>
          </w:tcPr>
          <w:p w14:paraId="281C1C81">
            <w:pPr>
              <w:pStyle w:val="6"/>
              <w:spacing w:before="17" w:line="188" w:lineRule="auto"/>
              <w:ind w:left="77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蛙类动物</w:t>
            </w:r>
          </w:p>
        </w:tc>
        <w:tc>
          <w:tcPr>
            <w:tcW w:w="2860" w:type="dxa"/>
            <w:vAlign w:val="top"/>
          </w:tcPr>
          <w:p w14:paraId="6E819473">
            <w:pPr>
              <w:pStyle w:val="6"/>
              <w:spacing w:before="52" w:line="173" w:lineRule="auto"/>
              <w:ind w:left="167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包括改良种用蛙苗等。</w:t>
            </w: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0F4B3E1">
            <w:pPr>
              <w:spacing w:line="220" w:lineRule="exact"/>
              <w:rPr>
                <w:rFonts w:ascii="Arial"/>
                <w:sz w:val="19"/>
              </w:rPr>
            </w:pPr>
          </w:p>
        </w:tc>
      </w:tr>
      <w:tr w14:paraId="4C75C5A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6" w:hRule="atLeast"/>
        </w:trPr>
        <w:tc>
          <w:tcPr>
            <w:tcW w:w="1687" w:type="dxa"/>
            <w:vAlign w:val="top"/>
          </w:tcPr>
          <w:p w14:paraId="16E63491">
            <w:pPr>
              <w:pStyle w:val="6"/>
              <w:spacing w:before="8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A07032303</w:t>
            </w:r>
          </w:p>
        </w:tc>
        <w:tc>
          <w:tcPr>
            <w:tcW w:w="3879" w:type="dxa"/>
            <w:vAlign w:val="top"/>
          </w:tcPr>
          <w:p w14:paraId="032E52D6">
            <w:pPr>
              <w:pStyle w:val="6"/>
              <w:spacing w:before="31" w:line="198" w:lineRule="auto"/>
              <w:ind w:left="772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家兔</w:t>
            </w:r>
          </w:p>
        </w:tc>
        <w:tc>
          <w:tcPr>
            <w:tcW w:w="2860" w:type="dxa"/>
            <w:vAlign w:val="top"/>
          </w:tcPr>
          <w:p w14:paraId="34F5203A">
            <w:pPr>
              <w:pStyle w:val="6"/>
              <w:spacing w:before="65" w:line="185" w:lineRule="auto"/>
              <w:ind w:left="167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包括种用家兔、非种用家兔等。</w:t>
            </w: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33A7487">
            <w:pPr>
              <w:rPr>
                <w:rFonts w:ascii="Arial"/>
                <w:sz w:val="21"/>
              </w:rPr>
            </w:pPr>
          </w:p>
        </w:tc>
      </w:tr>
      <w:tr w14:paraId="60EAA90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687" w:type="dxa"/>
            <w:vAlign w:val="top"/>
          </w:tcPr>
          <w:p w14:paraId="229A70ED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A07032304</w:t>
            </w:r>
          </w:p>
        </w:tc>
        <w:tc>
          <w:tcPr>
            <w:tcW w:w="3879" w:type="dxa"/>
            <w:vAlign w:val="top"/>
          </w:tcPr>
          <w:p w14:paraId="79638249">
            <w:pPr>
              <w:pStyle w:val="6"/>
              <w:spacing w:before="142" w:line="226" w:lineRule="auto"/>
              <w:ind w:left="774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鹦形目鸟</w:t>
            </w:r>
          </w:p>
        </w:tc>
        <w:tc>
          <w:tcPr>
            <w:tcW w:w="2860" w:type="dxa"/>
            <w:vAlign w:val="top"/>
          </w:tcPr>
          <w:p w14:paraId="3D4D1363">
            <w:pPr>
              <w:pStyle w:val="6"/>
              <w:spacing w:before="54" w:line="215" w:lineRule="auto"/>
              <w:ind w:left="167" w:right="10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包括改良种用鹦形目鸟、非种用鹦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形目鸟等。</w:t>
            </w: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14956C6">
            <w:pPr>
              <w:rPr>
                <w:rFonts w:ascii="Arial"/>
                <w:sz w:val="21"/>
              </w:rPr>
            </w:pPr>
          </w:p>
        </w:tc>
      </w:tr>
      <w:tr w14:paraId="3A33B2A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6" w:hRule="atLeast"/>
        </w:trPr>
        <w:tc>
          <w:tcPr>
            <w:tcW w:w="1687" w:type="dxa"/>
            <w:vAlign w:val="top"/>
          </w:tcPr>
          <w:p w14:paraId="1793D1EF">
            <w:pPr>
              <w:pStyle w:val="6"/>
              <w:spacing w:before="81" w:line="164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A07032305</w:t>
            </w:r>
          </w:p>
        </w:tc>
        <w:tc>
          <w:tcPr>
            <w:tcW w:w="3879" w:type="dxa"/>
            <w:vAlign w:val="top"/>
          </w:tcPr>
          <w:p w14:paraId="575F6A25">
            <w:pPr>
              <w:pStyle w:val="6"/>
              <w:spacing w:before="22" w:line="206" w:lineRule="auto"/>
              <w:ind w:left="77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蜂</w:t>
            </w:r>
          </w:p>
        </w:tc>
        <w:tc>
          <w:tcPr>
            <w:tcW w:w="2860" w:type="dxa"/>
            <w:vAlign w:val="top"/>
          </w:tcPr>
          <w:p w14:paraId="4DC36627">
            <w:pPr>
              <w:rPr>
                <w:rFonts w:ascii="Arial"/>
                <w:sz w:val="21"/>
              </w:rPr>
            </w:pP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0C81F77">
            <w:pPr>
              <w:rPr>
                <w:rFonts w:ascii="Arial"/>
                <w:sz w:val="21"/>
              </w:rPr>
            </w:pPr>
          </w:p>
        </w:tc>
      </w:tr>
      <w:tr w14:paraId="37D476A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1" w:hRule="atLeast"/>
        </w:trPr>
        <w:tc>
          <w:tcPr>
            <w:tcW w:w="1687" w:type="dxa"/>
            <w:vAlign w:val="top"/>
          </w:tcPr>
          <w:p w14:paraId="23EA7E32">
            <w:pPr>
              <w:pStyle w:val="6"/>
              <w:spacing w:before="70" w:line="15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A07032306</w:t>
            </w:r>
          </w:p>
        </w:tc>
        <w:tc>
          <w:tcPr>
            <w:tcW w:w="3879" w:type="dxa"/>
            <w:vAlign w:val="top"/>
          </w:tcPr>
          <w:p w14:paraId="592A788D">
            <w:pPr>
              <w:pStyle w:val="6"/>
              <w:spacing w:before="10" w:line="194" w:lineRule="auto"/>
              <w:ind w:left="76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蚕</w:t>
            </w:r>
          </w:p>
        </w:tc>
        <w:tc>
          <w:tcPr>
            <w:tcW w:w="2860" w:type="dxa"/>
            <w:vAlign w:val="top"/>
          </w:tcPr>
          <w:p w14:paraId="475B2291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B9384F7">
            <w:pPr>
              <w:spacing w:line="220" w:lineRule="exact"/>
              <w:rPr>
                <w:rFonts w:ascii="Arial"/>
                <w:sz w:val="19"/>
              </w:rPr>
            </w:pPr>
          </w:p>
        </w:tc>
      </w:tr>
      <w:tr w14:paraId="52122BC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6" w:hRule="atLeast"/>
        </w:trPr>
        <w:tc>
          <w:tcPr>
            <w:tcW w:w="1687" w:type="dxa"/>
            <w:vAlign w:val="top"/>
          </w:tcPr>
          <w:p w14:paraId="3DA3C006">
            <w:pPr>
              <w:pStyle w:val="6"/>
              <w:spacing w:before="83" w:line="162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A07032307</w:t>
            </w:r>
          </w:p>
        </w:tc>
        <w:tc>
          <w:tcPr>
            <w:tcW w:w="3879" w:type="dxa"/>
            <w:vAlign w:val="top"/>
          </w:tcPr>
          <w:p w14:paraId="263B4786">
            <w:pPr>
              <w:pStyle w:val="6"/>
              <w:spacing w:before="24" w:line="204" w:lineRule="auto"/>
              <w:ind w:left="774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驯鹿</w:t>
            </w:r>
          </w:p>
        </w:tc>
        <w:tc>
          <w:tcPr>
            <w:tcW w:w="2860" w:type="dxa"/>
            <w:vAlign w:val="top"/>
          </w:tcPr>
          <w:p w14:paraId="08EA0DE9">
            <w:pPr>
              <w:rPr>
                <w:rFonts w:ascii="Arial"/>
                <w:sz w:val="21"/>
              </w:rPr>
            </w:pP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9A31CF6">
            <w:pPr>
              <w:rPr>
                <w:rFonts w:ascii="Arial"/>
                <w:sz w:val="21"/>
              </w:rPr>
            </w:pPr>
          </w:p>
        </w:tc>
      </w:tr>
      <w:tr w14:paraId="43B138B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1" w:hRule="atLeast"/>
        </w:trPr>
        <w:tc>
          <w:tcPr>
            <w:tcW w:w="1687" w:type="dxa"/>
            <w:vAlign w:val="top"/>
          </w:tcPr>
          <w:p w14:paraId="53634DE6">
            <w:pPr>
              <w:pStyle w:val="6"/>
              <w:spacing w:before="72" w:line="14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A07032308</w:t>
            </w:r>
          </w:p>
        </w:tc>
        <w:tc>
          <w:tcPr>
            <w:tcW w:w="3879" w:type="dxa"/>
            <w:vAlign w:val="top"/>
          </w:tcPr>
          <w:p w14:paraId="32C58964">
            <w:pPr>
              <w:pStyle w:val="6"/>
              <w:spacing w:before="12" w:line="192" w:lineRule="auto"/>
              <w:ind w:left="76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梅花鹿</w:t>
            </w:r>
          </w:p>
        </w:tc>
        <w:tc>
          <w:tcPr>
            <w:tcW w:w="2860" w:type="dxa"/>
            <w:vAlign w:val="top"/>
          </w:tcPr>
          <w:p w14:paraId="57848057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1E70B55">
            <w:pPr>
              <w:spacing w:line="220" w:lineRule="exact"/>
              <w:rPr>
                <w:rFonts w:ascii="Arial"/>
                <w:sz w:val="19"/>
              </w:rPr>
            </w:pPr>
          </w:p>
        </w:tc>
      </w:tr>
      <w:tr w14:paraId="1EDCC3E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6" w:hRule="atLeast"/>
        </w:trPr>
        <w:tc>
          <w:tcPr>
            <w:tcW w:w="1687" w:type="dxa"/>
            <w:vAlign w:val="top"/>
          </w:tcPr>
          <w:p w14:paraId="3E74AC10">
            <w:pPr>
              <w:pStyle w:val="6"/>
              <w:spacing w:before="85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A07032309</w:t>
            </w:r>
          </w:p>
        </w:tc>
        <w:tc>
          <w:tcPr>
            <w:tcW w:w="3879" w:type="dxa"/>
            <w:vAlign w:val="top"/>
          </w:tcPr>
          <w:p w14:paraId="2BACB844">
            <w:pPr>
              <w:pStyle w:val="6"/>
              <w:spacing w:before="27" w:line="202" w:lineRule="auto"/>
              <w:ind w:left="77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狐</w:t>
            </w:r>
          </w:p>
        </w:tc>
        <w:tc>
          <w:tcPr>
            <w:tcW w:w="2860" w:type="dxa"/>
            <w:vAlign w:val="top"/>
          </w:tcPr>
          <w:p w14:paraId="72AD538E">
            <w:pPr>
              <w:rPr>
                <w:rFonts w:ascii="Arial"/>
                <w:sz w:val="21"/>
              </w:rPr>
            </w:pP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D86D4AB">
            <w:pPr>
              <w:rPr>
                <w:rFonts w:ascii="Arial"/>
                <w:sz w:val="21"/>
              </w:rPr>
            </w:pPr>
          </w:p>
        </w:tc>
      </w:tr>
      <w:tr w14:paraId="38C2E68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1" w:hRule="atLeast"/>
        </w:trPr>
        <w:tc>
          <w:tcPr>
            <w:tcW w:w="1687" w:type="dxa"/>
            <w:vAlign w:val="top"/>
          </w:tcPr>
          <w:p w14:paraId="177C9B5A">
            <w:pPr>
              <w:pStyle w:val="6"/>
              <w:spacing w:before="74" w:line="14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A07032310</w:t>
            </w:r>
          </w:p>
        </w:tc>
        <w:tc>
          <w:tcPr>
            <w:tcW w:w="3879" w:type="dxa"/>
            <w:vAlign w:val="top"/>
          </w:tcPr>
          <w:p w14:paraId="470FEBEB">
            <w:pPr>
              <w:pStyle w:val="6"/>
              <w:spacing w:before="18" w:line="187" w:lineRule="auto"/>
              <w:ind w:left="77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貂</w:t>
            </w:r>
          </w:p>
        </w:tc>
        <w:tc>
          <w:tcPr>
            <w:tcW w:w="2860" w:type="dxa"/>
            <w:vAlign w:val="top"/>
          </w:tcPr>
          <w:p w14:paraId="66178357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1916D556">
            <w:pPr>
              <w:spacing w:line="220" w:lineRule="exact"/>
              <w:rPr>
                <w:rFonts w:ascii="Arial"/>
                <w:sz w:val="19"/>
              </w:rPr>
            </w:pPr>
          </w:p>
        </w:tc>
      </w:tr>
      <w:tr w14:paraId="61230F2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6" w:hRule="atLeast"/>
        </w:trPr>
        <w:tc>
          <w:tcPr>
            <w:tcW w:w="1687" w:type="dxa"/>
            <w:vAlign w:val="top"/>
          </w:tcPr>
          <w:p w14:paraId="642489B3">
            <w:pPr>
              <w:pStyle w:val="6"/>
              <w:spacing w:before="9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A07032311</w:t>
            </w:r>
          </w:p>
        </w:tc>
        <w:tc>
          <w:tcPr>
            <w:tcW w:w="3879" w:type="dxa"/>
            <w:vAlign w:val="top"/>
          </w:tcPr>
          <w:p w14:paraId="4FB1E8A2">
            <w:pPr>
              <w:pStyle w:val="6"/>
              <w:spacing w:before="31" w:line="198" w:lineRule="auto"/>
              <w:ind w:left="7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麋</w:t>
            </w:r>
          </w:p>
        </w:tc>
        <w:tc>
          <w:tcPr>
            <w:tcW w:w="2860" w:type="dxa"/>
            <w:vAlign w:val="top"/>
          </w:tcPr>
          <w:p w14:paraId="5DF418DE">
            <w:pPr>
              <w:rPr>
                <w:rFonts w:ascii="Arial"/>
                <w:sz w:val="21"/>
              </w:rPr>
            </w:pP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3F39583">
            <w:pPr>
              <w:rPr>
                <w:rFonts w:ascii="Arial"/>
                <w:sz w:val="21"/>
              </w:rPr>
            </w:pPr>
          </w:p>
        </w:tc>
      </w:tr>
      <w:tr w14:paraId="5F7FB66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1" w:hRule="atLeast"/>
        </w:trPr>
        <w:tc>
          <w:tcPr>
            <w:tcW w:w="1687" w:type="dxa"/>
            <w:vAlign w:val="top"/>
          </w:tcPr>
          <w:p w14:paraId="48E121E5">
            <w:pPr>
              <w:pStyle w:val="6"/>
              <w:spacing w:before="79" w:line="14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3"/>
                <w:sz w:val="20"/>
                <w:szCs w:val="20"/>
              </w:rPr>
              <w:t>A07032399</w:t>
            </w:r>
          </w:p>
        </w:tc>
        <w:tc>
          <w:tcPr>
            <w:tcW w:w="3879" w:type="dxa"/>
            <w:vAlign w:val="top"/>
          </w:tcPr>
          <w:p w14:paraId="59F87076">
            <w:pPr>
              <w:pStyle w:val="6"/>
              <w:spacing w:before="20" w:line="185" w:lineRule="auto"/>
              <w:ind w:left="76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其他饲养动物</w:t>
            </w:r>
          </w:p>
        </w:tc>
        <w:tc>
          <w:tcPr>
            <w:tcW w:w="2860" w:type="dxa"/>
            <w:vAlign w:val="top"/>
          </w:tcPr>
          <w:p w14:paraId="488D1A6D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A110A07">
            <w:pPr>
              <w:spacing w:line="220" w:lineRule="exact"/>
              <w:rPr>
                <w:rFonts w:ascii="Arial"/>
                <w:sz w:val="19"/>
              </w:rPr>
            </w:pPr>
          </w:p>
        </w:tc>
      </w:tr>
      <w:tr w14:paraId="6D07F95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6" w:hRule="atLeast"/>
        </w:trPr>
        <w:tc>
          <w:tcPr>
            <w:tcW w:w="1687" w:type="dxa"/>
            <w:vAlign w:val="top"/>
          </w:tcPr>
          <w:p w14:paraId="30005FA1">
            <w:pPr>
              <w:pStyle w:val="6"/>
              <w:spacing w:before="92" w:line="153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A07032400</w:t>
            </w:r>
          </w:p>
        </w:tc>
        <w:tc>
          <w:tcPr>
            <w:tcW w:w="3879" w:type="dxa"/>
            <w:vAlign w:val="top"/>
          </w:tcPr>
          <w:p w14:paraId="5690B8BD">
            <w:pPr>
              <w:pStyle w:val="6"/>
              <w:spacing w:before="33" w:line="196" w:lineRule="auto"/>
              <w:ind w:left="56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海水养殖产品</w:t>
            </w:r>
          </w:p>
        </w:tc>
        <w:tc>
          <w:tcPr>
            <w:tcW w:w="2860" w:type="dxa"/>
            <w:vAlign w:val="top"/>
          </w:tcPr>
          <w:p w14:paraId="171D9E40">
            <w:pPr>
              <w:rPr>
                <w:rFonts w:ascii="Arial"/>
                <w:sz w:val="21"/>
              </w:rPr>
            </w:pP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127D463">
            <w:pPr>
              <w:rPr>
                <w:rFonts w:ascii="Arial"/>
                <w:sz w:val="21"/>
              </w:rPr>
            </w:pPr>
          </w:p>
        </w:tc>
      </w:tr>
      <w:tr w14:paraId="42C614F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1" w:hRule="atLeast"/>
        </w:trPr>
        <w:tc>
          <w:tcPr>
            <w:tcW w:w="1687" w:type="dxa"/>
            <w:vAlign w:val="top"/>
          </w:tcPr>
          <w:p w14:paraId="61779459">
            <w:pPr>
              <w:pStyle w:val="6"/>
              <w:spacing w:before="81" w:line="139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3"/>
                <w:sz w:val="20"/>
                <w:szCs w:val="20"/>
              </w:rPr>
              <w:t>A07032401</w:t>
            </w:r>
          </w:p>
        </w:tc>
        <w:tc>
          <w:tcPr>
            <w:tcW w:w="3879" w:type="dxa"/>
            <w:vAlign w:val="top"/>
          </w:tcPr>
          <w:p w14:paraId="3C34B2D1">
            <w:pPr>
              <w:pStyle w:val="6"/>
              <w:spacing w:before="22" w:line="183" w:lineRule="auto"/>
              <w:ind w:left="77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海水养殖鱼</w:t>
            </w:r>
          </w:p>
        </w:tc>
        <w:tc>
          <w:tcPr>
            <w:tcW w:w="2860" w:type="dxa"/>
            <w:vAlign w:val="top"/>
          </w:tcPr>
          <w:p w14:paraId="77B8DE97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1CF09BCE">
            <w:pPr>
              <w:spacing w:line="220" w:lineRule="exact"/>
              <w:rPr>
                <w:rFonts w:ascii="Arial"/>
                <w:sz w:val="19"/>
              </w:rPr>
            </w:pPr>
          </w:p>
        </w:tc>
      </w:tr>
      <w:tr w14:paraId="62F5CF7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687" w:type="dxa"/>
            <w:vAlign w:val="top"/>
          </w:tcPr>
          <w:p w14:paraId="64E029F7">
            <w:pPr>
              <w:pStyle w:val="6"/>
              <w:spacing w:before="21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A07032402</w:t>
            </w:r>
          </w:p>
        </w:tc>
        <w:tc>
          <w:tcPr>
            <w:tcW w:w="3879" w:type="dxa"/>
            <w:vAlign w:val="top"/>
          </w:tcPr>
          <w:p w14:paraId="6979DFFE">
            <w:pPr>
              <w:pStyle w:val="6"/>
              <w:spacing w:before="156" w:line="224" w:lineRule="auto"/>
              <w:ind w:left="77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海水养殖虾</w:t>
            </w:r>
          </w:p>
        </w:tc>
        <w:tc>
          <w:tcPr>
            <w:tcW w:w="2860" w:type="dxa"/>
            <w:vAlign w:val="top"/>
          </w:tcPr>
          <w:p w14:paraId="5EFC6FE7">
            <w:pPr>
              <w:pStyle w:val="6"/>
              <w:spacing w:before="70" w:line="207" w:lineRule="auto"/>
              <w:ind w:left="206" w:right="10" w:hanging="3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包括海水养殖中国对虾、海水养殖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日本对虾、海水养殖龙虾等。</w:t>
            </w: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B8A6634">
            <w:pPr>
              <w:rPr>
                <w:rFonts w:ascii="Arial"/>
                <w:sz w:val="21"/>
              </w:rPr>
            </w:pPr>
          </w:p>
        </w:tc>
      </w:tr>
      <w:tr w14:paraId="722EF37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687" w:type="dxa"/>
            <w:vAlign w:val="top"/>
          </w:tcPr>
          <w:p w14:paraId="0C9F20FF">
            <w:pPr>
              <w:pStyle w:val="6"/>
              <w:spacing w:before="21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A07032403</w:t>
            </w:r>
          </w:p>
        </w:tc>
        <w:tc>
          <w:tcPr>
            <w:tcW w:w="3879" w:type="dxa"/>
            <w:vAlign w:val="top"/>
          </w:tcPr>
          <w:p w14:paraId="36E33FDD">
            <w:pPr>
              <w:pStyle w:val="6"/>
              <w:spacing w:before="159" w:line="224" w:lineRule="auto"/>
              <w:ind w:left="77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海水养殖蟹</w:t>
            </w:r>
          </w:p>
        </w:tc>
        <w:tc>
          <w:tcPr>
            <w:tcW w:w="2860" w:type="dxa"/>
            <w:vAlign w:val="top"/>
          </w:tcPr>
          <w:p w14:paraId="35B61654">
            <w:pPr>
              <w:pStyle w:val="6"/>
              <w:spacing w:before="70" w:line="207" w:lineRule="auto"/>
              <w:ind w:left="177" w:right="10" w:hanging="10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包括海水养殖梭子蟹、海水养殖青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蟹等。</w:t>
            </w: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A36A1B7">
            <w:pPr>
              <w:rPr>
                <w:rFonts w:ascii="Arial"/>
                <w:sz w:val="21"/>
              </w:rPr>
            </w:pPr>
          </w:p>
        </w:tc>
      </w:tr>
      <w:tr w14:paraId="20059EF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687" w:type="dxa"/>
            <w:vAlign w:val="top"/>
          </w:tcPr>
          <w:p w14:paraId="505E799D">
            <w:pPr>
              <w:pStyle w:val="6"/>
              <w:spacing w:before="21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A07032404</w:t>
            </w:r>
          </w:p>
        </w:tc>
        <w:tc>
          <w:tcPr>
            <w:tcW w:w="3879" w:type="dxa"/>
            <w:vAlign w:val="top"/>
          </w:tcPr>
          <w:p w14:paraId="1CB40385">
            <w:pPr>
              <w:pStyle w:val="6"/>
              <w:spacing w:before="159" w:line="224" w:lineRule="auto"/>
              <w:ind w:left="77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海水养殖贝类</w:t>
            </w:r>
          </w:p>
        </w:tc>
        <w:tc>
          <w:tcPr>
            <w:tcW w:w="2860" w:type="dxa"/>
            <w:vAlign w:val="top"/>
          </w:tcPr>
          <w:p w14:paraId="51A1B578">
            <w:pPr>
              <w:pStyle w:val="6"/>
              <w:spacing w:before="74" w:line="205" w:lineRule="auto"/>
              <w:ind w:left="179" w:right="10" w:hanging="12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包括海水养殖牡蛎、海水养殖扇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贝、海水养殖贻贝等。</w:t>
            </w: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314A8F8">
            <w:pPr>
              <w:rPr>
                <w:rFonts w:ascii="Arial"/>
                <w:sz w:val="21"/>
              </w:rPr>
            </w:pPr>
          </w:p>
        </w:tc>
      </w:tr>
      <w:tr w14:paraId="49A0857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687" w:type="dxa"/>
            <w:vAlign w:val="top"/>
          </w:tcPr>
          <w:p w14:paraId="0C273BFA">
            <w:pPr>
              <w:pStyle w:val="6"/>
              <w:spacing w:before="21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A07032405</w:t>
            </w:r>
          </w:p>
        </w:tc>
        <w:tc>
          <w:tcPr>
            <w:tcW w:w="3879" w:type="dxa"/>
            <w:vAlign w:val="top"/>
          </w:tcPr>
          <w:p w14:paraId="1E1C95B0">
            <w:pPr>
              <w:pStyle w:val="6"/>
              <w:spacing w:before="160" w:line="224" w:lineRule="auto"/>
              <w:ind w:left="77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海水养殖藻类</w:t>
            </w:r>
          </w:p>
        </w:tc>
        <w:tc>
          <w:tcPr>
            <w:tcW w:w="2860" w:type="dxa"/>
            <w:vAlign w:val="top"/>
          </w:tcPr>
          <w:p w14:paraId="7D4A634A">
            <w:pPr>
              <w:pStyle w:val="6"/>
              <w:spacing w:before="74" w:line="205" w:lineRule="auto"/>
              <w:ind w:left="170" w:right="10" w:hanging="3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包括海水养殖海带、海水养殖紫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菜、海水养殖苔菜等。</w:t>
            </w: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D2B9207">
            <w:pPr>
              <w:rPr>
                <w:rFonts w:ascii="Arial"/>
                <w:sz w:val="21"/>
              </w:rPr>
            </w:pPr>
          </w:p>
        </w:tc>
      </w:tr>
      <w:tr w14:paraId="766AA54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687" w:type="dxa"/>
            <w:vAlign w:val="top"/>
          </w:tcPr>
          <w:p w14:paraId="63F40BC5">
            <w:pPr>
              <w:pStyle w:val="6"/>
              <w:spacing w:before="21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A07032499</w:t>
            </w:r>
          </w:p>
        </w:tc>
        <w:tc>
          <w:tcPr>
            <w:tcW w:w="3879" w:type="dxa"/>
            <w:vAlign w:val="top"/>
          </w:tcPr>
          <w:p w14:paraId="19460F5C">
            <w:pPr>
              <w:pStyle w:val="6"/>
              <w:spacing w:before="160" w:line="224" w:lineRule="auto"/>
              <w:ind w:left="76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其他海水养殖产品</w:t>
            </w:r>
          </w:p>
        </w:tc>
        <w:tc>
          <w:tcPr>
            <w:tcW w:w="2860" w:type="dxa"/>
            <w:vAlign w:val="top"/>
          </w:tcPr>
          <w:p w14:paraId="2D77C374">
            <w:pPr>
              <w:pStyle w:val="6"/>
              <w:spacing w:before="76" w:line="204" w:lineRule="auto"/>
              <w:ind w:left="171" w:right="10" w:hanging="4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包括海水养殖海参、海水养殖海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胆、海水养殖珍珠等。</w:t>
            </w: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1A595216">
            <w:pPr>
              <w:rPr>
                <w:rFonts w:ascii="Arial"/>
                <w:sz w:val="21"/>
              </w:rPr>
            </w:pPr>
          </w:p>
        </w:tc>
      </w:tr>
      <w:tr w14:paraId="317D01D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6" w:hRule="atLeast"/>
        </w:trPr>
        <w:tc>
          <w:tcPr>
            <w:tcW w:w="1687" w:type="dxa"/>
            <w:vAlign w:val="top"/>
          </w:tcPr>
          <w:p w14:paraId="5567F6AB">
            <w:pPr>
              <w:pStyle w:val="6"/>
              <w:spacing w:before="100" w:line="14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A07032500</w:t>
            </w:r>
          </w:p>
        </w:tc>
        <w:tc>
          <w:tcPr>
            <w:tcW w:w="3879" w:type="dxa"/>
            <w:vAlign w:val="top"/>
          </w:tcPr>
          <w:p w14:paraId="74AE932F">
            <w:pPr>
              <w:pStyle w:val="6"/>
              <w:spacing w:before="41" w:line="189" w:lineRule="auto"/>
              <w:ind w:left="56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海水养殖产品种苗</w:t>
            </w:r>
          </w:p>
        </w:tc>
        <w:tc>
          <w:tcPr>
            <w:tcW w:w="2860" w:type="dxa"/>
            <w:vAlign w:val="top"/>
          </w:tcPr>
          <w:p w14:paraId="6C118685">
            <w:pPr>
              <w:rPr>
                <w:rFonts w:ascii="Arial"/>
                <w:sz w:val="21"/>
              </w:rPr>
            </w:pP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81BA176">
            <w:pPr>
              <w:rPr>
                <w:rFonts w:ascii="Arial"/>
                <w:sz w:val="21"/>
              </w:rPr>
            </w:pPr>
          </w:p>
        </w:tc>
      </w:tr>
      <w:tr w14:paraId="6ABCEF1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6" w:hRule="atLeast"/>
        </w:trPr>
        <w:tc>
          <w:tcPr>
            <w:tcW w:w="1687" w:type="dxa"/>
            <w:vAlign w:val="top"/>
          </w:tcPr>
          <w:p w14:paraId="1525D793">
            <w:pPr>
              <w:pStyle w:val="6"/>
              <w:spacing w:before="88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A07032501</w:t>
            </w:r>
          </w:p>
        </w:tc>
        <w:tc>
          <w:tcPr>
            <w:tcW w:w="3879" w:type="dxa"/>
            <w:vAlign w:val="top"/>
          </w:tcPr>
          <w:p w14:paraId="076AD952">
            <w:pPr>
              <w:pStyle w:val="6"/>
              <w:spacing w:before="30" w:line="199" w:lineRule="auto"/>
              <w:ind w:left="77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海水养殖鱼苗</w:t>
            </w:r>
          </w:p>
        </w:tc>
        <w:tc>
          <w:tcPr>
            <w:tcW w:w="2860" w:type="dxa"/>
            <w:vAlign w:val="top"/>
          </w:tcPr>
          <w:p w14:paraId="4898B96B">
            <w:pPr>
              <w:rPr>
                <w:rFonts w:ascii="Arial"/>
                <w:sz w:val="21"/>
              </w:rPr>
            </w:pP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E51723B">
            <w:pPr>
              <w:rPr>
                <w:rFonts w:ascii="Arial"/>
                <w:sz w:val="21"/>
              </w:rPr>
            </w:pPr>
          </w:p>
        </w:tc>
      </w:tr>
      <w:tr w14:paraId="68DEA2A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3" w:hRule="atLeast"/>
        </w:trPr>
        <w:tc>
          <w:tcPr>
            <w:tcW w:w="1687" w:type="dxa"/>
            <w:vAlign w:val="top"/>
          </w:tcPr>
          <w:p w14:paraId="75635A95">
            <w:pPr>
              <w:spacing w:line="250" w:lineRule="auto"/>
              <w:rPr>
                <w:rFonts w:ascii="Arial"/>
                <w:sz w:val="21"/>
              </w:rPr>
            </w:pPr>
          </w:p>
          <w:p w14:paraId="12C55A06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A07032502</w:t>
            </w:r>
          </w:p>
        </w:tc>
        <w:tc>
          <w:tcPr>
            <w:tcW w:w="3879" w:type="dxa"/>
            <w:vAlign w:val="top"/>
          </w:tcPr>
          <w:p w14:paraId="0EF99136">
            <w:pPr>
              <w:pStyle w:val="6"/>
              <w:spacing w:before="261" w:line="224" w:lineRule="auto"/>
              <w:ind w:left="77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海水养殖虾种苗</w:t>
            </w:r>
          </w:p>
        </w:tc>
        <w:tc>
          <w:tcPr>
            <w:tcW w:w="2860" w:type="dxa"/>
            <w:vAlign w:val="top"/>
          </w:tcPr>
          <w:p w14:paraId="14FF81B3">
            <w:pPr>
              <w:pStyle w:val="6"/>
              <w:spacing w:before="53" w:line="222" w:lineRule="auto"/>
              <w:ind w:left="175" w:right="10" w:hanging="8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包括海水养殖对虾种苗、海水养殖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中国对虾种苗、海水养殖日本对虾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种苗等。</w:t>
            </w: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2979ED9">
            <w:pPr>
              <w:rPr>
                <w:rFonts w:ascii="Arial"/>
                <w:sz w:val="21"/>
              </w:rPr>
            </w:pPr>
          </w:p>
        </w:tc>
      </w:tr>
      <w:tr w14:paraId="4B6564E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687" w:type="dxa"/>
            <w:vAlign w:val="top"/>
          </w:tcPr>
          <w:p w14:paraId="1FFBE5F6">
            <w:pPr>
              <w:pStyle w:val="6"/>
              <w:spacing w:before="211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A07032503</w:t>
            </w:r>
          </w:p>
        </w:tc>
        <w:tc>
          <w:tcPr>
            <w:tcW w:w="3879" w:type="dxa"/>
            <w:vAlign w:val="top"/>
          </w:tcPr>
          <w:p w14:paraId="651A0FBC">
            <w:pPr>
              <w:pStyle w:val="6"/>
              <w:spacing w:before="152" w:line="224" w:lineRule="auto"/>
              <w:ind w:left="77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海水养殖蟹苗</w:t>
            </w:r>
          </w:p>
        </w:tc>
        <w:tc>
          <w:tcPr>
            <w:tcW w:w="2860" w:type="dxa"/>
            <w:vAlign w:val="top"/>
          </w:tcPr>
          <w:p w14:paraId="3C9A9218">
            <w:pPr>
              <w:pStyle w:val="6"/>
              <w:spacing w:before="66" w:line="209" w:lineRule="auto"/>
              <w:ind w:left="178" w:right="10" w:hanging="1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包括海水养殖梭子蟹苗、海水养殖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青蟹苗等。</w:t>
            </w: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01A2FB8">
            <w:pPr>
              <w:rPr>
                <w:rFonts w:ascii="Arial"/>
                <w:sz w:val="21"/>
              </w:rPr>
            </w:pPr>
          </w:p>
        </w:tc>
      </w:tr>
      <w:tr w14:paraId="1CC610C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687" w:type="dxa"/>
            <w:vAlign w:val="top"/>
          </w:tcPr>
          <w:p w14:paraId="35069187">
            <w:pPr>
              <w:pStyle w:val="6"/>
              <w:spacing w:before="211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A07032504</w:t>
            </w:r>
          </w:p>
        </w:tc>
        <w:tc>
          <w:tcPr>
            <w:tcW w:w="3879" w:type="dxa"/>
            <w:vAlign w:val="top"/>
          </w:tcPr>
          <w:p w14:paraId="2A5E084C">
            <w:pPr>
              <w:pStyle w:val="6"/>
              <w:spacing w:before="153" w:line="224" w:lineRule="auto"/>
              <w:ind w:left="77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海水养殖贝类种苗</w:t>
            </w:r>
          </w:p>
        </w:tc>
        <w:tc>
          <w:tcPr>
            <w:tcW w:w="2860" w:type="dxa"/>
            <w:vAlign w:val="top"/>
          </w:tcPr>
          <w:p w14:paraId="17A7F134">
            <w:pPr>
              <w:pStyle w:val="6"/>
              <w:spacing w:before="68" w:line="208" w:lineRule="auto"/>
              <w:ind w:left="172" w:right="10" w:hanging="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包括海水养殖扇贝种苗、海水养殖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蛤种苗、海水养殖螺种苗等。</w:t>
            </w: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B19C365">
            <w:pPr>
              <w:rPr>
                <w:rFonts w:ascii="Arial"/>
                <w:sz w:val="21"/>
              </w:rPr>
            </w:pPr>
          </w:p>
        </w:tc>
      </w:tr>
      <w:tr w14:paraId="7989D44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1687" w:type="dxa"/>
            <w:vAlign w:val="top"/>
          </w:tcPr>
          <w:p w14:paraId="75ADA0D5">
            <w:pPr>
              <w:pStyle w:val="6"/>
              <w:spacing w:before="21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A07032505</w:t>
            </w:r>
          </w:p>
        </w:tc>
        <w:tc>
          <w:tcPr>
            <w:tcW w:w="3879" w:type="dxa"/>
            <w:vAlign w:val="top"/>
          </w:tcPr>
          <w:p w14:paraId="1436864D">
            <w:pPr>
              <w:pStyle w:val="6"/>
              <w:spacing w:before="153" w:line="224" w:lineRule="auto"/>
              <w:ind w:left="77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海水养殖藻类育苗</w:t>
            </w:r>
          </w:p>
        </w:tc>
        <w:tc>
          <w:tcPr>
            <w:tcW w:w="2860" w:type="dxa"/>
            <w:vAlign w:val="top"/>
          </w:tcPr>
          <w:p w14:paraId="1B12FF55">
            <w:pPr>
              <w:pStyle w:val="6"/>
              <w:spacing w:before="68" w:line="216" w:lineRule="auto"/>
              <w:ind w:left="170" w:right="10" w:hanging="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包括海水养殖海带苗、海水养殖紫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菜苗、海水养殖苔菜苗等。</w:t>
            </w:r>
          </w:p>
        </w:tc>
        <w:tc>
          <w:tcPr>
            <w:tcW w:w="98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5B40168">
            <w:pPr>
              <w:rPr>
                <w:rFonts w:ascii="Arial"/>
                <w:sz w:val="21"/>
              </w:rPr>
            </w:pPr>
          </w:p>
        </w:tc>
      </w:tr>
    </w:tbl>
    <w:p w14:paraId="79CF15D8">
      <w:pPr>
        <w:rPr>
          <w:rFonts w:ascii="Arial"/>
          <w:sz w:val="21"/>
        </w:rPr>
      </w:pPr>
    </w:p>
    <w:p w14:paraId="7D127638">
      <w:pPr>
        <w:rPr>
          <w:rFonts w:ascii="Arial" w:hAnsi="Arial" w:eastAsia="Arial" w:cs="Arial"/>
          <w:sz w:val="21"/>
          <w:szCs w:val="21"/>
        </w:rPr>
        <w:sectPr>
          <w:footerReference r:id="rId105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2A544EBD">
      <w:pPr>
        <w:spacing w:before="19"/>
      </w:pPr>
    </w:p>
    <w:p w14:paraId="0579D53E">
      <w:pPr>
        <w:spacing w:before="19"/>
      </w:pPr>
    </w:p>
    <w:p w14:paraId="3E08B8E6">
      <w:pPr>
        <w:spacing w:before="18"/>
      </w:pPr>
    </w:p>
    <w:p w14:paraId="20A4A0BF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5"/>
        <w:gridCol w:w="20"/>
        <w:gridCol w:w="3920"/>
        <w:gridCol w:w="2899"/>
      </w:tblGrid>
      <w:tr w14:paraId="54A9778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68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2D5C5E39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40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1237135D">
            <w:pPr>
              <w:spacing w:before="17" w:line="209" w:lineRule="auto"/>
              <w:ind w:left="156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7027EC72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2EA9131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1705" w:type="dxa"/>
            <w:gridSpan w:val="2"/>
            <w:tcBorders>
              <w:top w:val="single" w:color="000000" w:sz="6" w:space="0"/>
            </w:tcBorders>
            <w:vAlign w:val="top"/>
          </w:tcPr>
          <w:p w14:paraId="39AB65A8">
            <w:pPr>
              <w:pStyle w:val="6"/>
              <w:spacing w:before="18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A07032599</w:t>
            </w: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569B051F">
            <w:pPr>
              <w:pStyle w:val="6"/>
              <w:spacing w:before="131" w:line="224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其他海水养殖产品种苗</w:t>
            </w: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5FD49765">
            <w:pPr>
              <w:pStyle w:val="6"/>
              <w:spacing w:before="44" w:line="218" w:lineRule="auto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包括海水养殖海参苗、海水养殖海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胆苗、海水养殖珍珠蚌等。</w:t>
            </w:r>
          </w:p>
        </w:tc>
      </w:tr>
      <w:tr w14:paraId="4B664B5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014C872E">
            <w:pPr>
              <w:pStyle w:val="6"/>
              <w:spacing w:before="74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A07032600</w:t>
            </w:r>
          </w:p>
        </w:tc>
        <w:tc>
          <w:tcPr>
            <w:tcW w:w="3920" w:type="dxa"/>
            <w:vAlign w:val="top"/>
          </w:tcPr>
          <w:p w14:paraId="3E3687F9">
            <w:pPr>
              <w:pStyle w:val="6"/>
              <w:spacing w:before="18" w:line="200" w:lineRule="auto"/>
              <w:ind w:left="54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海水捕捞产品</w:t>
            </w:r>
          </w:p>
        </w:tc>
        <w:tc>
          <w:tcPr>
            <w:tcW w:w="2899" w:type="dxa"/>
            <w:vAlign w:val="top"/>
          </w:tcPr>
          <w:p w14:paraId="6394699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DDC4ED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1E53F53D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A07032601</w:t>
            </w:r>
          </w:p>
        </w:tc>
        <w:tc>
          <w:tcPr>
            <w:tcW w:w="3920" w:type="dxa"/>
            <w:vAlign w:val="top"/>
          </w:tcPr>
          <w:p w14:paraId="6E892146">
            <w:pPr>
              <w:pStyle w:val="6"/>
              <w:spacing w:before="17" w:line="201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海水捕捞鲜鱼</w:t>
            </w:r>
          </w:p>
        </w:tc>
        <w:tc>
          <w:tcPr>
            <w:tcW w:w="2899" w:type="dxa"/>
            <w:vAlign w:val="top"/>
          </w:tcPr>
          <w:p w14:paraId="39FD84B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6CDA22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73BA25FD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A07032602</w:t>
            </w:r>
          </w:p>
        </w:tc>
        <w:tc>
          <w:tcPr>
            <w:tcW w:w="3920" w:type="dxa"/>
            <w:vAlign w:val="top"/>
          </w:tcPr>
          <w:p w14:paraId="6E6539F1">
            <w:pPr>
              <w:pStyle w:val="6"/>
              <w:spacing w:before="17" w:line="201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海水捕捞虾</w:t>
            </w:r>
          </w:p>
        </w:tc>
        <w:tc>
          <w:tcPr>
            <w:tcW w:w="2899" w:type="dxa"/>
            <w:vAlign w:val="top"/>
          </w:tcPr>
          <w:p w14:paraId="44E960C7">
            <w:pPr>
              <w:pStyle w:val="6"/>
              <w:spacing w:before="51" w:line="188" w:lineRule="auto"/>
              <w:ind w:right="17"/>
              <w:jc w:val="right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包括龙虾、斑节对虾、中国对虾等。</w:t>
            </w:r>
          </w:p>
        </w:tc>
      </w:tr>
      <w:tr w14:paraId="3ADF560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141720DC">
            <w:pPr>
              <w:pStyle w:val="6"/>
              <w:spacing w:before="75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A07032603</w:t>
            </w:r>
          </w:p>
        </w:tc>
        <w:tc>
          <w:tcPr>
            <w:tcW w:w="3920" w:type="dxa"/>
            <w:vAlign w:val="top"/>
          </w:tcPr>
          <w:p w14:paraId="18A1D3D2">
            <w:pPr>
              <w:pStyle w:val="6"/>
              <w:spacing w:before="17" w:line="201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海水捕捞蟹</w:t>
            </w:r>
          </w:p>
        </w:tc>
        <w:tc>
          <w:tcPr>
            <w:tcW w:w="2899" w:type="dxa"/>
            <w:vAlign w:val="top"/>
          </w:tcPr>
          <w:p w14:paraId="0044EDE8">
            <w:pPr>
              <w:pStyle w:val="6"/>
              <w:spacing w:before="51" w:line="188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包括梭子蟹、青蟹等。</w:t>
            </w:r>
          </w:p>
        </w:tc>
      </w:tr>
      <w:tr w14:paraId="6D2CEDA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4D4ACC99">
            <w:pPr>
              <w:pStyle w:val="6"/>
              <w:spacing w:before="75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A07032604</w:t>
            </w:r>
          </w:p>
        </w:tc>
        <w:tc>
          <w:tcPr>
            <w:tcW w:w="3920" w:type="dxa"/>
            <w:vAlign w:val="top"/>
          </w:tcPr>
          <w:p w14:paraId="737AB478">
            <w:pPr>
              <w:pStyle w:val="6"/>
              <w:spacing w:before="16" w:line="202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海水捕捞贝类</w:t>
            </w:r>
          </w:p>
        </w:tc>
        <w:tc>
          <w:tcPr>
            <w:tcW w:w="2899" w:type="dxa"/>
            <w:vAlign w:val="top"/>
          </w:tcPr>
          <w:p w14:paraId="373A468D">
            <w:pPr>
              <w:pStyle w:val="6"/>
              <w:spacing w:before="50" w:line="189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包括贻贝、蛤、蚶等。</w:t>
            </w:r>
          </w:p>
        </w:tc>
      </w:tr>
      <w:tr w14:paraId="64829FE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4CA2D8D3">
            <w:pPr>
              <w:pStyle w:val="6"/>
              <w:spacing w:before="74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A07032605</w:t>
            </w:r>
          </w:p>
        </w:tc>
        <w:tc>
          <w:tcPr>
            <w:tcW w:w="3920" w:type="dxa"/>
            <w:vAlign w:val="top"/>
          </w:tcPr>
          <w:p w14:paraId="0954B6EA">
            <w:pPr>
              <w:pStyle w:val="6"/>
              <w:spacing w:before="16" w:line="202" w:lineRule="auto"/>
              <w:ind w:left="75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海水捕捞软体水生动物</w:t>
            </w:r>
          </w:p>
        </w:tc>
        <w:tc>
          <w:tcPr>
            <w:tcW w:w="2899" w:type="dxa"/>
            <w:vAlign w:val="top"/>
          </w:tcPr>
          <w:p w14:paraId="47D47D79">
            <w:pPr>
              <w:pStyle w:val="6"/>
              <w:spacing w:before="50" w:line="189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包括墨鱼、鱿鱼、沙蚕等。</w:t>
            </w:r>
          </w:p>
        </w:tc>
      </w:tr>
      <w:tr w14:paraId="3871341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2602D16F">
            <w:pPr>
              <w:pStyle w:val="6"/>
              <w:spacing w:before="74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A07032699</w:t>
            </w:r>
          </w:p>
        </w:tc>
        <w:tc>
          <w:tcPr>
            <w:tcW w:w="3920" w:type="dxa"/>
            <w:vAlign w:val="top"/>
          </w:tcPr>
          <w:p w14:paraId="3EFE663A">
            <w:pPr>
              <w:pStyle w:val="6"/>
              <w:spacing w:before="18" w:line="200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其他海水捕捞产品</w:t>
            </w:r>
          </w:p>
        </w:tc>
        <w:tc>
          <w:tcPr>
            <w:tcW w:w="2899" w:type="dxa"/>
            <w:vAlign w:val="top"/>
          </w:tcPr>
          <w:p w14:paraId="21DA6D9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D63C3A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4ADF0BE8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A07032700</w:t>
            </w:r>
          </w:p>
        </w:tc>
        <w:tc>
          <w:tcPr>
            <w:tcW w:w="3920" w:type="dxa"/>
            <w:vAlign w:val="top"/>
          </w:tcPr>
          <w:p w14:paraId="48FC9FEA">
            <w:pPr>
              <w:pStyle w:val="6"/>
              <w:spacing w:before="17" w:line="201" w:lineRule="auto"/>
              <w:ind w:left="55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淡水养殖产品</w:t>
            </w:r>
          </w:p>
        </w:tc>
        <w:tc>
          <w:tcPr>
            <w:tcW w:w="2899" w:type="dxa"/>
            <w:vAlign w:val="top"/>
          </w:tcPr>
          <w:p w14:paraId="4B36629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47D82D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61FC8EB5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A07032701</w:t>
            </w:r>
          </w:p>
        </w:tc>
        <w:tc>
          <w:tcPr>
            <w:tcW w:w="3920" w:type="dxa"/>
            <w:vAlign w:val="top"/>
          </w:tcPr>
          <w:p w14:paraId="239141A8">
            <w:pPr>
              <w:pStyle w:val="6"/>
              <w:spacing w:before="17" w:line="201" w:lineRule="auto"/>
              <w:ind w:left="75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养殖淡水鱼</w:t>
            </w:r>
          </w:p>
        </w:tc>
        <w:tc>
          <w:tcPr>
            <w:tcW w:w="2899" w:type="dxa"/>
            <w:vAlign w:val="top"/>
          </w:tcPr>
          <w:p w14:paraId="385D4B5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CF263A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gridSpan w:val="2"/>
            <w:vAlign w:val="top"/>
          </w:tcPr>
          <w:p w14:paraId="241120F6">
            <w:pPr>
              <w:pStyle w:val="6"/>
              <w:spacing w:before="19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A07032702</w:t>
            </w:r>
          </w:p>
        </w:tc>
        <w:tc>
          <w:tcPr>
            <w:tcW w:w="3920" w:type="dxa"/>
            <w:vAlign w:val="top"/>
          </w:tcPr>
          <w:p w14:paraId="4F7C13FA">
            <w:pPr>
              <w:pStyle w:val="6"/>
              <w:spacing w:before="136" w:line="224" w:lineRule="auto"/>
              <w:ind w:left="762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淡水养殖虾</w:t>
            </w:r>
          </w:p>
        </w:tc>
        <w:tc>
          <w:tcPr>
            <w:tcW w:w="2899" w:type="dxa"/>
            <w:vAlign w:val="top"/>
          </w:tcPr>
          <w:p w14:paraId="4F58A34C">
            <w:pPr>
              <w:pStyle w:val="6"/>
              <w:spacing w:before="50" w:line="217" w:lineRule="auto"/>
              <w:ind w:left="119" w:right="108" w:hanging="1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包括淡水养殖罗氏沼虾、淡水养殖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青虾、淡水养殖南美白对虾等。</w:t>
            </w:r>
          </w:p>
        </w:tc>
      </w:tr>
      <w:tr w14:paraId="608CDE2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604DE085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A07032703</w:t>
            </w:r>
          </w:p>
        </w:tc>
        <w:tc>
          <w:tcPr>
            <w:tcW w:w="3920" w:type="dxa"/>
            <w:vAlign w:val="top"/>
          </w:tcPr>
          <w:p w14:paraId="0FC9CB29">
            <w:pPr>
              <w:pStyle w:val="6"/>
              <w:spacing w:before="17" w:line="201" w:lineRule="auto"/>
              <w:ind w:left="762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淡水养殖蟹</w:t>
            </w:r>
          </w:p>
        </w:tc>
        <w:tc>
          <w:tcPr>
            <w:tcW w:w="2899" w:type="dxa"/>
            <w:vAlign w:val="top"/>
          </w:tcPr>
          <w:p w14:paraId="64993747">
            <w:pPr>
              <w:pStyle w:val="6"/>
              <w:spacing w:before="51" w:line="188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包括淡水养殖活河蟹等。</w:t>
            </w:r>
          </w:p>
        </w:tc>
      </w:tr>
      <w:tr w14:paraId="6FA91EA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gridSpan w:val="2"/>
            <w:vAlign w:val="top"/>
          </w:tcPr>
          <w:p w14:paraId="25E8F585">
            <w:pPr>
              <w:pStyle w:val="6"/>
              <w:spacing w:before="19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A07032704</w:t>
            </w:r>
          </w:p>
        </w:tc>
        <w:tc>
          <w:tcPr>
            <w:tcW w:w="3920" w:type="dxa"/>
            <w:vAlign w:val="top"/>
          </w:tcPr>
          <w:p w14:paraId="7F75B2F2">
            <w:pPr>
              <w:pStyle w:val="6"/>
              <w:spacing w:before="137" w:line="224" w:lineRule="auto"/>
              <w:ind w:left="76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淡水养殖贝类</w:t>
            </w:r>
          </w:p>
        </w:tc>
        <w:tc>
          <w:tcPr>
            <w:tcW w:w="2899" w:type="dxa"/>
            <w:vAlign w:val="top"/>
          </w:tcPr>
          <w:p w14:paraId="3AC202CD">
            <w:pPr>
              <w:pStyle w:val="6"/>
              <w:spacing w:before="50" w:line="217" w:lineRule="auto"/>
              <w:ind w:left="124" w:right="124" w:hanging="1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包括淡水养殖河蚌、淡水养殖螺、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淡水养殖蚬等。</w:t>
            </w:r>
          </w:p>
        </w:tc>
      </w:tr>
      <w:tr w14:paraId="754F45A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7AE40B46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A07032705</w:t>
            </w:r>
          </w:p>
        </w:tc>
        <w:tc>
          <w:tcPr>
            <w:tcW w:w="3920" w:type="dxa"/>
            <w:vAlign w:val="top"/>
          </w:tcPr>
          <w:p w14:paraId="170718C1">
            <w:pPr>
              <w:pStyle w:val="6"/>
              <w:spacing w:before="20" w:line="198" w:lineRule="auto"/>
              <w:ind w:left="76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淡水养殖藻类种苗</w:t>
            </w:r>
          </w:p>
        </w:tc>
        <w:tc>
          <w:tcPr>
            <w:tcW w:w="2899" w:type="dxa"/>
            <w:vAlign w:val="top"/>
          </w:tcPr>
          <w:p w14:paraId="1BF449B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D06DF5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gridSpan w:val="2"/>
            <w:vAlign w:val="top"/>
          </w:tcPr>
          <w:p w14:paraId="679FD85D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A07032799</w:t>
            </w:r>
          </w:p>
        </w:tc>
        <w:tc>
          <w:tcPr>
            <w:tcW w:w="3920" w:type="dxa"/>
            <w:vAlign w:val="top"/>
          </w:tcPr>
          <w:p w14:paraId="6E47E0BD">
            <w:pPr>
              <w:pStyle w:val="6"/>
              <w:spacing w:before="139" w:line="224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其他淡水养殖产品</w:t>
            </w:r>
          </w:p>
        </w:tc>
        <w:tc>
          <w:tcPr>
            <w:tcW w:w="2899" w:type="dxa"/>
            <w:vAlign w:val="top"/>
          </w:tcPr>
          <w:p w14:paraId="012CE18C">
            <w:pPr>
              <w:pStyle w:val="6"/>
              <w:spacing w:before="54" w:line="215" w:lineRule="auto"/>
              <w:ind w:left="117" w:right="108" w:hanging="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包括幼蛙种苗、稚龟种苗、稚鳖种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苗等。</w:t>
            </w:r>
          </w:p>
        </w:tc>
      </w:tr>
      <w:tr w14:paraId="68AD865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330F8880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A07032800</w:t>
            </w:r>
          </w:p>
        </w:tc>
        <w:tc>
          <w:tcPr>
            <w:tcW w:w="3920" w:type="dxa"/>
            <w:vAlign w:val="top"/>
          </w:tcPr>
          <w:p w14:paraId="4B4A6330">
            <w:pPr>
              <w:pStyle w:val="6"/>
              <w:spacing w:before="20" w:line="198" w:lineRule="auto"/>
              <w:ind w:left="55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淡水养殖产品种苗</w:t>
            </w:r>
          </w:p>
        </w:tc>
        <w:tc>
          <w:tcPr>
            <w:tcW w:w="2899" w:type="dxa"/>
            <w:vAlign w:val="top"/>
          </w:tcPr>
          <w:p w14:paraId="0C1F455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0E833F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4B02084E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A07032801</w:t>
            </w:r>
          </w:p>
        </w:tc>
        <w:tc>
          <w:tcPr>
            <w:tcW w:w="3920" w:type="dxa"/>
            <w:vAlign w:val="top"/>
          </w:tcPr>
          <w:p w14:paraId="50FABCD3">
            <w:pPr>
              <w:pStyle w:val="6"/>
              <w:spacing w:before="19" w:line="199" w:lineRule="auto"/>
              <w:ind w:left="7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淡水鱼苗</w:t>
            </w:r>
          </w:p>
        </w:tc>
        <w:tc>
          <w:tcPr>
            <w:tcW w:w="2899" w:type="dxa"/>
            <w:vAlign w:val="top"/>
          </w:tcPr>
          <w:p w14:paraId="70BEECB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4AA51D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gridSpan w:val="2"/>
            <w:vAlign w:val="top"/>
          </w:tcPr>
          <w:p w14:paraId="489FE292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A07032802</w:t>
            </w:r>
          </w:p>
        </w:tc>
        <w:tc>
          <w:tcPr>
            <w:tcW w:w="3920" w:type="dxa"/>
            <w:vAlign w:val="top"/>
          </w:tcPr>
          <w:p w14:paraId="7FCCDC24">
            <w:pPr>
              <w:pStyle w:val="6"/>
              <w:spacing w:before="139" w:line="224" w:lineRule="auto"/>
              <w:ind w:left="76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淡水养殖虾苗</w:t>
            </w:r>
          </w:p>
        </w:tc>
        <w:tc>
          <w:tcPr>
            <w:tcW w:w="2899" w:type="dxa"/>
            <w:vAlign w:val="top"/>
          </w:tcPr>
          <w:p w14:paraId="7E11717A">
            <w:pPr>
              <w:pStyle w:val="6"/>
              <w:spacing w:before="54" w:line="215" w:lineRule="auto"/>
              <w:ind w:left="117" w:right="108" w:hanging="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包括罗氏沼虾苗、青虾苗、南美白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对虾苗等。</w:t>
            </w:r>
          </w:p>
        </w:tc>
      </w:tr>
      <w:tr w14:paraId="4ABAE9F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6ED0BC1F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A07032803</w:t>
            </w:r>
          </w:p>
        </w:tc>
        <w:tc>
          <w:tcPr>
            <w:tcW w:w="3920" w:type="dxa"/>
            <w:vAlign w:val="top"/>
          </w:tcPr>
          <w:p w14:paraId="62412AC3">
            <w:pPr>
              <w:pStyle w:val="6"/>
              <w:spacing w:before="20" w:line="198" w:lineRule="auto"/>
              <w:ind w:left="76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淡水养殖蟹种苗</w:t>
            </w:r>
          </w:p>
        </w:tc>
        <w:tc>
          <w:tcPr>
            <w:tcW w:w="2899" w:type="dxa"/>
            <w:vAlign w:val="top"/>
          </w:tcPr>
          <w:p w14:paraId="58A76418">
            <w:pPr>
              <w:pStyle w:val="6"/>
              <w:spacing w:before="54" w:line="185" w:lineRule="auto"/>
              <w:ind w:right="17"/>
              <w:jc w:val="right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包括中华绒毛蟹（大闸蟹）种苗等。</w:t>
            </w:r>
          </w:p>
        </w:tc>
      </w:tr>
      <w:tr w14:paraId="0B18855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31B94C9C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A07032804</w:t>
            </w:r>
          </w:p>
        </w:tc>
        <w:tc>
          <w:tcPr>
            <w:tcW w:w="3920" w:type="dxa"/>
            <w:vAlign w:val="top"/>
          </w:tcPr>
          <w:p w14:paraId="416FABC1">
            <w:pPr>
              <w:pStyle w:val="6"/>
              <w:spacing w:before="21" w:line="197" w:lineRule="auto"/>
              <w:ind w:left="76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淡水养殖贝壳种苗</w:t>
            </w:r>
          </w:p>
        </w:tc>
        <w:tc>
          <w:tcPr>
            <w:tcW w:w="2899" w:type="dxa"/>
            <w:vAlign w:val="top"/>
          </w:tcPr>
          <w:p w14:paraId="738E27D2">
            <w:pPr>
              <w:pStyle w:val="6"/>
              <w:spacing w:before="53" w:line="186" w:lineRule="auto"/>
              <w:ind w:right="17"/>
              <w:jc w:val="right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包括河蚌种苗、螺种苗、蚬种苗等。</w:t>
            </w:r>
          </w:p>
        </w:tc>
      </w:tr>
      <w:tr w14:paraId="59A5486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4DD4E21B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A07032805</w:t>
            </w:r>
          </w:p>
        </w:tc>
        <w:tc>
          <w:tcPr>
            <w:tcW w:w="3920" w:type="dxa"/>
            <w:vAlign w:val="top"/>
          </w:tcPr>
          <w:p w14:paraId="4011B819">
            <w:pPr>
              <w:pStyle w:val="6"/>
              <w:spacing w:before="21" w:line="197" w:lineRule="auto"/>
              <w:ind w:left="76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淡水养殖藻类育苗</w:t>
            </w:r>
          </w:p>
        </w:tc>
        <w:tc>
          <w:tcPr>
            <w:tcW w:w="2899" w:type="dxa"/>
            <w:vAlign w:val="top"/>
          </w:tcPr>
          <w:p w14:paraId="215E8DC0">
            <w:pPr>
              <w:pStyle w:val="6"/>
              <w:spacing w:before="56" w:line="183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包括螺旋藻种苗等。</w:t>
            </w:r>
          </w:p>
        </w:tc>
      </w:tr>
      <w:tr w14:paraId="0969B98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gridSpan w:val="2"/>
            <w:vAlign w:val="top"/>
          </w:tcPr>
          <w:p w14:paraId="2D1AF456">
            <w:pPr>
              <w:pStyle w:val="6"/>
              <w:spacing w:before="19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A07032899</w:t>
            </w:r>
          </w:p>
        </w:tc>
        <w:tc>
          <w:tcPr>
            <w:tcW w:w="3920" w:type="dxa"/>
            <w:vAlign w:val="top"/>
          </w:tcPr>
          <w:p w14:paraId="1EE43239">
            <w:pPr>
              <w:pStyle w:val="6"/>
              <w:spacing w:before="141" w:line="224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其他淡水养殖产品种苗</w:t>
            </w:r>
          </w:p>
        </w:tc>
        <w:tc>
          <w:tcPr>
            <w:tcW w:w="2899" w:type="dxa"/>
            <w:vAlign w:val="top"/>
          </w:tcPr>
          <w:p w14:paraId="65C41DB9">
            <w:pPr>
              <w:pStyle w:val="6"/>
              <w:spacing w:before="55" w:line="215" w:lineRule="auto"/>
              <w:ind w:left="117" w:right="108" w:hanging="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包括幼蛙种苗、稚龟种苗、稚鳖种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苗等。</w:t>
            </w:r>
          </w:p>
        </w:tc>
      </w:tr>
      <w:tr w14:paraId="565E4B7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4CA15871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A07032900</w:t>
            </w:r>
          </w:p>
        </w:tc>
        <w:tc>
          <w:tcPr>
            <w:tcW w:w="3920" w:type="dxa"/>
            <w:vAlign w:val="top"/>
          </w:tcPr>
          <w:p w14:paraId="65E07696">
            <w:pPr>
              <w:pStyle w:val="6"/>
              <w:spacing w:before="20" w:line="198" w:lineRule="auto"/>
              <w:ind w:left="55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淡水捕捞产品</w:t>
            </w:r>
          </w:p>
        </w:tc>
        <w:tc>
          <w:tcPr>
            <w:tcW w:w="2899" w:type="dxa"/>
            <w:vAlign w:val="top"/>
          </w:tcPr>
          <w:p w14:paraId="0AAB86D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9F2E91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6E59B9A6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A07032901</w:t>
            </w:r>
          </w:p>
        </w:tc>
        <w:tc>
          <w:tcPr>
            <w:tcW w:w="3920" w:type="dxa"/>
            <w:vAlign w:val="top"/>
          </w:tcPr>
          <w:p w14:paraId="50BA25D8">
            <w:pPr>
              <w:pStyle w:val="6"/>
              <w:spacing w:before="20" w:line="198" w:lineRule="auto"/>
              <w:ind w:left="756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捕捞淡水鱼</w:t>
            </w:r>
          </w:p>
        </w:tc>
        <w:tc>
          <w:tcPr>
            <w:tcW w:w="2899" w:type="dxa"/>
            <w:vAlign w:val="top"/>
          </w:tcPr>
          <w:p w14:paraId="42721D3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19FFAF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gridSpan w:val="2"/>
            <w:vAlign w:val="top"/>
          </w:tcPr>
          <w:p w14:paraId="5658A919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A07032902</w:t>
            </w:r>
          </w:p>
        </w:tc>
        <w:tc>
          <w:tcPr>
            <w:tcW w:w="3920" w:type="dxa"/>
            <w:vAlign w:val="top"/>
          </w:tcPr>
          <w:p w14:paraId="0AD09F48">
            <w:pPr>
              <w:pStyle w:val="6"/>
              <w:spacing w:before="140" w:line="224" w:lineRule="auto"/>
              <w:ind w:left="76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淡水捕捞鲜虾</w:t>
            </w:r>
          </w:p>
        </w:tc>
        <w:tc>
          <w:tcPr>
            <w:tcW w:w="2899" w:type="dxa"/>
            <w:vAlign w:val="top"/>
          </w:tcPr>
          <w:p w14:paraId="3E965B60">
            <w:pPr>
              <w:pStyle w:val="6"/>
              <w:spacing w:before="53" w:line="216" w:lineRule="auto"/>
              <w:ind w:left="140" w:right="108" w:hanging="32"/>
              <w:rPr>
                <w:sz w:val="18"/>
                <w:szCs w:val="18"/>
              </w:rPr>
            </w:pPr>
            <w:r>
              <w:rPr>
                <w:spacing w:val="-13"/>
                <w:sz w:val="18"/>
                <w:szCs w:val="18"/>
              </w:rPr>
              <w:t>包括罗氏沼虾、青虾、克氏鳌虾（克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氏原鳌虾）等。</w:t>
            </w:r>
          </w:p>
        </w:tc>
      </w:tr>
      <w:tr w14:paraId="7262C4B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2274A7A9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A07032903</w:t>
            </w:r>
          </w:p>
        </w:tc>
        <w:tc>
          <w:tcPr>
            <w:tcW w:w="3920" w:type="dxa"/>
            <w:vAlign w:val="top"/>
          </w:tcPr>
          <w:p w14:paraId="220788B6">
            <w:pPr>
              <w:pStyle w:val="6"/>
              <w:spacing w:before="21" w:line="197" w:lineRule="auto"/>
              <w:ind w:left="762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淡水捕捞蟹</w:t>
            </w:r>
          </w:p>
        </w:tc>
        <w:tc>
          <w:tcPr>
            <w:tcW w:w="2899" w:type="dxa"/>
            <w:vAlign w:val="top"/>
          </w:tcPr>
          <w:p w14:paraId="7DBFA2E8">
            <w:pPr>
              <w:pStyle w:val="6"/>
              <w:spacing w:before="53" w:line="18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包括中华绒毛蟹（大闸蟹）等。</w:t>
            </w:r>
          </w:p>
        </w:tc>
      </w:tr>
      <w:tr w14:paraId="3CC9E8A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3F52FD2B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A07032904</w:t>
            </w:r>
          </w:p>
        </w:tc>
        <w:tc>
          <w:tcPr>
            <w:tcW w:w="3920" w:type="dxa"/>
            <w:vAlign w:val="top"/>
          </w:tcPr>
          <w:p w14:paraId="65E17000">
            <w:pPr>
              <w:pStyle w:val="6"/>
              <w:spacing w:before="21" w:line="197" w:lineRule="auto"/>
              <w:ind w:left="76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淡水捕捞鲜软体动物</w:t>
            </w:r>
          </w:p>
        </w:tc>
        <w:tc>
          <w:tcPr>
            <w:tcW w:w="2899" w:type="dxa"/>
            <w:vAlign w:val="top"/>
          </w:tcPr>
          <w:p w14:paraId="7B366225">
            <w:pPr>
              <w:pStyle w:val="6"/>
              <w:spacing w:before="56" w:line="183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包括蜗牛、螺、河蚌等。</w:t>
            </w:r>
          </w:p>
        </w:tc>
      </w:tr>
      <w:tr w14:paraId="0ABB27C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7A469CED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A07032905</w:t>
            </w:r>
          </w:p>
        </w:tc>
        <w:tc>
          <w:tcPr>
            <w:tcW w:w="3920" w:type="dxa"/>
            <w:vAlign w:val="top"/>
          </w:tcPr>
          <w:p w14:paraId="51F97A13">
            <w:pPr>
              <w:pStyle w:val="6"/>
              <w:spacing w:before="21" w:line="197" w:lineRule="auto"/>
              <w:ind w:left="76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淡水捕捞螺旋藻</w:t>
            </w:r>
          </w:p>
        </w:tc>
        <w:tc>
          <w:tcPr>
            <w:tcW w:w="2899" w:type="dxa"/>
            <w:vAlign w:val="top"/>
          </w:tcPr>
          <w:p w14:paraId="439D618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458AC1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1F13E78D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A07032999</w:t>
            </w:r>
          </w:p>
        </w:tc>
        <w:tc>
          <w:tcPr>
            <w:tcW w:w="3920" w:type="dxa"/>
            <w:vAlign w:val="top"/>
          </w:tcPr>
          <w:p w14:paraId="774A1CA1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其他淡水捕捞产品</w:t>
            </w:r>
          </w:p>
        </w:tc>
        <w:tc>
          <w:tcPr>
            <w:tcW w:w="2899" w:type="dxa"/>
            <w:vAlign w:val="top"/>
          </w:tcPr>
          <w:p w14:paraId="3DF85520">
            <w:pPr>
              <w:pStyle w:val="6"/>
              <w:spacing w:before="55" w:line="184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包括丰年虫等。</w:t>
            </w:r>
          </w:p>
        </w:tc>
      </w:tr>
      <w:tr w14:paraId="13CFDCF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185479C4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A07039900</w:t>
            </w:r>
          </w:p>
        </w:tc>
        <w:tc>
          <w:tcPr>
            <w:tcW w:w="3920" w:type="dxa"/>
            <w:vAlign w:val="top"/>
          </w:tcPr>
          <w:p w14:paraId="6D52E432">
            <w:pPr>
              <w:pStyle w:val="6"/>
              <w:spacing w:before="20" w:line="198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其他农林牧渔业产品</w:t>
            </w:r>
          </w:p>
        </w:tc>
        <w:tc>
          <w:tcPr>
            <w:tcW w:w="2899" w:type="dxa"/>
            <w:vAlign w:val="top"/>
          </w:tcPr>
          <w:p w14:paraId="20DC41B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36639F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1558F1A9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A07040000</w:t>
            </w:r>
          </w:p>
        </w:tc>
        <w:tc>
          <w:tcPr>
            <w:tcW w:w="3920" w:type="dxa"/>
            <w:vAlign w:val="top"/>
          </w:tcPr>
          <w:p w14:paraId="36AE0AF7">
            <w:pPr>
              <w:pStyle w:val="6"/>
              <w:spacing w:before="17" w:line="201" w:lineRule="auto"/>
              <w:ind w:left="321"/>
              <w:rPr>
                <w:sz w:val="20"/>
                <w:szCs w:val="20"/>
              </w:rPr>
            </w:pPr>
            <w:r>
              <w:rPr>
                <w:b/>
                <w:bCs/>
                <w:spacing w:val="5"/>
                <w:sz w:val="20"/>
                <w:szCs w:val="20"/>
              </w:rPr>
              <w:t>矿与矿物</w:t>
            </w:r>
          </w:p>
        </w:tc>
        <w:tc>
          <w:tcPr>
            <w:tcW w:w="2899" w:type="dxa"/>
            <w:vAlign w:val="top"/>
          </w:tcPr>
          <w:p w14:paraId="28A5861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FF5B67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12BC4F3B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A07040100</w:t>
            </w:r>
          </w:p>
        </w:tc>
        <w:tc>
          <w:tcPr>
            <w:tcW w:w="3920" w:type="dxa"/>
            <w:vAlign w:val="top"/>
          </w:tcPr>
          <w:p w14:paraId="26E56F6D">
            <w:pPr>
              <w:pStyle w:val="6"/>
              <w:spacing w:before="21" w:line="197" w:lineRule="auto"/>
              <w:ind w:left="53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煤炭采选产品</w:t>
            </w:r>
          </w:p>
        </w:tc>
        <w:tc>
          <w:tcPr>
            <w:tcW w:w="2899" w:type="dxa"/>
            <w:vAlign w:val="top"/>
          </w:tcPr>
          <w:p w14:paraId="2A60211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D445D0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2A24892F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A07040101</w:t>
            </w:r>
          </w:p>
        </w:tc>
        <w:tc>
          <w:tcPr>
            <w:tcW w:w="3920" w:type="dxa"/>
            <w:vAlign w:val="top"/>
          </w:tcPr>
          <w:p w14:paraId="722AE8DE">
            <w:pPr>
              <w:pStyle w:val="6"/>
              <w:spacing w:before="21" w:line="197" w:lineRule="auto"/>
              <w:ind w:left="755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原煤</w:t>
            </w:r>
          </w:p>
        </w:tc>
        <w:tc>
          <w:tcPr>
            <w:tcW w:w="2899" w:type="dxa"/>
            <w:vAlign w:val="top"/>
          </w:tcPr>
          <w:p w14:paraId="4C3B9E61">
            <w:pPr>
              <w:pStyle w:val="6"/>
              <w:spacing w:before="56" w:line="183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包括无烟煤、烟煤、褐煤等。</w:t>
            </w:r>
          </w:p>
        </w:tc>
      </w:tr>
      <w:tr w14:paraId="2E1C9F3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7C21F512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A07040102</w:t>
            </w:r>
          </w:p>
        </w:tc>
        <w:tc>
          <w:tcPr>
            <w:tcW w:w="3920" w:type="dxa"/>
            <w:vAlign w:val="top"/>
          </w:tcPr>
          <w:p w14:paraId="44DC7757">
            <w:pPr>
              <w:pStyle w:val="6"/>
              <w:spacing w:before="21" w:line="197" w:lineRule="auto"/>
              <w:ind w:left="762"/>
              <w:rPr>
                <w:sz w:val="20"/>
                <w:szCs w:val="20"/>
              </w:rPr>
            </w:pPr>
            <w:r>
              <w:rPr>
                <w:spacing w:val="-2"/>
                <w:sz w:val="20"/>
                <w:szCs w:val="20"/>
              </w:rPr>
              <w:t>洗煤</w:t>
            </w:r>
          </w:p>
        </w:tc>
        <w:tc>
          <w:tcPr>
            <w:tcW w:w="2899" w:type="dxa"/>
            <w:vAlign w:val="top"/>
          </w:tcPr>
          <w:p w14:paraId="49E236C3">
            <w:pPr>
              <w:pStyle w:val="6"/>
              <w:spacing w:before="55" w:line="184" w:lineRule="auto"/>
              <w:ind w:right="17"/>
              <w:jc w:val="right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包括洗精煤、洗块煤、洗粒级煤等。</w:t>
            </w:r>
          </w:p>
        </w:tc>
      </w:tr>
      <w:tr w14:paraId="48CE650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0FB961F3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A07040199</w:t>
            </w:r>
          </w:p>
        </w:tc>
        <w:tc>
          <w:tcPr>
            <w:tcW w:w="3920" w:type="dxa"/>
            <w:vAlign w:val="top"/>
          </w:tcPr>
          <w:p w14:paraId="408A220A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其他煤炭采选产品</w:t>
            </w:r>
          </w:p>
        </w:tc>
        <w:tc>
          <w:tcPr>
            <w:tcW w:w="2899" w:type="dxa"/>
            <w:vAlign w:val="top"/>
          </w:tcPr>
          <w:p w14:paraId="1895775B">
            <w:pPr>
              <w:pStyle w:val="6"/>
              <w:spacing w:before="55" w:line="184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包括泥煤、石煤、风化煤等。</w:t>
            </w:r>
          </w:p>
        </w:tc>
      </w:tr>
      <w:tr w14:paraId="2DF8891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1538EA6D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A07040200</w:t>
            </w:r>
          </w:p>
        </w:tc>
        <w:tc>
          <w:tcPr>
            <w:tcW w:w="3920" w:type="dxa"/>
            <w:vAlign w:val="top"/>
          </w:tcPr>
          <w:p w14:paraId="1C387458">
            <w:pPr>
              <w:pStyle w:val="6"/>
              <w:spacing w:before="20" w:line="198" w:lineRule="auto"/>
              <w:ind w:left="54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石油和天然气开采产品</w:t>
            </w:r>
          </w:p>
        </w:tc>
        <w:tc>
          <w:tcPr>
            <w:tcW w:w="2899" w:type="dxa"/>
            <w:vAlign w:val="top"/>
          </w:tcPr>
          <w:p w14:paraId="0669BD2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E39E77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688D49C8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A07040201</w:t>
            </w:r>
          </w:p>
        </w:tc>
        <w:tc>
          <w:tcPr>
            <w:tcW w:w="3920" w:type="dxa"/>
            <w:vAlign w:val="top"/>
          </w:tcPr>
          <w:p w14:paraId="08170AC0">
            <w:pPr>
              <w:pStyle w:val="6"/>
              <w:spacing w:before="20" w:line="198" w:lineRule="auto"/>
              <w:ind w:left="755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原油</w:t>
            </w:r>
          </w:p>
        </w:tc>
        <w:tc>
          <w:tcPr>
            <w:tcW w:w="2899" w:type="dxa"/>
            <w:vAlign w:val="top"/>
          </w:tcPr>
          <w:p w14:paraId="3E9BAD4B">
            <w:pPr>
              <w:pStyle w:val="6"/>
              <w:spacing w:before="54" w:line="185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包括天然原油、沥青矿原油等。</w:t>
            </w:r>
          </w:p>
        </w:tc>
      </w:tr>
      <w:tr w14:paraId="738F827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2BA9901D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A07040202</w:t>
            </w:r>
          </w:p>
        </w:tc>
        <w:tc>
          <w:tcPr>
            <w:tcW w:w="3920" w:type="dxa"/>
            <w:vAlign w:val="top"/>
          </w:tcPr>
          <w:p w14:paraId="7159D7E6">
            <w:pPr>
              <w:pStyle w:val="6"/>
              <w:spacing w:before="21" w:line="197" w:lineRule="auto"/>
              <w:ind w:left="75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天然气</w:t>
            </w:r>
          </w:p>
        </w:tc>
        <w:tc>
          <w:tcPr>
            <w:tcW w:w="2899" w:type="dxa"/>
            <w:vAlign w:val="top"/>
          </w:tcPr>
          <w:p w14:paraId="538E7F5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809FED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4D14D650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A07040203</w:t>
            </w:r>
          </w:p>
        </w:tc>
        <w:tc>
          <w:tcPr>
            <w:tcW w:w="3920" w:type="dxa"/>
            <w:vAlign w:val="top"/>
          </w:tcPr>
          <w:p w14:paraId="02C1443E">
            <w:pPr>
              <w:pStyle w:val="6"/>
              <w:spacing w:before="21" w:line="197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液化天然气</w:t>
            </w:r>
          </w:p>
        </w:tc>
        <w:tc>
          <w:tcPr>
            <w:tcW w:w="2899" w:type="dxa"/>
            <w:vAlign w:val="top"/>
          </w:tcPr>
          <w:p w14:paraId="2E48001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323574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056FD880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A07040204</w:t>
            </w:r>
          </w:p>
        </w:tc>
        <w:tc>
          <w:tcPr>
            <w:tcW w:w="3920" w:type="dxa"/>
            <w:vAlign w:val="top"/>
          </w:tcPr>
          <w:p w14:paraId="67CA0F37">
            <w:pPr>
              <w:pStyle w:val="6"/>
              <w:spacing w:before="21" w:line="197" w:lineRule="auto"/>
              <w:ind w:left="74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煤层气（煤田）</w:t>
            </w:r>
          </w:p>
        </w:tc>
        <w:tc>
          <w:tcPr>
            <w:tcW w:w="2899" w:type="dxa"/>
            <w:vAlign w:val="top"/>
          </w:tcPr>
          <w:p w14:paraId="1B1DC31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41E178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0B0F5845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A07040205</w:t>
            </w:r>
          </w:p>
        </w:tc>
        <w:tc>
          <w:tcPr>
            <w:tcW w:w="3920" w:type="dxa"/>
            <w:vAlign w:val="top"/>
          </w:tcPr>
          <w:p w14:paraId="1F8055C7">
            <w:pPr>
              <w:pStyle w:val="6"/>
              <w:spacing w:before="20" w:line="198" w:lineRule="auto"/>
              <w:ind w:left="75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天然气水合物</w:t>
            </w:r>
          </w:p>
        </w:tc>
        <w:tc>
          <w:tcPr>
            <w:tcW w:w="2899" w:type="dxa"/>
            <w:vAlign w:val="top"/>
          </w:tcPr>
          <w:p w14:paraId="1ACFD86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92837C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gridSpan w:val="2"/>
            <w:vAlign w:val="top"/>
          </w:tcPr>
          <w:p w14:paraId="604BF1FE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A07040206</w:t>
            </w:r>
          </w:p>
        </w:tc>
        <w:tc>
          <w:tcPr>
            <w:tcW w:w="3920" w:type="dxa"/>
            <w:vAlign w:val="top"/>
          </w:tcPr>
          <w:p w14:paraId="5E593616">
            <w:pPr>
              <w:pStyle w:val="6"/>
              <w:spacing w:before="140" w:line="227" w:lineRule="auto"/>
              <w:ind w:left="761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油页岩</w:t>
            </w:r>
          </w:p>
        </w:tc>
        <w:tc>
          <w:tcPr>
            <w:tcW w:w="2899" w:type="dxa"/>
            <w:vAlign w:val="top"/>
          </w:tcPr>
          <w:p w14:paraId="41430DB2">
            <w:pPr>
              <w:pStyle w:val="6"/>
              <w:spacing w:before="55" w:line="215" w:lineRule="auto"/>
              <w:ind w:left="123" w:right="22" w:hanging="15"/>
              <w:rPr>
                <w:sz w:val="18"/>
                <w:szCs w:val="18"/>
              </w:rPr>
            </w:pPr>
            <w:r>
              <w:rPr>
                <w:spacing w:val="-10"/>
                <w:sz w:val="18"/>
                <w:szCs w:val="18"/>
              </w:rPr>
              <w:t>包括沥青页岩、油母页岩、焦（</w:t>
            </w:r>
            <w:r>
              <w:rPr>
                <w:spacing w:val="-48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重）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油砂等。</w:t>
            </w:r>
          </w:p>
        </w:tc>
      </w:tr>
      <w:tr w14:paraId="0417776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67F971D0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A07040299</w:t>
            </w:r>
          </w:p>
        </w:tc>
        <w:tc>
          <w:tcPr>
            <w:tcW w:w="3920" w:type="dxa"/>
            <w:vAlign w:val="top"/>
          </w:tcPr>
          <w:p w14:paraId="45E5CC53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其他石油和天然气开采产品</w:t>
            </w:r>
          </w:p>
        </w:tc>
        <w:tc>
          <w:tcPr>
            <w:tcW w:w="2899" w:type="dxa"/>
            <w:vAlign w:val="top"/>
          </w:tcPr>
          <w:p w14:paraId="2132CC2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C5BD66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gridSpan w:val="2"/>
            <w:vAlign w:val="top"/>
          </w:tcPr>
          <w:p w14:paraId="639C9980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A07040300</w:t>
            </w:r>
          </w:p>
        </w:tc>
        <w:tc>
          <w:tcPr>
            <w:tcW w:w="3920" w:type="dxa"/>
            <w:vAlign w:val="top"/>
          </w:tcPr>
          <w:p w14:paraId="4E13E8D5">
            <w:pPr>
              <w:pStyle w:val="6"/>
              <w:spacing w:before="21" w:line="197" w:lineRule="auto"/>
              <w:ind w:left="54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黑色金属矿</w:t>
            </w:r>
          </w:p>
        </w:tc>
        <w:tc>
          <w:tcPr>
            <w:tcW w:w="2899" w:type="dxa"/>
            <w:vAlign w:val="top"/>
          </w:tcPr>
          <w:p w14:paraId="398FFC4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7250E5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gridSpan w:val="2"/>
            <w:vAlign w:val="top"/>
          </w:tcPr>
          <w:p w14:paraId="09F844B7">
            <w:pPr>
              <w:pStyle w:val="6"/>
              <w:spacing w:before="20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A07040301</w:t>
            </w:r>
          </w:p>
        </w:tc>
        <w:tc>
          <w:tcPr>
            <w:tcW w:w="3920" w:type="dxa"/>
            <w:vAlign w:val="top"/>
          </w:tcPr>
          <w:p w14:paraId="79C4817B">
            <w:pPr>
              <w:pStyle w:val="6"/>
              <w:spacing w:before="141" w:line="227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铁矿石</w:t>
            </w:r>
          </w:p>
        </w:tc>
        <w:tc>
          <w:tcPr>
            <w:tcW w:w="2899" w:type="dxa"/>
            <w:vAlign w:val="top"/>
          </w:tcPr>
          <w:p w14:paraId="478DA943">
            <w:pPr>
              <w:pStyle w:val="6"/>
              <w:spacing w:before="55" w:line="215" w:lineRule="auto"/>
              <w:ind w:left="115" w:right="124" w:hanging="7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包括铁矿石原矿、铁矿石成品矿、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人造富铁矿等。</w:t>
            </w:r>
          </w:p>
        </w:tc>
      </w:tr>
      <w:tr w14:paraId="31921C9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gridSpan w:val="2"/>
            <w:vAlign w:val="top"/>
          </w:tcPr>
          <w:p w14:paraId="33EA8BAC">
            <w:pPr>
              <w:pStyle w:val="6"/>
              <w:spacing w:before="80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A07040302</w:t>
            </w:r>
          </w:p>
        </w:tc>
        <w:tc>
          <w:tcPr>
            <w:tcW w:w="3920" w:type="dxa"/>
            <w:vAlign w:val="top"/>
          </w:tcPr>
          <w:p w14:paraId="19118E72">
            <w:pPr>
              <w:pStyle w:val="6"/>
              <w:spacing w:before="21" w:line="199" w:lineRule="auto"/>
              <w:ind w:left="746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锰矿</w:t>
            </w:r>
          </w:p>
        </w:tc>
        <w:tc>
          <w:tcPr>
            <w:tcW w:w="2899" w:type="dxa"/>
            <w:vAlign w:val="top"/>
          </w:tcPr>
          <w:p w14:paraId="4E589EEF">
            <w:pPr>
              <w:pStyle w:val="6"/>
              <w:spacing w:before="55" w:line="18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包括锰矿石原矿、锰矿石成品矿、</w:t>
            </w:r>
          </w:p>
        </w:tc>
      </w:tr>
    </w:tbl>
    <w:p w14:paraId="37F8F3CB">
      <w:pPr>
        <w:rPr>
          <w:rFonts w:ascii="Arial"/>
          <w:sz w:val="21"/>
        </w:rPr>
      </w:pPr>
    </w:p>
    <w:p w14:paraId="01EC1BB4">
      <w:pPr>
        <w:rPr>
          <w:rFonts w:ascii="Arial" w:hAnsi="Arial" w:eastAsia="Arial" w:cs="Arial"/>
          <w:sz w:val="21"/>
          <w:szCs w:val="21"/>
        </w:rPr>
        <w:sectPr>
          <w:footerReference r:id="rId106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3D4AB1AC">
      <w:pPr>
        <w:spacing w:before="19"/>
      </w:pPr>
    </w:p>
    <w:p w14:paraId="237D53BF">
      <w:pPr>
        <w:spacing w:before="19"/>
      </w:pPr>
    </w:p>
    <w:p w14:paraId="6D26450A">
      <w:pPr>
        <w:spacing w:before="18"/>
      </w:pPr>
    </w:p>
    <w:p w14:paraId="5769AA47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61D5000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077C5ADD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1AEFCB63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20D50095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75FCCB2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31743E6E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4FD8FBD8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1DC3911A">
            <w:pPr>
              <w:pStyle w:val="6"/>
              <w:spacing w:before="35" w:line="189" w:lineRule="auto"/>
              <w:ind w:left="11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人造富锰矿等。</w:t>
            </w:r>
          </w:p>
        </w:tc>
      </w:tr>
      <w:tr w14:paraId="17867DB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0DE45AF3">
            <w:pPr>
              <w:pStyle w:val="6"/>
              <w:spacing w:before="19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A07040303</w:t>
            </w:r>
          </w:p>
        </w:tc>
        <w:tc>
          <w:tcPr>
            <w:tcW w:w="3920" w:type="dxa"/>
            <w:vAlign w:val="top"/>
          </w:tcPr>
          <w:p w14:paraId="10EB83D3">
            <w:pPr>
              <w:pStyle w:val="6"/>
              <w:spacing w:before="135" w:line="225" w:lineRule="auto"/>
              <w:ind w:left="74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铬矿石</w:t>
            </w:r>
          </w:p>
        </w:tc>
        <w:tc>
          <w:tcPr>
            <w:tcW w:w="2899" w:type="dxa"/>
            <w:vAlign w:val="top"/>
          </w:tcPr>
          <w:p w14:paraId="12E0A3E3">
            <w:pPr>
              <w:pStyle w:val="6"/>
              <w:spacing w:before="50" w:line="217" w:lineRule="auto"/>
              <w:ind w:left="115" w:right="124" w:hanging="7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包括铬矿石原矿、铬矿石成品矿、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人造富铬矿等。</w:t>
            </w:r>
          </w:p>
        </w:tc>
      </w:tr>
      <w:tr w14:paraId="31ED86F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72DF25C">
            <w:pPr>
              <w:pStyle w:val="6"/>
              <w:spacing w:before="75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A07040399</w:t>
            </w:r>
          </w:p>
        </w:tc>
        <w:tc>
          <w:tcPr>
            <w:tcW w:w="3920" w:type="dxa"/>
            <w:vAlign w:val="top"/>
          </w:tcPr>
          <w:p w14:paraId="7DCCC87E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其他黑色金属矿</w:t>
            </w:r>
          </w:p>
        </w:tc>
        <w:tc>
          <w:tcPr>
            <w:tcW w:w="2899" w:type="dxa"/>
            <w:vAlign w:val="top"/>
          </w:tcPr>
          <w:p w14:paraId="386CB16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A3421C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C7B5F8B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A07040400</w:t>
            </w:r>
          </w:p>
        </w:tc>
        <w:tc>
          <w:tcPr>
            <w:tcW w:w="3920" w:type="dxa"/>
            <w:vAlign w:val="top"/>
          </w:tcPr>
          <w:p w14:paraId="5560BA68">
            <w:pPr>
              <w:pStyle w:val="6"/>
              <w:spacing w:before="18" w:line="200" w:lineRule="auto"/>
              <w:ind w:left="54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有色金属矿</w:t>
            </w:r>
          </w:p>
        </w:tc>
        <w:tc>
          <w:tcPr>
            <w:tcW w:w="2899" w:type="dxa"/>
            <w:vAlign w:val="top"/>
          </w:tcPr>
          <w:p w14:paraId="7EDA8EE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45461A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DEA3D8F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A07040401</w:t>
            </w:r>
          </w:p>
        </w:tc>
        <w:tc>
          <w:tcPr>
            <w:tcW w:w="3920" w:type="dxa"/>
            <w:vAlign w:val="top"/>
          </w:tcPr>
          <w:p w14:paraId="0132A951">
            <w:pPr>
              <w:pStyle w:val="6"/>
              <w:spacing w:before="18" w:line="200" w:lineRule="auto"/>
              <w:ind w:left="766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常用有色金属矿</w:t>
            </w:r>
          </w:p>
        </w:tc>
        <w:tc>
          <w:tcPr>
            <w:tcW w:w="2899" w:type="dxa"/>
            <w:vAlign w:val="top"/>
          </w:tcPr>
          <w:p w14:paraId="6113DAF0">
            <w:pPr>
              <w:pStyle w:val="6"/>
              <w:spacing w:before="52" w:line="187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包括铜矿、镍矿、钴矿等。</w:t>
            </w:r>
          </w:p>
        </w:tc>
      </w:tr>
      <w:tr w14:paraId="326423B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52302066">
            <w:pPr>
              <w:pStyle w:val="6"/>
              <w:spacing w:before="19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A07040402</w:t>
            </w:r>
          </w:p>
        </w:tc>
        <w:tc>
          <w:tcPr>
            <w:tcW w:w="3920" w:type="dxa"/>
            <w:vAlign w:val="top"/>
          </w:tcPr>
          <w:p w14:paraId="24B78C45">
            <w:pPr>
              <w:pStyle w:val="6"/>
              <w:spacing w:before="138" w:line="226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贵金属矿</w:t>
            </w:r>
          </w:p>
        </w:tc>
        <w:tc>
          <w:tcPr>
            <w:tcW w:w="2899" w:type="dxa"/>
            <w:vAlign w:val="top"/>
          </w:tcPr>
          <w:p w14:paraId="2D7B9F6C">
            <w:pPr>
              <w:pStyle w:val="6"/>
              <w:spacing w:before="52" w:line="216" w:lineRule="auto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包括金矿砂及其精矿、银矿砂及其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精矿等。</w:t>
            </w:r>
          </w:p>
        </w:tc>
      </w:tr>
      <w:tr w14:paraId="1DB832E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A934816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A07040403</w:t>
            </w:r>
          </w:p>
        </w:tc>
        <w:tc>
          <w:tcPr>
            <w:tcW w:w="3920" w:type="dxa"/>
            <w:vAlign w:val="top"/>
          </w:tcPr>
          <w:p w14:paraId="0B96FC2E">
            <w:pPr>
              <w:pStyle w:val="6"/>
              <w:spacing w:before="16" w:line="202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稀有稀土金属矿</w:t>
            </w:r>
          </w:p>
        </w:tc>
        <w:tc>
          <w:tcPr>
            <w:tcW w:w="2899" w:type="dxa"/>
            <w:vAlign w:val="top"/>
          </w:tcPr>
          <w:p w14:paraId="6C45B300">
            <w:pPr>
              <w:pStyle w:val="6"/>
              <w:spacing w:before="52" w:line="187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包括钨矿、钼矿、氟碳铈镧矿等。</w:t>
            </w:r>
          </w:p>
        </w:tc>
      </w:tr>
      <w:tr w14:paraId="1F13533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19CE59B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A07040404</w:t>
            </w:r>
          </w:p>
        </w:tc>
        <w:tc>
          <w:tcPr>
            <w:tcW w:w="3920" w:type="dxa"/>
            <w:vAlign w:val="top"/>
          </w:tcPr>
          <w:p w14:paraId="0ACDA24E">
            <w:pPr>
              <w:pStyle w:val="6"/>
              <w:spacing w:before="18" w:line="200" w:lineRule="auto"/>
              <w:ind w:left="75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放射性金属矿</w:t>
            </w:r>
          </w:p>
        </w:tc>
        <w:tc>
          <w:tcPr>
            <w:tcW w:w="2899" w:type="dxa"/>
            <w:vAlign w:val="top"/>
          </w:tcPr>
          <w:p w14:paraId="1926655A">
            <w:pPr>
              <w:pStyle w:val="6"/>
              <w:spacing w:before="52" w:line="187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包括铀矿、钍矿等。</w:t>
            </w:r>
          </w:p>
        </w:tc>
      </w:tr>
      <w:tr w14:paraId="153CCD3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1CC3724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A07040499</w:t>
            </w:r>
          </w:p>
        </w:tc>
        <w:tc>
          <w:tcPr>
            <w:tcW w:w="3920" w:type="dxa"/>
            <w:vAlign w:val="top"/>
          </w:tcPr>
          <w:p w14:paraId="791E1B05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其他有色金属矿</w:t>
            </w:r>
          </w:p>
        </w:tc>
        <w:tc>
          <w:tcPr>
            <w:tcW w:w="2899" w:type="dxa"/>
            <w:vAlign w:val="top"/>
          </w:tcPr>
          <w:p w14:paraId="77CD0265">
            <w:pPr>
              <w:pStyle w:val="6"/>
              <w:spacing w:before="51" w:line="188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包括锂矿、铍矿、铯矿等。</w:t>
            </w:r>
          </w:p>
        </w:tc>
      </w:tr>
      <w:tr w14:paraId="74DB5E3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D26172E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A07040500</w:t>
            </w:r>
          </w:p>
        </w:tc>
        <w:tc>
          <w:tcPr>
            <w:tcW w:w="3920" w:type="dxa"/>
            <w:vAlign w:val="top"/>
          </w:tcPr>
          <w:p w14:paraId="4315224E">
            <w:pPr>
              <w:pStyle w:val="6"/>
              <w:spacing w:before="19" w:line="199" w:lineRule="auto"/>
              <w:ind w:left="550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非金属矿</w:t>
            </w:r>
          </w:p>
        </w:tc>
        <w:tc>
          <w:tcPr>
            <w:tcW w:w="2899" w:type="dxa"/>
            <w:vAlign w:val="top"/>
          </w:tcPr>
          <w:p w14:paraId="4CE2B43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94998E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BED2042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A07040501</w:t>
            </w:r>
          </w:p>
        </w:tc>
        <w:tc>
          <w:tcPr>
            <w:tcW w:w="3920" w:type="dxa"/>
            <w:vAlign w:val="top"/>
          </w:tcPr>
          <w:p w14:paraId="03BD38E5">
            <w:pPr>
              <w:pStyle w:val="6"/>
              <w:spacing w:before="19" w:line="199" w:lineRule="auto"/>
              <w:ind w:left="75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石灰石、石膏类</w:t>
            </w:r>
          </w:p>
        </w:tc>
        <w:tc>
          <w:tcPr>
            <w:tcW w:w="2899" w:type="dxa"/>
            <w:vAlign w:val="top"/>
          </w:tcPr>
          <w:p w14:paraId="1D849E8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0D057F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08AC7E19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A07040502</w:t>
            </w:r>
          </w:p>
        </w:tc>
        <w:tc>
          <w:tcPr>
            <w:tcW w:w="3920" w:type="dxa"/>
            <w:vAlign w:val="top"/>
          </w:tcPr>
          <w:p w14:paraId="5C4D442E">
            <w:pPr>
              <w:pStyle w:val="6"/>
              <w:spacing w:before="139" w:line="223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建筑用天然石料</w:t>
            </w:r>
          </w:p>
        </w:tc>
        <w:tc>
          <w:tcPr>
            <w:tcW w:w="2899" w:type="dxa"/>
            <w:vAlign w:val="top"/>
          </w:tcPr>
          <w:p w14:paraId="1E428987">
            <w:pPr>
              <w:pStyle w:val="6"/>
              <w:spacing w:before="52" w:line="216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包括天然大理石荒料、天然花岗石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荒料、板岩等。</w:t>
            </w:r>
          </w:p>
        </w:tc>
      </w:tr>
      <w:tr w14:paraId="0605EA3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33B704EF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A07040503</w:t>
            </w:r>
          </w:p>
        </w:tc>
        <w:tc>
          <w:tcPr>
            <w:tcW w:w="3920" w:type="dxa"/>
            <w:vAlign w:val="top"/>
          </w:tcPr>
          <w:p w14:paraId="22D6C8D9">
            <w:pPr>
              <w:pStyle w:val="6"/>
              <w:spacing w:before="139" w:line="226" w:lineRule="auto"/>
              <w:ind w:left="756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耐火土石类</w:t>
            </w:r>
          </w:p>
        </w:tc>
        <w:tc>
          <w:tcPr>
            <w:tcW w:w="2899" w:type="dxa"/>
            <w:vAlign w:val="top"/>
          </w:tcPr>
          <w:p w14:paraId="4922B856">
            <w:pPr>
              <w:pStyle w:val="6"/>
              <w:spacing w:before="54" w:line="204" w:lineRule="auto"/>
              <w:ind w:left="116" w:right="108" w:hanging="8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包括耐火</w:t>
            </w:r>
            <w:r>
              <w:rPr>
                <w:spacing w:val="-5"/>
                <w:sz w:val="20"/>
                <w:szCs w:val="20"/>
              </w:rPr>
              <w:t>黏</w:t>
            </w:r>
            <w:r>
              <w:rPr>
                <w:spacing w:val="-5"/>
                <w:sz w:val="18"/>
                <w:szCs w:val="18"/>
              </w:rPr>
              <w:t>土、耐火</w:t>
            </w:r>
            <w:r>
              <w:rPr>
                <w:spacing w:val="-5"/>
                <w:sz w:val="20"/>
                <w:szCs w:val="20"/>
              </w:rPr>
              <w:t>黏</w:t>
            </w:r>
            <w:r>
              <w:rPr>
                <w:spacing w:val="-5"/>
                <w:sz w:val="18"/>
                <w:szCs w:val="18"/>
              </w:rPr>
              <w:t>土熟料、铁</w:t>
            </w:r>
            <w:r>
              <w:rPr>
                <w:spacing w:val="10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铝矾土等。</w:t>
            </w:r>
          </w:p>
        </w:tc>
      </w:tr>
      <w:tr w14:paraId="50EDC32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F888B25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A07040504</w:t>
            </w:r>
          </w:p>
        </w:tc>
        <w:tc>
          <w:tcPr>
            <w:tcW w:w="3920" w:type="dxa"/>
            <w:vAlign w:val="top"/>
          </w:tcPr>
          <w:p w14:paraId="68188AD6">
            <w:pPr>
              <w:pStyle w:val="6"/>
              <w:spacing w:before="20" w:line="198" w:lineRule="auto"/>
              <w:ind w:left="756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黏土、砂石</w:t>
            </w:r>
          </w:p>
        </w:tc>
        <w:tc>
          <w:tcPr>
            <w:tcW w:w="2899" w:type="dxa"/>
            <w:vAlign w:val="top"/>
          </w:tcPr>
          <w:p w14:paraId="14FAAD20">
            <w:pPr>
              <w:pStyle w:val="6"/>
              <w:spacing w:before="54" w:line="167" w:lineRule="auto"/>
              <w:ind w:left="10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包括</w:t>
            </w:r>
            <w:r>
              <w:rPr>
                <w:sz w:val="20"/>
                <w:szCs w:val="20"/>
              </w:rPr>
              <w:t>黏</w:t>
            </w:r>
            <w:r>
              <w:rPr>
                <w:sz w:val="18"/>
                <w:szCs w:val="18"/>
              </w:rPr>
              <w:t>土、硅质土、砂石等。</w:t>
            </w:r>
          </w:p>
        </w:tc>
      </w:tr>
      <w:tr w14:paraId="27CC7B6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96B1E40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A07040505</w:t>
            </w:r>
          </w:p>
        </w:tc>
        <w:tc>
          <w:tcPr>
            <w:tcW w:w="3920" w:type="dxa"/>
            <w:vAlign w:val="top"/>
          </w:tcPr>
          <w:p w14:paraId="2405B831">
            <w:pPr>
              <w:pStyle w:val="6"/>
              <w:spacing w:before="21" w:line="197" w:lineRule="auto"/>
              <w:ind w:left="757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化学矿</w:t>
            </w:r>
          </w:p>
        </w:tc>
        <w:tc>
          <w:tcPr>
            <w:tcW w:w="2899" w:type="dxa"/>
            <w:vAlign w:val="top"/>
          </w:tcPr>
          <w:p w14:paraId="57341077">
            <w:pPr>
              <w:pStyle w:val="6"/>
              <w:spacing w:before="53" w:line="18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包括硫铁矿石、磷矿石、钾矿等。</w:t>
            </w:r>
          </w:p>
        </w:tc>
      </w:tr>
      <w:tr w14:paraId="1E5E3C2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9CEFAD6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A07040506</w:t>
            </w:r>
          </w:p>
        </w:tc>
        <w:tc>
          <w:tcPr>
            <w:tcW w:w="3920" w:type="dxa"/>
            <w:vAlign w:val="top"/>
          </w:tcPr>
          <w:p w14:paraId="77A3490A">
            <w:pPr>
              <w:pStyle w:val="6"/>
              <w:spacing w:before="21" w:line="197" w:lineRule="auto"/>
              <w:ind w:left="755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原盐</w:t>
            </w:r>
          </w:p>
        </w:tc>
        <w:tc>
          <w:tcPr>
            <w:tcW w:w="2899" w:type="dxa"/>
            <w:vAlign w:val="top"/>
          </w:tcPr>
          <w:p w14:paraId="38CCB6EB">
            <w:pPr>
              <w:pStyle w:val="6"/>
              <w:spacing w:before="56" w:line="183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包括海盐、湖盐、井矿盐等。</w:t>
            </w:r>
          </w:p>
        </w:tc>
      </w:tr>
      <w:tr w14:paraId="65D71B4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07DD887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A07040507</w:t>
            </w:r>
          </w:p>
        </w:tc>
        <w:tc>
          <w:tcPr>
            <w:tcW w:w="3920" w:type="dxa"/>
            <w:vAlign w:val="top"/>
          </w:tcPr>
          <w:p w14:paraId="08C46979">
            <w:pPr>
              <w:pStyle w:val="6"/>
              <w:spacing w:before="21" w:line="197" w:lineRule="auto"/>
              <w:ind w:left="75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石棉</w:t>
            </w:r>
          </w:p>
        </w:tc>
        <w:tc>
          <w:tcPr>
            <w:tcW w:w="2899" w:type="dxa"/>
            <w:vAlign w:val="top"/>
          </w:tcPr>
          <w:p w14:paraId="0B4F2844">
            <w:pPr>
              <w:pStyle w:val="6"/>
              <w:spacing w:before="55" w:line="184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包括温石棉等。</w:t>
            </w:r>
          </w:p>
        </w:tc>
      </w:tr>
      <w:tr w14:paraId="35A6367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80959CC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A07040508</w:t>
            </w:r>
          </w:p>
        </w:tc>
        <w:tc>
          <w:tcPr>
            <w:tcW w:w="3920" w:type="dxa"/>
            <w:vAlign w:val="top"/>
          </w:tcPr>
          <w:p w14:paraId="2FE77C55">
            <w:pPr>
              <w:pStyle w:val="6"/>
              <w:spacing w:before="20" w:line="198" w:lineRule="auto"/>
              <w:ind w:left="75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云母</w:t>
            </w:r>
          </w:p>
        </w:tc>
        <w:tc>
          <w:tcPr>
            <w:tcW w:w="2899" w:type="dxa"/>
            <w:vAlign w:val="top"/>
          </w:tcPr>
          <w:p w14:paraId="1ADFEDDC">
            <w:pPr>
              <w:pStyle w:val="6"/>
              <w:spacing w:before="55" w:line="184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包括片云母、碎云母等。</w:t>
            </w:r>
          </w:p>
        </w:tc>
      </w:tr>
      <w:tr w14:paraId="2489DA7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C7AC7CC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A07040509</w:t>
            </w:r>
          </w:p>
        </w:tc>
        <w:tc>
          <w:tcPr>
            <w:tcW w:w="3920" w:type="dxa"/>
            <w:vAlign w:val="top"/>
          </w:tcPr>
          <w:p w14:paraId="2C0FA562">
            <w:pPr>
              <w:pStyle w:val="6"/>
              <w:spacing w:before="20" w:line="198" w:lineRule="auto"/>
              <w:ind w:left="75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天然石墨</w:t>
            </w:r>
          </w:p>
        </w:tc>
        <w:tc>
          <w:tcPr>
            <w:tcW w:w="2899" w:type="dxa"/>
            <w:vAlign w:val="top"/>
          </w:tcPr>
          <w:p w14:paraId="31768C6A">
            <w:pPr>
              <w:pStyle w:val="6"/>
              <w:spacing w:before="54" w:line="185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包括晶质石墨、隐晶质石墨等。</w:t>
            </w:r>
          </w:p>
        </w:tc>
      </w:tr>
      <w:tr w14:paraId="3BF3216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B44AE84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A07040510</w:t>
            </w:r>
          </w:p>
        </w:tc>
        <w:tc>
          <w:tcPr>
            <w:tcW w:w="3920" w:type="dxa"/>
            <w:vAlign w:val="top"/>
          </w:tcPr>
          <w:p w14:paraId="00C68227">
            <w:pPr>
              <w:pStyle w:val="6"/>
              <w:spacing w:before="20" w:line="198" w:lineRule="auto"/>
              <w:ind w:left="754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滑石</w:t>
            </w:r>
          </w:p>
        </w:tc>
        <w:tc>
          <w:tcPr>
            <w:tcW w:w="2899" w:type="dxa"/>
            <w:vAlign w:val="top"/>
          </w:tcPr>
          <w:p w14:paraId="0439DA05">
            <w:pPr>
              <w:pStyle w:val="6"/>
              <w:spacing w:before="54" w:line="185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包括原状滑石、滑石粉等。</w:t>
            </w:r>
          </w:p>
        </w:tc>
      </w:tr>
      <w:tr w14:paraId="715B275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08348386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A07040511</w:t>
            </w:r>
          </w:p>
        </w:tc>
        <w:tc>
          <w:tcPr>
            <w:tcW w:w="3920" w:type="dxa"/>
            <w:vAlign w:val="top"/>
          </w:tcPr>
          <w:p w14:paraId="55F95F3E">
            <w:pPr>
              <w:pStyle w:val="6"/>
              <w:spacing w:before="141" w:line="227" w:lineRule="auto"/>
              <w:ind w:left="76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宝石、玉矿石</w:t>
            </w:r>
          </w:p>
        </w:tc>
        <w:tc>
          <w:tcPr>
            <w:tcW w:w="2899" w:type="dxa"/>
            <w:vAlign w:val="top"/>
          </w:tcPr>
          <w:p w14:paraId="413EAE25">
            <w:pPr>
              <w:pStyle w:val="6"/>
              <w:spacing w:before="53" w:line="216" w:lineRule="auto"/>
              <w:ind w:left="116" w:right="108" w:hanging="8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包括天然宝石类矿、天然玉石类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矿、彩石类矿等。</w:t>
            </w:r>
          </w:p>
        </w:tc>
      </w:tr>
      <w:tr w14:paraId="023A633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3E5E451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A07040599</w:t>
            </w:r>
          </w:p>
        </w:tc>
        <w:tc>
          <w:tcPr>
            <w:tcW w:w="3920" w:type="dxa"/>
            <w:vAlign w:val="top"/>
          </w:tcPr>
          <w:p w14:paraId="6C7BD126">
            <w:pPr>
              <w:pStyle w:val="6"/>
              <w:spacing w:before="21" w:line="197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其他非金属矿</w:t>
            </w:r>
          </w:p>
        </w:tc>
        <w:tc>
          <w:tcPr>
            <w:tcW w:w="2899" w:type="dxa"/>
            <w:vAlign w:val="top"/>
          </w:tcPr>
          <w:p w14:paraId="7AA7D837">
            <w:pPr>
              <w:pStyle w:val="6"/>
              <w:spacing w:before="56" w:line="183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包括天然沥青类、磨料矿等。</w:t>
            </w:r>
          </w:p>
        </w:tc>
      </w:tr>
      <w:tr w14:paraId="6C392AB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4A317BF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A07049900</w:t>
            </w:r>
          </w:p>
        </w:tc>
        <w:tc>
          <w:tcPr>
            <w:tcW w:w="3920" w:type="dxa"/>
            <w:vAlign w:val="top"/>
          </w:tcPr>
          <w:p w14:paraId="63B1DA07">
            <w:pPr>
              <w:pStyle w:val="6"/>
              <w:spacing w:before="21" w:line="197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其他矿与矿物</w:t>
            </w:r>
          </w:p>
        </w:tc>
        <w:tc>
          <w:tcPr>
            <w:tcW w:w="2899" w:type="dxa"/>
            <w:vAlign w:val="top"/>
          </w:tcPr>
          <w:p w14:paraId="328715C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BD3A03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7901627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A07050000</w:t>
            </w:r>
          </w:p>
        </w:tc>
        <w:tc>
          <w:tcPr>
            <w:tcW w:w="3920" w:type="dxa"/>
            <w:vAlign w:val="top"/>
          </w:tcPr>
          <w:p w14:paraId="189E7F1C">
            <w:pPr>
              <w:pStyle w:val="6"/>
              <w:spacing w:before="18" w:line="200" w:lineRule="auto"/>
              <w:ind w:left="342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电力、城市燃气、蒸汽和热水、水</w:t>
            </w:r>
          </w:p>
        </w:tc>
        <w:tc>
          <w:tcPr>
            <w:tcW w:w="2899" w:type="dxa"/>
            <w:vAlign w:val="top"/>
          </w:tcPr>
          <w:p w14:paraId="17A6426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434A3B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CB412F3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A07050100</w:t>
            </w:r>
          </w:p>
        </w:tc>
        <w:tc>
          <w:tcPr>
            <w:tcW w:w="3920" w:type="dxa"/>
            <w:vAlign w:val="top"/>
          </w:tcPr>
          <w:p w14:paraId="3CB9E72B">
            <w:pPr>
              <w:pStyle w:val="6"/>
              <w:spacing w:before="20" w:line="198" w:lineRule="auto"/>
              <w:ind w:left="563"/>
              <w:rPr>
                <w:sz w:val="20"/>
                <w:szCs w:val="20"/>
              </w:rPr>
            </w:pPr>
            <w:r>
              <w:rPr>
                <w:spacing w:val="-8"/>
                <w:sz w:val="20"/>
                <w:szCs w:val="20"/>
              </w:rPr>
              <w:t>电能</w:t>
            </w:r>
          </w:p>
        </w:tc>
        <w:tc>
          <w:tcPr>
            <w:tcW w:w="2899" w:type="dxa"/>
            <w:vAlign w:val="top"/>
          </w:tcPr>
          <w:p w14:paraId="605B263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32541E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4709D4A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A07050101</w:t>
            </w:r>
          </w:p>
        </w:tc>
        <w:tc>
          <w:tcPr>
            <w:tcW w:w="3920" w:type="dxa"/>
            <w:vAlign w:val="top"/>
          </w:tcPr>
          <w:p w14:paraId="2A7EB692">
            <w:pPr>
              <w:pStyle w:val="6"/>
              <w:spacing w:before="20" w:line="198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水力发电电能</w:t>
            </w:r>
          </w:p>
        </w:tc>
        <w:tc>
          <w:tcPr>
            <w:tcW w:w="2899" w:type="dxa"/>
            <w:vAlign w:val="top"/>
          </w:tcPr>
          <w:p w14:paraId="44937BD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96956A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3696E17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A07050102</w:t>
            </w:r>
          </w:p>
        </w:tc>
        <w:tc>
          <w:tcPr>
            <w:tcW w:w="3920" w:type="dxa"/>
            <w:vAlign w:val="top"/>
          </w:tcPr>
          <w:p w14:paraId="66DAE1FE">
            <w:pPr>
              <w:pStyle w:val="6"/>
              <w:spacing w:before="21" w:line="197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火力发电电能</w:t>
            </w:r>
          </w:p>
        </w:tc>
        <w:tc>
          <w:tcPr>
            <w:tcW w:w="2899" w:type="dxa"/>
            <w:vAlign w:val="top"/>
          </w:tcPr>
          <w:p w14:paraId="26CC848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A03421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6268874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A07050103</w:t>
            </w:r>
          </w:p>
        </w:tc>
        <w:tc>
          <w:tcPr>
            <w:tcW w:w="3920" w:type="dxa"/>
            <w:vAlign w:val="top"/>
          </w:tcPr>
          <w:p w14:paraId="438CB862">
            <w:pPr>
              <w:pStyle w:val="6"/>
              <w:spacing w:before="21" w:line="197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核能发电电能</w:t>
            </w:r>
          </w:p>
        </w:tc>
        <w:tc>
          <w:tcPr>
            <w:tcW w:w="2899" w:type="dxa"/>
            <w:vAlign w:val="top"/>
          </w:tcPr>
          <w:p w14:paraId="52F1055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14F934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1EECBE6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A07050104</w:t>
            </w:r>
          </w:p>
        </w:tc>
        <w:tc>
          <w:tcPr>
            <w:tcW w:w="3920" w:type="dxa"/>
            <w:vAlign w:val="top"/>
          </w:tcPr>
          <w:p w14:paraId="1DACED35">
            <w:pPr>
              <w:pStyle w:val="6"/>
              <w:spacing w:before="21" w:line="197" w:lineRule="auto"/>
              <w:ind w:left="75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风力发电电能</w:t>
            </w:r>
          </w:p>
        </w:tc>
        <w:tc>
          <w:tcPr>
            <w:tcW w:w="2899" w:type="dxa"/>
            <w:vAlign w:val="top"/>
          </w:tcPr>
          <w:p w14:paraId="1C85B14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1597B1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2EC41BA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A07050105</w:t>
            </w:r>
          </w:p>
        </w:tc>
        <w:tc>
          <w:tcPr>
            <w:tcW w:w="3920" w:type="dxa"/>
            <w:vAlign w:val="top"/>
          </w:tcPr>
          <w:p w14:paraId="2826D1FB">
            <w:pPr>
              <w:pStyle w:val="6"/>
              <w:spacing w:before="20" w:line="198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地热发电电能</w:t>
            </w:r>
          </w:p>
        </w:tc>
        <w:tc>
          <w:tcPr>
            <w:tcW w:w="2899" w:type="dxa"/>
            <w:vAlign w:val="top"/>
          </w:tcPr>
          <w:p w14:paraId="3086DEE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F6FE50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25B9D52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A07050106</w:t>
            </w:r>
          </w:p>
        </w:tc>
        <w:tc>
          <w:tcPr>
            <w:tcW w:w="3920" w:type="dxa"/>
            <w:vAlign w:val="top"/>
          </w:tcPr>
          <w:p w14:paraId="0BA2A89F">
            <w:pPr>
              <w:pStyle w:val="6"/>
              <w:spacing w:before="20" w:line="198" w:lineRule="auto"/>
              <w:ind w:left="75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太阳能发电电能</w:t>
            </w:r>
          </w:p>
        </w:tc>
        <w:tc>
          <w:tcPr>
            <w:tcW w:w="2899" w:type="dxa"/>
            <w:vAlign w:val="top"/>
          </w:tcPr>
          <w:p w14:paraId="670046E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6CCA40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BD26939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A07050107</w:t>
            </w:r>
          </w:p>
        </w:tc>
        <w:tc>
          <w:tcPr>
            <w:tcW w:w="3920" w:type="dxa"/>
            <w:vAlign w:val="top"/>
          </w:tcPr>
          <w:p w14:paraId="7E9D1D38">
            <w:pPr>
              <w:pStyle w:val="6"/>
              <w:spacing w:before="20" w:line="198" w:lineRule="auto"/>
              <w:ind w:left="76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生物能发电电能</w:t>
            </w:r>
          </w:p>
        </w:tc>
        <w:tc>
          <w:tcPr>
            <w:tcW w:w="2899" w:type="dxa"/>
            <w:vAlign w:val="top"/>
          </w:tcPr>
          <w:p w14:paraId="6D47400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8E9C2D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D5929A2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A07050108</w:t>
            </w:r>
          </w:p>
        </w:tc>
        <w:tc>
          <w:tcPr>
            <w:tcW w:w="3920" w:type="dxa"/>
            <w:vAlign w:val="top"/>
          </w:tcPr>
          <w:p w14:paraId="71C2456B">
            <w:pPr>
              <w:pStyle w:val="6"/>
              <w:spacing w:before="21" w:line="197" w:lineRule="auto"/>
              <w:ind w:left="75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潮汐发电电能</w:t>
            </w:r>
          </w:p>
        </w:tc>
        <w:tc>
          <w:tcPr>
            <w:tcW w:w="2899" w:type="dxa"/>
            <w:vAlign w:val="top"/>
          </w:tcPr>
          <w:p w14:paraId="35842D1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7B026B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C47A087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A07050199</w:t>
            </w:r>
          </w:p>
        </w:tc>
        <w:tc>
          <w:tcPr>
            <w:tcW w:w="3920" w:type="dxa"/>
            <w:vAlign w:val="top"/>
          </w:tcPr>
          <w:p w14:paraId="4E3D1E79">
            <w:pPr>
              <w:pStyle w:val="6"/>
              <w:spacing w:before="21" w:line="197" w:lineRule="auto"/>
              <w:ind w:left="74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其他电能</w:t>
            </w:r>
          </w:p>
        </w:tc>
        <w:tc>
          <w:tcPr>
            <w:tcW w:w="2899" w:type="dxa"/>
            <w:vAlign w:val="top"/>
          </w:tcPr>
          <w:p w14:paraId="5764D1C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7C2DC3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5BF8AB8">
            <w:pPr>
              <w:pStyle w:val="6"/>
              <w:spacing w:before="19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A07050200</w:t>
            </w:r>
          </w:p>
        </w:tc>
        <w:tc>
          <w:tcPr>
            <w:tcW w:w="3920" w:type="dxa"/>
            <w:vAlign w:val="top"/>
          </w:tcPr>
          <w:p w14:paraId="63704AC7">
            <w:pPr>
              <w:pStyle w:val="6"/>
              <w:spacing w:before="22" w:line="209" w:lineRule="auto"/>
              <w:ind w:left="117" w:right="103" w:firstLine="417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煤气、水煤气、发生炉煤气和类似的</w:t>
            </w:r>
            <w:r>
              <w:rPr>
                <w:spacing w:val="11"/>
                <w:sz w:val="20"/>
                <w:szCs w:val="20"/>
              </w:rPr>
              <w:t xml:space="preserve"> </w:t>
            </w:r>
            <w:r>
              <w:rPr>
                <w:spacing w:val="3"/>
                <w:sz w:val="20"/>
                <w:szCs w:val="20"/>
              </w:rPr>
              <w:t>可燃气</w:t>
            </w:r>
          </w:p>
        </w:tc>
        <w:tc>
          <w:tcPr>
            <w:tcW w:w="2899" w:type="dxa"/>
            <w:vAlign w:val="top"/>
          </w:tcPr>
          <w:p w14:paraId="66BE7B82">
            <w:pPr>
              <w:rPr>
                <w:rFonts w:ascii="Arial"/>
                <w:sz w:val="21"/>
              </w:rPr>
            </w:pPr>
          </w:p>
        </w:tc>
      </w:tr>
      <w:tr w14:paraId="57D59DC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E952A56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A07050201</w:t>
            </w:r>
          </w:p>
        </w:tc>
        <w:tc>
          <w:tcPr>
            <w:tcW w:w="3920" w:type="dxa"/>
            <w:vAlign w:val="top"/>
          </w:tcPr>
          <w:p w14:paraId="2650B5EB">
            <w:pPr>
              <w:pStyle w:val="6"/>
              <w:spacing w:before="20" w:line="198" w:lineRule="auto"/>
              <w:ind w:left="746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煤气</w:t>
            </w:r>
          </w:p>
        </w:tc>
        <w:tc>
          <w:tcPr>
            <w:tcW w:w="2899" w:type="dxa"/>
            <w:vAlign w:val="top"/>
          </w:tcPr>
          <w:p w14:paraId="4B844FF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A6C046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6903CAA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A07050202</w:t>
            </w:r>
          </w:p>
        </w:tc>
        <w:tc>
          <w:tcPr>
            <w:tcW w:w="3920" w:type="dxa"/>
            <w:vAlign w:val="top"/>
          </w:tcPr>
          <w:p w14:paraId="20B94659">
            <w:pPr>
              <w:pStyle w:val="6"/>
              <w:spacing w:before="20" w:line="198" w:lineRule="auto"/>
              <w:ind w:left="74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水煤气</w:t>
            </w:r>
          </w:p>
        </w:tc>
        <w:tc>
          <w:tcPr>
            <w:tcW w:w="2899" w:type="dxa"/>
            <w:vAlign w:val="top"/>
          </w:tcPr>
          <w:p w14:paraId="2D0549E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3B163B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5648F61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A07050203</w:t>
            </w:r>
          </w:p>
        </w:tc>
        <w:tc>
          <w:tcPr>
            <w:tcW w:w="3920" w:type="dxa"/>
            <w:vAlign w:val="top"/>
          </w:tcPr>
          <w:p w14:paraId="57332B4F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发生炉煤气</w:t>
            </w:r>
          </w:p>
        </w:tc>
        <w:tc>
          <w:tcPr>
            <w:tcW w:w="2899" w:type="dxa"/>
            <w:vAlign w:val="top"/>
          </w:tcPr>
          <w:p w14:paraId="713F92B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216930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346873F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A07050204</w:t>
            </w:r>
          </w:p>
        </w:tc>
        <w:tc>
          <w:tcPr>
            <w:tcW w:w="3920" w:type="dxa"/>
            <w:vAlign w:val="top"/>
          </w:tcPr>
          <w:p w14:paraId="0017BA9B">
            <w:pPr>
              <w:pStyle w:val="6"/>
              <w:spacing w:before="21" w:line="197" w:lineRule="auto"/>
              <w:ind w:left="753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焦炉煤气</w:t>
            </w:r>
          </w:p>
        </w:tc>
        <w:tc>
          <w:tcPr>
            <w:tcW w:w="2899" w:type="dxa"/>
            <w:vAlign w:val="top"/>
          </w:tcPr>
          <w:p w14:paraId="0EB7D91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DD8D10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5698F7CB">
            <w:pPr>
              <w:pStyle w:val="6"/>
              <w:spacing w:before="20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A07050299</w:t>
            </w:r>
          </w:p>
        </w:tc>
        <w:tc>
          <w:tcPr>
            <w:tcW w:w="3920" w:type="dxa"/>
            <w:vAlign w:val="top"/>
          </w:tcPr>
          <w:p w14:paraId="6F504529">
            <w:pPr>
              <w:pStyle w:val="6"/>
              <w:spacing w:before="22" w:line="209" w:lineRule="auto"/>
              <w:ind w:left="119" w:right="106" w:firstLine="630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其他煤气、水煤气、发生炉煤气和</w:t>
            </w:r>
            <w:r>
              <w:rPr>
                <w:spacing w:val="13"/>
                <w:sz w:val="20"/>
                <w:szCs w:val="20"/>
              </w:rPr>
              <w:t xml:space="preserve"> </w:t>
            </w:r>
            <w:r>
              <w:rPr>
                <w:spacing w:val="6"/>
                <w:sz w:val="20"/>
                <w:szCs w:val="20"/>
              </w:rPr>
              <w:t>类似的可燃气</w:t>
            </w:r>
          </w:p>
        </w:tc>
        <w:tc>
          <w:tcPr>
            <w:tcW w:w="2899" w:type="dxa"/>
            <w:vAlign w:val="top"/>
          </w:tcPr>
          <w:p w14:paraId="4C09F7AF">
            <w:pPr>
              <w:rPr>
                <w:rFonts w:ascii="Arial"/>
                <w:sz w:val="21"/>
              </w:rPr>
            </w:pPr>
          </w:p>
        </w:tc>
      </w:tr>
      <w:tr w14:paraId="6483DD0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086FC19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A07050300</w:t>
            </w:r>
          </w:p>
        </w:tc>
        <w:tc>
          <w:tcPr>
            <w:tcW w:w="3920" w:type="dxa"/>
            <w:vAlign w:val="top"/>
          </w:tcPr>
          <w:p w14:paraId="05FF7178">
            <w:pPr>
              <w:pStyle w:val="6"/>
              <w:spacing w:before="21" w:line="197" w:lineRule="auto"/>
              <w:ind w:left="54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蒸汽和热水</w:t>
            </w:r>
          </w:p>
        </w:tc>
        <w:tc>
          <w:tcPr>
            <w:tcW w:w="2899" w:type="dxa"/>
            <w:vAlign w:val="top"/>
          </w:tcPr>
          <w:p w14:paraId="14A5720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1BDC55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AAE7D08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A07050301</w:t>
            </w:r>
          </w:p>
        </w:tc>
        <w:tc>
          <w:tcPr>
            <w:tcW w:w="3920" w:type="dxa"/>
            <w:vAlign w:val="top"/>
          </w:tcPr>
          <w:p w14:paraId="0067BB0F">
            <w:pPr>
              <w:pStyle w:val="6"/>
              <w:spacing w:before="20" w:line="198" w:lineRule="auto"/>
              <w:ind w:left="753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蒸汽</w:t>
            </w:r>
          </w:p>
        </w:tc>
        <w:tc>
          <w:tcPr>
            <w:tcW w:w="2899" w:type="dxa"/>
            <w:vAlign w:val="top"/>
          </w:tcPr>
          <w:p w14:paraId="4B5E59E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8B8FC5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0783884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A07050302</w:t>
            </w:r>
          </w:p>
        </w:tc>
        <w:tc>
          <w:tcPr>
            <w:tcW w:w="3920" w:type="dxa"/>
            <w:vAlign w:val="top"/>
          </w:tcPr>
          <w:p w14:paraId="1E55F956">
            <w:pPr>
              <w:pStyle w:val="6"/>
              <w:spacing w:before="20" w:line="198" w:lineRule="auto"/>
              <w:ind w:left="75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热水</w:t>
            </w:r>
          </w:p>
        </w:tc>
        <w:tc>
          <w:tcPr>
            <w:tcW w:w="2899" w:type="dxa"/>
            <w:vAlign w:val="top"/>
          </w:tcPr>
          <w:p w14:paraId="1B0E4BD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E32B9E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D5DAB20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A07050400</w:t>
            </w:r>
          </w:p>
        </w:tc>
        <w:tc>
          <w:tcPr>
            <w:tcW w:w="3920" w:type="dxa"/>
            <w:vAlign w:val="top"/>
          </w:tcPr>
          <w:p w14:paraId="44FBCA98">
            <w:pPr>
              <w:pStyle w:val="6"/>
              <w:spacing w:before="20" w:line="198" w:lineRule="auto"/>
              <w:ind w:left="576"/>
              <w:rPr>
                <w:sz w:val="20"/>
                <w:szCs w:val="20"/>
              </w:rPr>
            </w:pPr>
            <w:r>
              <w:rPr>
                <w:spacing w:val="-6"/>
                <w:sz w:val="20"/>
                <w:szCs w:val="20"/>
              </w:rPr>
              <w:t>自然水</w:t>
            </w:r>
          </w:p>
        </w:tc>
        <w:tc>
          <w:tcPr>
            <w:tcW w:w="2899" w:type="dxa"/>
            <w:vAlign w:val="top"/>
          </w:tcPr>
          <w:p w14:paraId="2F5D354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B3B4A7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3819EE0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A07050401</w:t>
            </w:r>
          </w:p>
        </w:tc>
        <w:tc>
          <w:tcPr>
            <w:tcW w:w="3920" w:type="dxa"/>
            <w:vAlign w:val="top"/>
          </w:tcPr>
          <w:p w14:paraId="52140CC1">
            <w:pPr>
              <w:pStyle w:val="6"/>
              <w:spacing w:before="21" w:line="197" w:lineRule="auto"/>
              <w:ind w:left="74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地下水</w:t>
            </w:r>
          </w:p>
        </w:tc>
        <w:tc>
          <w:tcPr>
            <w:tcW w:w="2899" w:type="dxa"/>
            <w:vAlign w:val="top"/>
          </w:tcPr>
          <w:p w14:paraId="7A6ADE3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C89722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A3EF193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A07050402</w:t>
            </w:r>
          </w:p>
        </w:tc>
        <w:tc>
          <w:tcPr>
            <w:tcW w:w="3920" w:type="dxa"/>
            <w:vAlign w:val="top"/>
          </w:tcPr>
          <w:p w14:paraId="46487E3C">
            <w:pPr>
              <w:pStyle w:val="6"/>
              <w:spacing w:before="21" w:line="197" w:lineRule="auto"/>
              <w:ind w:left="74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地表水</w:t>
            </w:r>
          </w:p>
        </w:tc>
        <w:tc>
          <w:tcPr>
            <w:tcW w:w="2899" w:type="dxa"/>
            <w:vAlign w:val="top"/>
          </w:tcPr>
          <w:p w14:paraId="26E99B9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E805D5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E490885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A07050499</w:t>
            </w:r>
          </w:p>
        </w:tc>
        <w:tc>
          <w:tcPr>
            <w:tcW w:w="3920" w:type="dxa"/>
            <w:vAlign w:val="top"/>
          </w:tcPr>
          <w:p w14:paraId="3206E845">
            <w:pPr>
              <w:pStyle w:val="6"/>
              <w:spacing w:before="21" w:line="197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其他自然水</w:t>
            </w:r>
          </w:p>
        </w:tc>
        <w:tc>
          <w:tcPr>
            <w:tcW w:w="2899" w:type="dxa"/>
            <w:vAlign w:val="top"/>
          </w:tcPr>
          <w:p w14:paraId="19F7B5A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04CA7B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vAlign w:val="top"/>
          </w:tcPr>
          <w:p w14:paraId="454EFA7E">
            <w:pPr>
              <w:pStyle w:val="6"/>
              <w:spacing w:before="79" w:line="157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A07050500</w:t>
            </w:r>
          </w:p>
        </w:tc>
        <w:tc>
          <w:tcPr>
            <w:tcW w:w="3920" w:type="dxa"/>
            <w:vAlign w:val="top"/>
          </w:tcPr>
          <w:p w14:paraId="5F1427FA">
            <w:pPr>
              <w:pStyle w:val="6"/>
              <w:spacing w:before="21" w:line="199" w:lineRule="auto"/>
              <w:ind w:left="54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处理过水</w:t>
            </w:r>
          </w:p>
        </w:tc>
        <w:tc>
          <w:tcPr>
            <w:tcW w:w="2899" w:type="dxa"/>
            <w:vAlign w:val="top"/>
          </w:tcPr>
          <w:p w14:paraId="2C01E8CD">
            <w:pPr>
              <w:spacing w:line="236" w:lineRule="exact"/>
              <w:rPr>
                <w:rFonts w:ascii="Arial"/>
                <w:sz w:val="20"/>
              </w:rPr>
            </w:pPr>
          </w:p>
        </w:tc>
      </w:tr>
    </w:tbl>
    <w:p w14:paraId="509A59C3">
      <w:pPr>
        <w:rPr>
          <w:rFonts w:ascii="Arial"/>
          <w:sz w:val="21"/>
        </w:rPr>
      </w:pPr>
    </w:p>
    <w:p w14:paraId="03129A76">
      <w:pPr>
        <w:rPr>
          <w:rFonts w:ascii="Arial" w:hAnsi="Arial" w:eastAsia="Arial" w:cs="Arial"/>
          <w:sz w:val="21"/>
          <w:szCs w:val="21"/>
        </w:rPr>
        <w:sectPr>
          <w:footerReference r:id="rId107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34A8B925">
      <w:pPr>
        <w:spacing w:before="19"/>
      </w:pPr>
    </w:p>
    <w:p w14:paraId="699E9BAE">
      <w:pPr>
        <w:spacing w:before="19"/>
      </w:pPr>
    </w:p>
    <w:p w14:paraId="6570B777">
      <w:pPr>
        <w:spacing w:before="18"/>
      </w:pPr>
    </w:p>
    <w:p w14:paraId="3B046861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533F867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4B438757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59871AAB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1D057E01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208285F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2717950F">
            <w:pPr>
              <w:pStyle w:val="6"/>
              <w:spacing w:before="69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A07050501</w:t>
            </w: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256647C4">
            <w:pPr>
              <w:pStyle w:val="6"/>
              <w:spacing w:before="11" w:line="202" w:lineRule="auto"/>
              <w:ind w:left="762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生活饮用水</w:t>
            </w: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4460431A">
            <w:pPr>
              <w:spacing w:line="230" w:lineRule="exact"/>
              <w:rPr>
                <w:rFonts w:ascii="Arial"/>
                <w:sz w:val="20"/>
              </w:rPr>
            </w:pPr>
          </w:p>
        </w:tc>
      </w:tr>
      <w:tr w14:paraId="3423E13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AFF14CB">
            <w:pPr>
              <w:pStyle w:val="6"/>
              <w:spacing w:before="74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A07050502</w:t>
            </w:r>
          </w:p>
        </w:tc>
        <w:tc>
          <w:tcPr>
            <w:tcW w:w="3920" w:type="dxa"/>
            <w:vAlign w:val="top"/>
          </w:tcPr>
          <w:p w14:paraId="618C8935">
            <w:pPr>
              <w:pStyle w:val="6"/>
              <w:spacing w:before="18" w:line="200" w:lineRule="auto"/>
              <w:ind w:left="75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商业饮用水</w:t>
            </w:r>
          </w:p>
        </w:tc>
        <w:tc>
          <w:tcPr>
            <w:tcW w:w="2899" w:type="dxa"/>
            <w:vAlign w:val="top"/>
          </w:tcPr>
          <w:p w14:paraId="15B7DF8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BDCFD4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A91105E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A07050503</w:t>
            </w:r>
          </w:p>
        </w:tc>
        <w:tc>
          <w:tcPr>
            <w:tcW w:w="3920" w:type="dxa"/>
            <w:vAlign w:val="top"/>
          </w:tcPr>
          <w:p w14:paraId="1AFAB807">
            <w:pPr>
              <w:pStyle w:val="6"/>
              <w:spacing w:before="17" w:line="201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工业专用水</w:t>
            </w:r>
          </w:p>
        </w:tc>
        <w:tc>
          <w:tcPr>
            <w:tcW w:w="2899" w:type="dxa"/>
            <w:vAlign w:val="top"/>
          </w:tcPr>
          <w:p w14:paraId="5504790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73C0C5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156A27E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A07050504</w:t>
            </w:r>
          </w:p>
        </w:tc>
        <w:tc>
          <w:tcPr>
            <w:tcW w:w="3920" w:type="dxa"/>
            <w:vAlign w:val="top"/>
          </w:tcPr>
          <w:p w14:paraId="6BF066C3">
            <w:pPr>
              <w:pStyle w:val="6"/>
              <w:spacing w:before="17" w:line="201" w:lineRule="auto"/>
              <w:ind w:left="774"/>
              <w:rPr>
                <w:sz w:val="20"/>
                <w:szCs w:val="20"/>
              </w:rPr>
            </w:pPr>
            <w:r>
              <w:rPr>
                <w:spacing w:val="-8"/>
                <w:sz w:val="20"/>
                <w:szCs w:val="20"/>
              </w:rPr>
              <w:t>中水</w:t>
            </w:r>
          </w:p>
        </w:tc>
        <w:tc>
          <w:tcPr>
            <w:tcW w:w="2899" w:type="dxa"/>
            <w:vAlign w:val="top"/>
          </w:tcPr>
          <w:p w14:paraId="0FC1C49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0D8673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9ED8B06">
            <w:pPr>
              <w:pStyle w:val="6"/>
              <w:spacing w:before="75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A07050599</w:t>
            </w:r>
          </w:p>
        </w:tc>
        <w:tc>
          <w:tcPr>
            <w:tcW w:w="3920" w:type="dxa"/>
            <w:vAlign w:val="top"/>
          </w:tcPr>
          <w:p w14:paraId="48CFFA06">
            <w:pPr>
              <w:pStyle w:val="6"/>
              <w:spacing w:before="17" w:line="201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其他处理过水</w:t>
            </w:r>
          </w:p>
        </w:tc>
        <w:tc>
          <w:tcPr>
            <w:tcW w:w="2899" w:type="dxa"/>
            <w:vAlign w:val="top"/>
          </w:tcPr>
          <w:p w14:paraId="78BAB43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AB69F8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05966C12">
            <w:pPr>
              <w:pStyle w:val="6"/>
              <w:spacing w:before="19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A07059900</w:t>
            </w:r>
          </w:p>
        </w:tc>
        <w:tc>
          <w:tcPr>
            <w:tcW w:w="3920" w:type="dxa"/>
            <w:vAlign w:val="top"/>
          </w:tcPr>
          <w:p w14:paraId="6A872D62">
            <w:pPr>
              <w:pStyle w:val="6"/>
              <w:spacing w:before="16" w:line="211" w:lineRule="auto"/>
              <w:ind w:left="108" w:right="67" w:firstLine="43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其他电力、城市燃气、蒸汽和热水、</w:t>
            </w:r>
            <w:r>
              <w:rPr>
                <w:spacing w:val="12"/>
                <w:sz w:val="20"/>
                <w:szCs w:val="20"/>
              </w:rPr>
              <w:t xml:space="preserve"> </w:t>
            </w:r>
            <w:r>
              <w:rPr>
                <w:spacing w:val="1"/>
                <w:sz w:val="20"/>
                <w:szCs w:val="20"/>
              </w:rPr>
              <w:t>水</w:t>
            </w:r>
          </w:p>
        </w:tc>
        <w:tc>
          <w:tcPr>
            <w:tcW w:w="2899" w:type="dxa"/>
            <w:vAlign w:val="top"/>
          </w:tcPr>
          <w:p w14:paraId="7EC7E6D1">
            <w:pPr>
              <w:rPr>
                <w:rFonts w:ascii="Arial"/>
                <w:sz w:val="21"/>
              </w:rPr>
            </w:pPr>
          </w:p>
        </w:tc>
      </w:tr>
      <w:tr w14:paraId="68AF901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5C4DA42">
            <w:pPr>
              <w:pStyle w:val="6"/>
              <w:spacing w:before="75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A07060000</w:t>
            </w:r>
          </w:p>
        </w:tc>
        <w:tc>
          <w:tcPr>
            <w:tcW w:w="3920" w:type="dxa"/>
            <w:vAlign w:val="top"/>
          </w:tcPr>
          <w:p w14:paraId="469CF4DA">
            <w:pPr>
              <w:pStyle w:val="6"/>
              <w:spacing w:before="11" w:line="206" w:lineRule="auto"/>
              <w:ind w:left="321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食品、饮料和烟草原料</w:t>
            </w:r>
          </w:p>
        </w:tc>
        <w:tc>
          <w:tcPr>
            <w:tcW w:w="2899" w:type="dxa"/>
            <w:vAlign w:val="top"/>
          </w:tcPr>
          <w:p w14:paraId="06E6400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F18B2C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F3710A0">
            <w:pPr>
              <w:pStyle w:val="6"/>
              <w:spacing w:before="75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A07060100</w:t>
            </w:r>
          </w:p>
        </w:tc>
        <w:tc>
          <w:tcPr>
            <w:tcW w:w="3920" w:type="dxa"/>
            <w:vAlign w:val="top"/>
          </w:tcPr>
          <w:p w14:paraId="23771C05">
            <w:pPr>
              <w:pStyle w:val="6"/>
              <w:spacing w:before="19" w:line="199" w:lineRule="auto"/>
              <w:ind w:left="54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农副食品，动、植物油制品</w:t>
            </w:r>
          </w:p>
        </w:tc>
        <w:tc>
          <w:tcPr>
            <w:tcW w:w="2899" w:type="dxa"/>
            <w:vAlign w:val="top"/>
          </w:tcPr>
          <w:p w14:paraId="6D08EB3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9BAA32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65E102F7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A07060101</w:t>
            </w:r>
          </w:p>
        </w:tc>
        <w:tc>
          <w:tcPr>
            <w:tcW w:w="3920" w:type="dxa"/>
            <w:vAlign w:val="top"/>
          </w:tcPr>
          <w:p w14:paraId="359C15D0">
            <w:pPr>
              <w:pStyle w:val="6"/>
              <w:spacing w:before="138" w:line="224" w:lineRule="auto"/>
              <w:ind w:left="75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谷物细粉</w:t>
            </w:r>
          </w:p>
        </w:tc>
        <w:tc>
          <w:tcPr>
            <w:tcW w:w="2899" w:type="dxa"/>
            <w:vAlign w:val="top"/>
          </w:tcPr>
          <w:p w14:paraId="42EAF207">
            <w:pPr>
              <w:pStyle w:val="6"/>
              <w:spacing w:before="52" w:line="216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包括小麦粉、小麦专用粉、大米细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粉等。</w:t>
            </w:r>
          </w:p>
        </w:tc>
      </w:tr>
      <w:tr w14:paraId="7F54330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0518A6D8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A07060102</w:t>
            </w:r>
          </w:p>
        </w:tc>
        <w:tc>
          <w:tcPr>
            <w:tcW w:w="3920" w:type="dxa"/>
            <w:vAlign w:val="top"/>
          </w:tcPr>
          <w:p w14:paraId="42EB0DAC">
            <w:pPr>
              <w:pStyle w:val="6"/>
              <w:spacing w:before="139" w:line="224" w:lineRule="auto"/>
              <w:ind w:left="753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碾磨谷物及谷物加工品</w:t>
            </w:r>
          </w:p>
        </w:tc>
        <w:tc>
          <w:tcPr>
            <w:tcW w:w="2899" w:type="dxa"/>
            <w:vAlign w:val="top"/>
          </w:tcPr>
          <w:p w14:paraId="5F1C4800">
            <w:pPr>
              <w:pStyle w:val="6"/>
              <w:spacing w:before="52" w:line="216" w:lineRule="auto"/>
              <w:ind w:left="119" w:right="108" w:hanging="1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包括碾磨、脱壳其他谷物、粗磨谷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物等。</w:t>
            </w:r>
          </w:p>
        </w:tc>
      </w:tr>
      <w:tr w14:paraId="6561F89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4BF8B3D0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A07060103</w:t>
            </w:r>
          </w:p>
        </w:tc>
        <w:tc>
          <w:tcPr>
            <w:tcW w:w="3920" w:type="dxa"/>
            <w:vAlign w:val="top"/>
          </w:tcPr>
          <w:p w14:paraId="4385BD2C">
            <w:pPr>
              <w:pStyle w:val="6"/>
              <w:spacing w:before="139" w:line="224" w:lineRule="auto"/>
              <w:ind w:left="747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薯、豆、相关植物加工品</w:t>
            </w:r>
          </w:p>
        </w:tc>
        <w:tc>
          <w:tcPr>
            <w:tcW w:w="2899" w:type="dxa"/>
            <w:vAlign w:val="top"/>
          </w:tcPr>
          <w:p w14:paraId="17B8FA43">
            <w:pPr>
              <w:pStyle w:val="6"/>
              <w:spacing w:before="54" w:line="215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包括薯类及类似植物加工品，干豆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粉，水果、坚果粉等。</w:t>
            </w:r>
          </w:p>
        </w:tc>
      </w:tr>
      <w:tr w14:paraId="16BA4A0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7832F9E8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A07060104</w:t>
            </w:r>
          </w:p>
        </w:tc>
        <w:tc>
          <w:tcPr>
            <w:tcW w:w="3920" w:type="dxa"/>
            <w:vAlign w:val="top"/>
          </w:tcPr>
          <w:p w14:paraId="376122A6">
            <w:pPr>
              <w:pStyle w:val="6"/>
              <w:spacing w:before="140" w:line="223" w:lineRule="auto"/>
              <w:ind w:left="750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饲料</w:t>
            </w:r>
          </w:p>
        </w:tc>
        <w:tc>
          <w:tcPr>
            <w:tcW w:w="2899" w:type="dxa"/>
            <w:vAlign w:val="top"/>
          </w:tcPr>
          <w:p w14:paraId="43F224A2">
            <w:pPr>
              <w:pStyle w:val="6"/>
              <w:spacing w:before="55" w:line="215" w:lineRule="auto"/>
              <w:ind w:left="114" w:right="108" w:hanging="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包括配合饲料、浓缩饲料、预混合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饲料等。</w:t>
            </w:r>
          </w:p>
        </w:tc>
      </w:tr>
      <w:tr w14:paraId="28D891C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3AEED726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A07060105</w:t>
            </w:r>
          </w:p>
        </w:tc>
        <w:tc>
          <w:tcPr>
            <w:tcW w:w="3920" w:type="dxa"/>
            <w:vAlign w:val="top"/>
          </w:tcPr>
          <w:p w14:paraId="0AC5B8CD">
            <w:pPr>
              <w:pStyle w:val="6"/>
              <w:spacing w:before="140" w:line="224" w:lineRule="auto"/>
              <w:ind w:left="744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植物油及其制品</w:t>
            </w:r>
          </w:p>
        </w:tc>
        <w:tc>
          <w:tcPr>
            <w:tcW w:w="2899" w:type="dxa"/>
            <w:vAlign w:val="top"/>
          </w:tcPr>
          <w:p w14:paraId="07F7EB42">
            <w:pPr>
              <w:pStyle w:val="6"/>
              <w:spacing w:before="53" w:line="216" w:lineRule="auto"/>
              <w:ind w:left="109" w:right="124" w:hanging="1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包括食用植物油、非食用植物油、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植物油分离制品等。</w:t>
            </w:r>
          </w:p>
        </w:tc>
      </w:tr>
      <w:tr w14:paraId="4797D65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33233EC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A07060106</w:t>
            </w:r>
          </w:p>
        </w:tc>
        <w:tc>
          <w:tcPr>
            <w:tcW w:w="3920" w:type="dxa"/>
            <w:vAlign w:val="top"/>
          </w:tcPr>
          <w:p w14:paraId="362329F4">
            <w:pPr>
              <w:pStyle w:val="6"/>
              <w:spacing w:before="21" w:line="197" w:lineRule="auto"/>
              <w:ind w:left="75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糖及副产品</w:t>
            </w:r>
          </w:p>
        </w:tc>
        <w:tc>
          <w:tcPr>
            <w:tcW w:w="2899" w:type="dxa"/>
            <w:vAlign w:val="top"/>
          </w:tcPr>
          <w:p w14:paraId="45CE6615">
            <w:pPr>
              <w:pStyle w:val="6"/>
              <w:spacing w:before="53" w:line="18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包括原糖、成品糖、加工糖等。</w:t>
            </w:r>
          </w:p>
        </w:tc>
      </w:tr>
      <w:tr w14:paraId="6C1EA0C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8502841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A07060107</w:t>
            </w:r>
          </w:p>
        </w:tc>
        <w:tc>
          <w:tcPr>
            <w:tcW w:w="3920" w:type="dxa"/>
            <w:vAlign w:val="top"/>
          </w:tcPr>
          <w:p w14:paraId="4787428C">
            <w:pPr>
              <w:pStyle w:val="6"/>
              <w:spacing w:before="21" w:line="197" w:lineRule="auto"/>
              <w:ind w:left="761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畜禽肉</w:t>
            </w:r>
          </w:p>
        </w:tc>
        <w:tc>
          <w:tcPr>
            <w:tcW w:w="2899" w:type="dxa"/>
            <w:vAlign w:val="top"/>
          </w:tcPr>
          <w:p w14:paraId="56EB3A02">
            <w:pPr>
              <w:pStyle w:val="6"/>
              <w:spacing w:before="56" w:line="183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包括鲜、冷藏肉，冻肉等。</w:t>
            </w:r>
          </w:p>
        </w:tc>
      </w:tr>
      <w:tr w14:paraId="25BC34A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0C2A349A">
            <w:pPr>
              <w:pStyle w:val="6"/>
              <w:spacing w:before="19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A07060108</w:t>
            </w:r>
          </w:p>
        </w:tc>
        <w:tc>
          <w:tcPr>
            <w:tcW w:w="3920" w:type="dxa"/>
            <w:vAlign w:val="top"/>
          </w:tcPr>
          <w:p w14:paraId="2875E53E">
            <w:pPr>
              <w:pStyle w:val="6"/>
              <w:spacing w:before="141" w:line="224" w:lineRule="auto"/>
              <w:ind w:left="76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油脂及食品杂碎</w:t>
            </w:r>
          </w:p>
        </w:tc>
        <w:tc>
          <w:tcPr>
            <w:tcW w:w="2899" w:type="dxa"/>
            <w:vAlign w:val="top"/>
          </w:tcPr>
          <w:p w14:paraId="04CC732F">
            <w:pPr>
              <w:pStyle w:val="6"/>
              <w:spacing w:before="55" w:line="215" w:lineRule="auto"/>
              <w:ind w:left="123" w:right="124" w:hanging="15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包括动物肠衣、可食用动物杂碎、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动物油脂及加工制品等。</w:t>
            </w:r>
          </w:p>
        </w:tc>
      </w:tr>
      <w:tr w14:paraId="1DAB471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9E4D089">
            <w:pPr>
              <w:pStyle w:val="6"/>
              <w:spacing w:before="19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A07060109</w:t>
            </w:r>
          </w:p>
        </w:tc>
        <w:tc>
          <w:tcPr>
            <w:tcW w:w="3920" w:type="dxa"/>
            <w:vAlign w:val="top"/>
          </w:tcPr>
          <w:p w14:paraId="290FFC17">
            <w:pPr>
              <w:pStyle w:val="6"/>
              <w:spacing w:before="140" w:line="225" w:lineRule="auto"/>
              <w:ind w:left="7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熟肉制品</w:t>
            </w:r>
          </w:p>
        </w:tc>
        <w:tc>
          <w:tcPr>
            <w:tcW w:w="2899" w:type="dxa"/>
            <w:vAlign w:val="top"/>
          </w:tcPr>
          <w:p w14:paraId="22E30FAC">
            <w:pPr>
              <w:pStyle w:val="6"/>
              <w:spacing w:before="55" w:line="215" w:lineRule="auto"/>
              <w:ind w:left="140" w:right="108" w:hanging="32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包括蒸煮香肠制品、熏肉制品、酱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卤烧烤肉制品等。</w:t>
            </w:r>
          </w:p>
        </w:tc>
      </w:tr>
      <w:tr w14:paraId="5593803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65B35513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A07060110</w:t>
            </w:r>
          </w:p>
        </w:tc>
        <w:tc>
          <w:tcPr>
            <w:tcW w:w="3920" w:type="dxa"/>
            <w:vAlign w:val="top"/>
          </w:tcPr>
          <w:p w14:paraId="69CBF5C5">
            <w:pPr>
              <w:pStyle w:val="6"/>
              <w:spacing w:before="140" w:line="226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水产品加工</w:t>
            </w:r>
          </w:p>
        </w:tc>
        <w:tc>
          <w:tcPr>
            <w:tcW w:w="2899" w:type="dxa"/>
            <w:vAlign w:val="top"/>
          </w:tcPr>
          <w:p w14:paraId="64BCCB38">
            <w:pPr>
              <w:pStyle w:val="6"/>
              <w:spacing w:before="55" w:line="215" w:lineRule="auto"/>
              <w:ind w:left="125" w:right="108" w:hanging="1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包括冷冻水产品、干制水产品、腌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渍水产品等。</w:t>
            </w:r>
          </w:p>
        </w:tc>
      </w:tr>
      <w:tr w14:paraId="1C8596F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7D8D6361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A07060111</w:t>
            </w:r>
          </w:p>
        </w:tc>
        <w:tc>
          <w:tcPr>
            <w:tcW w:w="3920" w:type="dxa"/>
            <w:vAlign w:val="top"/>
          </w:tcPr>
          <w:p w14:paraId="66B9FA7B">
            <w:pPr>
              <w:pStyle w:val="6"/>
              <w:spacing w:before="140" w:line="221" w:lineRule="auto"/>
              <w:ind w:left="756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蔬菜加工品</w:t>
            </w:r>
          </w:p>
        </w:tc>
        <w:tc>
          <w:tcPr>
            <w:tcW w:w="2899" w:type="dxa"/>
            <w:vAlign w:val="top"/>
          </w:tcPr>
          <w:p w14:paraId="01BE4D23">
            <w:pPr>
              <w:pStyle w:val="6"/>
              <w:spacing w:before="53" w:line="216" w:lineRule="auto"/>
              <w:ind w:left="116" w:right="108" w:hanging="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包括冷冻蔬菜、暂时保藏蔬菜（原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料）、干制蔬菜（脱水蔬菜）等。</w:t>
            </w:r>
          </w:p>
        </w:tc>
      </w:tr>
      <w:tr w14:paraId="00C5F67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5A4FE20B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A07060112</w:t>
            </w:r>
          </w:p>
        </w:tc>
        <w:tc>
          <w:tcPr>
            <w:tcW w:w="3920" w:type="dxa"/>
            <w:vAlign w:val="top"/>
          </w:tcPr>
          <w:p w14:paraId="4683D5EF">
            <w:pPr>
              <w:pStyle w:val="6"/>
              <w:spacing w:before="142" w:line="225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水果、坚果加工品</w:t>
            </w:r>
          </w:p>
        </w:tc>
        <w:tc>
          <w:tcPr>
            <w:tcW w:w="2899" w:type="dxa"/>
            <w:vAlign w:val="top"/>
          </w:tcPr>
          <w:p w14:paraId="17F73BC2">
            <w:pPr>
              <w:pStyle w:val="6"/>
              <w:spacing w:before="53" w:line="216" w:lineRule="auto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包括冷冻水果及坚果，水果酱，坚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果酱，果泥等。</w:t>
            </w:r>
          </w:p>
        </w:tc>
      </w:tr>
      <w:tr w14:paraId="1F186D5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94D5A3A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A07060113</w:t>
            </w:r>
          </w:p>
        </w:tc>
        <w:tc>
          <w:tcPr>
            <w:tcW w:w="3920" w:type="dxa"/>
            <w:vAlign w:val="top"/>
          </w:tcPr>
          <w:p w14:paraId="6933FECB">
            <w:pPr>
              <w:pStyle w:val="6"/>
              <w:spacing w:before="21" w:line="197" w:lineRule="auto"/>
              <w:ind w:left="7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淀粉及淀粉制品</w:t>
            </w:r>
          </w:p>
        </w:tc>
        <w:tc>
          <w:tcPr>
            <w:tcW w:w="2899" w:type="dxa"/>
            <w:vAlign w:val="top"/>
          </w:tcPr>
          <w:p w14:paraId="7807058F">
            <w:pPr>
              <w:pStyle w:val="6"/>
              <w:spacing w:before="56" w:line="183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包括淀粉、菊粉、淀粉制品等。</w:t>
            </w:r>
          </w:p>
        </w:tc>
      </w:tr>
      <w:tr w14:paraId="7D3774B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6BCC8CDD">
            <w:pPr>
              <w:pStyle w:val="6"/>
              <w:spacing w:before="19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A07060114</w:t>
            </w:r>
          </w:p>
        </w:tc>
        <w:tc>
          <w:tcPr>
            <w:tcW w:w="3920" w:type="dxa"/>
            <w:vAlign w:val="top"/>
          </w:tcPr>
          <w:p w14:paraId="44C3C72E">
            <w:pPr>
              <w:pStyle w:val="6"/>
              <w:spacing w:before="140" w:line="225" w:lineRule="auto"/>
              <w:ind w:left="76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豆腐及豆制品</w:t>
            </w:r>
          </w:p>
        </w:tc>
        <w:tc>
          <w:tcPr>
            <w:tcW w:w="2899" w:type="dxa"/>
            <w:vAlign w:val="top"/>
          </w:tcPr>
          <w:p w14:paraId="7F3EDF3A">
            <w:pPr>
              <w:pStyle w:val="6"/>
              <w:spacing w:before="55" w:line="215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包括水豆腐、豆制品、豆浆及豆浆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粉等。</w:t>
            </w:r>
          </w:p>
        </w:tc>
      </w:tr>
      <w:tr w14:paraId="18D85A3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E421C35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A07060115</w:t>
            </w:r>
          </w:p>
        </w:tc>
        <w:tc>
          <w:tcPr>
            <w:tcW w:w="3920" w:type="dxa"/>
            <w:vAlign w:val="top"/>
          </w:tcPr>
          <w:p w14:paraId="64F02B6B">
            <w:pPr>
              <w:pStyle w:val="6"/>
              <w:spacing w:before="20" w:line="198" w:lineRule="auto"/>
              <w:ind w:left="753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蛋制品</w:t>
            </w:r>
          </w:p>
        </w:tc>
        <w:tc>
          <w:tcPr>
            <w:tcW w:w="2899" w:type="dxa"/>
            <w:vAlign w:val="top"/>
          </w:tcPr>
          <w:p w14:paraId="1D5D2DBB">
            <w:pPr>
              <w:pStyle w:val="6"/>
              <w:spacing w:before="55" w:line="184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包括干蛋品、冰蛋品、再制蛋等。</w:t>
            </w:r>
          </w:p>
        </w:tc>
      </w:tr>
      <w:tr w14:paraId="173B10B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0305F94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A07060199</w:t>
            </w:r>
          </w:p>
        </w:tc>
        <w:tc>
          <w:tcPr>
            <w:tcW w:w="3920" w:type="dxa"/>
            <w:vAlign w:val="top"/>
          </w:tcPr>
          <w:p w14:paraId="6CEDFA9F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其他农副食品，动、植物油制品</w:t>
            </w:r>
          </w:p>
        </w:tc>
        <w:tc>
          <w:tcPr>
            <w:tcW w:w="2899" w:type="dxa"/>
            <w:vAlign w:val="top"/>
          </w:tcPr>
          <w:p w14:paraId="578B5FA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C34066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865FD14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A07060200</w:t>
            </w:r>
          </w:p>
        </w:tc>
        <w:tc>
          <w:tcPr>
            <w:tcW w:w="3920" w:type="dxa"/>
            <w:vAlign w:val="top"/>
          </w:tcPr>
          <w:p w14:paraId="6E706AB7">
            <w:pPr>
              <w:pStyle w:val="6"/>
              <w:spacing w:before="20" w:line="198" w:lineRule="auto"/>
              <w:ind w:left="54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食品及加工盐</w:t>
            </w:r>
          </w:p>
        </w:tc>
        <w:tc>
          <w:tcPr>
            <w:tcW w:w="2899" w:type="dxa"/>
            <w:vAlign w:val="top"/>
          </w:tcPr>
          <w:p w14:paraId="37603EE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49A7D7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25A70EB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A07060201</w:t>
            </w:r>
          </w:p>
        </w:tc>
        <w:tc>
          <w:tcPr>
            <w:tcW w:w="3920" w:type="dxa"/>
            <w:vAlign w:val="top"/>
          </w:tcPr>
          <w:p w14:paraId="495CA26D">
            <w:pPr>
              <w:pStyle w:val="6"/>
              <w:spacing w:before="21" w:line="197" w:lineRule="auto"/>
              <w:ind w:left="74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焙烤食品</w:t>
            </w:r>
          </w:p>
        </w:tc>
        <w:tc>
          <w:tcPr>
            <w:tcW w:w="2899" w:type="dxa"/>
            <w:vAlign w:val="top"/>
          </w:tcPr>
          <w:p w14:paraId="184602BC">
            <w:pPr>
              <w:pStyle w:val="6"/>
              <w:spacing w:before="53" w:line="18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包括糕点、面包、饼干等。</w:t>
            </w:r>
          </w:p>
        </w:tc>
      </w:tr>
      <w:tr w14:paraId="64CAE30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6587172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A07060202</w:t>
            </w:r>
          </w:p>
        </w:tc>
        <w:tc>
          <w:tcPr>
            <w:tcW w:w="3920" w:type="dxa"/>
            <w:vAlign w:val="top"/>
          </w:tcPr>
          <w:p w14:paraId="59678EAF">
            <w:pPr>
              <w:pStyle w:val="6"/>
              <w:spacing w:before="21" w:line="197" w:lineRule="auto"/>
              <w:ind w:left="751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糖果、巧克力及类似食品</w:t>
            </w:r>
          </w:p>
        </w:tc>
        <w:tc>
          <w:tcPr>
            <w:tcW w:w="2899" w:type="dxa"/>
            <w:vAlign w:val="top"/>
          </w:tcPr>
          <w:p w14:paraId="2CB131D3">
            <w:pPr>
              <w:pStyle w:val="6"/>
              <w:spacing w:before="56" w:line="183" w:lineRule="auto"/>
              <w:ind w:right="17"/>
              <w:jc w:val="right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包括糖果、巧克力、巧克力制品等。</w:t>
            </w:r>
          </w:p>
        </w:tc>
      </w:tr>
      <w:tr w14:paraId="4062D8E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5C81EBBE">
            <w:pPr>
              <w:pStyle w:val="6"/>
              <w:spacing w:before="19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A07060203</w:t>
            </w:r>
          </w:p>
        </w:tc>
        <w:tc>
          <w:tcPr>
            <w:tcW w:w="3920" w:type="dxa"/>
            <w:vAlign w:val="top"/>
          </w:tcPr>
          <w:p w14:paraId="602CB796">
            <w:pPr>
              <w:pStyle w:val="6"/>
              <w:spacing w:before="141" w:line="226" w:lineRule="auto"/>
              <w:ind w:left="753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方便食品</w:t>
            </w:r>
          </w:p>
        </w:tc>
        <w:tc>
          <w:tcPr>
            <w:tcW w:w="2899" w:type="dxa"/>
            <w:vAlign w:val="top"/>
          </w:tcPr>
          <w:p w14:paraId="5D399B49">
            <w:pPr>
              <w:pStyle w:val="6"/>
              <w:spacing w:before="55" w:line="215" w:lineRule="auto"/>
              <w:ind w:left="132" w:right="132" w:hanging="2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包括米、面制半成品，速冻食品，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即食方便食品等。</w:t>
            </w:r>
          </w:p>
        </w:tc>
      </w:tr>
      <w:tr w14:paraId="79475C1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3BBA49B8">
            <w:pPr>
              <w:pStyle w:val="6"/>
              <w:spacing w:before="19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A07060204</w:t>
            </w:r>
          </w:p>
        </w:tc>
        <w:tc>
          <w:tcPr>
            <w:tcW w:w="3920" w:type="dxa"/>
            <w:vAlign w:val="top"/>
          </w:tcPr>
          <w:p w14:paraId="368869D6">
            <w:pPr>
              <w:pStyle w:val="6"/>
              <w:spacing w:before="140" w:line="225" w:lineRule="auto"/>
              <w:ind w:left="756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乳制品</w:t>
            </w:r>
          </w:p>
        </w:tc>
        <w:tc>
          <w:tcPr>
            <w:tcW w:w="2899" w:type="dxa"/>
            <w:vAlign w:val="top"/>
          </w:tcPr>
          <w:p w14:paraId="34440954">
            <w:pPr>
              <w:pStyle w:val="6"/>
              <w:spacing w:before="55" w:line="215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包括液体乳、固体及半固体乳制品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</w:tr>
      <w:tr w14:paraId="6C2EFBB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74B9473A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A07060205</w:t>
            </w:r>
          </w:p>
        </w:tc>
        <w:tc>
          <w:tcPr>
            <w:tcW w:w="3920" w:type="dxa"/>
            <w:vAlign w:val="top"/>
          </w:tcPr>
          <w:p w14:paraId="46D60179">
            <w:pPr>
              <w:pStyle w:val="6"/>
              <w:spacing w:before="140" w:line="225" w:lineRule="auto"/>
              <w:ind w:left="756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罐头</w:t>
            </w:r>
          </w:p>
        </w:tc>
        <w:tc>
          <w:tcPr>
            <w:tcW w:w="2899" w:type="dxa"/>
            <w:vAlign w:val="top"/>
          </w:tcPr>
          <w:p w14:paraId="083961D7">
            <w:pPr>
              <w:pStyle w:val="6"/>
              <w:spacing w:before="55" w:line="215" w:lineRule="auto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包括畜肉类罐头、蔬菜类罐头、水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果类罐头等。</w:t>
            </w:r>
          </w:p>
        </w:tc>
      </w:tr>
      <w:tr w14:paraId="22D8D5E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391C93A8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A07060206</w:t>
            </w:r>
          </w:p>
        </w:tc>
        <w:tc>
          <w:tcPr>
            <w:tcW w:w="3920" w:type="dxa"/>
            <w:vAlign w:val="top"/>
          </w:tcPr>
          <w:p w14:paraId="524C0683">
            <w:pPr>
              <w:pStyle w:val="6"/>
              <w:spacing w:before="140" w:line="224" w:lineRule="auto"/>
              <w:ind w:left="749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调味品</w:t>
            </w:r>
          </w:p>
        </w:tc>
        <w:tc>
          <w:tcPr>
            <w:tcW w:w="2899" w:type="dxa"/>
            <w:vAlign w:val="top"/>
          </w:tcPr>
          <w:p w14:paraId="415FBC95">
            <w:pPr>
              <w:pStyle w:val="6"/>
              <w:spacing w:before="53" w:line="216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包括味精（谷氨酸钠）、酱油及酱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类制品、醋及醋代用品等。</w:t>
            </w:r>
          </w:p>
        </w:tc>
      </w:tr>
      <w:tr w14:paraId="7BEFB46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729E8772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A07060207</w:t>
            </w:r>
          </w:p>
        </w:tc>
        <w:tc>
          <w:tcPr>
            <w:tcW w:w="3920" w:type="dxa"/>
            <w:vAlign w:val="top"/>
          </w:tcPr>
          <w:p w14:paraId="6B1473A3">
            <w:pPr>
              <w:pStyle w:val="6"/>
              <w:spacing w:before="141" w:line="225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发酵类制品</w:t>
            </w:r>
          </w:p>
        </w:tc>
        <w:tc>
          <w:tcPr>
            <w:tcW w:w="2899" w:type="dxa"/>
            <w:vAlign w:val="top"/>
          </w:tcPr>
          <w:p w14:paraId="01443BE8">
            <w:pPr>
              <w:pStyle w:val="6"/>
              <w:spacing w:before="53" w:line="216" w:lineRule="auto"/>
              <w:ind w:left="111" w:right="108" w:hanging="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包括酵母、食品用氨基酸、柠檬酸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及其盐和酸酯等。</w:t>
            </w:r>
          </w:p>
        </w:tc>
      </w:tr>
      <w:tr w14:paraId="65C1619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74645372">
            <w:pPr>
              <w:pStyle w:val="6"/>
              <w:spacing w:before="20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A07060208</w:t>
            </w:r>
          </w:p>
        </w:tc>
        <w:tc>
          <w:tcPr>
            <w:tcW w:w="3920" w:type="dxa"/>
            <w:vAlign w:val="top"/>
          </w:tcPr>
          <w:p w14:paraId="4E1625F9">
            <w:pPr>
              <w:pStyle w:val="6"/>
              <w:spacing w:before="141" w:line="224" w:lineRule="auto"/>
              <w:ind w:left="763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营养、保健食品</w:t>
            </w:r>
          </w:p>
        </w:tc>
        <w:tc>
          <w:tcPr>
            <w:tcW w:w="2899" w:type="dxa"/>
            <w:vAlign w:val="top"/>
          </w:tcPr>
          <w:p w14:paraId="5E634A6A">
            <w:pPr>
              <w:pStyle w:val="6"/>
              <w:spacing w:before="55" w:line="215" w:lineRule="auto"/>
              <w:ind w:left="116" w:right="108" w:hanging="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包括婴幼儿用均化食品、营养配餐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食品、蜂蜜营养制品等。</w:t>
            </w:r>
          </w:p>
        </w:tc>
      </w:tr>
      <w:tr w14:paraId="349AA21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57EB934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A07060209</w:t>
            </w:r>
          </w:p>
        </w:tc>
        <w:tc>
          <w:tcPr>
            <w:tcW w:w="3920" w:type="dxa"/>
            <w:vAlign w:val="top"/>
          </w:tcPr>
          <w:p w14:paraId="3B73558F">
            <w:pPr>
              <w:pStyle w:val="6"/>
              <w:spacing w:before="21" w:line="197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冷冻饮品</w:t>
            </w:r>
          </w:p>
        </w:tc>
        <w:tc>
          <w:tcPr>
            <w:tcW w:w="2899" w:type="dxa"/>
            <w:vAlign w:val="top"/>
          </w:tcPr>
          <w:p w14:paraId="3DFB8F13">
            <w:pPr>
              <w:pStyle w:val="6"/>
              <w:spacing w:before="55" w:line="184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包括冰淇淋、雪糕类、冰棍等。</w:t>
            </w:r>
          </w:p>
        </w:tc>
      </w:tr>
      <w:tr w14:paraId="3134587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DCD2BC1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A07060210</w:t>
            </w:r>
          </w:p>
        </w:tc>
        <w:tc>
          <w:tcPr>
            <w:tcW w:w="3920" w:type="dxa"/>
            <w:vAlign w:val="top"/>
          </w:tcPr>
          <w:p w14:paraId="438DE32E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加工盐</w:t>
            </w:r>
          </w:p>
        </w:tc>
        <w:tc>
          <w:tcPr>
            <w:tcW w:w="2899" w:type="dxa"/>
            <w:vAlign w:val="top"/>
          </w:tcPr>
          <w:p w14:paraId="2658306C">
            <w:pPr>
              <w:pStyle w:val="6"/>
              <w:spacing w:before="55" w:line="184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包括食用盐、非食用盐等。</w:t>
            </w:r>
          </w:p>
        </w:tc>
      </w:tr>
      <w:tr w14:paraId="6B08BC6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1705" w:type="dxa"/>
            <w:vAlign w:val="top"/>
          </w:tcPr>
          <w:p w14:paraId="6ECA2AB3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A07060211</w:t>
            </w:r>
          </w:p>
        </w:tc>
        <w:tc>
          <w:tcPr>
            <w:tcW w:w="3920" w:type="dxa"/>
            <w:vAlign w:val="top"/>
          </w:tcPr>
          <w:p w14:paraId="46515AC3">
            <w:pPr>
              <w:pStyle w:val="6"/>
              <w:spacing w:before="140" w:line="226" w:lineRule="auto"/>
              <w:ind w:left="75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食品添加剂</w:t>
            </w:r>
          </w:p>
        </w:tc>
        <w:tc>
          <w:tcPr>
            <w:tcW w:w="2899" w:type="dxa"/>
            <w:vAlign w:val="top"/>
          </w:tcPr>
          <w:p w14:paraId="582E4BB6">
            <w:pPr>
              <w:pStyle w:val="6"/>
              <w:spacing w:before="55" w:line="216" w:lineRule="auto"/>
              <w:ind w:left="116" w:right="124" w:hanging="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包括食品增稠剂、蛋白质添加剂、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食品甜味添加剂等。</w:t>
            </w:r>
          </w:p>
        </w:tc>
      </w:tr>
    </w:tbl>
    <w:p w14:paraId="4BB08FF7">
      <w:pPr>
        <w:rPr>
          <w:rFonts w:ascii="Arial"/>
          <w:sz w:val="21"/>
        </w:rPr>
      </w:pPr>
    </w:p>
    <w:p w14:paraId="0783120B">
      <w:pPr>
        <w:rPr>
          <w:rFonts w:ascii="Arial" w:hAnsi="Arial" w:eastAsia="Arial" w:cs="Arial"/>
          <w:sz w:val="21"/>
          <w:szCs w:val="21"/>
        </w:rPr>
        <w:sectPr>
          <w:footerReference r:id="rId108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7592118F">
      <w:pPr>
        <w:spacing w:before="19"/>
      </w:pPr>
    </w:p>
    <w:p w14:paraId="4B45DE2C">
      <w:pPr>
        <w:spacing w:before="19"/>
      </w:pPr>
    </w:p>
    <w:p w14:paraId="03F67A00">
      <w:pPr>
        <w:spacing w:before="18"/>
      </w:pPr>
    </w:p>
    <w:p w14:paraId="670ED1E8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4D31ADC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387566A0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3508DF8B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425ABFDD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671F865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4D7CA292">
            <w:pPr>
              <w:pStyle w:val="6"/>
              <w:spacing w:before="18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A07060212</w:t>
            </w: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43D4E972">
            <w:pPr>
              <w:pStyle w:val="6"/>
              <w:spacing w:before="131" w:line="223" w:lineRule="auto"/>
              <w:ind w:left="753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食品用类似原料</w:t>
            </w: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56485588">
            <w:pPr>
              <w:pStyle w:val="6"/>
              <w:spacing w:before="44" w:line="218" w:lineRule="auto"/>
              <w:ind w:left="109" w:right="124" w:hanging="1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包括食品用原料粉、饮料用原料、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植物液汁及浸膏等。</w:t>
            </w:r>
          </w:p>
        </w:tc>
      </w:tr>
      <w:tr w14:paraId="4212FFA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8D61BEB">
            <w:pPr>
              <w:pStyle w:val="6"/>
              <w:spacing w:before="74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A07060299</w:t>
            </w:r>
          </w:p>
        </w:tc>
        <w:tc>
          <w:tcPr>
            <w:tcW w:w="3920" w:type="dxa"/>
            <w:vAlign w:val="top"/>
          </w:tcPr>
          <w:p w14:paraId="506281D1">
            <w:pPr>
              <w:pStyle w:val="6"/>
              <w:spacing w:before="18" w:line="200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其他食品及加工盐</w:t>
            </w:r>
          </w:p>
        </w:tc>
        <w:tc>
          <w:tcPr>
            <w:tcW w:w="2899" w:type="dxa"/>
            <w:vAlign w:val="top"/>
          </w:tcPr>
          <w:p w14:paraId="65DAEB4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FFA2FC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7EF5B08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A07060300</w:t>
            </w:r>
          </w:p>
        </w:tc>
        <w:tc>
          <w:tcPr>
            <w:tcW w:w="3920" w:type="dxa"/>
            <w:vAlign w:val="top"/>
          </w:tcPr>
          <w:p w14:paraId="632EB655">
            <w:pPr>
              <w:pStyle w:val="6"/>
              <w:spacing w:before="17" w:line="201" w:lineRule="auto"/>
              <w:ind w:left="54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饮料、酒精及精制茶</w:t>
            </w:r>
          </w:p>
        </w:tc>
        <w:tc>
          <w:tcPr>
            <w:tcW w:w="2899" w:type="dxa"/>
            <w:vAlign w:val="top"/>
          </w:tcPr>
          <w:p w14:paraId="6140E27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46B044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4DA8775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A07060301</w:t>
            </w:r>
          </w:p>
        </w:tc>
        <w:tc>
          <w:tcPr>
            <w:tcW w:w="3920" w:type="dxa"/>
            <w:vAlign w:val="top"/>
          </w:tcPr>
          <w:p w14:paraId="06688F33">
            <w:pPr>
              <w:pStyle w:val="6"/>
              <w:spacing w:before="17" w:line="201" w:lineRule="auto"/>
              <w:ind w:left="756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酒精</w:t>
            </w:r>
          </w:p>
        </w:tc>
        <w:tc>
          <w:tcPr>
            <w:tcW w:w="2899" w:type="dxa"/>
            <w:vAlign w:val="top"/>
          </w:tcPr>
          <w:p w14:paraId="58207C03">
            <w:pPr>
              <w:pStyle w:val="6"/>
              <w:spacing w:before="51" w:line="188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包括发酵酒精、改性乙醇等。</w:t>
            </w:r>
          </w:p>
        </w:tc>
      </w:tr>
      <w:tr w14:paraId="6C86C97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0E0DD223">
            <w:pPr>
              <w:pStyle w:val="6"/>
              <w:spacing w:before="19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A07060302</w:t>
            </w:r>
          </w:p>
        </w:tc>
        <w:tc>
          <w:tcPr>
            <w:tcW w:w="3920" w:type="dxa"/>
            <w:vAlign w:val="top"/>
          </w:tcPr>
          <w:p w14:paraId="395CFB31">
            <w:pPr>
              <w:pStyle w:val="6"/>
              <w:spacing w:before="137" w:line="223" w:lineRule="auto"/>
              <w:ind w:left="751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饮料</w:t>
            </w:r>
          </w:p>
        </w:tc>
        <w:tc>
          <w:tcPr>
            <w:tcW w:w="2899" w:type="dxa"/>
            <w:vAlign w:val="top"/>
          </w:tcPr>
          <w:p w14:paraId="5C56C339">
            <w:pPr>
              <w:pStyle w:val="6"/>
              <w:spacing w:before="50" w:line="217" w:lineRule="auto"/>
              <w:ind w:left="111" w:right="108" w:hanging="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包括碳酸饮料（汽水）、果汁和蔬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菜汁类、蛋白饮料等。</w:t>
            </w:r>
          </w:p>
        </w:tc>
      </w:tr>
      <w:tr w14:paraId="3BCBED4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8EBE7A9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A07060303</w:t>
            </w:r>
          </w:p>
        </w:tc>
        <w:tc>
          <w:tcPr>
            <w:tcW w:w="3920" w:type="dxa"/>
            <w:vAlign w:val="top"/>
          </w:tcPr>
          <w:p w14:paraId="21F2B74C">
            <w:pPr>
              <w:pStyle w:val="6"/>
              <w:spacing w:before="17" w:line="201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精制茶及茶制品</w:t>
            </w:r>
          </w:p>
        </w:tc>
        <w:tc>
          <w:tcPr>
            <w:tcW w:w="2899" w:type="dxa"/>
            <w:vAlign w:val="top"/>
          </w:tcPr>
          <w:p w14:paraId="049C247B">
            <w:pPr>
              <w:pStyle w:val="6"/>
              <w:spacing w:before="51" w:line="188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包括精制茶、茶制品等。</w:t>
            </w:r>
          </w:p>
        </w:tc>
      </w:tr>
      <w:tr w14:paraId="49F4F68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0EDACF5">
            <w:pPr>
              <w:pStyle w:val="6"/>
              <w:spacing w:before="75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A07060304</w:t>
            </w:r>
          </w:p>
        </w:tc>
        <w:tc>
          <w:tcPr>
            <w:tcW w:w="3920" w:type="dxa"/>
            <w:vAlign w:val="top"/>
          </w:tcPr>
          <w:p w14:paraId="331A0FBA">
            <w:pPr>
              <w:pStyle w:val="6"/>
              <w:spacing w:before="17" w:line="201" w:lineRule="auto"/>
              <w:ind w:left="7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酒精专用原辅料</w:t>
            </w:r>
          </w:p>
        </w:tc>
        <w:tc>
          <w:tcPr>
            <w:tcW w:w="2899" w:type="dxa"/>
            <w:vAlign w:val="top"/>
          </w:tcPr>
          <w:p w14:paraId="559A909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0B883B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88B56FD">
            <w:pPr>
              <w:pStyle w:val="6"/>
              <w:spacing w:before="75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A07060305</w:t>
            </w:r>
          </w:p>
        </w:tc>
        <w:tc>
          <w:tcPr>
            <w:tcW w:w="3920" w:type="dxa"/>
            <w:vAlign w:val="top"/>
          </w:tcPr>
          <w:p w14:paraId="60E53998">
            <w:pPr>
              <w:pStyle w:val="6"/>
              <w:spacing w:before="19" w:line="199" w:lineRule="auto"/>
              <w:ind w:left="75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饮料专用原辅料</w:t>
            </w:r>
          </w:p>
        </w:tc>
        <w:tc>
          <w:tcPr>
            <w:tcW w:w="2899" w:type="dxa"/>
            <w:vAlign w:val="top"/>
          </w:tcPr>
          <w:p w14:paraId="3465D78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250C98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965AF3F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A07060399</w:t>
            </w:r>
          </w:p>
        </w:tc>
        <w:tc>
          <w:tcPr>
            <w:tcW w:w="3920" w:type="dxa"/>
            <w:vAlign w:val="top"/>
          </w:tcPr>
          <w:p w14:paraId="7036A46A">
            <w:pPr>
              <w:pStyle w:val="6"/>
              <w:spacing w:before="18" w:line="200" w:lineRule="auto"/>
              <w:ind w:left="749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其他饮料、酒精及精制茶</w:t>
            </w:r>
          </w:p>
        </w:tc>
        <w:tc>
          <w:tcPr>
            <w:tcW w:w="2899" w:type="dxa"/>
            <w:vAlign w:val="top"/>
          </w:tcPr>
          <w:p w14:paraId="120841A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1D9013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04AEB55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A07060400</w:t>
            </w:r>
          </w:p>
        </w:tc>
        <w:tc>
          <w:tcPr>
            <w:tcW w:w="3920" w:type="dxa"/>
            <w:vAlign w:val="top"/>
          </w:tcPr>
          <w:p w14:paraId="7E561857">
            <w:pPr>
              <w:pStyle w:val="6"/>
              <w:spacing w:before="15" w:line="203" w:lineRule="auto"/>
              <w:ind w:left="53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烟草原料</w:t>
            </w:r>
          </w:p>
        </w:tc>
        <w:tc>
          <w:tcPr>
            <w:tcW w:w="2899" w:type="dxa"/>
            <w:vAlign w:val="top"/>
          </w:tcPr>
          <w:p w14:paraId="70848A8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FF9B84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B2286BE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A07060401</w:t>
            </w:r>
          </w:p>
        </w:tc>
        <w:tc>
          <w:tcPr>
            <w:tcW w:w="3920" w:type="dxa"/>
            <w:vAlign w:val="top"/>
          </w:tcPr>
          <w:p w14:paraId="300ACECF">
            <w:pPr>
              <w:pStyle w:val="6"/>
              <w:spacing w:before="18" w:line="200" w:lineRule="auto"/>
              <w:ind w:left="759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复烤烟叶</w:t>
            </w:r>
          </w:p>
        </w:tc>
        <w:tc>
          <w:tcPr>
            <w:tcW w:w="2899" w:type="dxa"/>
            <w:vAlign w:val="top"/>
          </w:tcPr>
          <w:p w14:paraId="6150354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0C091B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644571C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A07060402</w:t>
            </w:r>
          </w:p>
        </w:tc>
        <w:tc>
          <w:tcPr>
            <w:tcW w:w="3920" w:type="dxa"/>
            <w:vAlign w:val="top"/>
          </w:tcPr>
          <w:p w14:paraId="380EB71F">
            <w:pPr>
              <w:pStyle w:val="6"/>
              <w:spacing w:before="17" w:line="201" w:lineRule="auto"/>
              <w:ind w:left="750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烟丝</w:t>
            </w:r>
          </w:p>
        </w:tc>
        <w:tc>
          <w:tcPr>
            <w:tcW w:w="2899" w:type="dxa"/>
            <w:vAlign w:val="top"/>
          </w:tcPr>
          <w:p w14:paraId="7E413B5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B86843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D73C248">
            <w:pPr>
              <w:pStyle w:val="6"/>
              <w:spacing w:before="75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A07060499</w:t>
            </w:r>
          </w:p>
        </w:tc>
        <w:tc>
          <w:tcPr>
            <w:tcW w:w="3920" w:type="dxa"/>
            <w:vAlign w:val="top"/>
          </w:tcPr>
          <w:p w14:paraId="301630E7">
            <w:pPr>
              <w:pStyle w:val="6"/>
              <w:spacing w:before="13" w:line="204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其他烟草原料</w:t>
            </w:r>
          </w:p>
        </w:tc>
        <w:tc>
          <w:tcPr>
            <w:tcW w:w="2899" w:type="dxa"/>
            <w:vAlign w:val="top"/>
          </w:tcPr>
          <w:p w14:paraId="660EDF8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468864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C7ABF23">
            <w:pPr>
              <w:pStyle w:val="6"/>
              <w:spacing w:before="75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A07069900</w:t>
            </w:r>
          </w:p>
        </w:tc>
        <w:tc>
          <w:tcPr>
            <w:tcW w:w="3920" w:type="dxa"/>
            <w:vAlign w:val="top"/>
          </w:tcPr>
          <w:p w14:paraId="7EFD7FAF">
            <w:pPr>
              <w:pStyle w:val="6"/>
              <w:spacing w:before="16" w:line="202" w:lineRule="auto"/>
              <w:ind w:left="538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其他食品、饮料和烟草原料</w:t>
            </w:r>
          </w:p>
        </w:tc>
        <w:tc>
          <w:tcPr>
            <w:tcW w:w="2899" w:type="dxa"/>
            <w:vAlign w:val="top"/>
          </w:tcPr>
          <w:p w14:paraId="75E7CB6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86D6A2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A289CD6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A07070000</w:t>
            </w:r>
          </w:p>
        </w:tc>
        <w:tc>
          <w:tcPr>
            <w:tcW w:w="3920" w:type="dxa"/>
            <w:vAlign w:val="top"/>
          </w:tcPr>
          <w:p w14:paraId="53121685">
            <w:pPr>
              <w:pStyle w:val="6"/>
              <w:spacing w:before="16" w:line="202" w:lineRule="auto"/>
              <w:ind w:left="323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炼焦产品、炼油产品</w:t>
            </w:r>
          </w:p>
        </w:tc>
        <w:tc>
          <w:tcPr>
            <w:tcW w:w="2899" w:type="dxa"/>
            <w:vAlign w:val="top"/>
          </w:tcPr>
          <w:p w14:paraId="5179EA5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37D95A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DE57956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A07070100</w:t>
            </w:r>
          </w:p>
        </w:tc>
        <w:tc>
          <w:tcPr>
            <w:tcW w:w="3920" w:type="dxa"/>
            <w:vAlign w:val="top"/>
          </w:tcPr>
          <w:p w14:paraId="076181C1">
            <w:pPr>
              <w:pStyle w:val="6"/>
              <w:spacing w:before="18" w:line="200" w:lineRule="auto"/>
              <w:ind w:left="54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石油制品</w:t>
            </w:r>
          </w:p>
        </w:tc>
        <w:tc>
          <w:tcPr>
            <w:tcW w:w="2899" w:type="dxa"/>
            <w:vAlign w:val="top"/>
          </w:tcPr>
          <w:p w14:paraId="7C48142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279319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08F8146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A07070101</w:t>
            </w:r>
          </w:p>
        </w:tc>
        <w:tc>
          <w:tcPr>
            <w:tcW w:w="3920" w:type="dxa"/>
            <w:vAlign w:val="top"/>
          </w:tcPr>
          <w:p w14:paraId="5651EA1E">
            <w:pPr>
              <w:pStyle w:val="6"/>
              <w:spacing w:before="18" w:line="200" w:lineRule="auto"/>
              <w:ind w:left="759"/>
              <w:rPr>
                <w:sz w:val="20"/>
                <w:szCs w:val="20"/>
              </w:rPr>
            </w:pPr>
            <w:r>
              <w:rPr>
                <w:spacing w:val="-1"/>
                <w:sz w:val="20"/>
                <w:szCs w:val="20"/>
              </w:rPr>
              <w:t>汽油</w:t>
            </w:r>
          </w:p>
        </w:tc>
        <w:tc>
          <w:tcPr>
            <w:tcW w:w="2899" w:type="dxa"/>
            <w:vAlign w:val="top"/>
          </w:tcPr>
          <w:p w14:paraId="11417F1D">
            <w:pPr>
              <w:pStyle w:val="6"/>
              <w:spacing w:before="52" w:line="187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包括航空汽油、车用汽油等。</w:t>
            </w:r>
          </w:p>
        </w:tc>
      </w:tr>
      <w:tr w14:paraId="7E60115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224849E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A07070102</w:t>
            </w:r>
          </w:p>
        </w:tc>
        <w:tc>
          <w:tcPr>
            <w:tcW w:w="3920" w:type="dxa"/>
            <w:vAlign w:val="top"/>
          </w:tcPr>
          <w:p w14:paraId="71C87AFD">
            <w:pPr>
              <w:pStyle w:val="6"/>
              <w:spacing w:before="17" w:line="201" w:lineRule="auto"/>
              <w:ind w:left="746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煤油</w:t>
            </w:r>
          </w:p>
        </w:tc>
        <w:tc>
          <w:tcPr>
            <w:tcW w:w="2899" w:type="dxa"/>
            <w:vAlign w:val="top"/>
          </w:tcPr>
          <w:p w14:paraId="38764BD5">
            <w:pPr>
              <w:pStyle w:val="6"/>
              <w:spacing w:before="51" w:line="188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包括航空煤油、灯用煤油等。</w:t>
            </w:r>
          </w:p>
        </w:tc>
      </w:tr>
      <w:tr w14:paraId="39185BB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8B9CB5E">
            <w:pPr>
              <w:pStyle w:val="6"/>
              <w:spacing w:before="75" w:line="16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A07070103</w:t>
            </w:r>
          </w:p>
        </w:tc>
        <w:tc>
          <w:tcPr>
            <w:tcW w:w="3920" w:type="dxa"/>
            <w:vAlign w:val="top"/>
          </w:tcPr>
          <w:p w14:paraId="7403FEB2">
            <w:pPr>
              <w:pStyle w:val="6"/>
              <w:spacing w:before="17" w:line="201" w:lineRule="auto"/>
              <w:ind w:left="753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柴油</w:t>
            </w:r>
          </w:p>
        </w:tc>
        <w:tc>
          <w:tcPr>
            <w:tcW w:w="2899" w:type="dxa"/>
            <w:vAlign w:val="top"/>
          </w:tcPr>
          <w:p w14:paraId="75E39A5C">
            <w:pPr>
              <w:pStyle w:val="6"/>
              <w:spacing w:before="51" w:line="188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包括轻柴油、重柴油等。</w:t>
            </w:r>
          </w:p>
        </w:tc>
      </w:tr>
      <w:tr w14:paraId="747E2D5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27FE8A5B">
            <w:pPr>
              <w:pStyle w:val="6"/>
              <w:spacing w:before="19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A07070104</w:t>
            </w:r>
          </w:p>
        </w:tc>
        <w:tc>
          <w:tcPr>
            <w:tcW w:w="3920" w:type="dxa"/>
            <w:vAlign w:val="top"/>
          </w:tcPr>
          <w:p w14:paraId="6E7AD2F4">
            <w:pPr>
              <w:pStyle w:val="6"/>
              <w:spacing w:before="139" w:line="225" w:lineRule="auto"/>
              <w:ind w:left="753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润滑油</w:t>
            </w:r>
          </w:p>
        </w:tc>
        <w:tc>
          <w:tcPr>
            <w:tcW w:w="2899" w:type="dxa"/>
            <w:vAlign w:val="top"/>
          </w:tcPr>
          <w:p w14:paraId="4F2EE835">
            <w:pPr>
              <w:pStyle w:val="6"/>
              <w:spacing w:before="50" w:line="217" w:lineRule="auto"/>
              <w:ind w:left="119" w:right="108" w:hanging="1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包括全损耗系统用油、脱模油、齿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轮用油等。</w:t>
            </w:r>
          </w:p>
        </w:tc>
      </w:tr>
      <w:tr w14:paraId="6A4FBD0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2ACCA0BB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A07070105</w:t>
            </w:r>
          </w:p>
        </w:tc>
        <w:tc>
          <w:tcPr>
            <w:tcW w:w="3920" w:type="dxa"/>
            <w:vAlign w:val="top"/>
          </w:tcPr>
          <w:p w14:paraId="2ADA8FA7">
            <w:pPr>
              <w:pStyle w:val="6"/>
              <w:spacing w:before="139" w:line="223" w:lineRule="auto"/>
              <w:ind w:left="75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燃料油</w:t>
            </w:r>
          </w:p>
        </w:tc>
        <w:tc>
          <w:tcPr>
            <w:tcW w:w="2899" w:type="dxa"/>
            <w:vAlign w:val="top"/>
          </w:tcPr>
          <w:p w14:paraId="1CA6BF0B">
            <w:pPr>
              <w:pStyle w:val="6"/>
              <w:spacing w:before="54" w:line="215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包括船用燃料油、工业用燃料油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</w:tr>
      <w:tr w14:paraId="2551F9A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AF79B3C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A07070106</w:t>
            </w:r>
          </w:p>
        </w:tc>
        <w:tc>
          <w:tcPr>
            <w:tcW w:w="3920" w:type="dxa"/>
            <w:vAlign w:val="top"/>
          </w:tcPr>
          <w:p w14:paraId="3119D926">
            <w:pPr>
              <w:pStyle w:val="6"/>
              <w:spacing w:before="20" w:line="198" w:lineRule="auto"/>
              <w:ind w:left="757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石脑油</w:t>
            </w:r>
          </w:p>
        </w:tc>
        <w:tc>
          <w:tcPr>
            <w:tcW w:w="2899" w:type="dxa"/>
            <w:vAlign w:val="top"/>
          </w:tcPr>
          <w:p w14:paraId="39E105E6">
            <w:pPr>
              <w:pStyle w:val="6"/>
              <w:spacing w:before="54" w:line="185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包括轻石脑油、重石脑油等。</w:t>
            </w:r>
          </w:p>
        </w:tc>
      </w:tr>
      <w:tr w14:paraId="54198C1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D9308A6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A07070107</w:t>
            </w:r>
          </w:p>
        </w:tc>
        <w:tc>
          <w:tcPr>
            <w:tcW w:w="3920" w:type="dxa"/>
            <w:vAlign w:val="top"/>
          </w:tcPr>
          <w:p w14:paraId="0953071C">
            <w:pPr>
              <w:pStyle w:val="6"/>
              <w:spacing w:before="140" w:line="226" w:lineRule="auto"/>
              <w:ind w:left="757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溶剂油</w:t>
            </w:r>
          </w:p>
        </w:tc>
        <w:tc>
          <w:tcPr>
            <w:tcW w:w="2899" w:type="dxa"/>
            <w:vAlign w:val="top"/>
          </w:tcPr>
          <w:p w14:paraId="534B5ACB">
            <w:pPr>
              <w:pStyle w:val="6"/>
              <w:spacing w:before="53" w:line="216" w:lineRule="auto"/>
              <w:ind w:left="112" w:right="108" w:hanging="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包括橡胶溶剂油、油漆溶剂油、抽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提溶剂油等。</w:t>
            </w:r>
          </w:p>
        </w:tc>
      </w:tr>
      <w:tr w14:paraId="58C9B81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23A5FDF5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A07070108</w:t>
            </w:r>
          </w:p>
        </w:tc>
        <w:tc>
          <w:tcPr>
            <w:tcW w:w="3920" w:type="dxa"/>
            <w:vAlign w:val="top"/>
          </w:tcPr>
          <w:p w14:paraId="0035D16C">
            <w:pPr>
              <w:pStyle w:val="6"/>
              <w:spacing w:before="139" w:line="225" w:lineRule="auto"/>
              <w:ind w:left="753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润滑脂</w:t>
            </w:r>
          </w:p>
        </w:tc>
        <w:tc>
          <w:tcPr>
            <w:tcW w:w="2899" w:type="dxa"/>
            <w:vAlign w:val="top"/>
          </w:tcPr>
          <w:p w14:paraId="5374E5AA">
            <w:pPr>
              <w:pStyle w:val="6"/>
              <w:spacing w:before="53" w:line="216" w:lineRule="auto"/>
              <w:ind w:left="114" w:right="108" w:hanging="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包括钙基润滑脂、钠基润滑脂、钙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钠基润滑脂等。</w:t>
            </w:r>
          </w:p>
        </w:tc>
      </w:tr>
      <w:tr w14:paraId="6C0E886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8C262EE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A07070109</w:t>
            </w:r>
          </w:p>
        </w:tc>
        <w:tc>
          <w:tcPr>
            <w:tcW w:w="3920" w:type="dxa"/>
            <w:vAlign w:val="top"/>
          </w:tcPr>
          <w:p w14:paraId="21EA5269">
            <w:pPr>
              <w:pStyle w:val="6"/>
              <w:spacing w:before="19" w:line="199" w:lineRule="auto"/>
              <w:ind w:left="75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润滑油基础油</w:t>
            </w:r>
          </w:p>
        </w:tc>
        <w:tc>
          <w:tcPr>
            <w:tcW w:w="2899" w:type="dxa"/>
            <w:vAlign w:val="top"/>
          </w:tcPr>
          <w:p w14:paraId="54CC07C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33CEE9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8F542C9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A07070110</w:t>
            </w:r>
          </w:p>
        </w:tc>
        <w:tc>
          <w:tcPr>
            <w:tcW w:w="3920" w:type="dxa"/>
            <w:vAlign w:val="top"/>
          </w:tcPr>
          <w:p w14:paraId="68447078">
            <w:pPr>
              <w:pStyle w:val="6"/>
              <w:spacing w:before="21" w:line="197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液体石蜡</w:t>
            </w:r>
          </w:p>
        </w:tc>
        <w:tc>
          <w:tcPr>
            <w:tcW w:w="2899" w:type="dxa"/>
            <w:vAlign w:val="top"/>
          </w:tcPr>
          <w:p w14:paraId="2274926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69BE29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AB5042F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A07070111</w:t>
            </w:r>
          </w:p>
        </w:tc>
        <w:tc>
          <w:tcPr>
            <w:tcW w:w="3920" w:type="dxa"/>
            <w:vAlign w:val="top"/>
          </w:tcPr>
          <w:p w14:paraId="4F5C76E7">
            <w:pPr>
              <w:pStyle w:val="6"/>
              <w:spacing w:before="20" w:line="198" w:lineRule="auto"/>
              <w:ind w:left="75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石油气、相关烃类</w:t>
            </w:r>
          </w:p>
        </w:tc>
        <w:tc>
          <w:tcPr>
            <w:tcW w:w="2899" w:type="dxa"/>
            <w:vAlign w:val="top"/>
          </w:tcPr>
          <w:p w14:paraId="3F8C049C">
            <w:pPr>
              <w:pStyle w:val="6"/>
              <w:spacing w:before="54" w:line="185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包括液化石油气等。</w:t>
            </w:r>
          </w:p>
        </w:tc>
      </w:tr>
      <w:tr w14:paraId="62ABFD3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3E9ED97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A07070112</w:t>
            </w:r>
          </w:p>
        </w:tc>
        <w:tc>
          <w:tcPr>
            <w:tcW w:w="3920" w:type="dxa"/>
            <w:vAlign w:val="top"/>
          </w:tcPr>
          <w:p w14:paraId="4F0077C0">
            <w:pPr>
              <w:pStyle w:val="6"/>
              <w:spacing w:before="20" w:line="198" w:lineRule="auto"/>
              <w:ind w:left="753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矿物蜡及合成法制类似产品</w:t>
            </w:r>
          </w:p>
        </w:tc>
        <w:tc>
          <w:tcPr>
            <w:tcW w:w="2899" w:type="dxa"/>
            <w:vAlign w:val="top"/>
          </w:tcPr>
          <w:p w14:paraId="44D229E5">
            <w:pPr>
              <w:pStyle w:val="6"/>
              <w:spacing w:before="54" w:line="185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包括凡士林、石蜡等。</w:t>
            </w:r>
          </w:p>
        </w:tc>
      </w:tr>
      <w:tr w14:paraId="16E8761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312900CB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A07070113</w:t>
            </w:r>
          </w:p>
        </w:tc>
        <w:tc>
          <w:tcPr>
            <w:tcW w:w="3920" w:type="dxa"/>
            <w:vAlign w:val="top"/>
          </w:tcPr>
          <w:p w14:paraId="766BB727">
            <w:pPr>
              <w:pStyle w:val="6"/>
              <w:spacing w:before="139" w:line="228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油类残渣</w:t>
            </w:r>
          </w:p>
        </w:tc>
        <w:tc>
          <w:tcPr>
            <w:tcW w:w="2899" w:type="dxa"/>
            <w:vAlign w:val="top"/>
          </w:tcPr>
          <w:p w14:paraId="65E90E29">
            <w:pPr>
              <w:pStyle w:val="6"/>
              <w:spacing w:before="54" w:line="215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包括石油焦（油渣类）、石油沥青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</w:tr>
      <w:tr w14:paraId="4CDA9E9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34987AA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A07070199</w:t>
            </w:r>
          </w:p>
        </w:tc>
        <w:tc>
          <w:tcPr>
            <w:tcW w:w="3920" w:type="dxa"/>
            <w:vAlign w:val="top"/>
          </w:tcPr>
          <w:p w14:paraId="73AE2661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其他石油制品</w:t>
            </w:r>
          </w:p>
        </w:tc>
        <w:tc>
          <w:tcPr>
            <w:tcW w:w="2899" w:type="dxa"/>
            <w:vAlign w:val="top"/>
          </w:tcPr>
          <w:p w14:paraId="4A2B3EE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4E02D0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F5D26C2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A07070200</w:t>
            </w:r>
          </w:p>
        </w:tc>
        <w:tc>
          <w:tcPr>
            <w:tcW w:w="3920" w:type="dxa"/>
            <w:vAlign w:val="top"/>
          </w:tcPr>
          <w:p w14:paraId="0A585D4F">
            <w:pPr>
              <w:pStyle w:val="6"/>
              <w:spacing w:before="20" w:line="198" w:lineRule="auto"/>
              <w:ind w:left="54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人造原油</w:t>
            </w:r>
          </w:p>
        </w:tc>
        <w:tc>
          <w:tcPr>
            <w:tcW w:w="2899" w:type="dxa"/>
            <w:vAlign w:val="top"/>
          </w:tcPr>
          <w:p w14:paraId="68D0F0A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B2A33F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1C680C7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A07070201</w:t>
            </w:r>
          </w:p>
        </w:tc>
        <w:tc>
          <w:tcPr>
            <w:tcW w:w="3920" w:type="dxa"/>
            <w:vAlign w:val="top"/>
          </w:tcPr>
          <w:p w14:paraId="13E3F4B3">
            <w:pPr>
              <w:pStyle w:val="6"/>
              <w:spacing w:before="21" w:line="197" w:lineRule="auto"/>
              <w:ind w:left="767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页岩原油</w:t>
            </w:r>
          </w:p>
        </w:tc>
        <w:tc>
          <w:tcPr>
            <w:tcW w:w="2899" w:type="dxa"/>
            <w:vAlign w:val="top"/>
          </w:tcPr>
          <w:p w14:paraId="64C88AA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B24EEF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08C8944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A07070202</w:t>
            </w:r>
          </w:p>
        </w:tc>
        <w:tc>
          <w:tcPr>
            <w:tcW w:w="3920" w:type="dxa"/>
            <w:vAlign w:val="top"/>
          </w:tcPr>
          <w:p w14:paraId="08A6CFF7">
            <w:pPr>
              <w:pStyle w:val="6"/>
              <w:spacing w:before="21" w:line="197" w:lineRule="auto"/>
              <w:ind w:left="74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煤炼油</w:t>
            </w:r>
          </w:p>
        </w:tc>
        <w:tc>
          <w:tcPr>
            <w:tcW w:w="2899" w:type="dxa"/>
            <w:vAlign w:val="top"/>
          </w:tcPr>
          <w:p w14:paraId="138BA1A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27F97F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0E2956A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A07070203</w:t>
            </w:r>
          </w:p>
        </w:tc>
        <w:tc>
          <w:tcPr>
            <w:tcW w:w="3920" w:type="dxa"/>
            <w:vAlign w:val="top"/>
          </w:tcPr>
          <w:p w14:paraId="31BC7B55">
            <w:pPr>
              <w:pStyle w:val="6"/>
              <w:spacing w:before="21" w:line="197" w:lineRule="auto"/>
              <w:ind w:left="7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生物能源</w:t>
            </w:r>
          </w:p>
        </w:tc>
        <w:tc>
          <w:tcPr>
            <w:tcW w:w="2899" w:type="dxa"/>
            <w:vAlign w:val="top"/>
          </w:tcPr>
          <w:p w14:paraId="1BC22A58">
            <w:pPr>
              <w:pStyle w:val="6"/>
              <w:spacing w:before="55" w:line="184" w:lineRule="auto"/>
              <w:ind w:right="17"/>
              <w:jc w:val="right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包括生物燃油、生物丁醇、沼气等。</w:t>
            </w:r>
          </w:p>
        </w:tc>
      </w:tr>
      <w:tr w14:paraId="2293049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51B8CE9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A07070204</w:t>
            </w:r>
          </w:p>
        </w:tc>
        <w:tc>
          <w:tcPr>
            <w:tcW w:w="3920" w:type="dxa"/>
            <w:vAlign w:val="top"/>
          </w:tcPr>
          <w:p w14:paraId="3FDA6340">
            <w:pPr>
              <w:pStyle w:val="6"/>
              <w:spacing w:before="20" w:line="198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合成液体燃料</w:t>
            </w:r>
          </w:p>
        </w:tc>
        <w:tc>
          <w:tcPr>
            <w:tcW w:w="2899" w:type="dxa"/>
            <w:vAlign w:val="top"/>
          </w:tcPr>
          <w:p w14:paraId="57EE41EA">
            <w:pPr>
              <w:pStyle w:val="6"/>
              <w:spacing w:before="55" w:line="184" w:lineRule="auto"/>
              <w:ind w:left="108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包括乙醇汽油、</w:t>
            </w:r>
            <w:r>
              <w:rPr>
                <w:spacing w:val="-53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甲醇汽油等。</w:t>
            </w:r>
          </w:p>
        </w:tc>
      </w:tr>
      <w:tr w14:paraId="3F33D43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C2653BE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A07070299</w:t>
            </w:r>
          </w:p>
        </w:tc>
        <w:tc>
          <w:tcPr>
            <w:tcW w:w="3920" w:type="dxa"/>
            <w:vAlign w:val="top"/>
          </w:tcPr>
          <w:p w14:paraId="4217EF22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其他人造原油</w:t>
            </w:r>
          </w:p>
        </w:tc>
        <w:tc>
          <w:tcPr>
            <w:tcW w:w="2899" w:type="dxa"/>
            <w:vAlign w:val="top"/>
          </w:tcPr>
          <w:p w14:paraId="3B8ADD6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DDABF0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7A31C86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A07070300</w:t>
            </w:r>
          </w:p>
        </w:tc>
        <w:tc>
          <w:tcPr>
            <w:tcW w:w="3920" w:type="dxa"/>
            <w:vAlign w:val="top"/>
          </w:tcPr>
          <w:p w14:paraId="469CC423">
            <w:pPr>
              <w:pStyle w:val="6"/>
              <w:spacing w:before="20" w:line="198" w:lineRule="auto"/>
              <w:ind w:left="54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焦炭及其副产品</w:t>
            </w:r>
          </w:p>
        </w:tc>
        <w:tc>
          <w:tcPr>
            <w:tcW w:w="2899" w:type="dxa"/>
            <w:vAlign w:val="top"/>
          </w:tcPr>
          <w:p w14:paraId="2DFB8C5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ADB208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5AC608EC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A07070301</w:t>
            </w:r>
          </w:p>
        </w:tc>
        <w:tc>
          <w:tcPr>
            <w:tcW w:w="3920" w:type="dxa"/>
            <w:vAlign w:val="top"/>
          </w:tcPr>
          <w:p w14:paraId="46196D1E">
            <w:pPr>
              <w:pStyle w:val="6"/>
              <w:spacing w:before="142" w:line="226" w:lineRule="auto"/>
              <w:ind w:left="753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焦炭</w:t>
            </w:r>
          </w:p>
        </w:tc>
        <w:tc>
          <w:tcPr>
            <w:tcW w:w="2899" w:type="dxa"/>
            <w:vAlign w:val="top"/>
          </w:tcPr>
          <w:p w14:paraId="43F8B0F3">
            <w:pPr>
              <w:pStyle w:val="6"/>
              <w:spacing w:before="53" w:line="216" w:lineRule="auto"/>
              <w:ind w:left="122" w:right="33" w:hanging="14"/>
              <w:rPr>
                <w:sz w:val="18"/>
                <w:szCs w:val="18"/>
              </w:rPr>
            </w:pPr>
            <w:r>
              <w:rPr>
                <w:spacing w:val="-9"/>
                <w:sz w:val="18"/>
                <w:szCs w:val="18"/>
              </w:rPr>
              <w:t>包括煤质焦炭、石油焦（焦炭类）、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沥青焦等。</w:t>
            </w:r>
          </w:p>
        </w:tc>
      </w:tr>
      <w:tr w14:paraId="3350B44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CD6FF16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A07070302</w:t>
            </w:r>
          </w:p>
        </w:tc>
        <w:tc>
          <w:tcPr>
            <w:tcW w:w="3920" w:type="dxa"/>
            <w:vAlign w:val="top"/>
          </w:tcPr>
          <w:p w14:paraId="6A9F1E72">
            <w:pPr>
              <w:pStyle w:val="6"/>
              <w:spacing w:before="21" w:line="197" w:lineRule="auto"/>
              <w:ind w:left="753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矿物焦油</w:t>
            </w:r>
          </w:p>
        </w:tc>
        <w:tc>
          <w:tcPr>
            <w:tcW w:w="2899" w:type="dxa"/>
            <w:vAlign w:val="top"/>
          </w:tcPr>
          <w:p w14:paraId="5261DC12">
            <w:pPr>
              <w:pStyle w:val="6"/>
              <w:spacing w:before="56" w:line="183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包括煤焦油等。</w:t>
            </w:r>
          </w:p>
        </w:tc>
      </w:tr>
      <w:tr w14:paraId="473D7AF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E4AD71E">
            <w:pPr>
              <w:pStyle w:val="6"/>
              <w:spacing w:before="80" w:line="155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A07070399</w:t>
            </w:r>
          </w:p>
        </w:tc>
        <w:tc>
          <w:tcPr>
            <w:tcW w:w="3920" w:type="dxa"/>
            <w:vAlign w:val="top"/>
          </w:tcPr>
          <w:p w14:paraId="10038FB3">
            <w:pPr>
              <w:pStyle w:val="6"/>
              <w:spacing w:before="21" w:line="197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其他焦炭及其副产品</w:t>
            </w:r>
          </w:p>
        </w:tc>
        <w:tc>
          <w:tcPr>
            <w:tcW w:w="2899" w:type="dxa"/>
            <w:vAlign w:val="top"/>
          </w:tcPr>
          <w:p w14:paraId="622EE11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EB4667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A21522B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A07079900</w:t>
            </w:r>
          </w:p>
        </w:tc>
        <w:tc>
          <w:tcPr>
            <w:tcW w:w="3920" w:type="dxa"/>
            <w:vAlign w:val="top"/>
          </w:tcPr>
          <w:p w14:paraId="27D400ED">
            <w:pPr>
              <w:pStyle w:val="6"/>
              <w:spacing w:before="20" w:line="198" w:lineRule="auto"/>
              <w:ind w:left="538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其他炼焦产品、炼油产品</w:t>
            </w:r>
          </w:p>
        </w:tc>
        <w:tc>
          <w:tcPr>
            <w:tcW w:w="2899" w:type="dxa"/>
            <w:vAlign w:val="top"/>
          </w:tcPr>
          <w:p w14:paraId="5F3AE29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EB45CA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C6C88C1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A07080000</w:t>
            </w:r>
          </w:p>
        </w:tc>
        <w:tc>
          <w:tcPr>
            <w:tcW w:w="3920" w:type="dxa"/>
            <w:vAlign w:val="top"/>
          </w:tcPr>
          <w:p w14:paraId="75E19E78">
            <w:pPr>
              <w:pStyle w:val="6"/>
              <w:spacing w:before="18" w:line="200" w:lineRule="auto"/>
              <w:ind w:left="314"/>
              <w:rPr>
                <w:sz w:val="20"/>
                <w:szCs w:val="20"/>
              </w:rPr>
            </w:pPr>
            <w:r>
              <w:rPr>
                <w:b/>
                <w:bCs/>
                <w:spacing w:val="8"/>
                <w:sz w:val="20"/>
                <w:szCs w:val="20"/>
              </w:rPr>
              <w:t>基础化学品及相关产品</w:t>
            </w:r>
          </w:p>
        </w:tc>
        <w:tc>
          <w:tcPr>
            <w:tcW w:w="2899" w:type="dxa"/>
            <w:vAlign w:val="top"/>
          </w:tcPr>
          <w:p w14:paraId="1D06D99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7F7A84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1DDA85C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A07080100</w:t>
            </w:r>
          </w:p>
        </w:tc>
        <w:tc>
          <w:tcPr>
            <w:tcW w:w="3920" w:type="dxa"/>
            <w:vAlign w:val="top"/>
          </w:tcPr>
          <w:p w14:paraId="2B765208">
            <w:pPr>
              <w:pStyle w:val="6"/>
              <w:spacing w:before="20" w:line="198" w:lineRule="auto"/>
              <w:ind w:left="54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化学原料及化学制品</w:t>
            </w:r>
          </w:p>
        </w:tc>
        <w:tc>
          <w:tcPr>
            <w:tcW w:w="2899" w:type="dxa"/>
            <w:vAlign w:val="top"/>
          </w:tcPr>
          <w:p w14:paraId="15340A8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65C746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500A9491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A07080101</w:t>
            </w:r>
          </w:p>
        </w:tc>
        <w:tc>
          <w:tcPr>
            <w:tcW w:w="3920" w:type="dxa"/>
            <w:vAlign w:val="top"/>
          </w:tcPr>
          <w:p w14:paraId="40E71A23">
            <w:pPr>
              <w:pStyle w:val="6"/>
              <w:spacing w:before="142" w:line="223" w:lineRule="auto"/>
              <w:ind w:left="75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无机基础化学原料</w:t>
            </w:r>
          </w:p>
        </w:tc>
        <w:tc>
          <w:tcPr>
            <w:tcW w:w="2899" w:type="dxa"/>
            <w:vAlign w:val="top"/>
          </w:tcPr>
          <w:p w14:paraId="45054927">
            <w:pPr>
              <w:pStyle w:val="6"/>
              <w:spacing w:before="53" w:line="216" w:lineRule="auto"/>
              <w:ind w:left="119" w:right="108" w:hanging="11"/>
              <w:rPr>
                <w:sz w:val="18"/>
                <w:szCs w:val="18"/>
              </w:rPr>
            </w:pPr>
            <w:r>
              <w:rPr>
                <w:spacing w:val="8"/>
                <w:sz w:val="18"/>
                <w:szCs w:val="18"/>
              </w:rPr>
              <w:t>包括无机酸类</w:t>
            </w:r>
            <w:r>
              <w:rPr>
                <w:spacing w:val="-47"/>
                <w:sz w:val="18"/>
                <w:szCs w:val="18"/>
              </w:rPr>
              <w:t xml:space="preserve"> </w:t>
            </w:r>
            <w:r>
              <w:rPr>
                <w:spacing w:val="8"/>
                <w:sz w:val="18"/>
                <w:szCs w:val="18"/>
              </w:rPr>
              <w:t>、非金属无机氧化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物、过氧化氢（双氧水）等。</w:t>
            </w:r>
          </w:p>
        </w:tc>
      </w:tr>
      <w:tr w14:paraId="0B78219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1705" w:type="dxa"/>
            <w:vAlign w:val="top"/>
          </w:tcPr>
          <w:p w14:paraId="5FFC9539">
            <w:pPr>
              <w:pStyle w:val="6"/>
              <w:spacing w:before="20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A07080102</w:t>
            </w:r>
          </w:p>
        </w:tc>
        <w:tc>
          <w:tcPr>
            <w:tcW w:w="3920" w:type="dxa"/>
            <w:vAlign w:val="top"/>
          </w:tcPr>
          <w:p w14:paraId="52E98D21">
            <w:pPr>
              <w:pStyle w:val="6"/>
              <w:spacing w:before="141" w:line="223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有机化学原料</w:t>
            </w:r>
          </w:p>
        </w:tc>
        <w:tc>
          <w:tcPr>
            <w:tcW w:w="2899" w:type="dxa"/>
            <w:vAlign w:val="top"/>
          </w:tcPr>
          <w:p w14:paraId="2A270A80">
            <w:pPr>
              <w:pStyle w:val="6"/>
              <w:spacing w:before="55" w:line="216" w:lineRule="auto"/>
              <w:ind w:left="119" w:right="108" w:hanging="1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包括无环烃、环烃、无环烃饱和氯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化衍生物等。</w:t>
            </w:r>
          </w:p>
        </w:tc>
      </w:tr>
    </w:tbl>
    <w:p w14:paraId="576310FB">
      <w:pPr>
        <w:rPr>
          <w:rFonts w:ascii="Arial"/>
          <w:sz w:val="21"/>
        </w:rPr>
      </w:pPr>
    </w:p>
    <w:p w14:paraId="66A9B0B2">
      <w:pPr>
        <w:rPr>
          <w:rFonts w:ascii="Arial" w:hAnsi="Arial" w:eastAsia="Arial" w:cs="Arial"/>
          <w:sz w:val="21"/>
          <w:szCs w:val="21"/>
        </w:rPr>
        <w:sectPr>
          <w:footerReference r:id="rId109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319AAAFF">
      <w:pPr>
        <w:spacing w:before="19"/>
      </w:pPr>
    </w:p>
    <w:p w14:paraId="253F08A5">
      <w:pPr>
        <w:spacing w:before="19"/>
      </w:pPr>
    </w:p>
    <w:p w14:paraId="327B3CCA">
      <w:pPr>
        <w:spacing w:before="18"/>
      </w:pPr>
    </w:p>
    <w:p w14:paraId="0CFF4069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7"/>
        <w:gridCol w:w="3879"/>
        <w:gridCol w:w="2859"/>
        <w:gridCol w:w="99"/>
      </w:tblGrid>
      <w:tr w14:paraId="08A1222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68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4499F83B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8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299E7403">
            <w:pPr>
              <w:spacing w:before="17" w:line="209" w:lineRule="auto"/>
              <w:ind w:left="1565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95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22DA29DB">
            <w:pPr>
              <w:spacing w:before="17" w:line="209" w:lineRule="auto"/>
              <w:ind w:left="1195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595007A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</w:trPr>
        <w:tc>
          <w:tcPr>
            <w:tcW w:w="1687" w:type="dxa"/>
            <w:tcBorders>
              <w:top w:val="single" w:color="000000" w:sz="6" w:space="0"/>
            </w:tcBorders>
            <w:vAlign w:val="top"/>
          </w:tcPr>
          <w:p w14:paraId="0B044698">
            <w:pPr>
              <w:pStyle w:val="6"/>
              <w:spacing w:before="18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A07080103</w:t>
            </w:r>
          </w:p>
        </w:tc>
        <w:tc>
          <w:tcPr>
            <w:tcW w:w="3879" w:type="dxa"/>
            <w:tcBorders>
              <w:top w:val="single" w:color="000000" w:sz="6" w:space="0"/>
            </w:tcBorders>
            <w:vAlign w:val="top"/>
          </w:tcPr>
          <w:p w14:paraId="00258929">
            <w:pPr>
              <w:pStyle w:val="6"/>
              <w:spacing w:before="131" w:line="224" w:lineRule="auto"/>
              <w:ind w:left="77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贵金属化合物，相关基础化学品</w:t>
            </w:r>
          </w:p>
        </w:tc>
        <w:tc>
          <w:tcPr>
            <w:tcW w:w="2859" w:type="dxa"/>
            <w:tcBorders>
              <w:top w:val="single" w:color="000000" w:sz="6" w:space="0"/>
            </w:tcBorders>
            <w:vAlign w:val="top"/>
          </w:tcPr>
          <w:p w14:paraId="6C591F6E">
            <w:pPr>
              <w:pStyle w:val="6"/>
              <w:spacing w:before="45" w:line="215" w:lineRule="auto"/>
              <w:ind w:left="173" w:right="9" w:hanging="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包括活性炭、硫磺、磷、非金属基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础化学品、贵金属化合物等。</w:t>
            </w:r>
          </w:p>
        </w:tc>
        <w:tc>
          <w:tcPr>
            <w:tcW w:w="99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86B7340">
            <w:pPr>
              <w:rPr>
                <w:rFonts w:ascii="Arial"/>
                <w:sz w:val="21"/>
              </w:rPr>
            </w:pPr>
          </w:p>
        </w:tc>
      </w:tr>
      <w:tr w14:paraId="589BF71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3" w:hRule="atLeast"/>
        </w:trPr>
        <w:tc>
          <w:tcPr>
            <w:tcW w:w="1687" w:type="dxa"/>
            <w:vAlign w:val="top"/>
          </w:tcPr>
          <w:p w14:paraId="78C1F583">
            <w:pPr>
              <w:spacing w:line="252" w:lineRule="auto"/>
              <w:rPr>
                <w:rFonts w:ascii="Arial"/>
                <w:sz w:val="21"/>
              </w:rPr>
            </w:pPr>
          </w:p>
          <w:p w14:paraId="2B9145DC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A07080104</w:t>
            </w:r>
          </w:p>
        </w:tc>
        <w:tc>
          <w:tcPr>
            <w:tcW w:w="3879" w:type="dxa"/>
            <w:vAlign w:val="top"/>
          </w:tcPr>
          <w:p w14:paraId="5B67C3E0">
            <w:pPr>
              <w:pStyle w:val="6"/>
              <w:spacing w:before="263" w:line="223" w:lineRule="auto"/>
              <w:ind w:left="77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化学肥料</w:t>
            </w:r>
          </w:p>
        </w:tc>
        <w:tc>
          <w:tcPr>
            <w:tcW w:w="2859" w:type="dxa"/>
            <w:vAlign w:val="top"/>
          </w:tcPr>
          <w:p w14:paraId="4B13DA37">
            <w:pPr>
              <w:pStyle w:val="6"/>
              <w:spacing w:before="56" w:line="228" w:lineRule="auto"/>
              <w:ind w:left="180" w:hanging="13"/>
              <w:jc w:val="both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包括氨及氨水，农用氮、磷、钾化</w:t>
            </w:r>
            <w:r>
              <w:rPr>
                <w:spacing w:val="3"/>
                <w:sz w:val="18"/>
                <w:szCs w:val="18"/>
              </w:rPr>
              <w:t xml:space="preserve">  </w:t>
            </w:r>
            <w:r>
              <w:rPr>
                <w:spacing w:val="-18"/>
                <w:sz w:val="18"/>
                <w:szCs w:val="18"/>
              </w:rPr>
              <w:t>学肥料（折纯</w:t>
            </w:r>
            <w:r>
              <w:rPr>
                <w:spacing w:val="-41"/>
                <w:w w:val="82"/>
                <w:sz w:val="18"/>
                <w:szCs w:val="18"/>
              </w:rPr>
              <w:t>），</w:t>
            </w:r>
            <w:r>
              <w:rPr>
                <w:spacing w:val="-18"/>
                <w:sz w:val="18"/>
                <w:szCs w:val="18"/>
              </w:rPr>
              <w:t>氮肥（折含氮</w:t>
            </w:r>
            <w:r>
              <w:rPr>
                <w:spacing w:val="-26"/>
                <w:sz w:val="18"/>
                <w:szCs w:val="18"/>
              </w:rPr>
              <w:t xml:space="preserve"> </w:t>
            </w:r>
            <w:r>
              <w:rPr>
                <w:spacing w:val="-18"/>
                <w:sz w:val="18"/>
                <w:szCs w:val="18"/>
              </w:rPr>
              <w:t>100%）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1"/>
                <w:sz w:val="18"/>
                <w:szCs w:val="18"/>
              </w:rPr>
              <w:t>等。</w:t>
            </w:r>
          </w:p>
        </w:tc>
        <w:tc>
          <w:tcPr>
            <w:tcW w:w="99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774A00B">
            <w:pPr>
              <w:rPr>
                <w:rFonts w:ascii="Arial"/>
                <w:sz w:val="21"/>
              </w:rPr>
            </w:pPr>
          </w:p>
        </w:tc>
      </w:tr>
      <w:tr w14:paraId="12627C4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1687" w:type="dxa"/>
            <w:vAlign w:val="top"/>
          </w:tcPr>
          <w:p w14:paraId="4E5F67FB">
            <w:pPr>
              <w:pStyle w:val="6"/>
              <w:spacing w:before="19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A07080105</w:t>
            </w:r>
          </w:p>
        </w:tc>
        <w:tc>
          <w:tcPr>
            <w:tcW w:w="3879" w:type="dxa"/>
            <w:vAlign w:val="top"/>
          </w:tcPr>
          <w:p w14:paraId="46ACCA2B">
            <w:pPr>
              <w:pStyle w:val="6"/>
              <w:spacing w:before="134" w:line="223" w:lineRule="auto"/>
              <w:ind w:left="77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有机肥料及微生物肥料</w:t>
            </w:r>
          </w:p>
        </w:tc>
        <w:tc>
          <w:tcPr>
            <w:tcW w:w="2859" w:type="dxa"/>
            <w:vAlign w:val="top"/>
          </w:tcPr>
          <w:p w14:paraId="0ABDB5C9">
            <w:pPr>
              <w:pStyle w:val="6"/>
              <w:spacing w:before="49" w:line="216" w:lineRule="auto"/>
              <w:ind w:left="168" w:hanging="1"/>
              <w:rPr>
                <w:sz w:val="18"/>
                <w:szCs w:val="18"/>
              </w:rPr>
            </w:pPr>
            <w:r>
              <w:rPr>
                <w:spacing w:val="-13"/>
                <w:sz w:val="18"/>
                <w:szCs w:val="18"/>
              </w:rPr>
              <w:t>包括有机肥料、微生物肥料、动物、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植物肥料等。</w:t>
            </w:r>
          </w:p>
        </w:tc>
        <w:tc>
          <w:tcPr>
            <w:tcW w:w="99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3110A96">
            <w:pPr>
              <w:rPr>
                <w:rFonts w:ascii="Arial"/>
                <w:sz w:val="21"/>
              </w:rPr>
            </w:pPr>
          </w:p>
        </w:tc>
      </w:tr>
      <w:tr w14:paraId="6CBAD72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1687" w:type="dxa"/>
            <w:vAlign w:val="top"/>
          </w:tcPr>
          <w:p w14:paraId="3F3CFEC9">
            <w:pPr>
              <w:pStyle w:val="6"/>
              <w:spacing w:before="19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A07080106</w:t>
            </w:r>
          </w:p>
        </w:tc>
        <w:tc>
          <w:tcPr>
            <w:tcW w:w="3879" w:type="dxa"/>
            <w:vAlign w:val="top"/>
          </w:tcPr>
          <w:p w14:paraId="728957EC">
            <w:pPr>
              <w:pStyle w:val="6"/>
              <w:spacing w:before="138" w:line="225" w:lineRule="auto"/>
              <w:ind w:left="77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化学农药</w:t>
            </w:r>
          </w:p>
        </w:tc>
        <w:tc>
          <w:tcPr>
            <w:tcW w:w="2859" w:type="dxa"/>
            <w:vAlign w:val="top"/>
          </w:tcPr>
          <w:p w14:paraId="0F95FF06">
            <w:pPr>
              <w:pStyle w:val="6"/>
              <w:spacing w:before="51" w:line="215" w:lineRule="auto"/>
              <w:ind w:left="183" w:right="9" w:hanging="16"/>
              <w:rPr>
                <w:sz w:val="18"/>
                <w:szCs w:val="18"/>
              </w:rPr>
            </w:pPr>
            <w:r>
              <w:rPr>
                <w:spacing w:val="8"/>
                <w:sz w:val="18"/>
                <w:szCs w:val="18"/>
              </w:rPr>
              <w:t>包括化学农药原药（</w:t>
            </w:r>
            <w:r>
              <w:rPr>
                <w:spacing w:val="-46"/>
                <w:sz w:val="18"/>
                <w:szCs w:val="18"/>
              </w:rPr>
              <w:t xml:space="preserve"> </w:t>
            </w:r>
            <w:r>
              <w:rPr>
                <w:spacing w:val="8"/>
                <w:sz w:val="18"/>
                <w:szCs w:val="18"/>
              </w:rPr>
              <w:t>折有效成分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100%）、化学农药制剂等。</w:t>
            </w:r>
          </w:p>
        </w:tc>
        <w:tc>
          <w:tcPr>
            <w:tcW w:w="99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E236609">
            <w:pPr>
              <w:rPr>
                <w:rFonts w:ascii="Arial"/>
                <w:sz w:val="21"/>
              </w:rPr>
            </w:pPr>
          </w:p>
        </w:tc>
      </w:tr>
      <w:tr w14:paraId="23E22E9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1687" w:type="dxa"/>
            <w:vAlign w:val="top"/>
          </w:tcPr>
          <w:p w14:paraId="52F4C5EA">
            <w:pPr>
              <w:pStyle w:val="6"/>
              <w:spacing w:before="20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A07080107</w:t>
            </w:r>
          </w:p>
        </w:tc>
        <w:tc>
          <w:tcPr>
            <w:tcW w:w="3879" w:type="dxa"/>
            <w:vAlign w:val="top"/>
          </w:tcPr>
          <w:p w14:paraId="26DFBB6B">
            <w:pPr>
              <w:pStyle w:val="6"/>
              <w:spacing w:before="141" w:line="224" w:lineRule="auto"/>
              <w:ind w:left="78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生物农药及微生物农药</w:t>
            </w:r>
          </w:p>
        </w:tc>
        <w:tc>
          <w:tcPr>
            <w:tcW w:w="2859" w:type="dxa"/>
            <w:vAlign w:val="top"/>
          </w:tcPr>
          <w:p w14:paraId="0FA0F4C3">
            <w:pPr>
              <w:pStyle w:val="6"/>
              <w:spacing w:before="55" w:line="213" w:lineRule="auto"/>
              <w:ind w:left="181" w:right="9" w:hanging="14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包括生物农药制剂、微生物农药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  <w:tc>
          <w:tcPr>
            <w:tcW w:w="99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9456174">
            <w:pPr>
              <w:rPr>
                <w:rFonts w:ascii="Arial"/>
                <w:sz w:val="21"/>
              </w:rPr>
            </w:pPr>
          </w:p>
        </w:tc>
      </w:tr>
      <w:tr w14:paraId="3ABA748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1687" w:type="dxa"/>
            <w:vAlign w:val="top"/>
          </w:tcPr>
          <w:p w14:paraId="1A4B1246">
            <w:pPr>
              <w:pStyle w:val="6"/>
              <w:spacing w:before="20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A07080108</w:t>
            </w:r>
          </w:p>
        </w:tc>
        <w:tc>
          <w:tcPr>
            <w:tcW w:w="3879" w:type="dxa"/>
            <w:vAlign w:val="top"/>
          </w:tcPr>
          <w:p w14:paraId="1D614E32">
            <w:pPr>
              <w:pStyle w:val="6"/>
              <w:spacing w:before="145" w:line="223" w:lineRule="auto"/>
              <w:ind w:left="772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涂料</w:t>
            </w:r>
          </w:p>
        </w:tc>
        <w:tc>
          <w:tcPr>
            <w:tcW w:w="2859" w:type="dxa"/>
            <w:vAlign w:val="top"/>
          </w:tcPr>
          <w:p w14:paraId="5C7A5D1B">
            <w:pPr>
              <w:pStyle w:val="6"/>
              <w:spacing w:before="59" w:line="211" w:lineRule="auto"/>
              <w:ind w:left="176" w:right="9" w:hanging="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包括水性涂料、非水性涂料、涂料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辅助材料等；建筑涂料除外。</w:t>
            </w:r>
          </w:p>
        </w:tc>
        <w:tc>
          <w:tcPr>
            <w:tcW w:w="99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D446286">
            <w:pPr>
              <w:rPr>
                <w:rFonts w:ascii="Arial"/>
                <w:sz w:val="21"/>
              </w:rPr>
            </w:pPr>
          </w:p>
        </w:tc>
      </w:tr>
      <w:tr w14:paraId="377AB38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687" w:type="dxa"/>
            <w:vAlign w:val="top"/>
          </w:tcPr>
          <w:p w14:paraId="4E1A3C7B">
            <w:pPr>
              <w:pStyle w:val="6"/>
              <w:spacing w:before="20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A07080109</w:t>
            </w:r>
          </w:p>
        </w:tc>
        <w:tc>
          <w:tcPr>
            <w:tcW w:w="3879" w:type="dxa"/>
            <w:vAlign w:val="top"/>
          </w:tcPr>
          <w:p w14:paraId="5FC50EF9">
            <w:pPr>
              <w:pStyle w:val="6"/>
              <w:spacing w:before="149" w:line="226" w:lineRule="auto"/>
              <w:ind w:left="77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油墨及类似产品</w:t>
            </w:r>
          </w:p>
        </w:tc>
        <w:tc>
          <w:tcPr>
            <w:tcW w:w="2859" w:type="dxa"/>
            <w:vAlign w:val="top"/>
          </w:tcPr>
          <w:p w14:paraId="05D2CCB5">
            <w:pPr>
              <w:pStyle w:val="6"/>
              <w:spacing w:before="64" w:line="221" w:lineRule="auto"/>
              <w:ind w:left="181" w:right="9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包括印刷油墨、专用油墨、印刷用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助剂和油等。</w:t>
            </w:r>
          </w:p>
        </w:tc>
        <w:tc>
          <w:tcPr>
            <w:tcW w:w="99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5F7445F">
            <w:pPr>
              <w:rPr>
                <w:rFonts w:ascii="Arial"/>
                <w:sz w:val="21"/>
              </w:rPr>
            </w:pPr>
          </w:p>
        </w:tc>
      </w:tr>
      <w:tr w14:paraId="5970CDE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1687" w:type="dxa"/>
            <w:vAlign w:val="top"/>
          </w:tcPr>
          <w:p w14:paraId="299006AE">
            <w:pPr>
              <w:pStyle w:val="6"/>
              <w:spacing w:before="18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A07080110</w:t>
            </w:r>
          </w:p>
        </w:tc>
        <w:tc>
          <w:tcPr>
            <w:tcW w:w="3879" w:type="dxa"/>
            <w:vAlign w:val="top"/>
          </w:tcPr>
          <w:p w14:paraId="67257442">
            <w:pPr>
              <w:pStyle w:val="6"/>
              <w:spacing w:before="131" w:line="223" w:lineRule="auto"/>
              <w:ind w:left="77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化学颜料</w:t>
            </w:r>
          </w:p>
        </w:tc>
        <w:tc>
          <w:tcPr>
            <w:tcW w:w="2859" w:type="dxa"/>
            <w:vAlign w:val="top"/>
          </w:tcPr>
          <w:p w14:paraId="5053293F">
            <w:pPr>
              <w:pStyle w:val="6"/>
              <w:spacing w:before="43" w:line="219" w:lineRule="auto"/>
              <w:ind w:left="175" w:right="9" w:hanging="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包括无机颜料、有机颜料、矿物颜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料等。</w:t>
            </w:r>
          </w:p>
        </w:tc>
        <w:tc>
          <w:tcPr>
            <w:tcW w:w="99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AF5F131">
            <w:pPr>
              <w:rPr>
                <w:rFonts w:ascii="Arial"/>
                <w:sz w:val="21"/>
              </w:rPr>
            </w:pPr>
          </w:p>
        </w:tc>
      </w:tr>
      <w:tr w14:paraId="3B701B6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1687" w:type="dxa"/>
            <w:vAlign w:val="top"/>
          </w:tcPr>
          <w:p w14:paraId="5CFC34DF">
            <w:pPr>
              <w:pStyle w:val="6"/>
              <w:spacing w:before="19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A07080111</w:t>
            </w:r>
          </w:p>
        </w:tc>
        <w:tc>
          <w:tcPr>
            <w:tcW w:w="3879" w:type="dxa"/>
            <w:vAlign w:val="top"/>
          </w:tcPr>
          <w:p w14:paraId="31AFE309">
            <w:pPr>
              <w:pStyle w:val="6"/>
              <w:spacing w:before="134" w:line="223" w:lineRule="auto"/>
              <w:ind w:left="774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染料类</w:t>
            </w:r>
          </w:p>
        </w:tc>
        <w:tc>
          <w:tcPr>
            <w:tcW w:w="2859" w:type="dxa"/>
            <w:vAlign w:val="top"/>
          </w:tcPr>
          <w:p w14:paraId="6A8114B0">
            <w:pPr>
              <w:pStyle w:val="6"/>
              <w:spacing w:before="49" w:line="216" w:lineRule="auto"/>
              <w:ind w:left="172" w:right="9" w:hanging="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包括染料、用作发光体有机、无机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产品等。</w:t>
            </w:r>
          </w:p>
        </w:tc>
        <w:tc>
          <w:tcPr>
            <w:tcW w:w="99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4787BB1">
            <w:pPr>
              <w:rPr>
                <w:rFonts w:ascii="Arial"/>
                <w:sz w:val="21"/>
              </w:rPr>
            </w:pPr>
          </w:p>
        </w:tc>
      </w:tr>
      <w:tr w14:paraId="40EEFCF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1687" w:type="dxa"/>
            <w:vAlign w:val="top"/>
          </w:tcPr>
          <w:p w14:paraId="139D981B">
            <w:pPr>
              <w:pStyle w:val="6"/>
              <w:spacing w:before="19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A07080112</w:t>
            </w:r>
          </w:p>
        </w:tc>
        <w:tc>
          <w:tcPr>
            <w:tcW w:w="3879" w:type="dxa"/>
            <w:vAlign w:val="top"/>
          </w:tcPr>
          <w:p w14:paraId="59D0CE0D">
            <w:pPr>
              <w:pStyle w:val="6"/>
              <w:spacing w:before="138" w:line="223" w:lineRule="auto"/>
              <w:ind w:left="78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密封用填料及类似品</w:t>
            </w:r>
          </w:p>
        </w:tc>
        <w:tc>
          <w:tcPr>
            <w:tcW w:w="2859" w:type="dxa"/>
            <w:vAlign w:val="top"/>
          </w:tcPr>
          <w:p w14:paraId="53595200">
            <w:pPr>
              <w:pStyle w:val="6"/>
              <w:spacing w:before="52" w:line="215" w:lineRule="auto"/>
              <w:ind w:left="175" w:right="9" w:hanging="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包括非定型密封材料、定型密封材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料、密封用粘胶品等。</w:t>
            </w:r>
          </w:p>
        </w:tc>
        <w:tc>
          <w:tcPr>
            <w:tcW w:w="99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2CDC918">
            <w:pPr>
              <w:rPr>
                <w:rFonts w:ascii="Arial"/>
                <w:sz w:val="21"/>
              </w:rPr>
            </w:pPr>
          </w:p>
        </w:tc>
      </w:tr>
      <w:tr w14:paraId="5A5AD71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1687" w:type="dxa"/>
            <w:vAlign w:val="top"/>
          </w:tcPr>
          <w:p w14:paraId="1EBFD88D">
            <w:pPr>
              <w:pStyle w:val="6"/>
              <w:spacing w:before="19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A07080113</w:t>
            </w:r>
          </w:p>
        </w:tc>
        <w:tc>
          <w:tcPr>
            <w:tcW w:w="3879" w:type="dxa"/>
            <w:vAlign w:val="top"/>
          </w:tcPr>
          <w:p w14:paraId="6E3BFA41">
            <w:pPr>
              <w:pStyle w:val="6"/>
              <w:spacing w:before="141" w:line="223" w:lineRule="auto"/>
              <w:ind w:left="77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合成材料</w:t>
            </w:r>
          </w:p>
        </w:tc>
        <w:tc>
          <w:tcPr>
            <w:tcW w:w="2859" w:type="dxa"/>
            <w:vAlign w:val="top"/>
          </w:tcPr>
          <w:p w14:paraId="077F04FA">
            <w:pPr>
              <w:pStyle w:val="6"/>
              <w:spacing w:before="54" w:line="214" w:lineRule="auto"/>
              <w:ind w:left="176" w:right="9" w:hanging="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包括初级形态塑料、合成橡胶、合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成纤维聚合物等。</w:t>
            </w:r>
          </w:p>
        </w:tc>
        <w:tc>
          <w:tcPr>
            <w:tcW w:w="99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32E76BF">
            <w:pPr>
              <w:rPr>
                <w:rFonts w:ascii="Arial"/>
                <w:sz w:val="21"/>
              </w:rPr>
            </w:pPr>
          </w:p>
        </w:tc>
      </w:tr>
      <w:tr w14:paraId="1273837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1687" w:type="dxa"/>
            <w:vAlign w:val="top"/>
          </w:tcPr>
          <w:p w14:paraId="02AE3A28">
            <w:pPr>
              <w:pStyle w:val="6"/>
              <w:spacing w:before="201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A07080114</w:t>
            </w:r>
          </w:p>
        </w:tc>
        <w:tc>
          <w:tcPr>
            <w:tcW w:w="3879" w:type="dxa"/>
            <w:vAlign w:val="top"/>
          </w:tcPr>
          <w:p w14:paraId="1739A1C5">
            <w:pPr>
              <w:pStyle w:val="6"/>
              <w:spacing w:before="143" w:line="225" w:lineRule="auto"/>
              <w:ind w:left="77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化学试剂和助剂</w:t>
            </w:r>
          </w:p>
        </w:tc>
        <w:tc>
          <w:tcPr>
            <w:tcW w:w="2859" w:type="dxa"/>
            <w:vAlign w:val="top"/>
          </w:tcPr>
          <w:p w14:paraId="35736673">
            <w:pPr>
              <w:pStyle w:val="6"/>
              <w:spacing w:before="57" w:line="212" w:lineRule="auto"/>
              <w:ind w:left="181" w:right="9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包括化学试剂、催化剂、橡胶助剂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  <w:tc>
          <w:tcPr>
            <w:tcW w:w="99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B0C4E99">
            <w:pPr>
              <w:rPr>
                <w:rFonts w:ascii="Arial"/>
                <w:sz w:val="21"/>
              </w:rPr>
            </w:pPr>
          </w:p>
        </w:tc>
      </w:tr>
      <w:tr w14:paraId="397566E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1687" w:type="dxa"/>
            <w:vAlign w:val="top"/>
          </w:tcPr>
          <w:p w14:paraId="228338F6">
            <w:pPr>
              <w:pStyle w:val="6"/>
              <w:spacing w:before="20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A07080115</w:t>
            </w:r>
          </w:p>
        </w:tc>
        <w:tc>
          <w:tcPr>
            <w:tcW w:w="3879" w:type="dxa"/>
            <w:vAlign w:val="top"/>
          </w:tcPr>
          <w:p w14:paraId="599EF492">
            <w:pPr>
              <w:pStyle w:val="6"/>
              <w:spacing w:before="147" w:line="225" w:lineRule="auto"/>
              <w:ind w:left="77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专项化学用品</w:t>
            </w:r>
          </w:p>
        </w:tc>
        <w:tc>
          <w:tcPr>
            <w:tcW w:w="2859" w:type="dxa"/>
            <w:vAlign w:val="top"/>
          </w:tcPr>
          <w:p w14:paraId="79306BB0">
            <w:pPr>
              <w:pStyle w:val="6"/>
              <w:spacing w:before="61" w:line="210" w:lineRule="auto"/>
              <w:ind w:left="178" w:right="9" w:hanging="1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包括油田用化学制剂、矿物油用配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制添加剂、鞣料及鞣料制剂等。</w:t>
            </w:r>
          </w:p>
        </w:tc>
        <w:tc>
          <w:tcPr>
            <w:tcW w:w="99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ECB6048">
            <w:pPr>
              <w:rPr>
                <w:rFonts w:ascii="Arial"/>
                <w:sz w:val="21"/>
              </w:rPr>
            </w:pPr>
          </w:p>
        </w:tc>
      </w:tr>
      <w:tr w14:paraId="214E023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1687" w:type="dxa"/>
            <w:vAlign w:val="top"/>
          </w:tcPr>
          <w:p w14:paraId="4563D136">
            <w:pPr>
              <w:pStyle w:val="6"/>
              <w:spacing w:before="20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A07080116</w:t>
            </w:r>
          </w:p>
        </w:tc>
        <w:tc>
          <w:tcPr>
            <w:tcW w:w="3879" w:type="dxa"/>
            <w:vAlign w:val="top"/>
          </w:tcPr>
          <w:p w14:paraId="71100F52">
            <w:pPr>
              <w:pStyle w:val="6"/>
              <w:spacing w:before="153" w:line="225" w:lineRule="auto"/>
              <w:ind w:left="76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林产化学产品</w:t>
            </w:r>
          </w:p>
        </w:tc>
        <w:tc>
          <w:tcPr>
            <w:tcW w:w="2859" w:type="dxa"/>
            <w:vAlign w:val="top"/>
          </w:tcPr>
          <w:p w14:paraId="23AF1DF0">
            <w:pPr>
              <w:pStyle w:val="6"/>
              <w:spacing w:before="64" w:line="209" w:lineRule="auto"/>
              <w:ind w:left="176" w:right="25" w:hanging="9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包括松节油类产品、松香类产品、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栲胶等。</w:t>
            </w:r>
          </w:p>
        </w:tc>
        <w:tc>
          <w:tcPr>
            <w:tcW w:w="99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2901D45">
            <w:pPr>
              <w:rPr>
                <w:rFonts w:ascii="Arial"/>
                <w:sz w:val="21"/>
              </w:rPr>
            </w:pPr>
          </w:p>
        </w:tc>
      </w:tr>
      <w:tr w14:paraId="6EAD9AA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687" w:type="dxa"/>
            <w:vAlign w:val="top"/>
          </w:tcPr>
          <w:p w14:paraId="11BB5BA1">
            <w:pPr>
              <w:pStyle w:val="6"/>
              <w:spacing w:before="94" w:line="150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A07080117</w:t>
            </w:r>
          </w:p>
        </w:tc>
        <w:tc>
          <w:tcPr>
            <w:tcW w:w="3879" w:type="dxa"/>
            <w:vAlign w:val="top"/>
          </w:tcPr>
          <w:p w14:paraId="596E38BC">
            <w:pPr>
              <w:pStyle w:val="6"/>
              <w:spacing w:before="36" w:line="192" w:lineRule="auto"/>
              <w:ind w:left="77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炸药、烟火及火工产品</w:t>
            </w:r>
          </w:p>
        </w:tc>
        <w:tc>
          <w:tcPr>
            <w:tcW w:w="2859" w:type="dxa"/>
            <w:vAlign w:val="top"/>
          </w:tcPr>
          <w:p w14:paraId="3C2BB0C0">
            <w:pPr>
              <w:pStyle w:val="6"/>
              <w:spacing w:before="70" w:line="178" w:lineRule="auto"/>
              <w:jc w:val="right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包括发射药、炸药、火工产品等。</w:t>
            </w:r>
          </w:p>
        </w:tc>
        <w:tc>
          <w:tcPr>
            <w:tcW w:w="99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27382D8">
            <w:pPr>
              <w:rPr>
                <w:rFonts w:ascii="Arial"/>
                <w:sz w:val="21"/>
              </w:rPr>
            </w:pPr>
          </w:p>
        </w:tc>
      </w:tr>
      <w:tr w14:paraId="27B4C03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1687" w:type="dxa"/>
            <w:vAlign w:val="top"/>
          </w:tcPr>
          <w:p w14:paraId="72C6949D">
            <w:pPr>
              <w:pStyle w:val="6"/>
              <w:spacing w:before="20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A07080118</w:t>
            </w:r>
          </w:p>
        </w:tc>
        <w:tc>
          <w:tcPr>
            <w:tcW w:w="3879" w:type="dxa"/>
            <w:vAlign w:val="top"/>
          </w:tcPr>
          <w:p w14:paraId="7D810CA3">
            <w:pPr>
              <w:pStyle w:val="6"/>
              <w:spacing w:before="146" w:line="223" w:lineRule="auto"/>
              <w:ind w:left="767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环境污染处理专用药剂材料</w:t>
            </w:r>
          </w:p>
        </w:tc>
        <w:tc>
          <w:tcPr>
            <w:tcW w:w="2859" w:type="dxa"/>
            <w:vAlign w:val="top"/>
          </w:tcPr>
          <w:p w14:paraId="479F6344">
            <w:pPr>
              <w:pStyle w:val="6"/>
              <w:spacing w:before="61" w:line="210" w:lineRule="auto"/>
              <w:ind w:left="172" w:right="9" w:hanging="5"/>
              <w:rPr>
                <w:sz w:val="18"/>
                <w:szCs w:val="18"/>
              </w:rPr>
            </w:pPr>
            <w:r>
              <w:rPr>
                <w:spacing w:val="8"/>
                <w:sz w:val="18"/>
                <w:szCs w:val="18"/>
              </w:rPr>
              <w:t>包括水处理剂</w:t>
            </w:r>
            <w:r>
              <w:rPr>
                <w:spacing w:val="-47"/>
                <w:sz w:val="18"/>
                <w:szCs w:val="18"/>
              </w:rPr>
              <w:t xml:space="preserve"> </w:t>
            </w:r>
            <w:r>
              <w:rPr>
                <w:spacing w:val="8"/>
                <w:sz w:val="18"/>
                <w:szCs w:val="18"/>
              </w:rPr>
              <w:t>、污水处理化学药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剂、污水处理生物药剂等。</w:t>
            </w:r>
          </w:p>
        </w:tc>
        <w:tc>
          <w:tcPr>
            <w:tcW w:w="99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DEEFED2">
            <w:pPr>
              <w:rPr>
                <w:rFonts w:ascii="Arial"/>
                <w:sz w:val="21"/>
              </w:rPr>
            </w:pPr>
          </w:p>
        </w:tc>
      </w:tr>
      <w:tr w14:paraId="386817A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1687" w:type="dxa"/>
            <w:vAlign w:val="top"/>
          </w:tcPr>
          <w:p w14:paraId="15487397">
            <w:pPr>
              <w:pStyle w:val="6"/>
              <w:spacing w:before="20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A07080119</w:t>
            </w:r>
          </w:p>
        </w:tc>
        <w:tc>
          <w:tcPr>
            <w:tcW w:w="3879" w:type="dxa"/>
            <w:vAlign w:val="top"/>
          </w:tcPr>
          <w:p w14:paraId="51FDDBBF">
            <w:pPr>
              <w:pStyle w:val="6"/>
              <w:spacing w:before="149" w:line="224" w:lineRule="auto"/>
              <w:ind w:left="77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动物炭黑、动物胶及其衍生物</w:t>
            </w:r>
          </w:p>
        </w:tc>
        <w:tc>
          <w:tcPr>
            <w:tcW w:w="2859" w:type="dxa"/>
            <w:vAlign w:val="top"/>
          </w:tcPr>
          <w:p w14:paraId="75C2B947">
            <w:pPr>
              <w:pStyle w:val="6"/>
              <w:spacing w:before="64" w:line="209" w:lineRule="auto"/>
              <w:ind w:left="178" w:right="9" w:hanging="1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包括动物炭黑、动物胶、明胶衍生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物等。</w:t>
            </w:r>
          </w:p>
        </w:tc>
        <w:tc>
          <w:tcPr>
            <w:tcW w:w="99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2C0DE62">
            <w:pPr>
              <w:rPr>
                <w:rFonts w:ascii="Arial"/>
                <w:sz w:val="21"/>
              </w:rPr>
            </w:pPr>
          </w:p>
        </w:tc>
      </w:tr>
      <w:tr w14:paraId="47AEBD3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1687" w:type="dxa"/>
            <w:vAlign w:val="top"/>
          </w:tcPr>
          <w:p w14:paraId="5CD11E41">
            <w:pPr>
              <w:pStyle w:val="6"/>
              <w:spacing w:before="21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A07080120</w:t>
            </w:r>
          </w:p>
        </w:tc>
        <w:tc>
          <w:tcPr>
            <w:tcW w:w="3879" w:type="dxa"/>
            <w:vAlign w:val="top"/>
          </w:tcPr>
          <w:p w14:paraId="1E5F8AD1">
            <w:pPr>
              <w:pStyle w:val="6"/>
              <w:spacing w:before="152" w:line="225" w:lineRule="auto"/>
              <w:ind w:left="76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焊接用制品</w:t>
            </w:r>
          </w:p>
        </w:tc>
        <w:tc>
          <w:tcPr>
            <w:tcW w:w="2859" w:type="dxa"/>
            <w:vAlign w:val="top"/>
          </w:tcPr>
          <w:p w14:paraId="56C7ABE8">
            <w:pPr>
              <w:pStyle w:val="6"/>
              <w:spacing w:before="67" w:line="207" w:lineRule="auto"/>
              <w:ind w:left="181" w:right="9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包括金属材料制焊料、焊接辅助剂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  <w:tc>
          <w:tcPr>
            <w:tcW w:w="99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7909E15">
            <w:pPr>
              <w:rPr>
                <w:rFonts w:ascii="Arial"/>
                <w:sz w:val="21"/>
              </w:rPr>
            </w:pPr>
          </w:p>
        </w:tc>
      </w:tr>
      <w:tr w14:paraId="630C98A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3" w:hRule="atLeast"/>
        </w:trPr>
        <w:tc>
          <w:tcPr>
            <w:tcW w:w="1687" w:type="dxa"/>
            <w:vAlign w:val="top"/>
          </w:tcPr>
          <w:p w14:paraId="10A4C18E">
            <w:pPr>
              <w:spacing w:line="267" w:lineRule="auto"/>
              <w:rPr>
                <w:rFonts w:ascii="Arial"/>
                <w:sz w:val="21"/>
              </w:rPr>
            </w:pPr>
          </w:p>
          <w:p w14:paraId="380A3B6E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A07080121</w:t>
            </w:r>
          </w:p>
        </w:tc>
        <w:tc>
          <w:tcPr>
            <w:tcW w:w="3879" w:type="dxa"/>
            <w:vAlign w:val="top"/>
          </w:tcPr>
          <w:p w14:paraId="7657636B">
            <w:pPr>
              <w:pStyle w:val="6"/>
              <w:spacing w:before="276" w:line="225" w:lineRule="auto"/>
              <w:ind w:left="77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工业清洗剂</w:t>
            </w:r>
          </w:p>
        </w:tc>
        <w:tc>
          <w:tcPr>
            <w:tcW w:w="2859" w:type="dxa"/>
            <w:vAlign w:val="top"/>
          </w:tcPr>
          <w:p w14:paraId="00D3A1BE">
            <w:pPr>
              <w:pStyle w:val="6"/>
              <w:spacing w:before="70" w:line="223" w:lineRule="auto"/>
              <w:ind w:left="172" w:right="9" w:hanging="5"/>
              <w:jc w:val="both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包括工业清洗剂及其洗涤剂助剂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和酶制剂、表面活性剂、油脂化工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产品及其衍生物等。</w:t>
            </w:r>
          </w:p>
        </w:tc>
        <w:tc>
          <w:tcPr>
            <w:tcW w:w="99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1679641">
            <w:pPr>
              <w:rPr>
                <w:rFonts w:ascii="Arial"/>
                <w:sz w:val="21"/>
              </w:rPr>
            </w:pPr>
          </w:p>
        </w:tc>
      </w:tr>
      <w:tr w14:paraId="542AAB5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1687" w:type="dxa"/>
            <w:vAlign w:val="top"/>
          </w:tcPr>
          <w:p w14:paraId="5AF3898E">
            <w:pPr>
              <w:pStyle w:val="6"/>
              <w:spacing w:before="20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A07080122</w:t>
            </w:r>
          </w:p>
        </w:tc>
        <w:tc>
          <w:tcPr>
            <w:tcW w:w="3879" w:type="dxa"/>
            <w:vAlign w:val="top"/>
          </w:tcPr>
          <w:p w14:paraId="2D36E0D2">
            <w:pPr>
              <w:pStyle w:val="6"/>
              <w:spacing w:before="150" w:line="223" w:lineRule="auto"/>
              <w:ind w:left="767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香料</w:t>
            </w:r>
          </w:p>
        </w:tc>
        <w:tc>
          <w:tcPr>
            <w:tcW w:w="2859" w:type="dxa"/>
            <w:vAlign w:val="top"/>
          </w:tcPr>
          <w:p w14:paraId="60D0B187">
            <w:pPr>
              <w:pStyle w:val="6"/>
              <w:spacing w:before="61" w:line="210" w:lineRule="auto"/>
              <w:ind w:left="176" w:right="9" w:hanging="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包括天然香料、生物技术香料、合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成香料等。</w:t>
            </w:r>
          </w:p>
        </w:tc>
        <w:tc>
          <w:tcPr>
            <w:tcW w:w="99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0506927">
            <w:pPr>
              <w:rPr>
                <w:rFonts w:ascii="Arial"/>
                <w:sz w:val="21"/>
              </w:rPr>
            </w:pPr>
          </w:p>
        </w:tc>
      </w:tr>
      <w:tr w14:paraId="1D93BE0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1687" w:type="dxa"/>
            <w:vAlign w:val="top"/>
          </w:tcPr>
          <w:p w14:paraId="175D17CE">
            <w:pPr>
              <w:pStyle w:val="6"/>
              <w:spacing w:before="212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A07080123</w:t>
            </w:r>
          </w:p>
        </w:tc>
        <w:tc>
          <w:tcPr>
            <w:tcW w:w="3879" w:type="dxa"/>
            <w:vAlign w:val="top"/>
          </w:tcPr>
          <w:p w14:paraId="24145277">
            <w:pPr>
              <w:pStyle w:val="6"/>
              <w:spacing w:before="154" w:line="225" w:lineRule="auto"/>
              <w:ind w:left="767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香精</w:t>
            </w:r>
          </w:p>
        </w:tc>
        <w:tc>
          <w:tcPr>
            <w:tcW w:w="2859" w:type="dxa"/>
            <w:vAlign w:val="top"/>
          </w:tcPr>
          <w:p w14:paraId="06EECF1D">
            <w:pPr>
              <w:pStyle w:val="6"/>
              <w:spacing w:before="68" w:line="207" w:lineRule="auto"/>
              <w:ind w:left="172" w:right="9" w:hanging="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包括食品用香精、酒用香精、烟用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香精等。</w:t>
            </w:r>
          </w:p>
        </w:tc>
        <w:tc>
          <w:tcPr>
            <w:tcW w:w="99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1E36091B">
            <w:pPr>
              <w:rPr>
                <w:rFonts w:ascii="Arial"/>
                <w:sz w:val="21"/>
              </w:rPr>
            </w:pPr>
          </w:p>
        </w:tc>
      </w:tr>
      <w:tr w14:paraId="1555EEE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1687" w:type="dxa"/>
            <w:vAlign w:val="top"/>
          </w:tcPr>
          <w:p w14:paraId="317BAFBF">
            <w:pPr>
              <w:pStyle w:val="6"/>
              <w:spacing w:before="214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A07080199</w:t>
            </w:r>
          </w:p>
        </w:tc>
        <w:tc>
          <w:tcPr>
            <w:tcW w:w="3879" w:type="dxa"/>
            <w:vAlign w:val="top"/>
          </w:tcPr>
          <w:p w14:paraId="097A70DE">
            <w:pPr>
              <w:pStyle w:val="6"/>
              <w:spacing w:before="156" w:line="223" w:lineRule="auto"/>
              <w:ind w:left="767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其他化学原料及化学制品</w:t>
            </w:r>
          </w:p>
        </w:tc>
        <w:tc>
          <w:tcPr>
            <w:tcW w:w="2859" w:type="dxa"/>
            <w:vAlign w:val="top"/>
          </w:tcPr>
          <w:p w14:paraId="43332B41">
            <w:pPr>
              <w:pStyle w:val="6"/>
              <w:spacing w:before="70" w:line="206" w:lineRule="auto"/>
              <w:ind w:left="194" w:hanging="27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包括室内散香或除臭制品、光洁用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14"/>
                <w:sz w:val="18"/>
                <w:szCs w:val="18"/>
              </w:rPr>
              <w:t>品、擦洗膏、去污粉及类似制品等。</w:t>
            </w:r>
          </w:p>
        </w:tc>
        <w:tc>
          <w:tcPr>
            <w:tcW w:w="99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2F58D13">
            <w:pPr>
              <w:rPr>
                <w:rFonts w:ascii="Arial"/>
                <w:sz w:val="21"/>
              </w:rPr>
            </w:pPr>
          </w:p>
        </w:tc>
      </w:tr>
      <w:tr w14:paraId="0801626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687" w:type="dxa"/>
            <w:vAlign w:val="top"/>
          </w:tcPr>
          <w:p w14:paraId="1AAA1D51">
            <w:pPr>
              <w:pStyle w:val="6"/>
              <w:spacing w:before="97" w:line="14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A07080200</w:t>
            </w:r>
          </w:p>
        </w:tc>
        <w:tc>
          <w:tcPr>
            <w:tcW w:w="3879" w:type="dxa"/>
            <w:vAlign w:val="top"/>
          </w:tcPr>
          <w:p w14:paraId="23E1EB2A">
            <w:pPr>
              <w:pStyle w:val="6"/>
              <w:spacing w:before="39" w:line="189" w:lineRule="auto"/>
              <w:ind w:left="563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化学纤维</w:t>
            </w:r>
          </w:p>
        </w:tc>
        <w:tc>
          <w:tcPr>
            <w:tcW w:w="2859" w:type="dxa"/>
            <w:vAlign w:val="top"/>
          </w:tcPr>
          <w:p w14:paraId="42DF39DC">
            <w:pPr>
              <w:rPr>
                <w:rFonts w:ascii="Arial"/>
                <w:sz w:val="21"/>
              </w:rPr>
            </w:pPr>
          </w:p>
        </w:tc>
        <w:tc>
          <w:tcPr>
            <w:tcW w:w="99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719FDC5">
            <w:pPr>
              <w:rPr>
                <w:rFonts w:ascii="Arial"/>
                <w:sz w:val="21"/>
              </w:rPr>
            </w:pPr>
          </w:p>
        </w:tc>
      </w:tr>
      <w:tr w14:paraId="25E5B41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1687" w:type="dxa"/>
            <w:vAlign w:val="top"/>
          </w:tcPr>
          <w:p w14:paraId="69980C3A">
            <w:pPr>
              <w:pStyle w:val="6"/>
              <w:spacing w:before="20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A07080201</w:t>
            </w:r>
          </w:p>
        </w:tc>
        <w:tc>
          <w:tcPr>
            <w:tcW w:w="3879" w:type="dxa"/>
            <w:vAlign w:val="top"/>
          </w:tcPr>
          <w:p w14:paraId="2AD5FA2F">
            <w:pPr>
              <w:pStyle w:val="6"/>
              <w:spacing w:before="149" w:line="225" w:lineRule="auto"/>
              <w:ind w:left="77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化学纤维用浆粕</w:t>
            </w:r>
          </w:p>
        </w:tc>
        <w:tc>
          <w:tcPr>
            <w:tcW w:w="2859" w:type="dxa"/>
            <w:vAlign w:val="top"/>
          </w:tcPr>
          <w:p w14:paraId="06951A0C">
            <w:pPr>
              <w:pStyle w:val="6"/>
              <w:spacing w:before="64" w:line="209" w:lineRule="auto"/>
              <w:ind w:left="181" w:right="9" w:hanging="14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包括化纤棉绒浆粕、化纤木浆粕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  <w:tc>
          <w:tcPr>
            <w:tcW w:w="99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11518007">
            <w:pPr>
              <w:rPr>
                <w:rFonts w:ascii="Arial"/>
                <w:sz w:val="21"/>
              </w:rPr>
            </w:pPr>
          </w:p>
        </w:tc>
      </w:tr>
      <w:tr w14:paraId="6143F9C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1687" w:type="dxa"/>
            <w:vAlign w:val="top"/>
          </w:tcPr>
          <w:p w14:paraId="5CA5BD98">
            <w:pPr>
              <w:pStyle w:val="6"/>
              <w:spacing w:before="21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A07080202</w:t>
            </w:r>
          </w:p>
        </w:tc>
        <w:tc>
          <w:tcPr>
            <w:tcW w:w="3879" w:type="dxa"/>
            <w:vAlign w:val="top"/>
          </w:tcPr>
          <w:p w14:paraId="6DF765BF">
            <w:pPr>
              <w:pStyle w:val="6"/>
              <w:spacing w:before="151" w:line="225" w:lineRule="auto"/>
              <w:ind w:left="76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人造纤维（纤维素纤维）</w:t>
            </w:r>
          </w:p>
        </w:tc>
        <w:tc>
          <w:tcPr>
            <w:tcW w:w="2859" w:type="dxa"/>
            <w:vAlign w:val="top"/>
          </w:tcPr>
          <w:p w14:paraId="7F40EBA2">
            <w:pPr>
              <w:pStyle w:val="6"/>
              <w:spacing w:before="66" w:line="208" w:lineRule="auto"/>
              <w:ind w:left="182" w:right="9" w:hanging="1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包括人造纤维短纤维、人造纤维长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丝等。</w:t>
            </w:r>
          </w:p>
        </w:tc>
        <w:tc>
          <w:tcPr>
            <w:tcW w:w="99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6D72FAC8">
            <w:pPr>
              <w:rPr>
                <w:rFonts w:ascii="Arial"/>
                <w:sz w:val="21"/>
              </w:rPr>
            </w:pPr>
          </w:p>
        </w:tc>
      </w:tr>
      <w:tr w14:paraId="73EF707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1687" w:type="dxa"/>
            <w:vAlign w:val="top"/>
          </w:tcPr>
          <w:p w14:paraId="61E09A46">
            <w:pPr>
              <w:pStyle w:val="6"/>
              <w:spacing w:before="213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A07080203</w:t>
            </w:r>
          </w:p>
        </w:tc>
        <w:tc>
          <w:tcPr>
            <w:tcW w:w="3879" w:type="dxa"/>
            <w:vAlign w:val="top"/>
          </w:tcPr>
          <w:p w14:paraId="7D93370F">
            <w:pPr>
              <w:pStyle w:val="6"/>
              <w:spacing w:before="156" w:line="225" w:lineRule="auto"/>
              <w:ind w:left="77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合成纤维</w:t>
            </w:r>
          </w:p>
        </w:tc>
        <w:tc>
          <w:tcPr>
            <w:tcW w:w="2859" w:type="dxa"/>
            <w:vAlign w:val="top"/>
          </w:tcPr>
          <w:p w14:paraId="3400FE76">
            <w:pPr>
              <w:pStyle w:val="6"/>
              <w:spacing w:before="68" w:line="207" w:lineRule="auto"/>
              <w:ind w:left="178" w:right="9" w:hanging="1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包括锦纶纤维、涤纶纤维、腈纶纤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维等。</w:t>
            </w:r>
          </w:p>
        </w:tc>
        <w:tc>
          <w:tcPr>
            <w:tcW w:w="99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0AFC5F1">
            <w:pPr>
              <w:rPr>
                <w:rFonts w:ascii="Arial"/>
                <w:sz w:val="21"/>
              </w:rPr>
            </w:pPr>
          </w:p>
        </w:tc>
      </w:tr>
      <w:tr w14:paraId="79ACF1D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1687" w:type="dxa"/>
            <w:vAlign w:val="top"/>
          </w:tcPr>
          <w:p w14:paraId="08D354BA">
            <w:pPr>
              <w:pStyle w:val="6"/>
              <w:spacing w:before="21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A07080204</w:t>
            </w:r>
          </w:p>
        </w:tc>
        <w:tc>
          <w:tcPr>
            <w:tcW w:w="3879" w:type="dxa"/>
            <w:vAlign w:val="top"/>
          </w:tcPr>
          <w:p w14:paraId="3E0DE8D2">
            <w:pPr>
              <w:pStyle w:val="6"/>
              <w:spacing w:before="159" w:line="225" w:lineRule="auto"/>
              <w:ind w:left="77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化学纤维加工丝</w:t>
            </w:r>
          </w:p>
        </w:tc>
        <w:tc>
          <w:tcPr>
            <w:tcW w:w="2859" w:type="dxa"/>
            <w:vAlign w:val="top"/>
          </w:tcPr>
          <w:p w14:paraId="5DC0C3D1">
            <w:pPr>
              <w:pStyle w:val="6"/>
              <w:spacing w:before="74" w:line="204" w:lineRule="auto"/>
              <w:ind w:left="182" w:right="9" w:hanging="15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包括人造纤维长丝纱、锦纶加工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丝、涤纶加工丝等。</w:t>
            </w:r>
          </w:p>
        </w:tc>
        <w:tc>
          <w:tcPr>
            <w:tcW w:w="99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23E9C9D">
            <w:pPr>
              <w:rPr>
                <w:rFonts w:ascii="Arial"/>
                <w:sz w:val="21"/>
              </w:rPr>
            </w:pPr>
          </w:p>
        </w:tc>
      </w:tr>
      <w:tr w14:paraId="5C21714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8" w:hRule="atLeast"/>
        </w:trPr>
        <w:tc>
          <w:tcPr>
            <w:tcW w:w="1687" w:type="dxa"/>
            <w:vAlign w:val="top"/>
          </w:tcPr>
          <w:p w14:paraId="1C2362D5">
            <w:pPr>
              <w:pStyle w:val="6"/>
              <w:spacing w:before="101" w:line="157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A07080299</w:t>
            </w:r>
          </w:p>
        </w:tc>
        <w:tc>
          <w:tcPr>
            <w:tcW w:w="3879" w:type="dxa"/>
            <w:vAlign w:val="top"/>
          </w:tcPr>
          <w:p w14:paraId="5730993B">
            <w:pPr>
              <w:pStyle w:val="6"/>
              <w:spacing w:before="42" w:line="199" w:lineRule="auto"/>
              <w:ind w:left="76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其他化学纤维</w:t>
            </w:r>
          </w:p>
        </w:tc>
        <w:tc>
          <w:tcPr>
            <w:tcW w:w="2859" w:type="dxa"/>
            <w:vAlign w:val="top"/>
          </w:tcPr>
          <w:p w14:paraId="3C948E14">
            <w:pPr>
              <w:rPr>
                <w:rFonts w:ascii="Arial"/>
                <w:sz w:val="21"/>
              </w:rPr>
            </w:pPr>
          </w:p>
        </w:tc>
        <w:tc>
          <w:tcPr>
            <w:tcW w:w="99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5C8ADE9">
            <w:pPr>
              <w:rPr>
                <w:rFonts w:ascii="Arial"/>
                <w:sz w:val="21"/>
              </w:rPr>
            </w:pPr>
          </w:p>
        </w:tc>
      </w:tr>
    </w:tbl>
    <w:p w14:paraId="4E9F11E2">
      <w:pPr>
        <w:rPr>
          <w:rFonts w:ascii="Arial"/>
          <w:sz w:val="21"/>
        </w:rPr>
      </w:pPr>
    </w:p>
    <w:p w14:paraId="46014587">
      <w:pPr>
        <w:rPr>
          <w:rFonts w:ascii="Arial" w:hAnsi="Arial" w:eastAsia="Arial" w:cs="Arial"/>
          <w:sz w:val="21"/>
          <w:szCs w:val="21"/>
        </w:rPr>
        <w:sectPr>
          <w:footerReference r:id="rId110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16718D91">
      <w:pPr>
        <w:spacing w:before="19"/>
      </w:pPr>
    </w:p>
    <w:p w14:paraId="2FAFFE4D">
      <w:pPr>
        <w:spacing w:before="19"/>
      </w:pPr>
    </w:p>
    <w:p w14:paraId="0D643AA8">
      <w:pPr>
        <w:spacing w:before="18"/>
      </w:pPr>
    </w:p>
    <w:p w14:paraId="1B4F52AA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0EA630A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507CB1DA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510A89D7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6AC86D19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0FE3656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05A47682">
            <w:pPr>
              <w:pStyle w:val="6"/>
              <w:spacing w:before="69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A07089900</w:t>
            </w: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5EDFD030">
            <w:pPr>
              <w:pStyle w:val="6"/>
              <w:spacing w:before="11" w:line="202" w:lineRule="auto"/>
              <w:ind w:left="538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其他基础化学品及相关产品</w:t>
            </w: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2BEF4AB0">
            <w:pPr>
              <w:spacing w:line="230" w:lineRule="exact"/>
              <w:rPr>
                <w:rFonts w:ascii="Arial"/>
                <w:sz w:val="20"/>
              </w:rPr>
            </w:pPr>
          </w:p>
        </w:tc>
      </w:tr>
      <w:tr w14:paraId="0D9A19D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F07A7AF">
            <w:pPr>
              <w:pStyle w:val="6"/>
              <w:spacing w:before="74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A07090000</w:t>
            </w:r>
          </w:p>
        </w:tc>
        <w:tc>
          <w:tcPr>
            <w:tcW w:w="3920" w:type="dxa"/>
            <w:vAlign w:val="top"/>
          </w:tcPr>
          <w:p w14:paraId="0CF60006">
            <w:pPr>
              <w:pStyle w:val="6"/>
              <w:spacing w:before="12" w:line="205" w:lineRule="auto"/>
              <w:ind w:left="316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橡胶、塑料、玻璃和陶瓷制品</w:t>
            </w:r>
          </w:p>
        </w:tc>
        <w:tc>
          <w:tcPr>
            <w:tcW w:w="2899" w:type="dxa"/>
            <w:vAlign w:val="top"/>
          </w:tcPr>
          <w:p w14:paraId="2F860DE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BFDDCA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B49159F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A07090100</w:t>
            </w:r>
          </w:p>
        </w:tc>
        <w:tc>
          <w:tcPr>
            <w:tcW w:w="3920" w:type="dxa"/>
            <w:vAlign w:val="top"/>
          </w:tcPr>
          <w:p w14:paraId="5BD37F4E">
            <w:pPr>
              <w:pStyle w:val="6"/>
              <w:spacing w:before="17" w:line="201" w:lineRule="auto"/>
              <w:ind w:left="53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橡胶制品</w:t>
            </w:r>
          </w:p>
        </w:tc>
        <w:tc>
          <w:tcPr>
            <w:tcW w:w="2899" w:type="dxa"/>
            <w:vAlign w:val="top"/>
          </w:tcPr>
          <w:p w14:paraId="6EDFDC7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BA9BDA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655A1B5D">
            <w:pPr>
              <w:pStyle w:val="6"/>
              <w:spacing w:before="19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A07090101</w:t>
            </w:r>
          </w:p>
        </w:tc>
        <w:tc>
          <w:tcPr>
            <w:tcW w:w="3920" w:type="dxa"/>
            <w:vAlign w:val="top"/>
          </w:tcPr>
          <w:p w14:paraId="08FAEE7A">
            <w:pPr>
              <w:pStyle w:val="6"/>
              <w:spacing w:before="136" w:line="223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橡胶轮胎和内胎</w:t>
            </w:r>
          </w:p>
        </w:tc>
        <w:tc>
          <w:tcPr>
            <w:tcW w:w="2899" w:type="dxa"/>
            <w:vAlign w:val="top"/>
          </w:tcPr>
          <w:p w14:paraId="044A568B">
            <w:pPr>
              <w:pStyle w:val="6"/>
              <w:spacing w:before="50" w:line="217" w:lineRule="auto"/>
              <w:ind w:left="115" w:right="108" w:hanging="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包括橡胶轮胎外胎、子午线轮胎外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胎、橡胶内胎、防爆轮胎等。</w:t>
            </w:r>
          </w:p>
        </w:tc>
      </w:tr>
      <w:tr w14:paraId="11DC536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0E3173D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A07090102</w:t>
            </w:r>
          </w:p>
        </w:tc>
        <w:tc>
          <w:tcPr>
            <w:tcW w:w="3920" w:type="dxa"/>
            <w:vAlign w:val="top"/>
          </w:tcPr>
          <w:p w14:paraId="18687502">
            <w:pPr>
              <w:pStyle w:val="6"/>
              <w:spacing w:before="18" w:line="200" w:lineRule="auto"/>
              <w:ind w:left="74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橡胶带</w:t>
            </w:r>
          </w:p>
        </w:tc>
        <w:tc>
          <w:tcPr>
            <w:tcW w:w="2899" w:type="dxa"/>
            <w:vAlign w:val="top"/>
          </w:tcPr>
          <w:p w14:paraId="5F02B133">
            <w:pPr>
              <w:pStyle w:val="6"/>
              <w:spacing w:before="52" w:line="187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包括橡胶输送带、橡胶传动带等。</w:t>
            </w:r>
          </w:p>
        </w:tc>
      </w:tr>
      <w:tr w14:paraId="2758781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05B232CF">
            <w:pPr>
              <w:pStyle w:val="6"/>
              <w:spacing w:before="19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A07090103</w:t>
            </w:r>
          </w:p>
        </w:tc>
        <w:tc>
          <w:tcPr>
            <w:tcW w:w="3920" w:type="dxa"/>
            <w:vAlign w:val="top"/>
          </w:tcPr>
          <w:p w14:paraId="0786AF0A">
            <w:pPr>
              <w:pStyle w:val="6"/>
              <w:spacing w:before="137" w:line="225" w:lineRule="auto"/>
              <w:ind w:left="74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橡胶管</w:t>
            </w:r>
          </w:p>
        </w:tc>
        <w:tc>
          <w:tcPr>
            <w:tcW w:w="2899" w:type="dxa"/>
            <w:vAlign w:val="top"/>
          </w:tcPr>
          <w:p w14:paraId="0E93F140">
            <w:pPr>
              <w:pStyle w:val="6"/>
              <w:spacing w:before="52" w:line="216" w:lineRule="auto"/>
              <w:ind w:left="123" w:right="108" w:hanging="1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包括纯胶管、金属合制橡胶管、纺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织材料合制橡胶管等。</w:t>
            </w:r>
          </w:p>
        </w:tc>
      </w:tr>
      <w:tr w14:paraId="68A1018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54C5AF57">
            <w:pPr>
              <w:pStyle w:val="6"/>
              <w:spacing w:before="19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A07090104</w:t>
            </w:r>
          </w:p>
        </w:tc>
        <w:tc>
          <w:tcPr>
            <w:tcW w:w="3920" w:type="dxa"/>
            <w:vAlign w:val="top"/>
          </w:tcPr>
          <w:p w14:paraId="158F5B7D">
            <w:pPr>
              <w:pStyle w:val="6"/>
              <w:spacing w:before="138" w:line="225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橡胶板、杆、型材</w:t>
            </w:r>
          </w:p>
        </w:tc>
        <w:tc>
          <w:tcPr>
            <w:tcW w:w="2899" w:type="dxa"/>
            <w:vAlign w:val="top"/>
          </w:tcPr>
          <w:p w14:paraId="1DAA5A1B">
            <w:pPr>
              <w:pStyle w:val="6"/>
              <w:spacing w:before="51" w:line="217" w:lineRule="auto"/>
              <w:ind w:left="121" w:right="124" w:hanging="13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包括橡胶板（</w:t>
            </w:r>
            <w:r>
              <w:rPr>
                <w:spacing w:val="-41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片、带）、橡胶杆、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型材及异型材、橡胶线及绳等。</w:t>
            </w:r>
          </w:p>
        </w:tc>
      </w:tr>
      <w:tr w14:paraId="4973FF9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9981626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A07090105</w:t>
            </w:r>
          </w:p>
        </w:tc>
        <w:tc>
          <w:tcPr>
            <w:tcW w:w="3920" w:type="dxa"/>
            <w:vAlign w:val="top"/>
          </w:tcPr>
          <w:p w14:paraId="635E1FDA">
            <w:pPr>
              <w:pStyle w:val="6"/>
              <w:spacing w:before="20" w:line="198" w:lineRule="auto"/>
              <w:ind w:left="754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涂胶纺织物、带</w:t>
            </w:r>
          </w:p>
        </w:tc>
        <w:tc>
          <w:tcPr>
            <w:tcW w:w="2899" w:type="dxa"/>
            <w:vAlign w:val="top"/>
          </w:tcPr>
          <w:p w14:paraId="10B63813">
            <w:pPr>
              <w:pStyle w:val="6"/>
              <w:spacing w:before="51" w:line="188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包括涂胶纺织物、橡胶粘带等。</w:t>
            </w:r>
          </w:p>
        </w:tc>
      </w:tr>
      <w:tr w14:paraId="2386FC1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3F93C97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A07090106</w:t>
            </w:r>
          </w:p>
        </w:tc>
        <w:tc>
          <w:tcPr>
            <w:tcW w:w="3920" w:type="dxa"/>
            <w:vAlign w:val="top"/>
          </w:tcPr>
          <w:p w14:paraId="46108655">
            <w:pPr>
              <w:pStyle w:val="6"/>
              <w:spacing w:before="139" w:line="225" w:lineRule="auto"/>
              <w:ind w:left="749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未硫化复合橡胶及其制品</w:t>
            </w:r>
          </w:p>
        </w:tc>
        <w:tc>
          <w:tcPr>
            <w:tcW w:w="2899" w:type="dxa"/>
            <w:vAlign w:val="top"/>
          </w:tcPr>
          <w:p w14:paraId="4441F220">
            <w:pPr>
              <w:pStyle w:val="6"/>
              <w:spacing w:before="53" w:line="216" w:lineRule="auto"/>
              <w:ind w:left="119" w:right="108" w:hanging="1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包括未硫化复合橡胶、未硫化橡胶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制品等。</w:t>
            </w:r>
          </w:p>
        </w:tc>
      </w:tr>
      <w:tr w14:paraId="1EA6A0F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8B1B7CF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A07090107</w:t>
            </w:r>
          </w:p>
        </w:tc>
        <w:tc>
          <w:tcPr>
            <w:tcW w:w="3920" w:type="dxa"/>
            <w:vAlign w:val="top"/>
          </w:tcPr>
          <w:p w14:paraId="5D6FD1B3">
            <w:pPr>
              <w:pStyle w:val="6"/>
              <w:spacing w:before="19" w:line="199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橡胶零件、附件</w:t>
            </w:r>
          </w:p>
        </w:tc>
        <w:tc>
          <w:tcPr>
            <w:tcW w:w="2899" w:type="dxa"/>
            <w:vAlign w:val="top"/>
          </w:tcPr>
          <w:p w14:paraId="7E842B64">
            <w:pPr>
              <w:pStyle w:val="6"/>
              <w:spacing w:before="53" w:line="18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包括橡胶密封件、橡胶零附件等。</w:t>
            </w:r>
          </w:p>
        </w:tc>
      </w:tr>
      <w:tr w14:paraId="2B41B3B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8B9BAFD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A07090108</w:t>
            </w:r>
          </w:p>
        </w:tc>
        <w:tc>
          <w:tcPr>
            <w:tcW w:w="3920" w:type="dxa"/>
            <w:vAlign w:val="top"/>
          </w:tcPr>
          <w:p w14:paraId="37B2EA37">
            <w:pPr>
              <w:pStyle w:val="6"/>
              <w:spacing w:before="139" w:line="225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再生橡胶</w:t>
            </w:r>
          </w:p>
        </w:tc>
        <w:tc>
          <w:tcPr>
            <w:tcW w:w="2899" w:type="dxa"/>
            <w:vAlign w:val="top"/>
          </w:tcPr>
          <w:p w14:paraId="56D90199">
            <w:pPr>
              <w:pStyle w:val="6"/>
              <w:spacing w:before="53" w:line="216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包括初级形状再生橡胶、再生胶粉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</w:tr>
      <w:tr w14:paraId="0A5724E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0C1CA141">
            <w:pPr>
              <w:pStyle w:val="6"/>
              <w:spacing w:before="19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A07090109</w:t>
            </w:r>
          </w:p>
        </w:tc>
        <w:tc>
          <w:tcPr>
            <w:tcW w:w="3920" w:type="dxa"/>
            <w:vAlign w:val="top"/>
          </w:tcPr>
          <w:p w14:paraId="0EDEFF6D">
            <w:pPr>
              <w:pStyle w:val="6"/>
              <w:spacing w:before="138" w:line="225" w:lineRule="auto"/>
              <w:ind w:left="789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日用及医用橡胶制品</w:t>
            </w:r>
          </w:p>
        </w:tc>
        <w:tc>
          <w:tcPr>
            <w:tcW w:w="2899" w:type="dxa"/>
            <w:vAlign w:val="top"/>
          </w:tcPr>
          <w:p w14:paraId="20D37DCB">
            <w:pPr>
              <w:pStyle w:val="6"/>
              <w:spacing w:before="53" w:line="216" w:lineRule="auto"/>
              <w:ind w:left="126" w:right="108" w:hanging="1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包括橡胶手套、橡胶制衣着用品及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附件、</w:t>
            </w:r>
            <w:r>
              <w:rPr>
                <w:spacing w:val="-45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日用橡胶制品等。</w:t>
            </w:r>
          </w:p>
        </w:tc>
      </w:tr>
      <w:tr w14:paraId="6AF81C9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0F168CAA">
            <w:pPr>
              <w:pStyle w:val="6"/>
              <w:spacing w:before="196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A07090110</w:t>
            </w:r>
          </w:p>
        </w:tc>
        <w:tc>
          <w:tcPr>
            <w:tcW w:w="3920" w:type="dxa"/>
            <w:vAlign w:val="top"/>
          </w:tcPr>
          <w:p w14:paraId="061BDA5B">
            <w:pPr>
              <w:pStyle w:val="6"/>
              <w:spacing w:before="137" w:line="225" w:lineRule="auto"/>
              <w:ind w:left="748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橡胶充气、减震制品</w:t>
            </w:r>
          </w:p>
        </w:tc>
        <w:tc>
          <w:tcPr>
            <w:tcW w:w="2899" w:type="dxa"/>
            <w:vAlign w:val="top"/>
          </w:tcPr>
          <w:p w14:paraId="78B6F0D8">
            <w:pPr>
              <w:pStyle w:val="6"/>
              <w:spacing w:before="51" w:line="217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包括充气橡胶制品、橡胶减震制品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</w:tr>
      <w:tr w14:paraId="04A0B9E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22DBB61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A07090111</w:t>
            </w:r>
          </w:p>
        </w:tc>
        <w:tc>
          <w:tcPr>
            <w:tcW w:w="3920" w:type="dxa"/>
            <w:vAlign w:val="top"/>
          </w:tcPr>
          <w:p w14:paraId="4AE8D9E5">
            <w:pPr>
              <w:pStyle w:val="6"/>
              <w:spacing w:before="20" w:line="198" w:lineRule="auto"/>
              <w:ind w:left="74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硬质橡胶及其制品</w:t>
            </w:r>
          </w:p>
        </w:tc>
        <w:tc>
          <w:tcPr>
            <w:tcW w:w="2899" w:type="dxa"/>
            <w:vAlign w:val="top"/>
          </w:tcPr>
          <w:p w14:paraId="6731C36E">
            <w:pPr>
              <w:pStyle w:val="6"/>
              <w:spacing w:before="51" w:line="188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包括硬质橡胶、硬质橡胶制品等。</w:t>
            </w:r>
          </w:p>
        </w:tc>
      </w:tr>
      <w:tr w14:paraId="5436E34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1AB9608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A07090199</w:t>
            </w:r>
          </w:p>
        </w:tc>
        <w:tc>
          <w:tcPr>
            <w:tcW w:w="3920" w:type="dxa"/>
            <w:vAlign w:val="top"/>
          </w:tcPr>
          <w:p w14:paraId="574AF256">
            <w:pPr>
              <w:pStyle w:val="6"/>
              <w:spacing w:before="19" w:line="199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其他橡胶制品</w:t>
            </w:r>
          </w:p>
        </w:tc>
        <w:tc>
          <w:tcPr>
            <w:tcW w:w="2899" w:type="dxa"/>
            <w:vAlign w:val="top"/>
          </w:tcPr>
          <w:p w14:paraId="3763EF3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D1B15C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AB8BFA4">
            <w:pPr>
              <w:pStyle w:val="6"/>
              <w:spacing w:before="78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A07090200</w:t>
            </w:r>
          </w:p>
        </w:tc>
        <w:tc>
          <w:tcPr>
            <w:tcW w:w="3920" w:type="dxa"/>
            <w:vAlign w:val="top"/>
          </w:tcPr>
          <w:p w14:paraId="54A19329">
            <w:pPr>
              <w:pStyle w:val="6"/>
              <w:spacing w:before="19" w:line="199" w:lineRule="auto"/>
              <w:ind w:left="55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塑料制品、半成品及辅料</w:t>
            </w:r>
          </w:p>
        </w:tc>
        <w:tc>
          <w:tcPr>
            <w:tcW w:w="2899" w:type="dxa"/>
            <w:vAlign w:val="top"/>
          </w:tcPr>
          <w:p w14:paraId="39F1B5B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B48D0C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D3C17AF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A07090201</w:t>
            </w:r>
          </w:p>
        </w:tc>
        <w:tc>
          <w:tcPr>
            <w:tcW w:w="3920" w:type="dxa"/>
            <w:vAlign w:val="top"/>
          </w:tcPr>
          <w:p w14:paraId="2C663F80">
            <w:pPr>
              <w:pStyle w:val="6"/>
              <w:spacing w:before="139" w:line="223" w:lineRule="auto"/>
              <w:ind w:left="761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塑料制品</w:t>
            </w:r>
          </w:p>
        </w:tc>
        <w:tc>
          <w:tcPr>
            <w:tcW w:w="2899" w:type="dxa"/>
            <w:vAlign w:val="top"/>
          </w:tcPr>
          <w:p w14:paraId="741AA037">
            <w:pPr>
              <w:pStyle w:val="6"/>
              <w:spacing w:before="53" w:line="216" w:lineRule="auto"/>
              <w:ind w:left="114" w:right="108" w:hanging="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包括塑料薄膜，塑料板、片，塑料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管等。</w:t>
            </w:r>
          </w:p>
        </w:tc>
      </w:tr>
      <w:tr w14:paraId="574B19D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47E28F2">
            <w:pPr>
              <w:pStyle w:val="6"/>
              <w:spacing w:before="77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A07090202</w:t>
            </w:r>
          </w:p>
        </w:tc>
        <w:tc>
          <w:tcPr>
            <w:tcW w:w="3920" w:type="dxa"/>
            <w:vAlign w:val="top"/>
          </w:tcPr>
          <w:p w14:paraId="3803ABE1">
            <w:pPr>
              <w:pStyle w:val="6"/>
              <w:spacing w:before="18" w:line="200" w:lineRule="auto"/>
              <w:ind w:left="76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塑料半成品、辅料</w:t>
            </w:r>
          </w:p>
        </w:tc>
        <w:tc>
          <w:tcPr>
            <w:tcW w:w="2899" w:type="dxa"/>
            <w:vAlign w:val="top"/>
          </w:tcPr>
          <w:p w14:paraId="422FD153">
            <w:pPr>
              <w:pStyle w:val="6"/>
              <w:spacing w:before="52" w:line="187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包括塑料粒料等。</w:t>
            </w:r>
          </w:p>
        </w:tc>
      </w:tr>
      <w:tr w14:paraId="49A0155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4CBC30B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A07090299</w:t>
            </w:r>
          </w:p>
        </w:tc>
        <w:tc>
          <w:tcPr>
            <w:tcW w:w="3920" w:type="dxa"/>
            <w:vAlign w:val="top"/>
          </w:tcPr>
          <w:p w14:paraId="530D0649">
            <w:pPr>
              <w:pStyle w:val="6"/>
              <w:spacing w:before="18" w:line="200" w:lineRule="auto"/>
              <w:ind w:left="749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其他塑料制品、半成品及辅料</w:t>
            </w:r>
          </w:p>
        </w:tc>
        <w:tc>
          <w:tcPr>
            <w:tcW w:w="2899" w:type="dxa"/>
            <w:vAlign w:val="top"/>
          </w:tcPr>
          <w:p w14:paraId="304F3C0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6FB2E7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C872587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A07090300</w:t>
            </w:r>
          </w:p>
        </w:tc>
        <w:tc>
          <w:tcPr>
            <w:tcW w:w="3920" w:type="dxa"/>
            <w:vAlign w:val="top"/>
          </w:tcPr>
          <w:p w14:paraId="58787EF6">
            <w:pPr>
              <w:pStyle w:val="6"/>
              <w:spacing w:before="20" w:line="198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玻璃及其制品</w:t>
            </w:r>
          </w:p>
        </w:tc>
        <w:tc>
          <w:tcPr>
            <w:tcW w:w="2899" w:type="dxa"/>
            <w:vAlign w:val="top"/>
          </w:tcPr>
          <w:p w14:paraId="143E15F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68FFEA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088BFB27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A07090301</w:t>
            </w:r>
          </w:p>
        </w:tc>
        <w:tc>
          <w:tcPr>
            <w:tcW w:w="3920" w:type="dxa"/>
            <w:vAlign w:val="top"/>
          </w:tcPr>
          <w:p w14:paraId="124AC5ED">
            <w:pPr>
              <w:pStyle w:val="6"/>
              <w:spacing w:before="139" w:line="226" w:lineRule="auto"/>
              <w:ind w:left="749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玻璃</w:t>
            </w:r>
          </w:p>
        </w:tc>
        <w:tc>
          <w:tcPr>
            <w:tcW w:w="2899" w:type="dxa"/>
            <w:vAlign w:val="top"/>
          </w:tcPr>
          <w:p w14:paraId="29F1AAB6">
            <w:pPr>
              <w:pStyle w:val="6"/>
              <w:spacing w:before="53" w:line="216" w:lineRule="auto"/>
              <w:ind w:left="113" w:right="108" w:hanging="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包括平板玻璃、技术玻璃、特种玻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璃等。</w:t>
            </w:r>
          </w:p>
        </w:tc>
      </w:tr>
      <w:tr w14:paraId="7CA61B2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7A2F41C4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A07090302</w:t>
            </w:r>
          </w:p>
        </w:tc>
        <w:tc>
          <w:tcPr>
            <w:tcW w:w="3920" w:type="dxa"/>
            <w:vAlign w:val="top"/>
          </w:tcPr>
          <w:p w14:paraId="1F2296A5">
            <w:pPr>
              <w:pStyle w:val="6"/>
              <w:spacing w:before="138" w:line="225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玻璃制光学元件</w:t>
            </w:r>
          </w:p>
        </w:tc>
        <w:tc>
          <w:tcPr>
            <w:tcW w:w="2899" w:type="dxa"/>
            <w:vAlign w:val="top"/>
          </w:tcPr>
          <w:p w14:paraId="25087B72">
            <w:pPr>
              <w:pStyle w:val="6"/>
              <w:spacing w:before="53" w:line="216" w:lineRule="auto"/>
              <w:ind w:left="113" w:right="108" w:hanging="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包括光学元件毛坯、眼镜用光学玻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璃坯件、光学仪器用玻璃等。</w:t>
            </w:r>
          </w:p>
        </w:tc>
      </w:tr>
      <w:tr w14:paraId="0918506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219F46A0">
            <w:pPr>
              <w:spacing w:line="250" w:lineRule="auto"/>
              <w:rPr>
                <w:rFonts w:ascii="Arial"/>
                <w:sz w:val="21"/>
              </w:rPr>
            </w:pPr>
          </w:p>
          <w:p w14:paraId="717E3D10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A07090303</w:t>
            </w:r>
          </w:p>
        </w:tc>
        <w:tc>
          <w:tcPr>
            <w:tcW w:w="3920" w:type="dxa"/>
            <w:vAlign w:val="top"/>
          </w:tcPr>
          <w:p w14:paraId="0AF326B0">
            <w:pPr>
              <w:pStyle w:val="6"/>
              <w:spacing w:before="259" w:line="225" w:lineRule="auto"/>
              <w:ind w:left="749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玻璃仪器及实验、医疗用玻璃器皿</w:t>
            </w:r>
          </w:p>
        </w:tc>
        <w:tc>
          <w:tcPr>
            <w:tcW w:w="2899" w:type="dxa"/>
            <w:vAlign w:val="top"/>
          </w:tcPr>
          <w:p w14:paraId="1685463A">
            <w:pPr>
              <w:pStyle w:val="6"/>
              <w:spacing w:before="52" w:line="226" w:lineRule="auto"/>
              <w:ind w:left="110" w:right="108" w:hanging="2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包括玻璃计、量器，石英玻璃制仪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器和器皿，耐热玻璃制仪器和器皿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等。</w:t>
            </w:r>
          </w:p>
        </w:tc>
      </w:tr>
      <w:tr w14:paraId="77CB4CC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00562AC0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A07090304</w:t>
            </w:r>
          </w:p>
        </w:tc>
        <w:tc>
          <w:tcPr>
            <w:tcW w:w="3920" w:type="dxa"/>
            <w:vAlign w:val="top"/>
          </w:tcPr>
          <w:p w14:paraId="2B9F12C0">
            <w:pPr>
              <w:pStyle w:val="6"/>
              <w:spacing w:before="139" w:line="225" w:lineRule="auto"/>
              <w:ind w:left="789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日用玻璃制品</w:t>
            </w:r>
          </w:p>
        </w:tc>
        <w:tc>
          <w:tcPr>
            <w:tcW w:w="2899" w:type="dxa"/>
            <w:vAlign w:val="top"/>
          </w:tcPr>
          <w:p w14:paraId="207F97FD">
            <w:pPr>
              <w:pStyle w:val="6"/>
              <w:spacing w:before="53" w:line="216" w:lineRule="auto"/>
              <w:ind w:left="110" w:right="108" w:hanging="2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包括餐饮用玻璃器皿、盥洗用玻璃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器具、玻璃珠类似小件玻璃品等。</w:t>
            </w:r>
          </w:p>
        </w:tc>
      </w:tr>
      <w:tr w14:paraId="3F2EF35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02E4CC99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A07090305</w:t>
            </w:r>
          </w:p>
        </w:tc>
        <w:tc>
          <w:tcPr>
            <w:tcW w:w="3920" w:type="dxa"/>
            <w:vAlign w:val="top"/>
          </w:tcPr>
          <w:p w14:paraId="008A6956">
            <w:pPr>
              <w:pStyle w:val="6"/>
              <w:spacing w:before="139" w:line="224" w:lineRule="auto"/>
              <w:ind w:left="749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玻璃保温容器及其玻璃胆</w:t>
            </w:r>
          </w:p>
        </w:tc>
        <w:tc>
          <w:tcPr>
            <w:tcW w:w="2899" w:type="dxa"/>
            <w:vAlign w:val="top"/>
          </w:tcPr>
          <w:p w14:paraId="5B02BCF6">
            <w:pPr>
              <w:pStyle w:val="6"/>
              <w:spacing w:before="53" w:line="216" w:lineRule="auto"/>
              <w:ind w:left="122" w:right="108" w:hanging="14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包括玻璃保温容器、玻璃保温瓶胆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</w:tr>
      <w:tr w14:paraId="578E36E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DA9C908">
            <w:pPr>
              <w:pStyle w:val="6"/>
              <w:spacing w:before="197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A07090306</w:t>
            </w:r>
          </w:p>
        </w:tc>
        <w:tc>
          <w:tcPr>
            <w:tcW w:w="3920" w:type="dxa"/>
            <w:vAlign w:val="top"/>
          </w:tcPr>
          <w:p w14:paraId="65E2D755">
            <w:pPr>
              <w:pStyle w:val="6"/>
              <w:spacing w:before="140" w:line="225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玻璃纤维及其制品</w:t>
            </w:r>
          </w:p>
        </w:tc>
        <w:tc>
          <w:tcPr>
            <w:tcW w:w="2899" w:type="dxa"/>
            <w:vAlign w:val="top"/>
          </w:tcPr>
          <w:p w14:paraId="05DC1B75">
            <w:pPr>
              <w:pStyle w:val="6"/>
              <w:spacing w:before="53" w:line="216" w:lineRule="auto"/>
              <w:ind w:left="123" w:right="108" w:hanging="1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包括玻璃纤维工业用玻璃球、玻璃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纤维纱、玻璃纤维布等。</w:t>
            </w:r>
          </w:p>
        </w:tc>
      </w:tr>
      <w:tr w14:paraId="50C8247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705" w:type="dxa"/>
            <w:vAlign w:val="top"/>
          </w:tcPr>
          <w:p w14:paraId="7F37A3DA">
            <w:pPr>
              <w:spacing w:line="252" w:lineRule="auto"/>
              <w:rPr>
                <w:rFonts w:ascii="Arial"/>
                <w:sz w:val="21"/>
              </w:rPr>
            </w:pPr>
          </w:p>
          <w:p w14:paraId="2E7B8A79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A07090307</w:t>
            </w:r>
          </w:p>
        </w:tc>
        <w:tc>
          <w:tcPr>
            <w:tcW w:w="3920" w:type="dxa"/>
            <w:vAlign w:val="top"/>
          </w:tcPr>
          <w:p w14:paraId="22C7D574">
            <w:pPr>
              <w:pStyle w:val="6"/>
              <w:spacing w:before="260" w:line="223" w:lineRule="auto"/>
              <w:ind w:left="76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纤维增强塑料制品</w:t>
            </w:r>
          </w:p>
        </w:tc>
        <w:tc>
          <w:tcPr>
            <w:tcW w:w="2899" w:type="dxa"/>
            <w:vAlign w:val="top"/>
          </w:tcPr>
          <w:p w14:paraId="2356D67A">
            <w:pPr>
              <w:pStyle w:val="6"/>
              <w:spacing w:before="55" w:line="225" w:lineRule="auto"/>
              <w:ind w:left="108" w:right="108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包括建筑用纤维增强塑料制品，石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化、酿造用纤维增强塑料制品，机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械设备用纤维增强塑料制品等。</w:t>
            </w:r>
          </w:p>
        </w:tc>
      </w:tr>
      <w:tr w14:paraId="486B90B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C51AE2B">
            <w:pPr>
              <w:pStyle w:val="6"/>
              <w:spacing w:before="19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A07090308</w:t>
            </w:r>
          </w:p>
        </w:tc>
        <w:tc>
          <w:tcPr>
            <w:tcW w:w="3920" w:type="dxa"/>
            <w:vAlign w:val="top"/>
          </w:tcPr>
          <w:p w14:paraId="0374B24B">
            <w:pPr>
              <w:pStyle w:val="6"/>
              <w:spacing w:before="22" w:line="209" w:lineRule="auto"/>
              <w:ind w:left="113" w:right="106" w:firstLine="660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电气、电子设备用玻璃部件，相关</w:t>
            </w:r>
            <w:r>
              <w:rPr>
                <w:spacing w:val="3"/>
                <w:sz w:val="20"/>
                <w:szCs w:val="20"/>
              </w:rPr>
              <w:t xml:space="preserve"> </w:t>
            </w:r>
            <w:r>
              <w:rPr>
                <w:spacing w:val="8"/>
                <w:sz w:val="20"/>
                <w:szCs w:val="20"/>
              </w:rPr>
              <w:t>工业品用玻璃部件</w:t>
            </w:r>
          </w:p>
        </w:tc>
        <w:tc>
          <w:tcPr>
            <w:tcW w:w="2899" w:type="dxa"/>
            <w:vAlign w:val="top"/>
          </w:tcPr>
          <w:p w14:paraId="2C025EB8">
            <w:pPr>
              <w:pStyle w:val="6"/>
              <w:spacing w:before="55" w:line="215" w:lineRule="auto"/>
              <w:ind w:left="124" w:right="108" w:hanging="1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包括玻璃制绝缘子、未封口玻璃外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壳、工业用玻璃制品等。</w:t>
            </w:r>
          </w:p>
        </w:tc>
      </w:tr>
      <w:tr w14:paraId="790E992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FBFDE23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A07090399</w:t>
            </w:r>
          </w:p>
        </w:tc>
        <w:tc>
          <w:tcPr>
            <w:tcW w:w="3920" w:type="dxa"/>
            <w:vAlign w:val="top"/>
          </w:tcPr>
          <w:p w14:paraId="74658FA0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其他玻璃及其制品</w:t>
            </w:r>
          </w:p>
        </w:tc>
        <w:tc>
          <w:tcPr>
            <w:tcW w:w="2899" w:type="dxa"/>
            <w:vAlign w:val="top"/>
          </w:tcPr>
          <w:p w14:paraId="06D4121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E6E6D0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E76B6B1">
            <w:pPr>
              <w:pStyle w:val="6"/>
              <w:spacing w:before="79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A07090400</w:t>
            </w:r>
          </w:p>
        </w:tc>
        <w:tc>
          <w:tcPr>
            <w:tcW w:w="3920" w:type="dxa"/>
            <w:vAlign w:val="top"/>
          </w:tcPr>
          <w:p w14:paraId="53413CB9">
            <w:pPr>
              <w:pStyle w:val="6"/>
              <w:spacing w:before="20" w:line="198" w:lineRule="auto"/>
              <w:ind w:left="556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陶瓷制品</w:t>
            </w:r>
          </w:p>
        </w:tc>
        <w:tc>
          <w:tcPr>
            <w:tcW w:w="2899" w:type="dxa"/>
            <w:vAlign w:val="top"/>
          </w:tcPr>
          <w:p w14:paraId="555C25F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6EB4AF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4F48DC20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A07090401</w:t>
            </w:r>
          </w:p>
        </w:tc>
        <w:tc>
          <w:tcPr>
            <w:tcW w:w="3920" w:type="dxa"/>
            <w:vAlign w:val="top"/>
          </w:tcPr>
          <w:p w14:paraId="3D4424E3">
            <w:pPr>
              <w:pStyle w:val="6"/>
              <w:spacing w:before="139" w:line="225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技术陶瓷制品</w:t>
            </w:r>
          </w:p>
        </w:tc>
        <w:tc>
          <w:tcPr>
            <w:tcW w:w="2899" w:type="dxa"/>
            <w:vAlign w:val="top"/>
          </w:tcPr>
          <w:p w14:paraId="2687CCF3">
            <w:pPr>
              <w:pStyle w:val="6"/>
              <w:spacing w:before="53" w:line="216" w:lineRule="auto"/>
              <w:ind w:left="136" w:right="108" w:hanging="28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包括结构陶瓷制品、功能陶瓷制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品、生物陶瓷制品等。</w:t>
            </w:r>
          </w:p>
        </w:tc>
      </w:tr>
      <w:tr w14:paraId="4FF95B9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3C42540B">
            <w:pPr>
              <w:pStyle w:val="6"/>
              <w:spacing w:before="198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A07090402</w:t>
            </w:r>
          </w:p>
        </w:tc>
        <w:tc>
          <w:tcPr>
            <w:tcW w:w="3920" w:type="dxa"/>
            <w:vAlign w:val="top"/>
          </w:tcPr>
          <w:p w14:paraId="3C380AD0">
            <w:pPr>
              <w:pStyle w:val="6"/>
              <w:spacing w:before="141" w:line="225" w:lineRule="auto"/>
              <w:ind w:left="789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日用陶瓷制品</w:t>
            </w:r>
          </w:p>
        </w:tc>
        <w:tc>
          <w:tcPr>
            <w:tcW w:w="2899" w:type="dxa"/>
            <w:vAlign w:val="top"/>
          </w:tcPr>
          <w:p w14:paraId="620914B4">
            <w:pPr>
              <w:pStyle w:val="6"/>
              <w:spacing w:before="53" w:line="216" w:lineRule="auto"/>
              <w:ind w:left="119" w:right="108" w:hanging="1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包括日用陶瓷餐具、厨房用陶瓷器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具、盥洗用陶瓷器具等。</w:t>
            </w:r>
          </w:p>
        </w:tc>
      </w:tr>
      <w:tr w14:paraId="624BC6A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5" w:type="dxa"/>
            <w:vAlign w:val="top"/>
          </w:tcPr>
          <w:p w14:paraId="1080AF13">
            <w:pPr>
              <w:pStyle w:val="6"/>
              <w:spacing w:before="200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A07090403</w:t>
            </w:r>
          </w:p>
        </w:tc>
        <w:tc>
          <w:tcPr>
            <w:tcW w:w="3920" w:type="dxa"/>
            <w:vAlign w:val="top"/>
          </w:tcPr>
          <w:p w14:paraId="6D5145E1">
            <w:pPr>
              <w:pStyle w:val="6"/>
              <w:spacing w:before="141" w:line="224" w:lineRule="auto"/>
              <w:ind w:left="750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运输及盛装货物用陶瓷容器</w:t>
            </w:r>
          </w:p>
        </w:tc>
        <w:tc>
          <w:tcPr>
            <w:tcW w:w="2899" w:type="dxa"/>
            <w:vAlign w:val="top"/>
          </w:tcPr>
          <w:p w14:paraId="3F9EA2A2">
            <w:pPr>
              <w:pStyle w:val="6"/>
              <w:spacing w:before="55" w:line="215" w:lineRule="auto"/>
              <w:ind w:left="110" w:right="108" w:hanging="2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包括耐酸陶瓷容器、食品用陶瓷容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器、药品或化妆品陶瓷容器等。</w:t>
            </w:r>
          </w:p>
        </w:tc>
      </w:tr>
      <w:tr w14:paraId="005B527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vAlign w:val="top"/>
          </w:tcPr>
          <w:p w14:paraId="19611348">
            <w:pPr>
              <w:pStyle w:val="6"/>
              <w:spacing w:before="80" w:line="156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A07090404</w:t>
            </w:r>
          </w:p>
        </w:tc>
        <w:tc>
          <w:tcPr>
            <w:tcW w:w="3920" w:type="dxa"/>
            <w:vAlign w:val="top"/>
          </w:tcPr>
          <w:p w14:paraId="15B517FF">
            <w:pPr>
              <w:pStyle w:val="6"/>
              <w:spacing w:before="21" w:line="199" w:lineRule="auto"/>
              <w:ind w:left="76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陶瓷制零件，相关陶瓷制品</w:t>
            </w:r>
          </w:p>
        </w:tc>
        <w:tc>
          <w:tcPr>
            <w:tcW w:w="2899" w:type="dxa"/>
            <w:vAlign w:val="top"/>
          </w:tcPr>
          <w:p w14:paraId="4D353C68">
            <w:pPr>
              <w:pStyle w:val="6"/>
              <w:spacing w:before="55" w:line="186" w:lineRule="auto"/>
              <w:ind w:left="10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包括陶瓷制加热器、陶瓷刀柄、散</w:t>
            </w:r>
          </w:p>
        </w:tc>
      </w:tr>
    </w:tbl>
    <w:p w14:paraId="789D01C0">
      <w:pPr>
        <w:rPr>
          <w:rFonts w:ascii="Arial"/>
          <w:sz w:val="21"/>
        </w:rPr>
      </w:pPr>
    </w:p>
    <w:p w14:paraId="23209BE5">
      <w:pPr>
        <w:rPr>
          <w:rFonts w:ascii="Arial" w:hAnsi="Arial" w:eastAsia="Arial" w:cs="Arial"/>
          <w:sz w:val="21"/>
          <w:szCs w:val="21"/>
        </w:rPr>
        <w:sectPr>
          <w:footerReference r:id="rId111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05E2027F">
      <w:pPr>
        <w:spacing w:before="19"/>
      </w:pPr>
    </w:p>
    <w:p w14:paraId="71B1252E">
      <w:pPr>
        <w:spacing w:before="19"/>
      </w:pPr>
    </w:p>
    <w:p w14:paraId="36943C01">
      <w:pPr>
        <w:spacing w:before="18"/>
      </w:pPr>
    </w:p>
    <w:p w14:paraId="6E85133A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5B41FC3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0B2161CA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71E0732E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298494A6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280ADE2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1C9ACD27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7F7F95D6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2BC7DACE">
            <w:pPr>
              <w:pStyle w:val="6"/>
              <w:spacing w:before="35" w:line="189" w:lineRule="auto"/>
              <w:ind w:left="12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热器用陶瓷湿润器等。</w:t>
            </w:r>
          </w:p>
        </w:tc>
      </w:tr>
      <w:tr w14:paraId="2CCDC04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FA4AA56">
            <w:pPr>
              <w:pStyle w:val="6"/>
              <w:spacing w:before="74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A07090499</w:t>
            </w:r>
          </w:p>
        </w:tc>
        <w:tc>
          <w:tcPr>
            <w:tcW w:w="3920" w:type="dxa"/>
            <w:vAlign w:val="top"/>
          </w:tcPr>
          <w:p w14:paraId="7FC406CD">
            <w:pPr>
              <w:pStyle w:val="6"/>
              <w:spacing w:before="16" w:line="202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其他陶瓷制品</w:t>
            </w:r>
          </w:p>
        </w:tc>
        <w:tc>
          <w:tcPr>
            <w:tcW w:w="2899" w:type="dxa"/>
            <w:vAlign w:val="top"/>
          </w:tcPr>
          <w:p w14:paraId="3D44D92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17BB99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1ECB053">
            <w:pPr>
              <w:pStyle w:val="6"/>
              <w:spacing w:before="74" w:line="161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A07099900</w:t>
            </w:r>
          </w:p>
        </w:tc>
        <w:tc>
          <w:tcPr>
            <w:tcW w:w="3920" w:type="dxa"/>
            <w:vAlign w:val="top"/>
          </w:tcPr>
          <w:p w14:paraId="1C93D72C">
            <w:pPr>
              <w:pStyle w:val="6"/>
              <w:spacing w:before="18" w:line="200" w:lineRule="auto"/>
              <w:ind w:left="538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其他橡胶、塑料、玻璃和陶瓷制品</w:t>
            </w:r>
          </w:p>
        </w:tc>
        <w:tc>
          <w:tcPr>
            <w:tcW w:w="2899" w:type="dxa"/>
            <w:vAlign w:val="top"/>
          </w:tcPr>
          <w:p w14:paraId="1C21CDB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73F4CE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3BEB56C">
            <w:pPr>
              <w:pStyle w:val="6"/>
              <w:spacing w:before="76" w:line="158" w:lineRule="exact"/>
              <w:ind w:left="383"/>
              <w:rPr>
                <w:sz w:val="20"/>
                <w:szCs w:val="20"/>
              </w:rPr>
            </w:pPr>
            <w:r>
              <w:rPr>
                <w:spacing w:val="4"/>
                <w:position w:val="-2"/>
                <w:sz w:val="20"/>
                <w:szCs w:val="20"/>
              </w:rPr>
              <w:t>A07100000</w:t>
            </w:r>
          </w:p>
        </w:tc>
        <w:tc>
          <w:tcPr>
            <w:tcW w:w="3920" w:type="dxa"/>
            <w:vAlign w:val="top"/>
          </w:tcPr>
          <w:p w14:paraId="3CB1CE00">
            <w:pPr>
              <w:pStyle w:val="6"/>
              <w:spacing w:before="15" w:line="203" w:lineRule="auto"/>
              <w:ind w:left="322"/>
              <w:rPr>
                <w:sz w:val="20"/>
                <w:szCs w:val="20"/>
              </w:rPr>
            </w:pPr>
            <w:r>
              <w:rPr>
                <w:b/>
                <w:bCs/>
                <w:spacing w:val="5"/>
                <w:sz w:val="20"/>
                <w:szCs w:val="20"/>
              </w:rPr>
              <w:t>纸及纸质品</w:t>
            </w:r>
          </w:p>
        </w:tc>
        <w:tc>
          <w:tcPr>
            <w:tcW w:w="2899" w:type="dxa"/>
            <w:vAlign w:val="top"/>
          </w:tcPr>
          <w:p w14:paraId="353E3D0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3FAD81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46740DE9">
            <w:pPr>
              <w:pStyle w:val="6"/>
              <w:spacing w:before="19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A07100100</w:t>
            </w:r>
          </w:p>
        </w:tc>
        <w:tc>
          <w:tcPr>
            <w:tcW w:w="3920" w:type="dxa"/>
            <w:vAlign w:val="top"/>
          </w:tcPr>
          <w:p w14:paraId="2B909ECA">
            <w:pPr>
              <w:pStyle w:val="6"/>
              <w:spacing w:before="137" w:line="225" w:lineRule="auto"/>
              <w:ind w:left="617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纸浆</w:t>
            </w:r>
          </w:p>
        </w:tc>
        <w:tc>
          <w:tcPr>
            <w:tcW w:w="2899" w:type="dxa"/>
            <w:vAlign w:val="top"/>
          </w:tcPr>
          <w:p w14:paraId="18B97880">
            <w:pPr>
              <w:pStyle w:val="6"/>
              <w:spacing w:before="51" w:line="195" w:lineRule="auto"/>
              <w:ind w:left="112" w:right="100" w:hanging="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包括木浆、非木材纤维纸浆、</w:t>
            </w:r>
            <w:r>
              <w:rPr>
                <w:spacing w:val="5"/>
                <w:sz w:val="20"/>
                <w:szCs w:val="20"/>
              </w:rPr>
              <w:t xml:space="preserve"> </w:t>
            </w:r>
            <w:r>
              <w:rPr>
                <w:spacing w:val="8"/>
                <w:sz w:val="20"/>
                <w:szCs w:val="20"/>
              </w:rPr>
              <w:t>废纸纸浆、化学溶解浆等。</w:t>
            </w:r>
          </w:p>
        </w:tc>
      </w:tr>
      <w:tr w14:paraId="31ECEB4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705" w:type="dxa"/>
            <w:vAlign w:val="top"/>
          </w:tcPr>
          <w:p w14:paraId="714758B0">
            <w:pPr>
              <w:spacing w:line="369" w:lineRule="auto"/>
              <w:rPr>
                <w:rFonts w:ascii="Arial"/>
                <w:sz w:val="21"/>
              </w:rPr>
            </w:pPr>
          </w:p>
          <w:p w14:paraId="27F7BD28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A07100200</w:t>
            </w:r>
          </w:p>
        </w:tc>
        <w:tc>
          <w:tcPr>
            <w:tcW w:w="3920" w:type="dxa"/>
            <w:vAlign w:val="top"/>
          </w:tcPr>
          <w:p w14:paraId="460C4878">
            <w:pPr>
              <w:spacing w:line="311" w:lineRule="auto"/>
              <w:rPr>
                <w:rFonts w:ascii="Arial"/>
                <w:sz w:val="21"/>
              </w:rPr>
            </w:pPr>
          </w:p>
          <w:p w14:paraId="346F0105">
            <w:pPr>
              <w:pStyle w:val="6"/>
              <w:spacing w:before="65" w:line="225" w:lineRule="auto"/>
              <w:ind w:left="61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纸及纸板</w:t>
            </w:r>
          </w:p>
        </w:tc>
        <w:tc>
          <w:tcPr>
            <w:tcW w:w="2899" w:type="dxa"/>
            <w:vAlign w:val="top"/>
          </w:tcPr>
          <w:p w14:paraId="1D2D923E">
            <w:pPr>
              <w:pStyle w:val="6"/>
              <w:spacing w:before="52" w:line="208" w:lineRule="auto"/>
              <w:ind w:left="114" w:right="100" w:hanging="6"/>
              <w:jc w:val="both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包括新闻纸、未涂布印刷书写</w:t>
            </w:r>
            <w:r>
              <w:rPr>
                <w:spacing w:val="10"/>
                <w:sz w:val="20"/>
                <w:szCs w:val="20"/>
              </w:rPr>
              <w:t xml:space="preserve"> </w:t>
            </w:r>
            <w:r>
              <w:rPr>
                <w:spacing w:val="5"/>
                <w:sz w:val="20"/>
                <w:szCs w:val="20"/>
              </w:rPr>
              <w:t>纸、涂布印刷纸、包装用纸、</w:t>
            </w:r>
            <w:r>
              <w:rPr>
                <w:spacing w:val="11"/>
                <w:sz w:val="20"/>
                <w:szCs w:val="20"/>
              </w:rPr>
              <w:t xml:space="preserve"> </w:t>
            </w:r>
            <w:r>
              <w:rPr>
                <w:spacing w:val="2"/>
                <w:sz w:val="20"/>
                <w:szCs w:val="20"/>
              </w:rPr>
              <w:t>箱纸板、</w:t>
            </w:r>
            <w:r>
              <w:rPr>
                <w:spacing w:val="-50"/>
                <w:sz w:val="20"/>
                <w:szCs w:val="20"/>
              </w:rPr>
              <w:t xml:space="preserve"> </w:t>
            </w:r>
            <w:r>
              <w:rPr>
                <w:spacing w:val="2"/>
                <w:sz w:val="20"/>
                <w:szCs w:val="20"/>
              </w:rPr>
              <w:t>白纸板、生活用纸、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spacing w:val="5"/>
                <w:sz w:val="20"/>
                <w:szCs w:val="20"/>
              </w:rPr>
              <w:t>瓦楞原纸、特种纸及纸板等。</w:t>
            </w:r>
          </w:p>
        </w:tc>
      </w:tr>
      <w:tr w14:paraId="172E828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84" w:hRule="atLeast"/>
        </w:trPr>
        <w:tc>
          <w:tcPr>
            <w:tcW w:w="1705" w:type="dxa"/>
            <w:vAlign w:val="top"/>
          </w:tcPr>
          <w:p w14:paraId="1AAE7019">
            <w:pPr>
              <w:spacing w:line="242" w:lineRule="auto"/>
              <w:rPr>
                <w:rFonts w:ascii="Arial"/>
                <w:sz w:val="21"/>
              </w:rPr>
            </w:pPr>
          </w:p>
          <w:p w14:paraId="036E6C26">
            <w:pPr>
              <w:spacing w:line="242" w:lineRule="auto"/>
              <w:rPr>
                <w:rFonts w:ascii="Arial"/>
                <w:sz w:val="21"/>
              </w:rPr>
            </w:pPr>
          </w:p>
          <w:p w14:paraId="7708E5EC">
            <w:pPr>
              <w:spacing w:line="243" w:lineRule="auto"/>
              <w:rPr>
                <w:rFonts w:ascii="Arial"/>
                <w:sz w:val="21"/>
              </w:rPr>
            </w:pPr>
          </w:p>
          <w:p w14:paraId="52EDA8CE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A07100300</w:t>
            </w:r>
          </w:p>
        </w:tc>
        <w:tc>
          <w:tcPr>
            <w:tcW w:w="3920" w:type="dxa"/>
            <w:vAlign w:val="top"/>
          </w:tcPr>
          <w:p w14:paraId="50576C92">
            <w:pPr>
              <w:spacing w:line="334" w:lineRule="auto"/>
              <w:rPr>
                <w:rFonts w:ascii="Arial"/>
                <w:sz w:val="21"/>
              </w:rPr>
            </w:pPr>
          </w:p>
          <w:p w14:paraId="014A7726">
            <w:pPr>
              <w:spacing w:line="335" w:lineRule="auto"/>
              <w:rPr>
                <w:rFonts w:ascii="Arial"/>
                <w:sz w:val="21"/>
              </w:rPr>
            </w:pPr>
          </w:p>
          <w:p w14:paraId="76DEE20E">
            <w:pPr>
              <w:pStyle w:val="6"/>
              <w:spacing w:before="65" w:line="225" w:lineRule="auto"/>
              <w:ind w:left="61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纸制品</w:t>
            </w:r>
          </w:p>
        </w:tc>
        <w:tc>
          <w:tcPr>
            <w:tcW w:w="2899" w:type="dxa"/>
            <w:vAlign w:val="top"/>
          </w:tcPr>
          <w:p w14:paraId="17D1808D">
            <w:pPr>
              <w:pStyle w:val="6"/>
              <w:spacing w:before="51" w:line="214" w:lineRule="auto"/>
              <w:ind w:left="115" w:right="100" w:hanging="7"/>
              <w:jc w:val="both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包括纸和纸板制容器，纸浆模</w:t>
            </w:r>
            <w:r>
              <w:rPr>
                <w:spacing w:val="10"/>
                <w:sz w:val="20"/>
                <w:szCs w:val="20"/>
              </w:rPr>
              <w:t xml:space="preserve"> </w:t>
            </w:r>
            <w:r>
              <w:rPr>
                <w:spacing w:val="5"/>
                <w:sz w:val="20"/>
                <w:szCs w:val="20"/>
              </w:rPr>
              <w:t>制品，纸制壁纸、窗纸、铺地</w:t>
            </w:r>
            <w:r>
              <w:rPr>
                <w:spacing w:val="1"/>
                <w:sz w:val="20"/>
                <w:szCs w:val="20"/>
              </w:rPr>
              <w:t xml:space="preserve"> </w:t>
            </w:r>
            <w:r>
              <w:rPr>
                <w:spacing w:val="5"/>
                <w:sz w:val="20"/>
                <w:szCs w:val="20"/>
              </w:rPr>
              <w:t>制品及类似品，纸浆制滤块、</w:t>
            </w:r>
            <w:r>
              <w:rPr>
                <w:spacing w:val="11"/>
                <w:sz w:val="20"/>
                <w:szCs w:val="20"/>
              </w:rPr>
              <w:t xml:space="preserve"> </w:t>
            </w:r>
            <w:r>
              <w:rPr>
                <w:spacing w:val="22"/>
                <w:sz w:val="20"/>
                <w:szCs w:val="20"/>
              </w:rPr>
              <w:t>滤板及滤片，纸或纸板制标</w:t>
            </w:r>
            <w:r>
              <w:rPr>
                <w:spacing w:val="4"/>
                <w:sz w:val="20"/>
                <w:szCs w:val="20"/>
              </w:rPr>
              <w:t xml:space="preserve"> </w:t>
            </w:r>
            <w:r>
              <w:rPr>
                <w:spacing w:val="5"/>
                <w:sz w:val="20"/>
                <w:szCs w:val="20"/>
              </w:rPr>
              <w:t>签，纸制筒管、卷轴、纡子及</w:t>
            </w:r>
            <w:r>
              <w:rPr>
                <w:spacing w:val="3"/>
                <w:sz w:val="20"/>
                <w:szCs w:val="20"/>
              </w:rPr>
              <w:t xml:space="preserve"> </w:t>
            </w:r>
            <w:r>
              <w:rPr>
                <w:spacing w:val="5"/>
                <w:sz w:val="20"/>
                <w:szCs w:val="20"/>
              </w:rPr>
              <w:t>类似品，神纸及类似用品，纸</w:t>
            </w:r>
            <w:r>
              <w:rPr>
                <w:spacing w:val="3"/>
                <w:sz w:val="20"/>
                <w:szCs w:val="20"/>
              </w:rPr>
              <w:t xml:space="preserve"> </w:t>
            </w:r>
            <w:r>
              <w:rPr>
                <w:spacing w:val="2"/>
                <w:sz w:val="20"/>
                <w:szCs w:val="20"/>
              </w:rPr>
              <w:t>扇等。</w:t>
            </w:r>
          </w:p>
        </w:tc>
      </w:tr>
      <w:tr w14:paraId="42CFC1B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76F00D0">
            <w:pPr>
              <w:pStyle w:val="6"/>
              <w:spacing w:before="77" w:line="158" w:lineRule="exact"/>
              <w:ind w:left="383"/>
              <w:outlineLvl w:val="0"/>
              <w:rPr>
                <w:sz w:val="20"/>
                <w:szCs w:val="20"/>
              </w:rPr>
            </w:pPr>
            <w:bookmarkStart w:id="51" w:name="bookmark17"/>
            <w:bookmarkEnd w:id="51"/>
            <w:r>
              <w:rPr>
                <w:spacing w:val="4"/>
                <w:position w:val="-2"/>
                <w:sz w:val="20"/>
                <w:szCs w:val="20"/>
              </w:rPr>
              <w:t>A08000000</w:t>
            </w:r>
          </w:p>
        </w:tc>
        <w:tc>
          <w:tcPr>
            <w:tcW w:w="3920" w:type="dxa"/>
            <w:vAlign w:val="top"/>
          </w:tcPr>
          <w:p w14:paraId="237DEFA2">
            <w:pPr>
              <w:pStyle w:val="6"/>
              <w:spacing w:before="16" w:line="202" w:lineRule="auto"/>
              <w:ind w:left="115"/>
              <w:outlineLvl w:val="0"/>
              <w:rPr>
                <w:sz w:val="20"/>
                <w:szCs w:val="20"/>
              </w:rPr>
            </w:pPr>
            <w:bookmarkStart w:id="52" w:name="bookmark18"/>
            <w:bookmarkEnd w:id="52"/>
            <w:bookmarkStart w:id="53" w:name="bookmark17"/>
            <w:bookmarkEnd w:id="53"/>
            <w:r>
              <w:rPr>
                <w:b/>
                <w:bCs/>
                <w:spacing w:val="4"/>
                <w:sz w:val="20"/>
                <w:szCs w:val="20"/>
              </w:rPr>
              <w:t>无形资产</w:t>
            </w:r>
          </w:p>
        </w:tc>
        <w:tc>
          <w:tcPr>
            <w:tcW w:w="2899" w:type="dxa"/>
            <w:vAlign w:val="top"/>
          </w:tcPr>
          <w:p w14:paraId="5538402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587DA8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D28334F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A08010000</w:t>
            </w:r>
          </w:p>
        </w:tc>
        <w:tc>
          <w:tcPr>
            <w:tcW w:w="3920" w:type="dxa"/>
            <w:vAlign w:val="top"/>
          </w:tcPr>
          <w:p w14:paraId="253D76BA">
            <w:pPr>
              <w:pStyle w:val="6"/>
              <w:spacing w:before="16" w:line="202" w:lineRule="auto"/>
              <w:ind w:left="324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专利类无形资产</w:t>
            </w:r>
          </w:p>
        </w:tc>
        <w:tc>
          <w:tcPr>
            <w:tcW w:w="2899" w:type="dxa"/>
            <w:vAlign w:val="top"/>
          </w:tcPr>
          <w:p w14:paraId="06A71C5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4419C1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FEC1669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A08010100</w:t>
            </w:r>
          </w:p>
        </w:tc>
        <w:tc>
          <w:tcPr>
            <w:tcW w:w="3920" w:type="dxa"/>
            <w:vAlign w:val="top"/>
          </w:tcPr>
          <w:p w14:paraId="717C91F2">
            <w:pPr>
              <w:pStyle w:val="6"/>
              <w:spacing w:before="20" w:line="198" w:lineRule="auto"/>
              <w:ind w:left="545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专利</w:t>
            </w:r>
          </w:p>
        </w:tc>
        <w:tc>
          <w:tcPr>
            <w:tcW w:w="2899" w:type="dxa"/>
            <w:vAlign w:val="top"/>
          </w:tcPr>
          <w:p w14:paraId="79A5CF9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8F0C01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B3518D7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A08010101</w:t>
            </w:r>
          </w:p>
        </w:tc>
        <w:tc>
          <w:tcPr>
            <w:tcW w:w="3920" w:type="dxa"/>
            <w:vAlign w:val="top"/>
          </w:tcPr>
          <w:p w14:paraId="5DBDB96B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发明专利</w:t>
            </w:r>
          </w:p>
        </w:tc>
        <w:tc>
          <w:tcPr>
            <w:tcW w:w="2899" w:type="dxa"/>
            <w:vAlign w:val="top"/>
          </w:tcPr>
          <w:p w14:paraId="35F390D4">
            <w:pPr>
              <w:pStyle w:val="6"/>
              <w:spacing w:before="42" w:line="197" w:lineRule="auto"/>
              <w:ind w:left="12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见《中华人民共和国专利法》</w:t>
            </w:r>
          </w:p>
        </w:tc>
      </w:tr>
      <w:tr w14:paraId="0F15D88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924488C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A08010102</w:t>
            </w:r>
          </w:p>
        </w:tc>
        <w:tc>
          <w:tcPr>
            <w:tcW w:w="3920" w:type="dxa"/>
            <w:vAlign w:val="top"/>
          </w:tcPr>
          <w:p w14:paraId="1F219856">
            <w:pPr>
              <w:pStyle w:val="6"/>
              <w:spacing w:before="19" w:line="199" w:lineRule="auto"/>
              <w:ind w:left="76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实用新型专利</w:t>
            </w:r>
          </w:p>
        </w:tc>
        <w:tc>
          <w:tcPr>
            <w:tcW w:w="2899" w:type="dxa"/>
            <w:vAlign w:val="top"/>
          </w:tcPr>
          <w:p w14:paraId="535DF70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527689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1544EB5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A08010103</w:t>
            </w:r>
          </w:p>
        </w:tc>
        <w:tc>
          <w:tcPr>
            <w:tcW w:w="3920" w:type="dxa"/>
            <w:vAlign w:val="top"/>
          </w:tcPr>
          <w:p w14:paraId="58BFAD09">
            <w:pPr>
              <w:pStyle w:val="6"/>
              <w:spacing w:before="19" w:line="199" w:lineRule="auto"/>
              <w:ind w:left="759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外观设计专利</w:t>
            </w:r>
          </w:p>
        </w:tc>
        <w:tc>
          <w:tcPr>
            <w:tcW w:w="2899" w:type="dxa"/>
            <w:vAlign w:val="top"/>
          </w:tcPr>
          <w:p w14:paraId="0267FAB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B4A1A1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25317C3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A08020000</w:t>
            </w:r>
          </w:p>
        </w:tc>
        <w:tc>
          <w:tcPr>
            <w:tcW w:w="3920" w:type="dxa"/>
            <w:vAlign w:val="top"/>
          </w:tcPr>
          <w:p w14:paraId="7B80DCF0">
            <w:pPr>
              <w:pStyle w:val="6"/>
              <w:spacing w:before="16" w:line="202" w:lineRule="auto"/>
              <w:ind w:left="329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非专利技术类无形资产</w:t>
            </w:r>
          </w:p>
        </w:tc>
        <w:tc>
          <w:tcPr>
            <w:tcW w:w="2899" w:type="dxa"/>
            <w:vAlign w:val="top"/>
          </w:tcPr>
          <w:p w14:paraId="42C0E85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69B6E6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F3D4C6D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A08020100</w:t>
            </w:r>
          </w:p>
        </w:tc>
        <w:tc>
          <w:tcPr>
            <w:tcW w:w="3920" w:type="dxa"/>
            <w:vAlign w:val="top"/>
          </w:tcPr>
          <w:p w14:paraId="44A4CAD5">
            <w:pPr>
              <w:pStyle w:val="6"/>
              <w:spacing w:before="21" w:line="197" w:lineRule="auto"/>
              <w:ind w:left="550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非专利技术</w:t>
            </w:r>
          </w:p>
        </w:tc>
        <w:tc>
          <w:tcPr>
            <w:tcW w:w="2899" w:type="dxa"/>
            <w:vAlign w:val="top"/>
          </w:tcPr>
          <w:p w14:paraId="3199226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672198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22F27B6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A08020101</w:t>
            </w:r>
          </w:p>
        </w:tc>
        <w:tc>
          <w:tcPr>
            <w:tcW w:w="3920" w:type="dxa"/>
            <w:vAlign w:val="top"/>
          </w:tcPr>
          <w:p w14:paraId="5776DF86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设计图纸</w:t>
            </w:r>
          </w:p>
        </w:tc>
        <w:tc>
          <w:tcPr>
            <w:tcW w:w="2899" w:type="dxa"/>
            <w:vAlign w:val="top"/>
          </w:tcPr>
          <w:p w14:paraId="358608C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C8EA00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703F45F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A08020102</w:t>
            </w:r>
          </w:p>
        </w:tc>
        <w:tc>
          <w:tcPr>
            <w:tcW w:w="3920" w:type="dxa"/>
            <w:vAlign w:val="top"/>
          </w:tcPr>
          <w:p w14:paraId="12B0BA56">
            <w:pPr>
              <w:pStyle w:val="6"/>
              <w:spacing w:before="20" w:line="198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工艺流程</w:t>
            </w:r>
          </w:p>
        </w:tc>
        <w:tc>
          <w:tcPr>
            <w:tcW w:w="2899" w:type="dxa"/>
            <w:vAlign w:val="top"/>
          </w:tcPr>
          <w:p w14:paraId="3282E5F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78CBE7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BCAAEDB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A08020103</w:t>
            </w:r>
          </w:p>
        </w:tc>
        <w:tc>
          <w:tcPr>
            <w:tcW w:w="3920" w:type="dxa"/>
            <w:vAlign w:val="top"/>
          </w:tcPr>
          <w:p w14:paraId="7C46946D">
            <w:pPr>
              <w:pStyle w:val="6"/>
              <w:spacing w:before="19" w:line="199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技术标准</w:t>
            </w:r>
          </w:p>
        </w:tc>
        <w:tc>
          <w:tcPr>
            <w:tcW w:w="2899" w:type="dxa"/>
            <w:vAlign w:val="top"/>
          </w:tcPr>
          <w:p w14:paraId="3C4A49F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5A8C90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3AAC68D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A08020104</w:t>
            </w:r>
          </w:p>
        </w:tc>
        <w:tc>
          <w:tcPr>
            <w:tcW w:w="3920" w:type="dxa"/>
            <w:vAlign w:val="top"/>
          </w:tcPr>
          <w:p w14:paraId="4EF7C911">
            <w:pPr>
              <w:pStyle w:val="6"/>
              <w:spacing w:before="19" w:line="199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计算公式</w:t>
            </w:r>
          </w:p>
        </w:tc>
        <w:tc>
          <w:tcPr>
            <w:tcW w:w="2899" w:type="dxa"/>
            <w:vAlign w:val="top"/>
          </w:tcPr>
          <w:p w14:paraId="3904280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17EA60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B7606A3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A08020105</w:t>
            </w:r>
          </w:p>
        </w:tc>
        <w:tc>
          <w:tcPr>
            <w:tcW w:w="3920" w:type="dxa"/>
            <w:vAlign w:val="top"/>
          </w:tcPr>
          <w:p w14:paraId="0BEDE864">
            <w:pPr>
              <w:pStyle w:val="6"/>
              <w:spacing w:before="19" w:line="199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材料配方</w:t>
            </w:r>
          </w:p>
        </w:tc>
        <w:tc>
          <w:tcPr>
            <w:tcW w:w="2899" w:type="dxa"/>
            <w:vAlign w:val="top"/>
          </w:tcPr>
          <w:p w14:paraId="1AEA4FE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EC19DB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D9E4027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A08020106</w:t>
            </w:r>
          </w:p>
        </w:tc>
        <w:tc>
          <w:tcPr>
            <w:tcW w:w="3920" w:type="dxa"/>
            <w:vAlign w:val="top"/>
          </w:tcPr>
          <w:p w14:paraId="3B27B1B2">
            <w:pPr>
              <w:pStyle w:val="6"/>
              <w:spacing w:before="21" w:line="197" w:lineRule="auto"/>
              <w:ind w:left="760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实验方案</w:t>
            </w:r>
          </w:p>
        </w:tc>
        <w:tc>
          <w:tcPr>
            <w:tcW w:w="2899" w:type="dxa"/>
            <w:vAlign w:val="top"/>
          </w:tcPr>
          <w:p w14:paraId="2E790E4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9D7B76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F5FFA22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A08020199</w:t>
            </w:r>
          </w:p>
        </w:tc>
        <w:tc>
          <w:tcPr>
            <w:tcW w:w="3920" w:type="dxa"/>
            <w:vAlign w:val="top"/>
          </w:tcPr>
          <w:p w14:paraId="63F30DAC">
            <w:pPr>
              <w:pStyle w:val="6"/>
              <w:spacing w:before="20" w:line="198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其他非专利技术</w:t>
            </w:r>
          </w:p>
        </w:tc>
        <w:tc>
          <w:tcPr>
            <w:tcW w:w="2899" w:type="dxa"/>
            <w:vAlign w:val="top"/>
          </w:tcPr>
          <w:p w14:paraId="190F442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964078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0B3AC9D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A08030000</w:t>
            </w:r>
          </w:p>
        </w:tc>
        <w:tc>
          <w:tcPr>
            <w:tcW w:w="3920" w:type="dxa"/>
            <w:vAlign w:val="top"/>
          </w:tcPr>
          <w:p w14:paraId="65600B8E">
            <w:pPr>
              <w:pStyle w:val="6"/>
              <w:spacing w:before="18" w:line="200" w:lineRule="auto"/>
              <w:ind w:left="321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著作权类无形资产</w:t>
            </w:r>
          </w:p>
        </w:tc>
        <w:tc>
          <w:tcPr>
            <w:tcW w:w="2899" w:type="dxa"/>
            <w:vAlign w:val="top"/>
          </w:tcPr>
          <w:p w14:paraId="01D55D8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EF4763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3D52AA8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A08030100</w:t>
            </w:r>
          </w:p>
        </w:tc>
        <w:tc>
          <w:tcPr>
            <w:tcW w:w="3920" w:type="dxa"/>
            <w:vAlign w:val="top"/>
          </w:tcPr>
          <w:p w14:paraId="0517A907">
            <w:pPr>
              <w:pStyle w:val="6"/>
              <w:spacing w:before="19" w:line="199" w:lineRule="auto"/>
              <w:ind w:left="542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著作权</w:t>
            </w:r>
          </w:p>
        </w:tc>
        <w:tc>
          <w:tcPr>
            <w:tcW w:w="2899" w:type="dxa"/>
            <w:vAlign w:val="top"/>
          </w:tcPr>
          <w:p w14:paraId="349C232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511E76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D08F338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A08030101</w:t>
            </w:r>
          </w:p>
        </w:tc>
        <w:tc>
          <w:tcPr>
            <w:tcW w:w="3920" w:type="dxa"/>
            <w:vAlign w:val="top"/>
          </w:tcPr>
          <w:p w14:paraId="0C61A40B">
            <w:pPr>
              <w:pStyle w:val="6"/>
              <w:spacing w:before="19" w:line="199" w:lineRule="auto"/>
              <w:ind w:left="758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文字作品</w:t>
            </w:r>
          </w:p>
        </w:tc>
        <w:tc>
          <w:tcPr>
            <w:tcW w:w="2899" w:type="dxa"/>
            <w:vAlign w:val="top"/>
          </w:tcPr>
          <w:p w14:paraId="56C6550E">
            <w:pPr>
              <w:pStyle w:val="6"/>
              <w:spacing w:before="41" w:line="198" w:lineRule="auto"/>
              <w:ind w:left="12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见《中华人民共和国著作权法》</w:t>
            </w:r>
          </w:p>
        </w:tc>
      </w:tr>
      <w:tr w14:paraId="656A416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254A9B6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A08030102</w:t>
            </w:r>
          </w:p>
        </w:tc>
        <w:tc>
          <w:tcPr>
            <w:tcW w:w="3920" w:type="dxa"/>
            <w:vAlign w:val="top"/>
          </w:tcPr>
          <w:p w14:paraId="37437590">
            <w:pPr>
              <w:pStyle w:val="6"/>
              <w:spacing w:before="19" w:line="199" w:lineRule="auto"/>
              <w:ind w:left="787"/>
              <w:rPr>
                <w:sz w:val="20"/>
                <w:szCs w:val="20"/>
              </w:rPr>
            </w:pPr>
            <w:r>
              <w:rPr>
                <w:spacing w:val="-2"/>
                <w:sz w:val="20"/>
                <w:szCs w:val="20"/>
              </w:rPr>
              <w:t>口述作品</w:t>
            </w:r>
          </w:p>
        </w:tc>
        <w:tc>
          <w:tcPr>
            <w:tcW w:w="2899" w:type="dxa"/>
            <w:vAlign w:val="top"/>
          </w:tcPr>
          <w:p w14:paraId="21D86C0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7C0056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5F37078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A08030103</w:t>
            </w:r>
          </w:p>
        </w:tc>
        <w:tc>
          <w:tcPr>
            <w:tcW w:w="3920" w:type="dxa"/>
            <w:vAlign w:val="top"/>
          </w:tcPr>
          <w:p w14:paraId="22BBA612">
            <w:pPr>
              <w:pStyle w:val="6"/>
              <w:spacing w:before="21" w:line="197" w:lineRule="auto"/>
              <w:ind w:left="75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音乐作品</w:t>
            </w:r>
          </w:p>
        </w:tc>
        <w:tc>
          <w:tcPr>
            <w:tcW w:w="2899" w:type="dxa"/>
            <w:vAlign w:val="top"/>
          </w:tcPr>
          <w:p w14:paraId="4E3D7B0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0E2060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583A54F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A08030104</w:t>
            </w:r>
          </w:p>
        </w:tc>
        <w:tc>
          <w:tcPr>
            <w:tcW w:w="3920" w:type="dxa"/>
            <w:vAlign w:val="top"/>
          </w:tcPr>
          <w:p w14:paraId="13149078">
            <w:pPr>
              <w:pStyle w:val="6"/>
              <w:spacing w:before="20" w:line="198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戏剧作品</w:t>
            </w:r>
          </w:p>
        </w:tc>
        <w:tc>
          <w:tcPr>
            <w:tcW w:w="2899" w:type="dxa"/>
            <w:vAlign w:val="top"/>
          </w:tcPr>
          <w:p w14:paraId="27628EC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60FB8E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F7F92B8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A08030105</w:t>
            </w:r>
          </w:p>
        </w:tc>
        <w:tc>
          <w:tcPr>
            <w:tcW w:w="3920" w:type="dxa"/>
            <w:vAlign w:val="top"/>
          </w:tcPr>
          <w:p w14:paraId="28DFB2DA">
            <w:pPr>
              <w:pStyle w:val="6"/>
              <w:spacing w:before="20" w:line="198" w:lineRule="auto"/>
              <w:ind w:left="77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曲艺作品</w:t>
            </w:r>
          </w:p>
        </w:tc>
        <w:tc>
          <w:tcPr>
            <w:tcW w:w="2899" w:type="dxa"/>
            <w:vAlign w:val="top"/>
          </w:tcPr>
          <w:p w14:paraId="765AE7F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CB9534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E971C8F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A08030106</w:t>
            </w:r>
          </w:p>
        </w:tc>
        <w:tc>
          <w:tcPr>
            <w:tcW w:w="3920" w:type="dxa"/>
            <w:vAlign w:val="top"/>
          </w:tcPr>
          <w:p w14:paraId="0E7395E9">
            <w:pPr>
              <w:pStyle w:val="6"/>
              <w:spacing w:before="19" w:line="199" w:lineRule="auto"/>
              <w:ind w:left="75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舞蹈作品</w:t>
            </w:r>
          </w:p>
        </w:tc>
        <w:tc>
          <w:tcPr>
            <w:tcW w:w="2899" w:type="dxa"/>
            <w:vAlign w:val="top"/>
          </w:tcPr>
          <w:p w14:paraId="42FE30D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621F73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B71D52D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A08030107</w:t>
            </w:r>
          </w:p>
        </w:tc>
        <w:tc>
          <w:tcPr>
            <w:tcW w:w="3920" w:type="dxa"/>
            <w:vAlign w:val="top"/>
          </w:tcPr>
          <w:p w14:paraId="66BAD915">
            <w:pPr>
              <w:pStyle w:val="6"/>
              <w:spacing w:before="19" w:line="199" w:lineRule="auto"/>
              <w:ind w:left="75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杂技作品</w:t>
            </w:r>
          </w:p>
        </w:tc>
        <w:tc>
          <w:tcPr>
            <w:tcW w:w="2899" w:type="dxa"/>
            <w:vAlign w:val="top"/>
          </w:tcPr>
          <w:p w14:paraId="363426F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0D93F4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3308914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A08030108</w:t>
            </w:r>
          </w:p>
        </w:tc>
        <w:tc>
          <w:tcPr>
            <w:tcW w:w="3920" w:type="dxa"/>
            <w:vAlign w:val="top"/>
          </w:tcPr>
          <w:p w14:paraId="16705A92">
            <w:pPr>
              <w:pStyle w:val="6"/>
              <w:spacing w:before="19" w:line="199" w:lineRule="auto"/>
              <w:ind w:left="758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美术作品</w:t>
            </w:r>
          </w:p>
        </w:tc>
        <w:tc>
          <w:tcPr>
            <w:tcW w:w="2899" w:type="dxa"/>
            <w:vAlign w:val="top"/>
          </w:tcPr>
          <w:p w14:paraId="77D4FB2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223EDB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1D9C78A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A08030109</w:t>
            </w:r>
          </w:p>
        </w:tc>
        <w:tc>
          <w:tcPr>
            <w:tcW w:w="3920" w:type="dxa"/>
            <w:vAlign w:val="top"/>
          </w:tcPr>
          <w:p w14:paraId="37D530DF">
            <w:pPr>
              <w:pStyle w:val="6"/>
              <w:spacing w:before="21" w:line="197" w:lineRule="auto"/>
              <w:ind w:left="74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建筑作品</w:t>
            </w:r>
          </w:p>
        </w:tc>
        <w:tc>
          <w:tcPr>
            <w:tcW w:w="2899" w:type="dxa"/>
            <w:vAlign w:val="top"/>
          </w:tcPr>
          <w:p w14:paraId="39F6167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D62A69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A525EE5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A08030110</w:t>
            </w:r>
          </w:p>
        </w:tc>
        <w:tc>
          <w:tcPr>
            <w:tcW w:w="3920" w:type="dxa"/>
            <w:vAlign w:val="top"/>
          </w:tcPr>
          <w:p w14:paraId="3A636581">
            <w:pPr>
              <w:pStyle w:val="6"/>
              <w:spacing w:before="20" w:line="198" w:lineRule="auto"/>
              <w:ind w:left="74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摄影作品</w:t>
            </w:r>
          </w:p>
        </w:tc>
        <w:tc>
          <w:tcPr>
            <w:tcW w:w="2899" w:type="dxa"/>
            <w:vAlign w:val="top"/>
          </w:tcPr>
          <w:p w14:paraId="607379E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E12D16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B924DFB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A08030111</w:t>
            </w:r>
          </w:p>
        </w:tc>
        <w:tc>
          <w:tcPr>
            <w:tcW w:w="3920" w:type="dxa"/>
            <w:vAlign w:val="top"/>
          </w:tcPr>
          <w:p w14:paraId="464ABF9C">
            <w:pPr>
              <w:pStyle w:val="6"/>
              <w:spacing w:before="20" w:line="198" w:lineRule="auto"/>
              <w:ind w:left="75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影视作品</w:t>
            </w:r>
          </w:p>
        </w:tc>
        <w:tc>
          <w:tcPr>
            <w:tcW w:w="2899" w:type="dxa"/>
            <w:vAlign w:val="top"/>
          </w:tcPr>
          <w:p w14:paraId="10B3777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EF42B8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A741415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A08030112</w:t>
            </w:r>
          </w:p>
        </w:tc>
        <w:tc>
          <w:tcPr>
            <w:tcW w:w="3920" w:type="dxa"/>
            <w:vAlign w:val="top"/>
          </w:tcPr>
          <w:p w14:paraId="421F5231">
            <w:pPr>
              <w:pStyle w:val="6"/>
              <w:spacing w:before="19" w:line="199" w:lineRule="auto"/>
              <w:ind w:left="774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图形作品</w:t>
            </w:r>
          </w:p>
        </w:tc>
        <w:tc>
          <w:tcPr>
            <w:tcW w:w="2899" w:type="dxa"/>
            <w:vAlign w:val="top"/>
          </w:tcPr>
          <w:p w14:paraId="32F57C8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56B658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84353E0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A08030113</w:t>
            </w:r>
          </w:p>
        </w:tc>
        <w:tc>
          <w:tcPr>
            <w:tcW w:w="3920" w:type="dxa"/>
            <w:vAlign w:val="top"/>
          </w:tcPr>
          <w:p w14:paraId="341C880D">
            <w:pPr>
              <w:pStyle w:val="6"/>
              <w:spacing w:before="19" w:line="199" w:lineRule="auto"/>
              <w:ind w:left="74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模型作品</w:t>
            </w:r>
          </w:p>
        </w:tc>
        <w:tc>
          <w:tcPr>
            <w:tcW w:w="2899" w:type="dxa"/>
            <w:vAlign w:val="top"/>
          </w:tcPr>
          <w:p w14:paraId="5072213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A33DF8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6C186AC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A08030114</w:t>
            </w:r>
          </w:p>
        </w:tc>
        <w:tc>
          <w:tcPr>
            <w:tcW w:w="3920" w:type="dxa"/>
            <w:vAlign w:val="top"/>
          </w:tcPr>
          <w:p w14:paraId="59DA0592">
            <w:pPr>
              <w:pStyle w:val="6"/>
              <w:spacing w:before="19" w:line="199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计算机软件作品</w:t>
            </w:r>
          </w:p>
        </w:tc>
        <w:tc>
          <w:tcPr>
            <w:tcW w:w="2899" w:type="dxa"/>
            <w:vAlign w:val="top"/>
          </w:tcPr>
          <w:p w14:paraId="0AE13BE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215832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4070A05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A08030199</w:t>
            </w:r>
          </w:p>
        </w:tc>
        <w:tc>
          <w:tcPr>
            <w:tcW w:w="3920" w:type="dxa"/>
            <w:vAlign w:val="top"/>
          </w:tcPr>
          <w:p w14:paraId="366BEE8D">
            <w:pPr>
              <w:pStyle w:val="6"/>
              <w:spacing w:before="21" w:line="197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其他作品著作</w:t>
            </w:r>
          </w:p>
        </w:tc>
        <w:tc>
          <w:tcPr>
            <w:tcW w:w="2899" w:type="dxa"/>
            <w:vAlign w:val="top"/>
          </w:tcPr>
          <w:p w14:paraId="669CAFF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5C5CBF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E74547E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A08040000</w:t>
            </w:r>
          </w:p>
        </w:tc>
        <w:tc>
          <w:tcPr>
            <w:tcW w:w="3920" w:type="dxa"/>
            <w:vAlign w:val="top"/>
          </w:tcPr>
          <w:p w14:paraId="2F227973">
            <w:pPr>
              <w:pStyle w:val="6"/>
              <w:spacing w:before="18" w:line="200" w:lineRule="auto"/>
              <w:ind w:left="326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资源资质类无形资产</w:t>
            </w:r>
          </w:p>
        </w:tc>
        <w:tc>
          <w:tcPr>
            <w:tcW w:w="2899" w:type="dxa"/>
            <w:vAlign w:val="top"/>
          </w:tcPr>
          <w:p w14:paraId="6ACFF82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2011B8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FCA764A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A08040100</w:t>
            </w:r>
          </w:p>
        </w:tc>
        <w:tc>
          <w:tcPr>
            <w:tcW w:w="3920" w:type="dxa"/>
            <w:vAlign w:val="top"/>
          </w:tcPr>
          <w:p w14:paraId="233661C9">
            <w:pPr>
              <w:pStyle w:val="6"/>
              <w:spacing w:before="20" w:line="198" w:lineRule="auto"/>
              <w:ind w:left="54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资源使用权</w:t>
            </w:r>
          </w:p>
        </w:tc>
        <w:tc>
          <w:tcPr>
            <w:tcW w:w="2899" w:type="dxa"/>
            <w:vAlign w:val="top"/>
          </w:tcPr>
          <w:p w14:paraId="354D15F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C93732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E7B0061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A08040101</w:t>
            </w:r>
          </w:p>
        </w:tc>
        <w:tc>
          <w:tcPr>
            <w:tcW w:w="3920" w:type="dxa"/>
            <w:vAlign w:val="top"/>
          </w:tcPr>
          <w:p w14:paraId="4F9ECA58">
            <w:pPr>
              <w:pStyle w:val="6"/>
              <w:spacing w:before="19" w:line="199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土地使用权</w:t>
            </w:r>
          </w:p>
        </w:tc>
        <w:tc>
          <w:tcPr>
            <w:tcW w:w="2899" w:type="dxa"/>
            <w:vAlign w:val="top"/>
          </w:tcPr>
          <w:p w14:paraId="51A3E5EB">
            <w:pPr>
              <w:pStyle w:val="6"/>
              <w:spacing w:before="41" w:line="198" w:lineRule="auto"/>
              <w:ind w:left="12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见《中华人民共和国土地管理法》</w:t>
            </w:r>
          </w:p>
        </w:tc>
      </w:tr>
      <w:tr w14:paraId="0B241BF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793FD73F">
            <w:pPr>
              <w:pStyle w:val="6"/>
              <w:spacing w:before="161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A08040102</w:t>
            </w:r>
          </w:p>
        </w:tc>
        <w:tc>
          <w:tcPr>
            <w:tcW w:w="3920" w:type="dxa"/>
            <w:vAlign w:val="top"/>
          </w:tcPr>
          <w:p w14:paraId="77992962">
            <w:pPr>
              <w:pStyle w:val="6"/>
              <w:spacing w:before="139" w:line="225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海域使用权</w:t>
            </w:r>
          </w:p>
        </w:tc>
        <w:tc>
          <w:tcPr>
            <w:tcW w:w="2899" w:type="dxa"/>
            <w:vAlign w:val="top"/>
          </w:tcPr>
          <w:p w14:paraId="6E95ABDE">
            <w:pPr>
              <w:pStyle w:val="6"/>
              <w:spacing w:before="41" w:line="222" w:lineRule="auto"/>
              <w:ind w:left="120" w:right="108" w:firstLine="2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见《中华人民共和国海域使用管理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法》</w:t>
            </w:r>
          </w:p>
        </w:tc>
      </w:tr>
      <w:tr w14:paraId="6F4777B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vAlign w:val="top"/>
          </w:tcPr>
          <w:p w14:paraId="713C482B">
            <w:pPr>
              <w:pStyle w:val="6"/>
              <w:spacing w:before="43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A08040103</w:t>
            </w:r>
          </w:p>
        </w:tc>
        <w:tc>
          <w:tcPr>
            <w:tcW w:w="3920" w:type="dxa"/>
            <w:vAlign w:val="top"/>
          </w:tcPr>
          <w:p w14:paraId="2AA26F00">
            <w:pPr>
              <w:pStyle w:val="6"/>
              <w:spacing w:before="20" w:line="200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森林资源使用权</w:t>
            </w:r>
          </w:p>
        </w:tc>
        <w:tc>
          <w:tcPr>
            <w:tcW w:w="2899" w:type="dxa"/>
            <w:vAlign w:val="top"/>
          </w:tcPr>
          <w:p w14:paraId="4DFFCA60">
            <w:pPr>
              <w:pStyle w:val="6"/>
              <w:spacing w:before="44" w:line="197" w:lineRule="auto"/>
              <w:ind w:left="123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见《中华人民共和国森林法》，包</w:t>
            </w:r>
          </w:p>
        </w:tc>
      </w:tr>
    </w:tbl>
    <w:p w14:paraId="15A13194">
      <w:pPr>
        <w:rPr>
          <w:rFonts w:ascii="Arial"/>
          <w:sz w:val="21"/>
        </w:rPr>
      </w:pPr>
    </w:p>
    <w:p w14:paraId="08FF8858">
      <w:pPr>
        <w:rPr>
          <w:rFonts w:ascii="Arial" w:hAnsi="Arial" w:eastAsia="Arial" w:cs="Arial"/>
          <w:sz w:val="21"/>
          <w:szCs w:val="21"/>
        </w:rPr>
        <w:sectPr>
          <w:footerReference r:id="rId112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41EF4603">
      <w:pPr>
        <w:spacing w:before="19"/>
      </w:pPr>
    </w:p>
    <w:p w14:paraId="1A294229">
      <w:pPr>
        <w:spacing w:before="19"/>
      </w:pPr>
    </w:p>
    <w:p w14:paraId="7112A613">
      <w:pPr>
        <w:spacing w:before="18"/>
      </w:pPr>
    </w:p>
    <w:p w14:paraId="25550921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2A1B954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6302C78E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44D8FF81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01B5A752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4914FCC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5B0441E3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4C9C006D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15FDCC68">
            <w:pPr>
              <w:pStyle w:val="6"/>
              <w:spacing w:before="24" w:line="201" w:lineRule="auto"/>
              <w:ind w:left="116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括森林、林木和林地等</w:t>
            </w:r>
          </w:p>
        </w:tc>
      </w:tr>
      <w:tr w14:paraId="17E9966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5E31E05C">
            <w:pPr>
              <w:pStyle w:val="6"/>
              <w:spacing w:before="39" w:line="180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A08040104</w:t>
            </w:r>
          </w:p>
        </w:tc>
        <w:tc>
          <w:tcPr>
            <w:tcW w:w="3920" w:type="dxa"/>
            <w:vAlign w:val="top"/>
          </w:tcPr>
          <w:p w14:paraId="0B8BA80A">
            <w:pPr>
              <w:pStyle w:val="6"/>
              <w:spacing w:before="13" w:line="204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草原使用权</w:t>
            </w:r>
          </w:p>
        </w:tc>
        <w:tc>
          <w:tcPr>
            <w:tcW w:w="2899" w:type="dxa"/>
            <w:vAlign w:val="top"/>
          </w:tcPr>
          <w:p w14:paraId="26F4A7B4">
            <w:pPr>
              <w:pStyle w:val="6"/>
              <w:spacing w:before="39" w:line="200" w:lineRule="auto"/>
              <w:ind w:left="12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见《中华人民共和国草原法》</w:t>
            </w:r>
          </w:p>
        </w:tc>
      </w:tr>
      <w:tr w14:paraId="54AB9D0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33CBD17">
            <w:pPr>
              <w:pStyle w:val="6"/>
              <w:spacing w:before="40" w:line="180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A08040105</w:t>
            </w:r>
          </w:p>
        </w:tc>
        <w:tc>
          <w:tcPr>
            <w:tcW w:w="3920" w:type="dxa"/>
            <w:vAlign w:val="top"/>
          </w:tcPr>
          <w:p w14:paraId="077D5C79">
            <w:pPr>
              <w:pStyle w:val="6"/>
              <w:spacing w:before="19" w:line="199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取水权</w:t>
            </w:r>
          </w:p>
        </w:tc>
        <w:tc>
          <w:tcPr>
            <w:tcW w:w="2899" w:type="dxa"/>
            <w:vAlign w:val="top"/>
          </w:tcPr>
          <w:p w14:paraId="47D591B9">
            <w:pPr>
              <w:pStyle w:val="6"/>
              <w:spacing w:before="41" w:line="198" w:lineRule="auto"/>
              <w:ind w:left="12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见《中华人民共和国水法》</w:t>
            </w:r>
          </w:p>
        </w:tc>
      </w:tr>
      <w:tr w14:paraId="29028DF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5567D62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A08040106</w:t>
            </w:r>
          </w:p>
        </w:tc>
        <w:tc>
          <w:tcPr>
            <w:tcW w:w="3920" w:type="dxa"/>
            <w:vAlign w:val="top"/>
          </w:tcPr>
          <w:p w14:paraId="5FFF56EB">
            <w:pPr>
              <w:pStyle w:val="6"/>
              <w:spacing w:before="18" w:line="200" w:lineRule="auto"/>
              <w:ind w:left="749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探矿权</w:t>
            </w:r>
          </w:p>
        </w:tc>
        <w:tc>
          <w:tcPr>
            <w:tcW w:w="2899" w:type="dxa"/>
            <w:vAlign w:val="top"/>
          </w:tcPr>
          <w:p w14:paraId="60C15EFF">
            <w:pPr>
              <w:pStyle w:val="6"/>
              <w:spacing w:before="40" w:line="199" w:lineRule="auto"/>
              <w:ind w:left="12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见《中华人民共和国矿产资源法》</w:t>
            </w:r>
          </w:p>
        </w:tc>
      </w:tr>
      <w:tr w14:paraId="6A88F71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6C39BED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A08040107</w:t>
            </w:r>
          </w:p>
        </w:tc>
        <w:tc>
          <w:tcPr>
            <w:tcW w:w="3920" w:type="dxa"/>
            <w:vAlign w:val="top"/>
          </w:tcPr>
          <w:p w14:paraId="1EE12A93">
            <w:pPr>
              <w:pStyle w:val="6"/>
              <w:spacing w:before="18" w:line="200" w:lineRule="auto"/>
              <w:ind w:left="749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采矿权</w:t>
            </w:r>
          </w:p>
        </w:tc>
        <w:tc>
          <w:tcPr>
            <w:tcW w:w="2899" w:type="dxa"/>
            <w:vAlign w:val="top"/>
          </w:tcPr>
          <w:p w14:paraId="079A5631">
            <w:pPr>
              <w:pStyle w:val="6"/>
              <w:spacing w:before="40" w:line="199" w:lineRule="auto"/>
              <w:ind w:left="12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见《中华人民共和国矿产资源法》</w:t>
            </w:r>
          </w:p>
        </w:tc>
      </w:tr>
      <w:tr w14:paraId="41781ED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4C3AE31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A08040108</w:t>
            </w:r>
          </w:p>
        </w:tc>
        <w:tc>
          <w:tcPr>
            <w:tcW w:w="3920" w:type="dxa"/>
            <w:vAlign w:val="top"/>
          </w:tcPr>
          <w:p w14:paraId="636FD87F">
            <w:pPr>
              <w:pStyle w:val="6"/>
              <w:spacing w:before="18" w:line="200" w:lineRule="auto"/>
              <w:ind w:left="756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捕捞权</w:t>
            </w:r>
          </w:p>
        </w:tc>
        <w:tc>
          <w:tcPr>
            <w:tcW w:w="2899" w:type="dxa"/>
            <w:vAlign w:val="top"/>
          </w:tcPr>
          <w:p w14:paraId="03692349">
            <w:pPr>
              <w:pStyle w:val="6"/>
              <w:spacing w:before="39" w:line="200" w:lineRule="auto"/>
              <w:ind w:left="12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见《中华人民共和国渔业法》</w:t>
            </w:r>
          </w:p>
        </w:tc>
      </w:tr>
      <w:tr w14:paraId="1D5051F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28AEEFC">
            <w:pPr>
              <w:pStyle w:val="6"/>
              <w:spacing w:before="40" w:line="180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A08040109</w:t>
            </w:r>
          </w:p>
        </w:tc>
        <w:tc>
          <w:tcPr>
            <w:tcW w:w="3920" w:type="dxa"/>
            <w:vAlign w:val="top"/>
          </w:tcPr>
          <w:p w14:paraId="592AACA0">
            <w:pPr>
              <w:pStyle w:val="6"/>
              <w:spacing w:before="17" w:line="201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水域滩涂养殖权</w:t>
            </w:r>
          </w:p>
        </w:tc>
        <w:tc>
          <w:tcPr>
            <w:tcW w:w="2899" w:type="dxa"/>
            <w:vAlign w:val="top"/>
          </w:tcPr>
          <w:p w14:paraId="0E5040AA">
            <w:pPr>
              <w:pStyle w:val="6"/>
              <w:spacing w:before="39" w:line="200" w:lineRule="auto"/>
              <w:ind w:left="12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见《水域滩涂养殖发证登记办法》</w:t>
            </w:r>
          </w:p>
        </w:tc>
      </w:tr>
      <w:tr w14:paraId="5B830AD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2A17942">
            <w:pPr>
              <w:pStyle w:val="6"/>
              <w:spacing w:before="40" w:line="180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A08040199</w:t>
            </w:r>
          </w:p>
        </w:tc>
        <w:tc>
          <w:tcPr>
            <w:tcW w:w="3920" w:type="dxa"/>
            <w:vAlign w:val="top"/>
          </w:tcPr>
          <w:p w14:paraId="2F7018BE">
            <w:pPr>
              <w:pStyle w:val="6"/>
              <w:spacing w:before="17" w:line="201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其他资源使用权</w:t>
            </w:r>
          </w:p>
        </w:tc>
        <w:tc>
          <w:tcPr>
            <w:tcW w:w="2899" w:type="dxa"/>
            <w:vAlign w:val="top"/>
          </w:tcPr>
          <w:p w14:paraId="7D66B25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D33030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B6E0119">
            <w:pPr>
              <w:pStyle w:val="6"/>
              <w:spacing w:before="40" w:line="180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A08040200</w:t>
            </w:r>
          </w:p>
        </w:tc>
        <w:tc>
          <w:tcPr>
            <w:tcW w:w="3920" w:type="dxa"/>
            <w:vAlign w:val="top"/>
          </w:tcPr>
          <w:p w14:paraId="095B64B4">
            <w:pPr>
              <w:pStyle w:val="6"/>
              <w:spacing w:before="19" w:line="199" w:lineRule="auto"/>
              <w:ind w:left="54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特许经营权</w:t>
            </w:r>
          </w:p>
        </w:tc>
        <w:tc>
          <w:tcPr>
            <w:tcW w:w="2899" w:type="dxa"/>
            <w:vAlign w:val="top"/>
          </w:tcPr>
          <w:p w14:paraId="5212255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EA3B0A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1664DEF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A08050000</w:t>
            </w:r>
          </w:p>
        </w:tc>
        <w:tc>
          <w:tcPr>
            <w:tcW w:w="3920" w:type="dxa"/>
            <w:vAlign w:val="top"/>
          </w:tcPr>
          <w:p w14:paraId="484FE28E">
            <w:pPr>
              <w:pStyle w:val="6"/>
              <w:spacing w:before="16" w:line="202" w:lineRule="auto"/>
              <w:ind w:left="326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商标权类无形资产</w:t>
            </w:r>
          </w:p>
        </w:tc>
        <w:tc>
          <w:tcPr>
            <w:tcW w:w="2899" w:type="dxa"/>
            <w:vAlign w:val="top"/>
          </w:tcPr>
          <w:p w14:paraId="32433B8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4E1952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5EA31A9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A08050100</w:t>
            </w:r>
          </w:p>
        </w:tc>
        <w:tc>
          <w:tcPr>
            <w:tcW w:w="3920" w:type="dxa"/>
            <w:vAlign w:val="top"/>
          </w:tcPr>
          <w:p w14:paraId="1834A441">
            <w:pPr>
              <w:pStyle w:val="6"/>
              <w:spacing w:before="18" w:line="200" w:lineRule="auto"/>
              <w:ind w:left="54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商标</w:t>
            </w:r>
          </w:p>
        </w:tc>
        <w:tc>
          <w:tcPr>
            <w:tcW w:w="2899" w:type="dxa"/>
            <w:vAlign w:val="top"/>
          </w:tcPr>
          <w:p w14:paraId="115E254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A6A859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4F7D25F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A08050101</w:t>
            </w:r>
          </w:p>
        </w:tc>
        <w:tc>
          <w:tcPr>
            <w:tcW w:w="3920" w:type="dxa"/>
            <w:vAlign w:val="top"/>
          </w:tcPr>
          <w:p w14:paraId="39EDEC62">
            <w:pPr>
              <w:pStyle w:val="6"/>
              <w:spacing w:before="18" w:line="200" w:lineRule="auto"/>
              <w:ind w:left="758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文字商标</w:t>
            </w:r>
          </w:p>
        </w:tc>
        <w:tc>
          <w:tcPr>
            <w:tcW w:w="2899" w:type="dxa"/>
            <w:vAlign w:val="top"/>
          </w:tcPr>
          <w:p w14:paraId="773ABF7D">
            <w:pPr>
              <w:pStyle w:val="6"/>
              <w:spacing w:before="39" w:line="200" w:lineRule="auto"/>
              <w:ind w:left="12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见《中华人民共和国商标法》</w:t>
            </w:r>
          </w:p>
        </w:tc>
      </w:tr>
      <w:tr w14:paraId="7392AFA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551B7E1">
            <w:pPr>
              <w:pStyle w:val="6"/>
              <w:spacing w:before="40" w:line="180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A08050102</w:t>
            </w:r>
          </w:p>
        </w:tc>
        <w:tc>
          <w:tcPr>
            <w:tcW w:w="3920" w:type="dxa"/>
            <w:vAlign w:val="top"/>
          </w:tcPr>
          <w:p w14:paraId="346BDCF6">
            <w:pPr>
              <w:pStyle w:val="6"/>
              <w:spacing w:before="17" w:line="201" w:lineRule="auto"/>
              <w:ind w:left="774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图形商标</w:t>
            </w:r>
          </w:p>
        </w:tc>
        <w:tc>
          <w:tcPr>
            <w:tcW w:w="2899" w:type="dxa"/>
            <w:vAlign w:val="top"/>
          </w:tcPr>
          <w:p w14:paraId="394C4FE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46738B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7E12768">
            <w:pPr>
              <w:pStyle w:val="6"/>
              <w:spacing w:before="40" w:line="180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A08050103</w:t>
            </w:r>
          </w:p>
        </w:tc>
        <w:tc>
          <w:tcPr>
            <w:tcW w:w="3920" w:type="dxa"/>
            <w:vAlign w:val="top"/>
          </w:tcPr>
          <w:p w14:paraId="5AEF55D1">
            <w:pPr>
              <w:pStyle w:val="6"/>
              <w:spacing w:before="17" w:line="201" w:lineRule="auto"/>
              <w:ind w:left="7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字母商标</w:t>
            </w:r>
          </w:p>
        </w:tc>
        <w:tc>
          <w:tcPr>
            <w:tcW w:w="2899" w:type="dxa"/>
            <w:vAlign w:val="top"/>
          </w:tcPr>
          <w:p w14:paraId="7812352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16801E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1B393A7">
            <w:pPr>
              <w:pStyle w:val="6"/>
              <w:spacing w:before="40" w:line="180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A08050104</w:t>
            </w:r>
          </w:p>
        </w:tc>
        <w:tc>
          <w:tcPr>
            <w:tcW w:w="3920" w:type="dxa"/>
            <w:vAlign w:val="top"/>
          </w:tcPr>
          <w:p w14:paraId="038A315A">
            <w:pPr>
              <w:pStyle w:val="6"/>
              <w:spacing w:before="19" w:line="199" w:lineRule="auto"/>
              <w:ind w:left="75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数字商标</w:t>
            </w:r>
          </w:p>
        </w:tc>
        <w:tc>
          <w:tcPr>
            <w:tcW w:w="2899" w:type="dxa"/>
            <w:vAlign w:val="top"/>
          </w:tcPr>
          <w:p w14:paraId="0A4765E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6B93E4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7BEAAA8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A08050105</w:t>
            </w:r>
          </w:p>
        </w:tc>
        <w:tc>
          <w:tcPr>
            <w:tcW w:w="3920" w:type="dxa"/>
            <w:vAlign w:val="top"/>
          </w:tcPr>
          <w:p w14:paraId="1D543507">
            <w:pPr>
              <w:pStyle w:val="6"/>
              <w:spacing w:before="18" w:line="200" w:lineRule="auto"/>
              <w:ind w:left="76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三维标志商标</w:t>
            </w:r>
          </w:p>
        </w:tc>
        <w:tc>
          <w:tcPr>
            <w:tcW w:w="2899" w:type="dxa"/>
            <w:vAlign w:val="top"/>
          </w:tcPr>
          <w:p w14:paraId="01B6A68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F94AA8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4E1200C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A08050106</w:t>
            </w:r>
          </w:p>
        </w:tc>
        <w:tc>
          <w:tcPr>
            <w:tcW w:w="3920" w:type="dxa"/>
            <w:vAlign w:val="top"/>
          </w:tcPr>
          <w:p w14:paraId="6424A491">
            <w:pPr>
              <w:pStyle w:val="6"/>
              <w:spacing w:before="18" w:line="200" w:lineRule="auto"/>
              <w:ind w:left="760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声音商标</w:t>
            </w:r>
          </w:p>
        </w:tc>
        <w:tc>
          <w:tcPr>
            <w:tcW w:w="2899" w:type="dxa"/>
            <w:vAlign w:val="top"/>
          </w:tcPr>
          <w:p w14:paraId="499C8A7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192500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26FF2B3B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A08050107</w:t>
            </w:r>
          </w:p>
        </w:tc>
        <w:tc>
          <w:tcPr>
            <w:tcW w:w="3920" w:type="dxa"/>
            <w:vAlign w:val="top"/>
          </w:tcPr>
          <w:p w14:paraId="576AE1EE">
            <w:pPr>
              <w:pStyle w:val="6"/>
              <w:spacing w:before="18" w:line="200" w:lineRule="auto"/>
              <w:ind w:left="75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颜色组合商标</w:t>
            </w:r>
          </w:p>
        </w:tc>
        <w:tc>
          <w:tcPr>
            <w:tcW w:w="2899" w:type="dxa"/>
            <w:vAlign w:val="top"/>
          </w:tcPr>
          <w:p w14:paraId="4E93A08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42D975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1E4C119">
            <w:pPr>
              <w:pStyle w:val="6"/>
              <w:spacing w:before="40" w:line="180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A08050108</w:t>
            </w:r>
          </w:p>
        </w:tc>
        <w:tc>
          <w:tcPr>
            <w:tcW w:w="3920" w:type="dxa"/>
            <w:vAlign w:val="top"/>
          </w:tcPr>
          <w:p w14:paraId="2C44CF13">
            <w:pPr>
              <w:pStyle w:val="6"/>
              <w:spacing w:before="17" w:line="201" w:lineRule="auto"/>
              <w:ind w:left="759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复合商标</w:t>
            </w:r>
          </w:p>
        </w:tc>
        <w:tc>
          <w:tcPr>
            <w:tcW w:w="2899" w:type="dxa"/>
            <w:vAlign w:val="top"/>
          </w:tcPr>
          <w:p w14:paraId="58DCF98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490D7E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451FBA3A">
            <w:pPr>
              <w:pStyle w:val="6"/>
              <w:spacing w:before="40" w:line="180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A08050199</w:t>
            </w:r>
          </w:p>
        </w:tc>
        <w:tc>
          <w:tcPr>
            <w:tcW w:w="3920" w:type="dxa"/>
            <w:vAlign w:val="top"/>
          </w:tcPr>
          <w:p w14:paraId="081E3249">
            <w:pPr>
              <w:pStyle w:val="6"/>
              <w:spacing w:before="17" w:line="201" w:lineRule="auto"/>
              <w:ind w:left="74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其他商标</w:t>
            </w:r>
          </w:p>
        </w:tc>
        <w:tc>
          <w:tcPr>
            <w:tcW w:w="2899" w:type="dxa"/>
            <w:vAlign w:val="top"/>
          </w:tcPr>
          <w:p w14:paraId="538B5E4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5C4B41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E738F23">
            <w:pPr>
              <w:pStyle w:val="6"/>
              <w:spacing w:before="40" w:line="180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A08060000</w:t>
            </w:r>
          </w:p>
        </w:tc>
        <w:tc>
          <w:tcPr>
            <w:tcW w:w="3920" w:type="dxa"/>
            <w:vAlign w:val="top"/>
          </w:tcPr>
          <w:p w14:paraId="16FBE0D2">
            <w:pPr>
              <w:pStyle w:val="6"/>
              <w:spacing w:before="13" w:line="204" w:lineRule="auto"/>
              <w:ind w:left="311"/>
              <w:rPr>
                <w:sz w:val="20"/>
                <w:szCs w:val="20"/>
              </w:rPr>
            </w:pPr>
            <w:r>
              <w:rPr>
                <w:b/>
                <w:bCs/>
                <w:spacing w:val="8"/>
                <w:sz w:val="20"/>
                <w:szCs w:val="20"/>
              </w:rPr>
              <w:t>信息数据类无形资产</w:t>
            </w:r>
          </w:p>
        </w:tc>
        <w:tc>
          <w:tcPr>
            <w:tcW w:w="2899" w:type="dxa"/>
            <w:vAlign w:val="top"/>
          </w:tcPr>
          <w:p w14:paraId="203BEDE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03AF7F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6E0D6BD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A08060100</w:t>
            </w:r>
          </w:p>
        </w:tc>
        <w:tc>
          <w:tcPr>
            <w:tcW w:w="3920" w:type="dxa"/>
            <w:vAlign w:val="top"/>
          </w:tcPr>
          <w:p w14:paraId="054065F8">
            <w:pPr>
              <w:pStyle w:val="6"/>
              <w:spacing w:before="18" w:line="200" w:lineRule="auto"/>
              <w:ind w:left="538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域名</w:t>
            </w:r>
          </w:p>
        </w:tc>
        <w:tc>
          <w:tcPr>
            <w:tcW w:w="2899" w:type="dxa"/>
            <w:vAlign w:val="top"/>
          </w:tcPr>
          <w:p w14:paraId="7C6F96F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001203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B12EEF7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A08060101</w:t>
            </w:r>
          </w:p>
        </w:tc>
        <w:tc>
          <w:tcPr>
            <w:tcW w:w="3920" w:type="dxa"/>
            <w:vAlign w:val="top"/>
          </w:tcPr>
          <w:p w14:paraId="0210DADC">
            <w:pPr>
              <w:pStyle w:val="6"/>
              <w:spacing w:before="18" w:line="200" w:lineRule="auto"/>
              <w:ind w:left="7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通用顶级域名</w:t>
            </w:r>
          </w:p>
        </w:tc>
        <w:tc>
          <w:tcPr>
            <w:tcW w:w="2899" w:type="dxa"/>
            <w:vAlign w:val="top"/>
          </w:tcPr>
          <w:p w14:paraId="20611F9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358119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908F72A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A08060102</w:t>
            </w:r>
          </w:p>
        </w:tc>
        <w:tc>
          <w:tcPr>
            <w:tcW w:w="3920" w:type="dxa"/>
            <w:vAlign w:val="top"/>
          </w:tcPr>
          <w:p w14:paraId="7F08E89F">
            <w:pPr>
              <w:pStyle w:val="6"/>
              <w:spacing w:before="18" w:line="200" w:lineRule="auto"/>
              <w:ind w:left="76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国家和地区顶级域名</w:t>
            </w:r>
          </w:p>
        </w:tc>
        <w:tc>
          <w:tcPr>
            <w:tcW w:w="2899" w:type="dxa"/>
            <w:vAlign w:val="top"/>
          </w:tcPr>
          <w:p w14:paraId="755DED4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A52756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133F7DD">
            <w:pPr>
              <w:pStyle w:val="6"/>
              <w:spacing w:before="40" w:line="180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A08060103</w:t>
            </w:r>
          </w:p>
        </w:tc>
        <w:tc>
          <w:tcPr>
            <w:tcW w:w="3920" w:type="dxa"/>
            <w:vAlign w:val="top"/>
          </w:tcPr>
          <w:p w14:paraId="094BA8FC">
            <w:pPr>
              <w:pStyle w:val="6"/>
              <w:spacing w:before="17" w:line="201" w:lineRule="auto"/>
              <w:ind w:left="753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新通用顶级域名</w:t>
            </w:r>
          </w:p>
        </w:tc>
        <w:tc>
          <w:tcPr>
            <w:tcW w:w="2899" w:type="dxa"/>
            <w:vAlign w:val="top"/>
          </w:tcPr>
          <w:p w14:paraId="15F8CFC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165D35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C85FD95">
            <w:pPr>
              <w:pStyle w:val="6"/>
              <w:spacing w:before="40" w:line="180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A08060199</w:t>
            </w:r>
          </w:p>
        </w:tc>
        <w:tc>
          <w:tcPr>
            <w:tcW w:w="3920" w:type="dxa"/>
            <w:vAlign w:val="top"/>
          </w:tcPr>
          <w:p w14:paraId="19BFBEF0">
            <w:pPr>
              <w:pStyle w:val="6"/>
              <w:spacing w:before="17" w:line="201" w:lineRule="auto"/>
              <w:ind w:left="74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其他域名</w:t>
            </w:r>
          </w:p>
        </w:tc>
        <w:tc>
          <w:tcPr>
            <w:tcW w:w="2899" w:type="dxa"/>
            <w:vAlign w:val="top"/>
          </w:tcPr>
          <w:p w14:paraId="4D9C6DD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C7B01F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AA55C1C">
            <w:pPr>
              <w:pStyle w:val="6"/>
              <w:spacing w:before="40" w:line="180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A08060200</w:t>
            </w:r>
          </w:p>
        </w:tc>
        <w:tc>
          <w:tcPr>
            <w:tcW w:w="3920" w:type="dxa"/>
            <w:vAlign w:val="top"/>
          </w:tcPr>
          <w:p w14:paraId="5F0A014C">
            <w:pPr>
              <w:pStyle w:val="6"/>
              <w:spacing w:before="19" w:line="199" w:lineRule="auto"/>
              <w:ind w:left="544"/>
              <w:rPr>
                <w:sz w:val="20"/>
                <w:szCs w:val="20"/>
              </w:rPr>
            </w:pPr>
            <w:r>
              <w:rPr>
                <w:spacing w:val="2"/>
                <w:sz w:val="20"/>
                <w:szCs w:val="20"/>
              </w:rPr>
              <w:t>数据</w:t>
            </w:r>
          </w:p>
        </w:tc>
        <w:tc>
          <w:tcPr>
            <w:tcW w:w="2899" w:type="dxa"/>
            <w:vAlign w:val="top"/>
          </w:tcPr>
          <w:p w14:paraId="228FA12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9ACBA1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2803404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A08060201</w:t>
            </w:r>
          </w:p>
        </w:tc>
        <w:tc>
          <w:tcPr>
            <w:tcW w:w="3920" w:type="dxa"/>
            <w:vAlign w:val="top"/>
          </w:tcPr>
          <w:p w14:paraId="1CCE60B2">
            <w:pPr>
              <w:pStyle w:val="6"/>
              <w:spacing w:before="18" w:line="200" w:lineRule="auto"/>
              <w:ind w:left="756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结构化数据</w:t>
            </w:r>
          </w:p>
        </w:tc>
        <w:tc>
          <w:tcPr>
            <w:tcW w:w="2899" w:type="dxa"/>
            <w:vAlign w:val="top"/>
          </w:tcPr>
          <w:p w14:paraId="73178CA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BAC4A3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684A5461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A08060202</w:t>
            </w:r>
          </w:p>
        </w:tc>
        <w:tc>
          <w:tcPr>
            <w:tcW w:w="3920" w:type="dxa"/>
            <w:vAlign w:val="top"/>
          </w:tcPr>
          <w:p w14:paraId="2C7C37BE">
            <w:pPr>
              <w:pStyle w:val="6"/>
              <w:spacing w:before="18" w:line="200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半结构化数据</w:t>
            </w:r>
          </w:p>
        </w:tc>
        <w:tc>
          <w:tcPr>
            <w:tcW w:w="2899" w:type="dxa"/>
            <w:vAlign w:val="top"/>
          </w:tcPr>
          <w:p w14:paraId="0D0FDB3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B45274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1DEBA174">
            <w:pPr>
              <w:pStyle w:val="6"/>
              <w:spacing w:before="41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A08060203</w:t>
            </w:r>
          </w:p>
        </w:tc>
        <w:tc>
          <w:tcPr>
            <w:tcW w:w="3920" w:type="dxa"/>
            <w:vAlign w:val="top"/>
          </w:tcPr>
          <w:p w14:paraId="00647A3A">
            <w:pPr>
              <w:pStyle w:val="6"/>
              <w:spacing w:before="18" w:line="200" w:lineRule="auto"/>
              <w:ind w:left="76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非结构化数据</w:t>
            </w:r>
          </w:p>
        </w:tc>
        <w:tc>
          <w:tcPr>
            <w:tcW w:w="2899" w:type="dxa"/>
            <w:vAlign w:val="top"/>
          </w:tcPr>
          <w:p w14:paraId="640B7F2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3D0B12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C03B5C2">
            <w:pPr>
              <w:pStyle w:val="6"/>
              <w:spacing w:before="40" w:line="180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A08060300</w:t>
            </w:r>
          </w:p>
        </w:tc>
        <w:tc>
          <w:tcPr>
            <w:tcW w:w="3920" w:type="dxa"/>
            <w:vAlign w:val="top"/>
          </w:tcPr>
          <w:p w14:paraId="0B9E89CB">
            <w:pPr>
              <w:pStyle w:val="6"/>
              <w:spacing w:before="17" w:line="201" w:lineRule="auto"/>
              <w:ind w:left="54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计算机软件</w:t>
            </w:r>
          </w:p>
        </w:tc>
        <w:tc>
          <w:tcPr>
            <w:tcW w:w="2899" w:type="dxa"/>
            <w:vAlign w:val="top"/>
          </w:tcPr>
          <w:p w14:paraId="4C459A6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C66861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705" w:type="dxa"/>
            <w:vAlign w:val="top"/>
          </w:tcPr>
          <w:p w14:paraId="23FA957C">
            <w:pPr>
              <w:pStyle w:val="6"/>
              <w:spacing w:before="159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A08060301</w:t>
            </w:r>
          </w:p>
        </w:tc>
        <w:tc>
          <w:tcPr>
            <w:tcW w:w="3920" w:type="dxa"/>
            <w:vAlign w:val="top"/>
          </w:tcPr>
          <w:p w14:paraId="64C49E9D">
            <w:pPr>
              <w:pStyle w:val="6"/>
              <w:spacing w:before="137" w:line="225" w:lineRule="auto"/>
              <w:ind w:left="74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基础软件</w:t>
            </w:r>
          </w:p>
        </w:tc>
        <w:tc>
          <w:tcPr>
            <w:tcW w:w="2899" w:type="dxa"/>
            <w:vAlign w:val="top"/>
          </w:tcPr>
          <w:p w14:paraId="29ED1841">
            <w:pPr>
              <w:pStyle w:val="6"/>
              <w:spacing w:before="41" w:line="222" w:lineRule="auto"/>
              <w:ind w:left="134" w:right="124" w:hanging="2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包括操作系统、数据库管理系统、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中间件、办公套件等。</w:t>
            </w:r>
          </w:p>
        </w:tc>
      </w:tr>
      <w:tr w14:paraId="53D2F9E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705" w:type="dxa"/>
            <w:vAlign w:val="top"/>
          </w:tcPr>
          <w:p w14:paraId="700C60E5">
            <w:pPr>
              <w:spacing w:line="333" w:lineRule="auto"/>
              <w:rPr>
                <w:rFonts w:ascii="Arial"/>
                <w:sz w:val="21"/>
              </w:rPr>
            </w:pPr>
          </w:p>
          <w:p w14:paraId="0161703B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A08060302</w:t>
            </w:r>
          </w:p>
        </w:tc>
        <w:tc>
          <w:tcPr>
            <w:tcW w:w="3920" w:type="dxa"/>
            <w:vAlign w:val="top"/>
          </w:tcPr>
          <w:p w14:paraId="40B5BE87">
            <w:pPr>
              <w:spacing w:line="313" w:lineRule="auto"/>
              <w:rPr>
                <w:rFonts w:ascii="Arial"/>
                <w:sz w:val="21"/>
              </w:rPr>
            </w:pPr>
          </w:p>
          <w:p w14:paraId="502D582F">
            <w:pPr>
              <w:pStyle w:val="6"/>
              <w:spacing w:before="65" w:line="225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支撑软件</w:t>
            </w:r>
          </w:p>
        </w:tc>
        <w:tc>
          <w:tcPr>
            <w:tcW w:w="2899" w:type="dxa"/>
            <w:vAlign w:val="top"/>
          </w:tcPr>
          <w:p w14:paraId="4A88A400">
            <w:pPr>
              <w:pStyle w:val="6"/>
              <w:spacing w:before="41" w:line="234" w:lineRule="auto"/>
              <w:ind w:left="117" w:right="108" w:hanging="9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包括需求分析软件、建模软件、集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成开发环境、测试软件、开发管理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软件、逆向工程软件和再工程软件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等。</w:t>
            </w:r>
          </w:p>
        </w:tc>
      </w:tr>
      <w:tr w14:paraId="3566959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64" w:hRule="atLeast"/>
        </w:trPr>
        <w:tc>
          <w:tcPr>
            <w:tcW w:w="1705" w:type="dxa"/>
            <w:vAlign w:val="top"/>
          </w:tcPr>
          <w:p w14:paraId="222E07A1">
            <w:pPr>
              <w:spacing w:line="310" w:lineRule="auto"/>
              <w:rPr>
                <w:rFonts w:ascii="Arial"/>
                <w:sz w:val="21"/>
              </w:rPr>
            </w:pPr>
          </w:p>
          <w:p w14:paraId="1C2E368C">
            <w:pPr>
              <w:spacing w:line="311" w:lineRule="auto"/>
              <w:rPr>
                <w:rFonts w:ascii="Arial"/>
                <w:sz w:val="21"/>
              </w:rPr>
            </w:pPr>
          </w:p>
          <w:p w14:paraId="03D4C3C3">
            <w:pPr>
              <w:spacing w:line="311" w:lineRule="auto"/>
              <w:rPr>
                <w:rFonts w:ascii="Arial"/>
                <w:sz w:val="21"/>
              </w:rPr>
            </w:pPr>
          </w:p>
          <w:p w14:paraId="6F46C624">
            <w:pPr>
              <w:pStyle w:val="6"/>
              <w:spacing w:before="65" w:line="18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A08060303</w:t>
            </w:r>
          </w:p>
        </w:tc>
        <w:tc>
          <w:tcPr>
            <w:tcW w:w="3920" w:type="dxa"/>
            <w:vAlign w:val="top"/>
          </w:tcPr>
          <w:p w14:paraId="391FB398">
            <w:pPr>
              <w:spacing w:line="303" w:lineRule="auto"/>
              <w:rPr>
                <w:rFonts w:ascii="Arial"/>
                <w:sz w:val="21"/>
              </w:rPr>
            </w:pPr>
          </w:p>
          <w:p w14:paraId="77715C19">
            <w:pPr>
              <w:spacing w:line="303" w:lineRule="auto"/>
              <w:rPr>
                <w:rFonts w:ascii="Arial"/>
                <w:sz w:val="21"/>
              </w:rPr>
            </w:pPr>
          </w:p>
          <w:p w14:paraId="22117DBB">
            <w:pPr>
              <w:spacing w:line="304" w:lineRule="auto"/>
              <w:rPr>
                <w:rFonts w:ascii="Arial"/>
                <w:sz w:val="21"/>
              </w:rPr>
            </w:pPr>
          </w:p>
          <w:p w14:paraId="3E5F1136">
            <w:pPr>
              <w:pStyle w:val="6"/>
              <w:spacing w:before="65" w:line="225" w:lineRule="auto"/>
              <w:ind w:left="75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应用软件</w:t>
            </w:r>
          </w:p>
        </w:tc>
        <w:tc>
          <w:tcPr>
            <w:tcW w:w="2899" w:type="dxa"/>
            <w:vAlign w:val="top"/>
          </w:tcPr>
          <w:p w14:paraId="411996AE">
            <w:pPr>
              <w:pStyle w:val="6"/>
              <w:spacing w:before="39" w:line="241" w:lineRule="auto"/>
              <w:ind w:left="111" w:right="55" w:hanging="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包括通用应用软件（管理软件、信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1"/>
                <w:sz w:val="18"/>
                <w:szCs w:val="18"/>
              </w:rPr>
              <w:t>息检索和翻译软件、多媒体软件、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网络通讯软件、游戏动漫软件、数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1"/>
                <w:sz w:val="18"/>
                <w:szCs w:val="18"/>
              </w:rPr>
              <w:t>字出版软件、地理信息系统软件、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科学和工程计算软件等</w:t>
            </w:r>
            <w:r>
              <w:rPr>
                <w:spacing w:val="-8"/>
                <w:sz w:val="18"/>
                <w:szCs w:val="18"/>
              </w:rPr>
              <w:t>）；</w:t>
            </w:r>
            <w:r>
              <w:rPr>
                <w:spacing w:val="-1"/>
                <w:sz w:val="18"/>
                <w:szCs w:val="18"/>
              </w:rPr>
              <w:t>行业应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用软件（政务软件、金融行业软件、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8"/>
                <w:sz w:val="18"/>
                <w:szCs w:val="18"/>
              </w:rPr>
              <w:t>通信行业软件</w:t>
            </w:r>
            <w:r>
              <w:rPr>
                <w:spacing w:val="-50"/>
                <w:sz w:val="18"/>
                <w:szCs w:val="18"/>
              </w:rPr>
              <w:t xml:space="preserve"> </w:t>
            </w:r>
            <w:r>
              <w:rPr>
                <w:spacing w:val="8"/>
                <w:sz w:val="18"/>
                <w:szCs w:val="18"/>
              </w:rPr>
              <w:t>、交通运输行业软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0"/>
                <w:sz w:val="18"/>
                <w:szCs w:val="18"/>
              </w:rPr>
              <w:t>件、能源行业软件、医疗行业软件、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1"/>
                <w:sz w:val="18"/>
                <w:szCs w:val="18"/>
              </w:rPr>
              <w:t>教育行业软件等）。</w:t>
            </w:r>
          </w:p>
        </w:tc>
      </w:tr>
      <w:tr w14:paraId="45948BA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326993C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A08060399</w:t>
            </w:r>
          </w:p>
        </w:tc>
        <w:tc>
          <w:tcPr>
            <w:tcW w:w="3920" w:type="dxa"/>
            <w:vAlign w:val="top"/>
          </w:tcPr>
          <w:p w14:paraId="0159FE5B">
            <w:pPr>
              <w:pStyle w:val="6"/>
              <w:spacing w:before="21" w:line="197" w:lineRule="auto"/>
              <w:ind w:left="74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其他计算机软件</w:t>
            </w:r>
          </w:p>
        </w:tc>
        <w:tc>
          <w:tcPr>
            <w:tcW w:w="2899" w:type="dxa"/>
            <w:vAlign w:val="top"/>
          </w:tcPr>
          <w:p w14:paraId="10F372F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F73CE8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E4EDAB2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A08070000</w:t>
            </w:r>
          </w:p>
        </w:tc>
        <w:tc>
          <w:tcPr>
            <w:tcW w:w="3920" w:type="dxa"/>
            <w:vAlign w:val="top"/>
          </w:tcPr>
          <w:p w14:paraId="1C6890C6">
            <w:pPr>
              <w:pStyle w:val="6"/>
              <w:spacing w:before="18" w:line="200" w:lineRule="auto"/>
              <w:ind w:left="322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经营类无形资产</w:t>
            </w:r>
          </w:p>
        </w:tc>
        <w:tc>
          <w:tcPr>
            <w:tcW w:w="2899" w:type="dxa"/>
            <w:vAlign w:val="top"/>
          </w:tcPr>
          <w:p w14:paraId="5FE2DCA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98482D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7FDA8F92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A08070100</w:t>
            </w:r>
          </w:p>
        </w:tc>
        <w:tc>
          <w:tcPr>
            <w:tcW w:w="3920" w:type="dxa"/>
            <w:vAlign w:val="top"/>
          </w:tcPr>
          <w:p w14:paraId="44541374">
            <w:pPr>
              <w:pStyle w:val="6"/>
              <w:spacing w:before="20" w:line="198" w:lineRule="auto"/>
              <w:ind w:left="54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商号</w:t>
            </w:r>
          </w:p>
        </w:tc>
        <w:tc>
          <w:tcPr>
            <w:tcW w:w="2899" w:type="dxa"/>
            <w:vAlign w:val="top"/>
          </w:tcPr>
          <w:p w14:paraId="27DF8C8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D2867F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739610A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A08070101</w:t>
            </w:r>
          </w:p>
        </w:tc>
        <w:tc>
          <w:tcPr>
            <w:tcW w:w="3920" w:type="dxa"/>
            <w:vAlign w:val="top"/>
          </w:tcPr>
          <w:p w14:paraId="33FFDFB6">
            <w:pPr>
              <w:pStyle w:val="6"/>
              <w:spacing w:before="20" w:line="198" w:lineRule="auto"/>
              <w:ind w:left="75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原始商号</w:t>
            </w:r>
          </w:p>
        </w:tc>
        <w:tc>
          <w:tcPr>
            <w:tcW w:w="2899" w:type="dxa"/>
            <w:vAlign w:val="top"/>
          </w:tcPr>
          <w:p w14:paraId="10B32B1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70A112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A0038DA">
            <w:pPr>
              <w:pStyle w:val="6"/>
              <w:spacing w:before="42" w:line="178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A08070102</w:t>
            </w:r>
          </w:p>
        </w:tc>
        <w:tc>
          <w:tcPr>
            <w:tcW w:w="3920" w:type="dxa"/>
            <w:vAlign w:val="top"/>
          </w:tcPr>
          <w:p w14:paraId="4A877FB0">
            <w:pPr>
              <w:pStyle w:val="6"/>
              <w:spacing w:before="21" w:line="197" w:lineRule="auto"/>
              <w:ind w:left="75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派生商号</w:t>
            </w:r>
          </w:p>
        </w:tc>
        <w:tc>
          <w:tcPr>
            <w:tcW w:w="2899" w:type="dxa"/>
            <w:vAlign w:val="top"/>
          </w:tcPr>
          <w:p w14:paraId="5DFFC54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D668AB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05FB5F0E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A08070103</w:t>
            </w:r>
          </w:p>
        </w:tc>
        <w:tc>
          <w:tcPr>
            <w:tcW w:w="3920" w:type="dxa"/>
            <w:vAlign w:val="top"/>
          </w:tcPr>
          <w:p w14:paraId="6D9DCA49">
            <w:pPr>
              <w:pStyle w:val="6"/>
              <w:spacing w:before="21" w:line="197" w:lineRule="auto"/>
              <w:ind w:left="75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继获商号</w:t>
            </w:r>
          </w:p>
        </w:tc>
        <w:tc>
          <w:tcPr>
            <w:tcW w:w="2899" w:type="dxa"/>
            <w:vAlign w:val="top"/>
          </w:tcPr>
          <w:p w14:paraId="7D307E9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BA4810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5F5F0607">
            <w:pPr>
              <w:pStyle w:val="6"/>
              <w:spacing w:before="44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A08070199</w:t>
            </w:r>
          </w:p>
        </w:tc>
        <w:tc>
          <w:tcPr>
            <w:tcW w:w="3920" w:type="dxa"/>
            <w:vAlign w:val="top"/>
          </w:tcPr>
          <w:p w14:paraId="1C230DF9">
            <w:pPr>
              <w:pStyle w:val="6"/>
              <w:spacing w:before="21" w:line="197" w:lineRule="auto"/>
              <w:ind w:left="74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其他商号</w:t>
            </w:r>
          </w:p>
        </w:tc>
        <w:tc>
          <w:tcPr>
            <w:tcW w:w="2899" w:type="dxa"/>
            <w:vAlign w:val="top"/>
          </w:tcPr>
          <w:p w14:paraId="6A6B019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2FC486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705" w:type="dxa"/>
            <w:vAlign w:val="top"/>
          </w:tcPr>
          <w:p w14:paraId="356F7228">
            <w:pPr>
              <w:pStyle w:val="6"/>
              <w:spacing w:before="43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A08070200</w:t>
            </w:r>
          </w:p>
        </w:tc>
        <w:tc>
          <w:tcPr>
            <w:tcW w:w="3920" w:type="dxa"/>
            <w:vAlign w:val="top"/>
          </w:tcPr>
          <w:p w14:paraId="7B5E09D3">
            <w:pPr>
              <w:pStyle w:val="6"/>
              <w:spacing w:before="20" w:line="198" w:lineRule="auto"/>
              <w:ind w:left="53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标志</w:t>
            </w:r>
          </w:p>
        </w:tc>
        <w:tc>
          <w:tcPr>
            <w:tcW w:w="2899" w:type="dxa"/>
            <w:vAlign w:val="top"/>
          </w:tcPr>
          <w:p w14:paraId="52F65C2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EAEBD5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705" w:type="dxa"/>
            <w:vAlign w:val="top"/>
          </w:tcPr>
          <w:p w14:paraId="785E61F7">
            <w:pPr>
              <w:pStyle w:val="6"/>
              <w:spacing w:before="43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A08070201</w:t>
            </w:r>
          </w:p>
        </w:tc>
        <w:tc>
          <w:tcPr>
            <w:tcW w:w="3920" w:type="dxa"/>
            <w:vAlign w:val="top"/>
          </w:tcPr>
          <w:p w14:paraId="229E08B1">
            <w:pPr>
              <w:pStyle w:val="6"/>
              <w:spacing w:before="20" w:line="200" w:lineRule="auto"/>
              <w:ind w:left="758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商品标志</w:t>
            </w:r>
          </w:p>
        </w:tc>
        <w:tc>
          <w:tcPr>
            <w:tcW w:w="2899" w:type="dxa"/>
            <w:vAlign w:val="top"/>
          </w:tcPr>
          <w:p w14:paraId="26C70698">
            <w:pPr>
              <w:pStyle w:val="6"/>
              <w:spacing w:before="42" w:line="199" w:lineRule="auto"/>
              <w:ind w:left="114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未注册为商标的标志归入此类</w:t>
            </w:r>
          </w:p>
        </w:tc>
      </w:tr>
    </w:tbl>
    <w:p w14:paraId="7D563065">
      <w:pPr>
        <w:rPr>
          <w:rFonts w:ascii="Arial"/>
          <w:sz w:val="21"/>
        </w:rPr>
      </w:pPr>
    </w:p>
    <w:p w14:paraId="2F386A0C">
      <w:pPr>
        <w:rPr>
          <w:rFonts w:ascii="Arial" w:hAnsi="Arial" w:eastAsia="Arial" w:cs="Arial"/>
          <w:sz w:val="21"/>
          <w:szCs w:val="21"/>
        </w:rPr>
        <w:sectPr>
          <w:footerReference r:id="rId113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793AF0D5">
      <w:pPr>
        <w:spacing w:before="19"/>
      </w:pPr>
    </w:p>
    <w:p w14:paraId="10919C91">
      <w:pPr>
        <w:spacing w:before="19"/>
      </w:pPr>
    </w:p>
    <w:p w14:paraId="2E87E705">
      <w:pPr>
        <w:spacing w:before="18"/>
      </w:pPr>
    </w:p>
    <w:p w14:paraId="26835350">
      <w:pPr>
        <w:spacing w:before="18"/>
      </w:pPr>
    </w:p>
    <w:tbl>
      <w:tblPr>
        <w:tblStyle w:val="5"/>
        <w:tblW w:w="8524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5"/>
        <w:gridCol w:w="3920"/>
        <w:gridCol w:w="2899"/>
      </w:tblGrid>
      <w:tr w14:paraId="3E8AF1C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170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17E22101">
            <w:pPr>
              <w:spacing w:before="17" w:line="209" w:lineRule="auto"/>
              <w:ind w:left="53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9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92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50D311EB">
            <w:pPr>
              <w:spacing w:before="17" w:line="209" w:lineRule="auto"/>
              <w:ind w:left="154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9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22F12349">
            <w:pPr>
              <w:spacing w:before="17" w:line="209" w:lineRule="auto"/>
              <w:ind w:left="1136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4A46F3E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9" w:hRule="atLeast"/>
        </w:trPr>
        <w:tc>
          <w:tcPr>
            <w:tcW w:w="1705" w:type="dxa"/>
            <w:tcBorders>
              <w:top w:val="single" w:color="000000" w:sz="6" w:space="0"/>
            </w:tcBorders>
            <w:vAlign w:val="top"/>
          </w:tcPr>
          <w:p w14:paraId="6D09ECB8">
            <w:pPr>
              <w:pStyle w:val="6"/>
              <w:spacing w:before="34" w:line="180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A08070202</w:t>
            </w:r>
          </w:p>
        </w:tc>
        <w:tc>
          <w:tcPr>
            <w:tcW w:w="3920" w:type="dxa"/>
            <w:tcBorders>
              <w:top w:val="single" w:color="000000" w:sz="6" w:space="0"/>
            </w:tcBorders>
            <w:vAlign w:val="top"/>
          </w:tcPr>
          <w:p w14:paraId="205543C7">
            <w:pPr>
              <w:pStyle w:val="6"/>
              <w:spacing w:before="11" w:line="201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服务标志</w:t>
            </w:r>
          </w:p>
        </w:tc>
        <w:tc>
          <w:tcPr>
            <w:tcW w:w="2899" w:type="dxa"/>
            <w:tcBorders>
              <w:top w:val="single" w:color="000000" w:sz="6" w:space="0"/>
            </w:tcBorders>
            <w:vAlign w:val="top"/>
          </w:tcPr>
          <w:p w14:paraId="6E146800">
            <w:pPr>
              <w:spacing w:line="229" w:lineRule="exact"/>
              <w:rPr>
                <w:rFonts w:ascii="Arial"/>
                <w:sz w:val="19"/>
              </w:rPr>
            </w:pPr>
          </w:p>
        </w:tc>
      </w:tr>
      <w:tr w14:paraId="49037E4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7B31CA7D">
            <w:pPr>
              <w:pStyle w:val="6"/>
              <w:spacing w:before="40" w:line="179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A08070203</w:t>
            </w:r>
          </w:p>
        </w:tc>
        <w:tc>
          <w:tcPr>
            <w:tcW w:w="3920" w:type="dxa"/>
            <w:vAlign w:val="top"/>
          </w:tcPr>
          <w:p w14:paraId="4D8D3E46">
            <w:pPr>
              <w:pStyle w:val="6"/>
              <w:spacing w:before="19" w:line="198" w:lineRule="auto"/>
              <w:ind w:left="753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集体标志</w:t>
            </w:r>
          </w:p>
        </w:tc>
        <w:tc>
          <w:tcPr>
            <w:tcW w:w="2899" w:type="dxa"/>
            <w:vAlign w:val="top"/>
          </w:tcPr>
          <w:p w14:paraId="61E623B5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31AC5CD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13775AB9">
            <w:pPr>
              <w:pStyle w:val="6"/>
              <w:spacing w:before="42" w:line="177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A08070204</w:t>
            </w:r>
          </w:p>
        </w:tc>
        <w:tc>
          <w:tcPr>
            <w:tcW w:w="3920" w:type="dxa"/>
            <w:vAlign w:val="top"/>
          </w:tcPr>
          <w:p w14:paraId="1D56BADF">
            <w:pPr>
              <w:pStyle w:val="6"/>
              <w:spacing w:before="19" w:line="198" w:lineRule="auto"/>
              <w:ind w:left="75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证明标志</w:t>
            </w:r>
          </w:p>
        </w:tc>
        <w:tc>
          <w:tcPr>
            <w:tcW w:w="2899" w:type="dxa"/>
            <w:vAlign w:val="top"/>
          </w:tcPr>
          <w:p w14:paraId="088274AE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5EA5C98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705" w:type="dxa"/>
            <w:vAlign w:val="top"/>
          </w:tcPr>
          <w:p w14:paraId="232EC44A">
            <w:pPr>
              <w:pStyle w:val="6"/>
              <w:spacing w:before="43" w:line="176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A08070205</w:t>
            </w:r>
          </w:p>
        </w:tc>
        <w:tc>
          <w:tcPr>
            <w:tcW w:w="3920" w:type="dxa"/>
            <w:vAlign w:val="top"/>
          </w:tcPr>
          <w:p w14:paraId="09BE839A">
            <w:pPr>
              <w:pStyle w:val="6"/>
              <w:spacing w:before="20" w:line="197" w:lineRule="auto"/>
              <w:ind w:left="756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专用标志</w:t>
            </w:r>
          </w:p>
        </w:tc>
        <w:tc>
          <w:tcPr>
            <w:tcW w:w="2899" w:type="dxa"/>
            <w:vAlign w:val="top"/>
          </w:tcPr>
          <w:p w14:paraId="4D89B451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5E09542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9" w:hRule="atLeast"/>
        </w:trPr>
        <w:tc>
          <w:tcPr>
            <w:tcW w:w="1705" w:type="dxa"/>
            <w:vAlign w:val="top"/>
          </w:tcPr>
          <w:p w14:paraId="6D86D1D9">
            <w:pPr>
              <w:pStyle w:val="6"/>
              <w:spacing w:before="44" w:line="180" w:lineRule="auto"/>
              <w:ind w:left="383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A08070299</w:t>
            </w:r>
          </w:p>
        </w:tc>
        <w:tc>
          <w:tcPr>
            <w:tcW w:w="3920" w:type="dxa"/>
            <w:vAlign w:val="top"/>
          </w:tcPr>
          <w:p w14:paraId="5B0148A5">
            <w:pPr>
              <w:pStyle w:val="6"/>
              <w:spacing w:before="21" w:line="201" w:lineRule="auto"/>
              <w:ind w:left="74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其他标志</w:t>
            </w:r>
          </w:p>
        </w:tc>
        <w:tc>
          <w:tcPr>
            <w:tcW w:w="2899" w:type="dxa"/>
            <w:vAlign w:val="top"/>
          </w:tcPr>
          <w:p w14:paraId="51FF5070">
            <w:pPr>
              <w:spacing w:line="239" w:lineRule="exact"/>
              <w:rPr>
                <w:rFonts w:ascii="Arial"/>
                <w:sz w:val="20"/>
              </w:rPr>
            </w:pPr>
          </w:p>
        </w:tc>
      </w:tr>
    </w:tbl>
    <w:p w14:paraId="12142721">
      <w:pPr>
        <w:rPr>
          <w:rFonts w:ascii="Arial"/>
          <w:sz w:val="21"/>
        </w:rPr>
      </w:pPr>
    </w:p>
    <w:p w14:paraId="6050396B">
      <w:pPr>
        <w:rPr>
          <w:rFonts w:ascii="Arial" w:hAnsi="Arial" w:eastAsia="Arial" w:cs="Arial"/>
          <w:sz w:val="21"/>
          <w:szCs w:val="21"/>
        </w:rPr>
        <w:sectPr>
          <w:footerReference r:id="rId114" w:type="default"/>
          <w:pgSz w:w="11906" w:h="16839"/>
          <w:pgMar w:top="400" w:right="1683" w:bottom="1151" w:left="1683" w:header="0" w:footer="989" w:gutter="0"/>
          <w:cols w:space="720" w:num="1"/>
        </w:sectPr>
      </w:pPr>
    </w:p>
    <w:p w14:paraId="0823DB48">
      <w:pPr>
        <w:spacing w:before="19"/>
      </w:pPr>
    </w:p>
    <w:p w14:paraId="5AC11A37">
      <w:pPr>
        <w:spacing w:before="19"/>
      </w:pPr>
    </w:p>
    <w:p w14:paraId="3B47967A">
      <w:pPr>
        <w:spacing w:before="18"/>
      </w:pPr>
    </w:p>
    <w:p w14:paraId="320872EA">
      <w:pPr>
        <w:spacing w:before="18"/>
      </w:pPr>
    </w:p>
    <w:tbl>
      <w:tblPr>
        <w:tblStyle w:val="5"/>
        <w:tblW w:w="8310" w:type="dxa"/>
        <w:tblInd w:w="11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62"/>
        <w:gridCol w:w="3822"/>
        <w:gridCol w:w="2826"/>
      </w:tblGrid>
      <w:tr w14:paraId="0A2A7B1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166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13ED41BF">
            <w:pPr>
              <w:spacing w:before="135" w:line="229" w:lineRule="auto"/>
              <w:ind w:left="51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8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82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55DC4337">
            <w:pPr>
              <w:spacing w:before="130" w:line="230" w:lineRule="auto"/>
              <w:ind w:left="1500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2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642470B5">
            <w:pPr>
              <w:spacing w:before="130" w:line="229" w:lineRule="auto"/>
              <w:ind w:left="1100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03D9809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1662" w:type="dxa"/>
            <w:tcBorders>
              <w:top w:val="single" w:color="000000" w:sz="6" w:space="0"/>
            </w:tcBorders>
            <w:vAlign w:val="top"/>
          </w:tcPr>
          <w:p w14:paraId="2607591A">
            <w:pPr>
              <w:pStyle w:val="6"/>
              <w:spacing w:before="55" w:line="179" w:lineRule="auto"/>
              <w:ind w:left="784"/>
              <w:outlineLvl w:val="0"/>
              <w:rPr>
                <w:sz w:val="18"/>
                <w:szCs w:val="18"/>
              </w:rPr>
            </w:pPr>
            <w:bookmarkStart w:id="54" w:name="bookmark19"/>
            <w:bookmarkEnd w:id="54"/>
            <w:r>
              <w:rPr>
                <w:sz w:val="18"/>
                <w:szCs w:val="18"/>
              </w:rPr>
              <w:t>B</w:t>
            </w:r>
          </w:p>
        </w:tc>
        <w:tc>
          <w:tcPr>
            <w:tcW w:w="3822" w:type="dxa"/>
            <w:tcBorders>
              <w:top w:val="single" w:color="000000" w:sz="6" w:space="0"/>
            </w:tcBorders>
            <w:vAlign w:val="top"/>
          </w:tcPr>
          <w:p w14:paraId="622E5223">
            <w:pPr>
              <w:spacing w:before="7" w:line="205" w:lineRule="auto"/>
              <w:ind w:left="110"/>
              <w:outlineLvl w:val="0"/>
              <w:rPr>
                <w:rFonts w:ascii="黑体" w:hAnsi="黑体" w:eastAsia="黑体" w:cs="黑体"/>
                <w:sz w:val="20"/>
                <w:szCs w:val="20"/>
              </w:rPr>
            </w:pPr>
            <w:bookmarkStart w:id="55" w:name="bookmark22"/>
            <w:bookmarkEnd w:id="55"/>
            <w:bookmarkStart w:id="56" w:name="bookmark19"/>
            <w:bookmarkEnd w:id="56"/>
            <w:bookmarkStart w:id="57" w:name="bookmark20"/>
            <w:bookmarkEnd w:id="57"/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工程</w:t>
            </w:r>
          </w:p>
        </w:tc>
        <w:tc>
          <w:tcPr>
            <w:tcW w:w="2826" w:type="dxa"/>
            <w:tcBorders>
              <w:top w:val="single" w:color="000000" w:sz="6" w:space="0"/>
            </w:tcBorders>
            <w:vAlign w:val="top"/>
          </w:tcPr>
          <w:p w14:paraId="45A911A7">
            <w:pPr>
              <w:spacing w:line="230" w:lineRule="exact"/>
              <w:rPr>
                <w:rFonts w:ascii="Arial"/>
                <w:sz w:val="20"/>
              </w:rPr>
            </w:pPr>
          </w:p>
        </w:tc>
      </w:tr>
      <w:tr w14:paraId="129AE1D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662" w:type="dxa"/>
            <w:vAlign w:val="top"/>
          </w:tcPr>
          <w:p w14:paraId="354AFEAD">
            <w:pPr>
              <w:pStyle w:val="6"/>
              <w:spacing w:before="28" w:line="187" w:lineRule="auto"/>
              <w:ind w:left="362"/>
              <w:outlineLvl w:val="0"/>
              <w:rPr>
                <w:sz w:val="20"/>
                <w:szCs w:val="20"/>
              </w:rPr>
            </w:pPr>
            <w:bookmarkStart w:id="58" w:name="bookmark21"/>
            <w:bookmarkEnd w:id="58"/>
            <w:r>
              <w:rPr>
                <w:spacing w:val="4"/>
                <w:sz w:val="20"/>
                <w:szCs w:val="20"/>
              </w:rPr>
              <w:t>B01000000</w:t>
            </w:r>
          </w:p>
        </w:tc>
        <w:tc>
          <w:tcPr>
            <w:tcW w:w="3822" w:type="dxa"/>
            <w:vAlign w:val="top"/>
          </w:tcPr>
          <w:p w14:paraId="0E1D999B">
            <w:pPr>
              <w:pStyle w:val="6"/>
              <w:spacing w:before="13" w:line="204" w:lineRule="auto"/>
              <w:ind w:left="114"/>
              <w:outlineLvl w:val="0"/>
              <w:rPr>
                <w:sz w:val="20"/>
                <w:szCs w:val="20"/>
              </w:rPr>
            </w:pPr>
            <w:bookmarkStart w:id="59" w:name="bookmark21"/>
            <w:bookmarkEnd w:id="59"/>
            <w:r>
              <w:rPr>
                <w:b/>
                <w:bCs/>
                <w:spacing w:val="5"/>
                <w:sz w:val="20"/>
                <w:szCs w:val="20"/>
              </w:rPr>
              <w:t>房屋施工</w:t>
            </w:r>
          </w:p>
        </w:tc>
        <w:tc>
          <w:tcPr>
            <w:tcW w:w="2826" w:type="dxa"/>
            <w:vAlign w:val="top"/>
          </w:tcPr>
          <w:p w14:paraId="4ED4F521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3A0B97B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662" w:type="dxa"/>
            <w:vAlign w:val="top"/>
          </w:tcPr>
          <w:p w14:paraId="35F30FB0">
            <w:pPr>
              <w:pStyle w:val="6"/>
              <w:spacing w:before="31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B01010000</w:t>
            </w:r>
          </w:p>
        </w:tc>
        <w:tc>
          <w:tcPr>
            <w:tcW w:w="3822" w:type="dxa"/>
            <w:vAlign w:val="top"/>
          </w:tcPr>
          <w:p w14:paraId="02C05A80">
            <w:pPr>
              <w:pStyle w:val="6"/>
              <w:spacing w:before="16" w:line="201" w:lineRule="auto"/>
              <w:ind w:left="327"/>
              <w:rPr>
                <w:sz w:val="20"/>
                <w:szCs w:val="20"/>
              </w:rPr>
            </w:pPr>
            <w:r>
              <w:rPr>
                <w:b/>
                <w:bCs/>
                <w:spacing w:val="5"/>
                <w:sz w:val="20"/>
                <w:szCs w:val="20"/>
              </w:rPr>
              <w:t>办公用房施工</w:t>
            </w:r>
          </w:p>
        </w:tc>
        <w:tc>
          <w:tcPr>
            <w:tcW w:w="2826" w:type="dxa"/>
            <w:vAlign w:val="top"/>
          </w:tcPr>
          <w:p w14:paraId="79A2987E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26B0459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662" w:type="dxa"/>
            <w:vAlign w:val="top"/>
          </w:tcPr>
          <w:p w14:paraId="006C4E1B">
            <w:pPr>
              <w:pStyle w:val="6"/>
              <w:spacing w:before="31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B01020000</w:t>
            </w:r>
          </w:p>
        </w:tc>
        <w:tc>
          <w:tcPr>
            <w:tcW w:w="3822" w:type="dxa"/>
            <w:vAlign w:val="top"/>
          </w:tcPr>
          <w:p w14:paraId="18F1618B">
            <w:pPr>
              <w:pStyle w:val="6"/>
              <w:spacing w:before="17" w:line="200" w:lineRule="auto"/>
              <w:ind w:left="327"/>
              <w:rPr>
                <w:sz w:val="20"/>
                <w:szCs w:val="20"/>
              </w:rPr>
            </w:pPr>
            <w:r>
              <w:rPr>
                <w:b/>
                <w:bCs/>
                <w:spacing w:val="5"/>
                <w:sz w:val="20"/>
                <w:szCs w:val="20"/>
              </w:rPr>
              <w:t>业务用房施工</w:t>
            </w:r>
          </w:p>
        </w:tc>
        <w:tc>
          <w:tcPr>
            <w:tcW w:w="2826" w:type="dxa"/>
            <w:vAlign w:val="top"/>
          </w:tcPr>
          <w:p w14:paraId="65496A03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170D0A1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4D5F8D5C">
            <w:pPr>
              <w:pStyle w:val="6"/>
              <w:spacing w:before="3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B01020100</w:t>
            </w:r>
          </w:p>
        </w:tc>
        <w:tc>
          <w:tcPr>
            <w:tcW w:w="3822" w:type="dxa"/>
            <w:vAlign w:val="top"/>
          </w:tcPr>
          <w:p w14:paraId="1C685821">
            <w:pPr>
              <w:pStyle w:val="6"/>
              <w:spacing w:before="15" w:line="203" w:lineRule="auto"/>
              <w:ind w:left="52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警察业务用房施工</w:t>
            </w:r>
          </w:p>
        </w:tc>
        <w:tc>
          <w:tcPr>
            <w:tcW w:w="2826" w:type="dxa"/>
            <w:vAlign w:val="top"/>
          </w:tcPr>
          <w:p w14:paraId="42F7A9A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908940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574B13A6">
            <w:pPr>
              <w:pStyle w:val="6"/>
              <w:spacing w:before="1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B01020200</w:t>
            </w:r>
          </w:p>
        </w:tc>
        <w:tc>
          <w:tcPr>
            <w:tcW w:w="3822" w:type="dxa"/>
            <w:vAlign w:val="top"/>
          </w:tcPr>
          <w:p w14:paraId="52C2AAA8">
            <w:pPr>
              <w:pStyle w:val="6"/>
              <w:spacing w:before="17" w:line="201" w:lineRule="auto"/>
              <w:ind w:left="527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检察业务用房施工</w:t>
            </w:r>
          </w:p>
        </w:tc>
        <w:tc>
          <w:tcPr>
            <w:tcW w:w="2826" w:type="dxa"/>
            <w:vAlign w:val="top"/>
          </w:tcPr>
          <w:p w14:paraId="454A54D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E3BAFC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578E036F">
            <w:pPr>
              <w:pStyle w:val="6"/>
              <w:spacing w:before="1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B01020300</w:t>
            </w:r>
          </w:p>
        </w:tc>
        <w:tc>
          <w:tcPr>
            <w:tcW w:w="3822" w:type="dxa"/>
            <w:vAlign w:val="top"/>
          </w:tcPr>
          <w:p w14:paraId="33748971">
            <w:pPr>
              <w:pStyle w:val="6"/>
              <w:spacing w:before="16" w:line="202" w:lineRule="auto"/>
              <w:ind w:left="549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司法业务用房施工</w:t>
            </w:r>
          </w:p>
        </w:tc>
        <w:tc>
          <w:tcPr>
            <w:tcW w:w="2826" w:type="dxa"/>
            <w:vAlign w:val="top"/>
          </w:tcPr>
          <w:p w14:paraId="6E39800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B57EFD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2000A86B">
            <w:pPr>
              <w:pStyle w:val="6"/>
              <w:spacing w:before="1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B01020400</w:t>
            </w:r>
          </w:p>
        </w:tc>
        <w:tc>
          <w:tcPr>
            <w:tcW w:w="3822" w:type="dxa"/>
            <w:vAlign w:val="top"/>
          </w:tcPr>
          <w:p w14:paraId="01ED27F9">
            <w:pPr>
              <w:pStyle w:val="6"/>
              <w:spacing w:before="16" w:line="202" w:lineRule="auto"/>
              <w:ind w:left="53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法院业务用房施工</w:t>
            </w:r>
          </w:p>
        </w:tc>
        <w:tc>
          <w:tcPr>
            <w:tcW w:w="2826" w:type="dxa"/>
            <w:vAlign w:val="top"/>
          </w:tcPr>
          <w:p w14:paraId="7864854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8FA065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7D1EC3CD">
            <w:pPr>
              <w:pStyle w:val="6"/>
              <w:spacing w:before="11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B01020500</w:t>
            </w:r>
          </w:p>
        </w:tc>
        <w:tc>
          <w:tcPr>
            <w:tcW w:w="3822" w:type="dxa"/>
            <w:vAlign w:val="top"/>
          </w:tcPr>
          <w:p w14:paraId="7C49531C">
            <w:pPr>
              <w:pStyle w:val="6"/>
              <w:spacing w:before="18" w:line="200" w:lineRule="auto"/>
              <w:ind w:left="53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纪委监委业务用房施工</w:t>
            </w:r>
          </w:p>
        </w:tc>
        <w:tc>
          <w:tcPr>
            <w:tcW w:w="2826" w:type="dxa"/>
            <w:vAlign w:val="top"/>
          </w:tcPr>
          <w:p w14:paraId="3FAC083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86CB8E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0E2883F4">
            <w:pPr>
              <w:pStyle w:val="6"/>
              <w:spacing w:before="11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B01020600</w:t>
            </w:r>
          </w:p>
        </w:tc>
        <w:tc>
          <w:tcPr>
            <w:tcW w:w="3822" w:type="dxa"/>
            <w:vAlign w:val="top"/>
          </w:tcPr>
          <w:p w14:paraId="17EF3BB4">
            <w:pPr>
              <w:pStyle w:val="6"/>
              <w:spacing w:before="18" w:line="200" w:lineRule="auto"/>
              <w:ind w:left="52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税务业务用房施工</w:t>
            </w:r>
          </w:p>
        </w:tc>
        <w:tc>
          <w:tcPr>
            <w:tcW w:w="2826" w:type="dxa"/>
            <w:vAlign w:val="top"/>
          </w:tcPr>
          <w:p w14:paraId="5B44A76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CD550F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14A84BB7">
            <w:pPr>
              <w:pStyle w:val="6"/>
              <w:spacing w:before="13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B01020700</w:t>
            </w:r>
          </w:p>
        </w:tc>
        <w:tc>
          <w:tcPr>
            <w:tcW w:w="3822" w:type="dxa"/>
            <w:vAlign w:val="top"/>
          </w:tcPr>
          <w:p w14:paraId="3FC4D535">
            <w:pPr>
              <w:pStyle w:val="6"/>
              <w:spacing w:before="17" w:line="201" w:lineRule="auto"/>
              <w:ind w:left="543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审计业务用房施工</w:t>
            </w:r>
          </w:p>
        </w:tc>
        <w:tc>
          <w:tcPr>
            <w:tcW w:w="2826" w:type="dxa"/>
            <w:vAlign w:val="top"/>
          </w:tcPr>
          <w:p w14:paraId="2A2A017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5BBEEF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59297911">
            <w:pPr>
              <w:pStyle w:val="6"/>
              <w:spacing w:before="1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B01020800</w:t>
            </w:r>
          </w:p>
        </w:tc>
        <w:tc>
          <w:tcPr>
            <w:tcW w:w="3822" w:type="dxa"/>
            <w:vAlign w:val="top"/>
          </w:tcPr>
          <w:p w14:paraId="3A2F470A">
            <w:pPr>
              <w:pStyle w:val="6"/>
              <w:spacing w:before="17" w:line="201" w:lineRule="auto"/>
              <w:ind w:left="53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海关业务用房施工</w:t>
            </w:r>
          </w:p>
        </w:tc>
        <w:tc>
          <w:tcPr>
            <w:tcW w:w="2826" w:type="dxa"/>
            <w:vAlign w:val="top"/>
          </w:tcPr>
          <w:p w14:paraId="29B18F7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F14964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165A8A2C">
            <w:pPr>
              <w:pStyle w:val="6"/>
              <w:spacing w:before="1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B01020900</w:t>
            </w:r>
          </w:p>
        </w:tc>
        <w:tc>
          <w:tcPr>
            <w:tcW w:w="3822" w:type="dxa"/>
            <w:vAlign w:val="top"/>
          </w:tcPr>
          <w:p w14:paraId="2EB5D0BC">
            <w:pPr>
              <w:pStyle w:val="6"/>
              <w:spacing w:before="16" w:line="202" w:lineRule="auto"/>
              <w:ind w:left="52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水利业务用房施工</w:t>
            </w:r>
          </w:p>
        </w:tc>
        <w:tc>
          <w:tcPr>
            <w:tcW w:w="2826" w:type="dxa"/>
            <w:vAlign w:val="top"/>
          </w:tcPr>
          <w:p w14:paraId="02398C2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4D124D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27D673EE">
            <w:pPr>
              <w:pStyle w:val="6"/>
              <w:spacing w:before="1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B01021000</w:t>
            </w:r>
          </w:p>
        </w:tc>
        <w:tc>
          <w:tcPr>
            <w:tcW w:w="3822" w:type="dxa"/>
            <w:vAlign w:val="top"/>
          </w:tcPr>
          <w:p w14:paraId="46011135">
            <w:pPr>
              <w:pStyle w:val="6"/>
              <w:spacing w:before="16" w:line="202" w:lineRule="auto"/>
              <w:ind w:left="53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应急救援业务用房施工</w:t>
            </w:r>
          </w:p>
        </w:tc>
        <w:tc>
          <w:tcPr>
            <w:tcW w:w="2826" w:type="dxa"/>
            <w:vAlign w:val="top"/>
          </w:tcPr>
          <w:p w14:paraId="5D75C6E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B46854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3BF07899">
            <w:pPr>
              <w:pStyle w:val="6"/>
              <w:spacing w:before="11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B01021100</w:t>
            </w:r>
          </w:p>
        </w:tc>
        <w:tc>
          <w:tcPr>
            <w:tcW w:w="3822" w:type="dxa"/>
            <w:vAlign w:val="top"/>
          </w:tcPr>
          <w:p w14:paraId="116EAC7F">
            <w:pPr>
              <w:pStyle w:val="6"/>
              <w:spacing w:before="18" w:line="200" w:lineRule="auto"/>
              <w:ind w:left="52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教育用房施工</w:t>
            </w:r>
          </w:p>
        </w:tc>
        <w:tc>
          <w:tcPr>
            <w:tcW w:w="2826" w:type="dxa"/>
            <w:vAlign w:val="top"/>
          </w:tcPr>
          <w:p w14:paraId="1F7E4B2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90C323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7AD6D19E">
            <w:pPr>
              <w:pStyle w:val="6"/>
              <w:spacing w:before="11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B01021200</w:t>
            </w:r>
          </w:p>
        </w:tc>
        <w:tc>
          <w:tcPr>
            <w:tcW w:w="3822" w:type="dxa"/>
            <w:vAlign w:val="top"/>
          </w:tcPr>
          <w:p w14:paraId="649689EE">
            <w:pPr>
              <w:pStyle w:val="6"/>
              <w:spacing w:before="18" w:line="200" w:lineRule="auto"/>
              <w:ind w:left="554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医疗卫生用房施工</w:t>
            </w:r>
          </w:p>
        </w:tc>
        <w:tc>
          <w:tcPr>
            <w:tcW w:w="2826" w:type="dxa"/>
            <w:vAlign w:val="top"/>
          </w:tcPr>
          <w:p w14:paraId="5684061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E79A9C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519360FF">
            <w:pPr>
              <w:pStyle w:val="6"/>
              <w:spacing w:before="13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B01021300</w:t>
            </w:r>
          </w:p>
        </w:tc>
        <w:tc>
          <w:tcPr>
            <w:tcW w:w="3822" w:type="dxa"/>
            <w:vAlign w:val="top"/>
          </w:tcPr>
          <w:p w14:paraId="2BD38B1F">
            <w:pPr>
              <w:pStyle w:val="6"/>
              <w:spacing w:before="17" w:line="201" w:lineRule="auto"/>
              <w:ind w:left="52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科研用房施工</w:t>
            </w:r>
          </w:p>
        </w:tc>
        <w:tc>
          <w:tcPr>
            <w:tcW w:w="2826" w:type="dxa"/>
            <w:vAlign w:val="top"/>
          </w:tcPr>
          <w:p w14:paraId="772FD7C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02E3E6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0B329CED">
            <w:pPr>
              <w:pStyle w:val="6"/>
              <w:spacing w:before="1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B01021400</w:t>
            </w:r>
          </w:p>
        </w:tc>
        <w:tc>
          <w:tcPr>
            <w:tcW w:w="3822" w:type="dxa"/>
            <w:vAlign w:val="top"/>
          </w:tcPr>
          <w:p w14:paraId="75693725">
            <w:pPr>
              <w:pStyle w:val="6"/>
              <w:spacing w:before="17" w:line="201" w:lineRule="auto"/>
              <w:ind w:left="53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文化用房施工</w:t>
            </w:r>
          </w:p>
        </w:tc>
        <w:tc>
          <w:tcPr>
            <w:tcW w:w="2826" w:type="dxa"/>
            <w:vAlign w:val="top"/>
          </w:tcPr>
          <w:p w14:paraId="7B6BF97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AD27B6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6EA57291">
            <w:pPr>
              <w:pStyle w:val="6"/>
              <w:spacing w:before="1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B01021500</w:t>
            </w:r>
          </w:p>
        </w:tc>
        <w:tc>
          <w:tcPr>
            <w:tcW w:w="3822" w:type="dxa"/>
            <w:vAlign w:val="top"/>
          </w:tcPr>
          <w:p w14:paraId="04991D50">
            <w:pPr>
              <w:pStyle w:val="6"/>
              <w:spacing w:before="16" w:line="202" w:lineRule="auto"/>
              <w:ind w:left="53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新闻用房施工</w:t>
            </w:r>
          </w:p>
        </w:tc>
        <w:tc>
          <w:tcPr>
            <w:tcW w:w="2826" w:type="dxa"/>
            <w:vAlign w:val="top"/>
          </w:tcPr>
          <w:p w14:paraId="72179B4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CDE34A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76363456">
            <w:pPr>
              <w:pStyle w:val="6"/>
              <w:spacing w:before="1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B01021600</w:t>
            </w:r>
          </w:p>
        </w:tc>
        <w:tc>
          <w:tcPr>
            <w:tcW w:w="3822" w:type="dxa"/>
            <w:vAlign w:val="top"/>
          </w:tcPr>
          <w:p w14:paraId="4DA5C8E5">
            <w:pPr>
              <w:pStyle w:val="6"/>
              <w:spacing w:before="16" w:line="202" w:lineRule="auto"/>
              <w:ind w:left="53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娱乐用房施工</w:t>
            </w:r>
          </w:p>
        </w:tc>
        <w:tc>
          <w:tcPr>
            <w:tcW w:w="2826" w:type="dxa"/>
            <w:vAlign w:val="top"/>
          </w:tcPr>
          <w:p w14:paraId="0C38D88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74498B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37D0BF32">
            <w:pPr>
              <w:pStyle w:val="6"/>
              <w:spacing w:before="11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B01021700</w:t>
            </w:r>
          </w:p>
        </w:tc>
        <w:tc>
          <w:tcPr>
            <w:tcW w:w="3822" w:type="dxa"/>
            <w:vAlign w:val="top"/>
          </w:tcPr>
          <w:p w14:paraId="7717B458">
            <w:pPr>
              <w:pStyle w:val="6"/>
              <w:spacing w:before="18" w:line="200" w:lineRule="auto"/>
              <w:ind w:left="549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园林绿化用房施工</w:t>
            </w:r>
          </w:p>
        </w:tc>
        <w:tc>
          <w:tcPr>
            <w:tcW w:w="2826" w:type="dxa"/>
            <w:vAlign w:val="top"/>
          </w:tcPr>
          <w:p w14:paraId="726C56A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C00382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23D67C67">
            <w:pPr>
              <w:pStyle w:val="6"/>
              <w:spacing w:before="11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B01021800</w:t>
            </w:r>
          </w:p>
        </w:tc>
        <w:tc>
          <w:tcPr>
            <w:tcW w:w="3822" w:type="dxa"/>
            <w:vAlign w:val="top"/>
          </w:tcPr>
          <w:p w14:paraId="207A652F">
            <w:pPr>
              <w:pStyle w:val="6"/>
              <w:spacing w:before="18" w:line="200" w:lineRule="auto"/>
              <w:ind w:left="524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体育用房施工</w:t>
            </w:r>
          </w:p>
        </w:tc>
        <w:tc>
          <w:tcPr>
            <w:tcW w:w="2826" w:type="dxa"/>
            <w:vAlign w:val="top"/>
          </w:tcPr>
          <w:p w14:paraId="30EDE04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D8AB95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6ACC5716">
            <w:pPr>
              <w:pStyle w:val="6"/>
              <w:spacing w:before="13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B01021900</w:t>
            </w:r>
          </w:p>
        </w:tc>
        <w:tc>
          <w:tcPr>
            <w:tcW w:w="3822" w:type="dxa"/>
            <w:vAlign w:val="top"/>
          </w:tcPr>
          <w:p w14:paraId="359B0C71">
            <w:pPr>
              <w:pStyle w:val="6"/>
              <w:spacing w:before="17" w:line="201" w:lineRule="auto"/>
              <w:ind w:left="53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工业生产用房施工</w:t>
            </w:r>
          </w:p>
        </w:tc>
        <w:tc>
          <w:tcPr>
            <w:tcW w:w="2826" w:type="dxa"/>
            <w:vAlign w:val="top"/>
          </w:tcPr>
          <w:p w14:paraId="19BCCD7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9586CD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7DC73272">
            <w:pPr>
              <w:pStyle w:val="6"/>
              <w:spacing w:before="1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B01022000</w:t>
            </w:r>
          </w:p>
        </w:tc>
        <w:tc>
          <w:tcPr>
            <w:tcW w:w="3822" w:type="dxa"/>
            <w:vAlign w:val="top"/>
          </w:tcPr>
          <w:p w14:paraId="4C9CA685">
            <w:pPr>
              <w:pStyle w:val="6"/>
              <w:spacing w:before="17" w:line="201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市政公用设施用房施工</w:t>
            </w:r>
          </w:p>
        </w:tc>
        <w:tc>
          <w:tcPr>
            <w:tcW w:w="2826" w:type="dxa"/>
            <w:vAlign w:val="top"/>
          </w:tcPr>
          <w:p w14:paraId="0D11D31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41B83A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7B3C2B51">
            <w:pPr>
              <w:pStyle w:val="6"/>
              <w:spacing w:before="1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B01022100</w:t>
            </w:r>
          </w:p>
        </w:tc>
        <w:tc>
          <w:tcPr>
            <w:tcW w:w="3822" w:type="dxa"/>
            <w:vAlign w:val="top"/>
          </w:tcPr>
          <w:p w14:paraId="3D0DBCD9">
            <w:pPr>
              <w:pStyle w:val="6"/>
              <w:spacing w:before="16" w:line="202" w:lineRule="auto"/>
              <w:ind w:left="53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铁路用房施工</w:t>
            </w:r>
          </w:p>
        </w:tc>
        <w:tc>
          <w:tcPr>
            <w:tcW w:w="2826" w:type="dxa"/>
            <w:vAlign w:val="top"/>
          </w:tcPr>
          <w:p w14:paraId="7930EC2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3D9046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638A87FD">
            <w:pPr>
              <w:pStyle w:val="6"/>
              <w:spacing w:before="1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B01022200</w:t>
            </w:r>
          </w:p>
        </w:tc>
        <w:tc>
          <w:tcPr>
            <w:tcW w:w="3822" w:type="dxa"/>
            <w:vAlign w:val="top"/>
          </w:tcPr>
          <w:p w14:paraId="03F91DE0">
            <w:pPr>
              <w:pStyle w:val="6"/>
              <w:spacing w:before="16" w:line="202" w:lineRule="auto"/>
              <w:ind w:left="558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民航用房施工</w:t>
            </w:r>
          </w:p>
        </w:tc>
        <w:tc>
          <w:tcPr>
            <w:tcW w:w="2826" w:type="dxa"/>
            <w:vAlign w:val="top"/>
          </w:tcPr>
          <w:p w14:paraId="706843E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29EF46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6183C6F6">
            <w:pPr>
              <w:pStyle w:val="6"/>
              <w:spacing w:before="11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B01022300</w:t>
            </w:r>
          </w:p>
        </w:tc>
        <w:tc>
          <w:tcPr>
            <w:tcW w:w="3822" w:type="dxa"/>
            <w:vAlign w:val="top"/>
          </w:tcPr>
          <w:p w14:paraId="3299289B">
            <w:pPr>
              <w:pStyle w:val="6"/>
              <w:spacing w:before="18" w:line="200" w:lineRule="auto"/>
              <w:ind w:left="52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航运用房施工</w:t>
            </w:r>
          </w:p>
        </w:tc>
        <w:tc>
          <w:tcPr>
            <w:tcW w:w="2826" w:type="dxa"/>
            <w:vAlign w:val="top"/>
          </w:tcPr>
          <w:p w14:paraId="02407E6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155607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1EA7B23A">
            <w:pPr>
              <w:pStyle w:val="6"/>
              <w:spacing w:before="11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B01022400</w:t>
            </w:r>
          </w:p>
        </w:tc>
        <w:tc>
          <w:tcPr>
            <w:tcW w:w="3822" w:type="dxa"/>
            <w:vAlign w:val="top"/>
          </w:tcPr>
          <w:p w14:paraId="3D8D412E">
            <w:pPr>
              <w:pStyle w:val="6"/>
              <w:spacing w:before="18" w:line="200" w:lineRule="auto"/>
              <w:ind w:left="52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城市客运用房施工</w:t>
            </w:r>
          </w:p>
        </w:tc>
        <w:tc>
          <w:tcPr>
            <w:tcW w:w="2826" w:type="dxa"/>
            <w:vAlign w:val="top"/>
          </w:tcPr>
          <w:p w14:paraId="3F9AD39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F535BC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1C4B716A">
            <w:pPr>
              <w:pStyle w:val="6"/>
              <w:spacing w:before="13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B01022500</w:t>
            </w:r>
          </w:p>
        </w:tc>
        <w:tc>
          <w:tcPr>
            <w:tcW w:w="3822" w:type="dxa"/>
            <w:vAlign w:val="top"/>
          </w:tcPr>
          <w:p w14:paraId="7619C9C7">
            <w:pPr>
              <w:pStyle w:val="6"/>
              <w:spacing w:before="17" w:line="201" w:lineRule="auto"/>
              <w:ind w:left="52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公路运输用房施工</w:t>
            </w:r>
          </w:p>
        </w:tc>
        <w:tc>
          <w:tcPr>
            <w:tcW w:w="2826" w:type="dxa"/>
            <w:vAlign w:val="top"/>
          </w:tcPr>
          <w:p w14:paraId="7E3ABEA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6E5C65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61109ADC">
            <w:pPr>
              <w:pStyle w:val="6"/>
              <w:spacing w:before="1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B01022600</w:t>
            </w:r>
          </w:p>
        </w:tc>
        <w:tc>
          <w:tcPr>
            <w:tcW w:w="3822" w:type="dxa"/>
            <w:vAlign w:val="top"/>
          </w:tcPr>
          <w:p w14:paraId="517445F0">
            <w:pPr>
              <w:pStyle w:val="6"/>
              <w:spacing w:before="17" w:line="201" w:lineRule="auto"/>
              <w:ind w:left="52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仓储用房施工</w:t>
            </w:r>
          </w:p>
        </w:tc>
        <w:tc>
          <w:tcPr>
            <w:tcW w:w="2826" w:type="dxa"/>
            <w:vAlign w:val="top"/>
          </w:tcPr>
          <w:p w14:paraId="46E5752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47DE8C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7B6B3FA6">
            <w:pPr>
              <w:pStyle w:val="6"/>
              <w:spacing w:before="1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B01022700</w:t>
            </w:r>
          </w:p>
        </w:tc>
        <w:tc>
          <w:tcPr>
            <w:tcW w:w="3822" w:type="dxa"/>
            <w:vAlign w:val="top"/>
          </w:tcPr>
          <w:p w14:paraId="0DFC243C">
            <w:pPr>
              <w:pStyle w:val="6"/>
              <w:spacing w:before="16" w:line="202" w:lineRule="auto"/>
              <w:ind w:left="52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发行库用房施工</w:t>
            </w:r>
          </w:p>
        </w:tc>
        <w:tc>
          <w:tcPr>
            <w:tcW w:w="2826" w:type="dxa"/>
            <w:vAlign w:val="top"/>
          </w:tcPr>
          <w:p w14:paraId="7F3C045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AD70A4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2138B072">
            <w:pPr>
              <w:pStyle w:val="6"/>
              <w:spacing w:before="1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B01022800</w:t>
            </w:r>
          </w:p>
        </w:tc>
        <w:tc>
          <w:tcPr>
            <w:tcW w:w="3822" w:type="dxa"/>
            <w:vAlign w:val="top"/>
          </w:tcPr>
          <w:p w14:paraId="7C87A359">
            <w:pPr>
              <w:pStyle w:val="6"/>
              <w:spacing w:before="16" w:line="202" w:lineRule="auto"/>
              <w:ind w:left="53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商业金融用房施工</w:t>
            </w:r>
          </w:p>
        </w:tc>
        <w:tc>
          <w:tcPr>
            <w:tcW w:w="2826" w:type="dxa"/>
            <w:vAlign w:val="top"/>
          </w:tcPr>
          <w:p w14:paraId="61940A3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64C2FE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5A70A38C">
            <w:pPr>
              <w:pStyle w:val="6"/>
              <w:spacing w:before="11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B01022900</w:t>
            </w:r>
          </w:p>
        </w:tc>
        <w:tc>
          <w:tcPr>
            <w:tcW w:w="3822" w:type="dxa"/>
            <w:vAlign w:val="top"/>
          </w:tcPr>
          <w:p w14:paraId="63CE1548">
            <w:pPr>
              <w:pStyle w:val="6"/>
              <w:spacing w:before="18" w:line="200" w:lineRule="auto"/>
              <w:ind w:left="554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电讯信息用房施工</w:t>
            </w:r>
          </w:p>
        </w:tc>
        <w:tc>
          <w:tcPr>
            <w:tcW w:w="2826" w:type="dxa"/>
            <w:vAlign w:val="top"/>
          </w:tcPr>
          <w:p w14:paraId="72653CC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6FFED6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662" w:type="dxa"/>
            <w:vAlign w:val="top"/>
          </w:tcPr>
          <w:p w14:paraId="67665E2F">
            <w:pPr>
              <w:pStyle w:val="6"/>
              <w:spacing w:before="11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B01023000</w:t>
            </w:r>
          </w:p>
        </w:tc>
        <w:tc>
          <w:tcPr>
            <w:tcW w:w="3822" w:type="dxa"/>
            <w:vAlign w:val="top"/>
          </w:tcPr>
          <w:p w14:paraId="1E829751">
            <w:pPr>
              <w:pStyle w:val="6"/>
              <w:spacing w:before="18" w:line="199" w:lineRule="auto"/>
              <w:ind w:left="53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监狱用房施工</w:t>
            </w:r>
          </w:p>
        </w:tc>
        <w:tc>
          <w:tcPr>
            <w:tcW w:w="2826" w:type="dxa"/>
            <w:vAlign w:val="top"/>
          </w:tcPr>
          <w:p w14:paraId="2E261E8E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1DC7C29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7C406E94">
            <w:pPr>
              <w:pStyle w:val="6"/>
              <w:spacing w:before="14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B01023100</w:t>
            </w:r>
          </w:p>
        </w:tc>
        <w:tc>
          <w:tcPr>
            <w:tcW w:w="3822" w:type="dxa"/>
            <w:vAlign w:val="top"/>
          </w:tcPr>
          <w:p w14:paraId="6112C83E">
            <w:pPr>
              <w:pStyle w:val="6"/>
              <w:spacing w:before="18" w:line="200" w:lineRule="auto"/>
              <w:ind w:left="54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涉外用房施工</w:t>
            </w:r>
          </w:p>
        </w:tc>
        <w:tc>
          <w:tcPr>
            <w:tcW w:w="2826" w:type="dxa"/>
            <w:vAlign w:val="top"/>
          </w:tcPr>
          <w:p w14:paraId="655634E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3E8A67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2BC0BD0F">
            <w:pPr>
              <w:pStyle w:val="6"/>
              <w:spacing w:before="13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B01029900</w:t>
            </w:r>
          </w:p>
        </w:tc>
        <w:tc>
          <w:tcPr>
            <w:tcW w:w="3822" w:type="dxa"/>
            <w:vAlign w:val="top"/>
          </w:tcPr>
          <w:p w14:paraId="1696D3CA">
            <w:pPr>
              <w:pStyle w:val="6"/>
              <w:spacing w:before="18" w:line="200" w:lineRule="auto"/>
              <w:ind w:left="52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其他业务用房施工</w:t>
            </w:r>
          </w:p>
        </w:tc>
        <w:tc>
          <w:tcPr>
            <w:tcW w:w="2826" w:type="dxa"/>
            <w:vAlign w:val="top"/>
          </w:tcPr>
          <w:p w14:paraId="7E41D34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2E50EF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4A68078B">
            <w:pPr>
              <w:pStyle w:val="6"/>
              <w:spacing w:before="3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B01030000</w:t>
            </w:r>
          </w:p>
        </w:tc>
        <w:tc>
          <w:tcPr>
            <w:tcW w:w="3822" w:type="dxa"/>
            <w:vAlign w:val="top"/>
          </w:tcPr>
          <w:p w14:paraId="364A4D55">
            <w:pPr>
              <w:pStyle w:val="6"/>
              <w:spacing w:before="17" w:line="201" w:lineRule="auto"/>
              <w:ind w:left="333"/>
              <w:rPr>
                <w:sz w:val="20"/>
                <w:szCs w:val="20"/>
              </w:rPr>
            </w:pPr>
            <w:r>
              <w:rPr>
                <w:b/>
                <w:bCs/>
                <w:spacing w:val="4"/>
                <w:sz w:val="20"/>
                <w:szCs w:val="20"/>
              </w:rPr>
              <w:t>宗教用房施工</w:t>
            </w:r>
          </w:p>
        </w:tc>
        <w:tc>
          <w:tcPr>
            <w:tcW w:w="2826" w:type="dxa"/>
            <w:vAlign w:val="top"/>
          </w:tcPr>
          <w:p w14:paraId="045AB43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74CF22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16097E91">
            <w:pPr>
              <w:pStyle w:val="6"/>
              <w:spacing w:before="3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B01040000</w:t>
            </w:r>
          </w:p>
        </w:tc>
        <w:tc>
          <w:tcPr>
            <w:tcW w:w="3822" w:type="dxa"/>
            <w:vAlign w:val="top"/>
          </w:tcPr>
          <w:p w14:paraId="4B1916B5">
            <w:pPr>
              <w:pStyle w:val="6"/>
              <w:spacing w:before="17" w:line="201" w:lineRule="auto"/>
              <w:ind w:left="325"/>
              <w:rPr>
                <w:sz w:val="20"/>
                <w:szCs w:val="20"/>
              </w:rPr>
            </w:pPr>
            <w:r>
              <w:rPr>
                <w:b/>
                <w:bCs/>
                <w:spacing w:val="5"/>
                <w:sz w:val="20"/>
                <w:szCs w:val="20"/>
              </w:rPr>
              <w:t>军事用房施工</w:t>
            </w:r>
          </w:p>
        </w:tc>
        <w:tc>
          <w:tcPr>
            <w:tcW w:w="2826" w:type="dxa"/>
            <w:vAlign w:val="top"/>
          </w:tcPr>
          <w:p w14:paraId="1C92BB8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C91409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60BFD0F1">
            <w:pPr>
              <w:pStyle w:val="6"/>
              <w:spacing w:before="34" w:line="185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B01050000</w:t>
            </w:r>
          </w:p>
        </w:tc>
        <w:tc>
          <w:tcPr>
            <w:tcW w:w="3822" w:type="dxa"/>
            <w:vAlign w:val="top"/>
          </w:tcPr>
          <w:p w14:paraId="36BCF25F">
            <w:pPr>
              <w:pStyle w:val="6"/>
              <w:spacing w:before="19" w:line="199" w:lineRule="auto"/>
              <w:ind w:left="322"/>
              <w:rPr>
                <w:sz w:val="20"/>
                <w:szCs w:val="20"/>
              </w:rPr>
            </w:pPr>
            <w:r>
              <w:rPr>
                <w:b/>
                <w:bCs/>
                <w:spacing w:val="5"/>
                <w:sz w:val="20"/>
                <w:szCs w:val="20"/>
              </w:rPr>
              <w:t>住宅施工</w:t>
            </w:r>
          </w:p>
        </w:tc>
        <w:tc>
          <w:tcPr>
            <w:tcW w:w="2826" w:type="dxa"/>
            <w:vAlign w:val="top"/>
          </w:tcPr>
          <w:p w14:paraId="03BF600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461ED7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6F127207">
            <w:pPr>
              <w:pStyle w:val="6"/>
              <w:spacing w:before="33" w:line="186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B01060000</w:t>
            </w:r>
          </w:p>
        </w:tc>
        <w:tc>
          <w:tcPr>
            <w:tcW w:w="3822" w:type="dxa"/>
            <w:vAlign w:val="top"/>
          </w:tcPr>
          <w:p w14:paraId="550260CA">
            <w:pPr>
              <w:pStyle w:val="6"/>
              <w:spacing w:before="19" w:line="199" w:lineRule="auto"/>
              <w:ind w:left="323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房屋附属设施施工</w:t>
            </w:r>
          </w:p>
        </w:tc>
        <w:tc>
          <w:tcPr>
            <w:tcW w:w="2826" w:type="dxa"/>
            <w:vAlign w:val="top"/>
          </w:tcPr>
          <w:p w14:paraId="3B9E7D5A">
            <w:pPr>
              <w:pStyle w:val="6"/>
              <w:spacing w:before="43" w:line="196" w:lineRule="auto"/>
              <w:ind w:left="123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包括岗楼、围墙等的施工。</w:t>
            </w:r>
          </w:p>
        </w:tc>
      </w:tr>
      <w:tr w14:paraId="4E10D22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529168D2">
            <w:pPr>
              <w:pStyle w:val="6"/>
              <w:spacing w:before="33" w:line="186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B01990000</w:t>
            </w:r>
          </w:p>
        </w:tc>
        <w:tc>
          <w:tcPr>
            <w:tcW w:w="3822" w:type="dxa"/>
            <w:vAlign w:val="top"/>
          </w:tcPr>
          <w:p w14:paraId="185C3BBC">
            <w:pPr>
              <w:pStyle w:val="6"/>
              <w:spacing w:before="18" w:line="200" w:lineRule="auto"/>
              <w:ind w:left="318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其他房屋施工</w:t>
            </w:r>
          </w:p>
        </w:tc>
        <w:tc>
          <w:tcPr>
            <w:tcW w:w="2826" w:type="dxa"/>
            <w:vAlign w:val="top"/>
          </w:tcPr>
          <w:p w14:paraId="62B36B8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F618DA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667FED6E">
            <w:pPr>
              <w:pStyle w:val="6"/>
              <w:spacing w:before="33" w:line="186" w:lineRule="auto"/>
              <w:ind w:left="362"/>
              <w:outlineLvl w:val="0"/>
              <w:rPr>
                <w:sz w:val="20"/>
                <w:szCs w:val="20"/>
              </w:rPr>
            </w:pPr>
            <w:bookmarkStart w:id="60" w:name="bookmark23"/>
            <w:bookmarkEnd w:id="60"/>
            <w:r>
              <w:rPr>
                <w:spacing w:val="4"/>
                <w:sz w:val="20"/>
                <w:szCs w:val="20"/>
              </w:rPr>
              <w:t>B02000000</w:t>
            </w:r>
          </w:p>
        </w:tc>
        <w:tc>
          <w:tcPr>
            <w:tcW w:w="3822" w:type="dxa"/>
            <w:vAlign w:val="top"/>
          </w:tcPr>
          <w:p w14:paraId="02B4EC4D">
            <w:pPr>
              <w:pStyle w:val="6"/>
              <w:spacing w:before="18" w:line="200" w:lineRule="auto"/>
              <w:ind w:left="109"/>
              <w:outlineLvl w:val="0"/>
              <w:rPr>
                <w:sz w:val="20"/>
                <w:szCs w:val="20"/>
              </w:rPr>
            </w:pPr>
            <w:bookmarkStart w:id="61" w:name="bookmark24"/>
            <w:bookmarkEnd w:id="61"/>
            <w:bookmarkStart w:id="62" w:name="bookmark23"/>
            <w:bookmarkEnd w:id="62"/>
            <w:r>
              <w:rPr>
                <w:b/>
                <w:bCs/>
                <w:spacing w:val="6"/>
                <w:sz w:val="20"/>
                <w:szCs w:val="20"/>
              </w:rPr>
              <w:t>构筑物施工</w:t>
            </w:r>
          </w:p>
        </w:tc>
        <w:tc>
          <w:tcPr>
            <w:tcW w:w="2826" w:type="dxa"/>
            <w:vAlign w:val="top"/>
          </w:tcPr>
          <w:p w14:paraId="0BF30A5F">
            <w:pPr>
              <w:pStyle w:val="6"/>
              <w:spacing w:before="42" w:line="197" w:lineRule="auto"/>
              <w:ind w:left="13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指构筑物主体工程的施工。</w:t>
            </w:r>
          </w:p>
        </w:tc>
      </w:tr>
      <w:tr w14:paraId="65F4E2C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78897FEA">
            <w:pPr>
              <w:pStyle w:val="6"/>
              <w:spacing w:before="3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B02010000</w:t>
            </w:r>
          </w:p>
        </w:tc>
        <w:tc>
          <w:tcPr>
            <w:tcW w:w="3822" w:type="dxa"/>
            <w:vAlign w:val="top"/>
          </w:tcPr>
          <w:p w14:paraId="40453B8D">
            <w:pPr>
              <w:pStyle w:val="6"/>
              <w:spacing w:before="17" w:line="201" w:lineRule="auto"/>
              <w:ind w:left="321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铁路工程施工</w:t>
            </w:r>
          </w:p>
        </w:tc>
        <w:tc>
          <w:tcPr>
            <w:tcW w:w="2826" w:type="dxa"/>
            <w:vAlign w:val="top"/>
          </w:tcPr>
          <w:p w14:paraId="7D34580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B73253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4DCD81CD">
            <w:pPr>
              <w:pStyle w:val="6"/>
              <w:spacing w:before="3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B02020000</w:t>
            </w:r>
          </w:p>
        </w:tc>
        <w:tc>
          <w:tcPr>
            <w:tcW w:w="3822" w:type="dxa"/>
            <w:vAlign w:val="top"/>
          </w:tcPr>
          <w:p w14:paraId="25E7F53F">
            <w:pPr>
              <w:pStyle w:val="6"/>
              <w:spacing w:before="17" w:line="201" w:lineRule="auto"/>
              <w:ind w:left="317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公路工程施工</w:t>
            </w:r>
          </w:p>
        </w:tc>
        <w:tc>
          <w:tcPr>
            <w:tcW w:w="2826" w:type="dxa"/>
            <w:vAlign w:val="top"/>
          </w:tcPr>
          <w:p w14:paraId="02C4F26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3C6FFC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636A847A">
            <w:pPr>
              <w:pStyle w:val="6"/>
              <w:spacing w:before="34" w:line="185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B02030000</w:t>
            </w:r>
          </w:p>
        </w:tc>
        <w:tc>
          <w:tcPr>
            <w:tcW w:w="3822" w:type="dxa"/>
            <w:vAlign w:val="top"/>
          </w:tcPr>
          <w:p w14:paraId="01C118BC">
            <w:pPr>
              <w:pStyle w:val="6"/>
              <w:spacing w:before="19" w:line="199" w:lineRule="auto"/>
              <w:ind w:left="316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机场跑道工程施工</w:t>
            </w:r>
          </w:p>
        </w:tc>
        <w:tc>
          <w:tcPr>
            <w:tcW w:w="2826" w:type="dxa"/>
            <w:vAlign w:val="top"/>
          </w:tcPr>
          <w:p w14:paraId="650097E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55DFF5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62A72CEB">
            <w:pPr>
              <w:pStyle w:val="6"/>
              <w:spacing w:before="33" w:line="186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B02040000</w:t>
            </w:r>
          </w:p>
        </w:tc>
        <w:tc>
          <w:tcPr>
            <w:tcW w:w="3822" w:type="dxa"/>
            <w:vAlign w:val="top"/>
          </w:tcPr>
          <w:p w14:paraId="78E38FA4">
            <w:pPr>
              <w:pStyle w:val="6"/>
              <w:spacing w:before="19" w:line="199" w:lineRule="auto"/>
              <w:ind w:left="327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高速公路工程施工</w:t>
            </w:r>
          </w:p>
        </w:tc>
        <w:tc>
          <w:tcPr>
            <w:tcW w:w="2826" w:type="dxa"/>
            <w:vAlign w:val="top"/>
          </w:tcPr>
          <w:p w14:paraId="19365AC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CBD58A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2133EC2E">
            <w:pPr>
              <w:pStyle w:val="6"/>
              <w:spacing w:before="33" w:line="186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B02050000</w:t>
            </w:r>
          </w:p>
        </w:tc>
        <w:tc>
          <w:tcPr>
            <w:tcW w:w="3822" w:type="dxa"/>
            <w:vAlign w:val="top"/>
          </w:tcPr>
          <w:p w14:paraId="12117AC9">
            <w:pPr>
              <w:pStyle w:val="6"/>
              <w:spacing w:before="18" w:line="200" w:lineRule="auto"/>
              <w:ind w:left="316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城市道路工程施工</w:t>
            </w:r>
          </w:p>
        </w:tc>
        <w:tc>
          <w:tcPr>
            <w:tcW w:w="2826" w:type="dxa"/>
            <w:vAlign w:val="top"/>
          </w:tcPr>
          <w:p w14:paraId="410D673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56A29A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53423027">
            <w:pPr>
              <w:pStyle w:val="6"/>
              <w:spacing w:before="33" w:line="186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B02060000</w:t>
            </w:r>
          </w:p>
        </w:tc>
        <w:tc>
          <w:tcPr>
            <w:tcW w:w="3822" w:type="dxa"/>
            <w:vAlign w:val="top"/>
          </w:tcPr>
          <w:p w14:paraId="0ED23123">
            <w:pPr>
              <w:pStyle w:val="6"/>
              <w:spacing w:before="18" w:line="200" w:lineRule="auto"/>
              <w:ind w:left="316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城市轨道交通工程施工</w:t>
            </w:r>
          </w:p>
        </w:tc>
        <w:tc>
          <w:tcPr>
            <w:tcW w:w="2826" w:type="dxa"/>
            <w:vAlign w:val="top"/>
          </w:tcPr>
          <w:p w14:paraId="600B139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0AEFAE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322FF85E">
            <w:pPr>
              <w:pStyle w:val="6"/>
              <w:spacing w:before="3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B02070000</w:t>
            </w:r>
          </w:p>
        </w:tc>
        <w:tc>
          <w:tcPr>
            <w:tcW w:w="3822" w:type="dxa"/>
            <w:vAlign w:val="top"/>
          </w:tcPr>
          <w:p w14:paraId="26F61ED6">
            <w:pPr>
              <w:pStyle w:val="6"/>
              <w:spacing w:before="17" w:line="201" w:lineRule="auto"/>
              <w:ind w:left="316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桥梁工程施工</w:t>
            </w:r>
          </w:p>
        </w:tc>
        <w:tc>
          <w:tcPr>
            <w:tcW w:w="2826" w:type="dxa"/>
            <w:vAlign w:val="top"/>
          </w:tcPr>
          <w:p w14:paraId="6CD0E04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4972BF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50B72371">
            <w:pPr>
              <w:pStyle w:val="6"/>
              <w:spacing w:before="3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B02070100</w:t>
            </w:r>
          </w:p>
        </w:tc>
        <w:tc>
          <w:tcPr>
            <w:tcW w:w="3822" w:type="dxa"/>
            <w:vAlign w:val="top"/>
          </w:tcPr>
          <w:p w14:paraId="11480567">
            <w:pPr>
              <w:pStyle w:val="6"/>
              <w:spacing w:before="17" w:line="201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铁路桥梁工程施工</w:t>
            </w:r>
          </w:p>
        </w:tc>
        <w:tc>
          <w:tcPr>
            <w:tcW w:w="2826" w:type="dxa"/>
            <w:vAlign w:val="top"/>
          </w:tcPr>
          <w:p w14:paraId="29D814D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FC5C89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3E37CAA5">
            <w:pPr>
              <w:pStyle w:val="6"/>
              <w:spacing w:before="34" w:line="185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B02070200</w:t>
            </w:r>
          </w:p>
        </w:tc>
        <w:tc>
          <w:tcPr>
            <w:tcW w:w="3822" w:type="dxa"/>
            <w:vAlign w:val="top"/>
          </w:tcPr>
          <w:p w14:paraId="1C553C1D">
            <w:pPr>
              <w:pStyle w:val="6"/>
              <w:spacing w:before="19" w:line="199" w:lineRule="auto"/>
              <w:ind w:left="52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公路桥梁工程施工</w:t>
            </w:r>
          </w:p>
        </w:tc>
        <w:tc>
          <w:tcPr>
            <w:tcW w:w="2826" w:type="dxa"/>
            <w:vAlign w:val="top"/>
          </w:tcPr>
          <w:p w14:paraId="0B63F24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DE453F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6BE467C4">
            <w:pPr>
              <w:pStyle w:val="6"/>
              <w:spacing w:before="33" w:line="186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B02070300</w:t>
            </w:r>
          </w:p>
        </w:tc>
        <w:tc>
          <w:tcPr>
            <w:tcW w:w="3822" w:type="dxa"/>
            <w:vAlign w:val="top"/>
          </w:tcPr>
          <w:p w14:paraId="0A6BB727">
            <w:pPr>
              <w:pStyle w:val="6"/>
              <w:spacing w:before="19" w:line="199" w:lineRule="auto"/>
              <w:ind w:left="528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城市道路桥梁工程施工</w:t>
            </w:r>
          </w:p>
        </w:tc>
        <w:tc>
          <w:tcPr>
            <w:tcW w:w="2826" w:type="dxa"/>
            <w:vAlign w:val="top"/>
          </w:tcPr>
          <w:p w14:paraId="2904027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3FE3D0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662" w:type="dxa"/>
            <w:vAlign w:val="top"/>
          </w:tcPr>
          <w:p w14:paraId="0A321C6D">
            <w:pPr>
              <w:pStyle w:val="6"/>
              <w:spacing w:before="33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B02070400</w:t>
            </w:r>
          </w:p>
        </w:tc>
        <w:tc>
          <w:tcPr>
            <w:tcW w:w="3822" w:type="dxa"/>
            <w:vAlign w:val="top"/>
          </w:tcPr>
          <w:p w14:paraId="31F44053">
            <w:pPr>
              <w:pStyle w:val="6"/>
              <w:spacing w:before="18" w:line="202" w:lineRule="auto"/>
              <w:ind w:left="528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城市轨道桥梁工程施工</w:t>
            </w:r>
          </w:p>
        </w:tc>
        <w:tc>
          <w:tcPr>
            <w:tcW w:w="2826" w:type="dxa"/>
            <w:vAlign w:val="top"/>
          </w:tcPr>
          <w:p w14:paraId="7D9C4C2A">
            <w:pPr>
              <w:spacing w:line="236" w:lineRule="exact"/>
              <w:rPr>
                <w:rFonts w:ascii="Arial"/>
                <w:sz w:val="20"/>
              </w:rPr>
            </w:pPr>
          </w:p>
        </w:tc>
      </w:tr>
    </w:tbl>
    <w:p w14:paraId="4995D46D">
      <w:pPr>
        <w:rPr>
          <w:rFonts w:ascii="Arial"/>
          <w:sz w:val="21"/>
        </w:rPr>
      </w:pPr>
    </w:p>
    <w:p w14:paraId="059695E3">
      <w:pPr>
        <w:rPr>
          <w:rFonts w:ascii="Arial" w:hAnsi="Arial" w:eastAsia="Arial" w:cs="Arial"/>
          <w:sz w:val="21"/>
          <w:szCs w:val="21"/>
        </w:rPr>
        <w:sectPr>
          <w:footerReference r:id="rId115" w:type="default"/>
          <w:pgSz w:w="11906" w:h="16839"/>
          <w:pgMar w:top="400" w:right="1785" w:bottom="1151" w:left="1785" w:header="0" w:footer="989" w:gutter="0"/>
          <w:cols w:space="720" w:num="1"/>
        </w:sectPr>
      </w:pPr>
    </w:p>
    <w:p w14:paraId="5300580B">
      <w:pPr>
        <w:spacing w:before="19"/>
      </w:pPr>
    </w:p>
    <w:p w14:paraId="581B83AE">
      <w:pPr>
        <w:spacing w:before="19"/>
      </w:pPr>
    </w:p>
    <w:p w14:paraId="0157F177">
      <w:pPr>
        <w:spacing w:before="18"/>
      </w:pPr>
    </w:p>
    <w:p w14:paraId="5C52F85A">
      <w:pPr>
        <w:spacing w:before="18"/>
      </w:pPr>
    </w:p>
    <w:tbl>
      <w:tblPr>
        <w:tblStyle w:val="5"/>
        <w:tblW w:w="8310" w:type="dxa"/>
        <w:tblInd w:w="11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62"/>
        <w:gridCol w:w="3822"/>
        <w:gridCol w:w="2826"/>
      </w:tblGrid>
      <w:tr w14:paraId="7AB13C5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166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4DACA9B5">
            <w:pPr>
              <w:spacing w:before="135" w:line="229" w:lineRule="auto"/>
              <w:ind w:left="51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8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82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20813BB0">
            <w:pPr>
              <w:spacing w:before="130" w:line="230" w:lineRule="auto"/>
              <w:ind w:left="1500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2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3BF4443F">
            <w:pPr>
              <w:spacing w:before="130" w:line="229" w:lineRule="auto"/>
              <w:ind w:left="1100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0EF35F1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1662" w:type="dxa"/>
            <w:tcBorders>
              <w:top w:val="single" w:color="000000" w:sz="6" w:space="0"/>
            </w:tcBorders>
            <w:vAlign w:val="top"/>
          </w:tcPr>
          <w:p w14:paraId="6C82B3AA">
            <w:pPr>
              <w:pStyle w:val="6"/>
              <w:spacing w:before="23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B02079900</w:t>
            </w:r>
          </w:p>
        </w:tc>
        <w:tc>
          <w:tcPr>
            <w:tcW w:w="3822" w:type="dxa"/>
            <w:tcBorders>
              <w:top w:val="single" w:color="000000" w:sz="6" w:space="0"/>
            </w:tcBorders>
            <w:vAlign w:val="top"/>
          </w:tcPr>
          <w:p w14:paraId="2EA9BE7E">
            <w:pPr>
              <w:pStyle w:val="6"/>
              <w:spacing w:before="8" w:line="204" w:lineRule="auto"/>
              <w:ind w:left="52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其他桥梁工程施工</w:t>
            </w:r>
          </w:p>
        </w:tc>
        <w:tc>
          <w:tcPr>
            <w:tcW w:w="2826" w:type="dxa"/>
            <w:tcBorders>
              <w:top w:val="single" w:color="000000" w:sz="6" w:space="0"/>
            </w:tcBorders>
            <w:vAlign w:val="top"/>
          </w:tcPr>
          <w:p w14:paraId="079E0583">
            <w:pPr>
              <w:spacing w:line="230" w:lineRule="exact"/>
              <w:rPr>
                <w:rFonts w:ascii="Arial"/>
                <w:sz w:val="20"/>
              </w:rPr>
            </w:pPr>
          </w:p>
        </w:tc>
      </w:tr>
      <w:tr w14:paraId="430A642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662" w:type="dxa"/>
            <w:vAlign w:val="top"/>
          </w:tcPr>
          <w:p w14:paraId="1C0226E5">
            <w:pPr>
              <w:pStyle w:val="6"/>
              <w:spacing w:before="28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B02080000</w:t>
            </w:r>
          </w:p>
        </w:tc>
        <w:tc>
          <w:tcPr>
            <w:tcW w:w="3822" w:type="dxa"/>
            <w:vAlign w:val="top"/>
          </w:tcPr>
          <w:p w14:paraId="6DAF24E9">
            <w:pPr>
              <w:pStyle w:val="6"/>
              <w:spacing w:before="13" w:line="204" w:lineRule="auto"/>
              <w:ind w:left="329"/>
              <w:rPr>
                <w:sz w:val="20"/>
                <w:szCs w:val="20"/>
              </w:rPr>
            </w:pPr>
            <w:r>
              <w:rPr>
                <w:b/>
                <w:bCs/>
                <w:spacing w:val="5"/>
                <w:sz w:val="20"/>
                <w:szCs w:val="20"/>
              </w:rPr>
              <w:t>隧道工程施工</w:t>
            </w:r>
          </w:p>
        </w:tc>
        <w:tc>
          <w:tcPr>
            <w:tcW w:w="2826" w:type="dxa"/>
            <w:vAlign w:val="top"/>
          </w:tcPr>
          <w:p w14:paraId="49F4FF36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42DF67F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662" w:type="dxa"/>
            <w:vAlign w:val="top"/>
          </w:tcPr>
          <w:p w14:paraId="7327E1B3">
            <w:pPr>
              <w:pStyle w:val="6"/>
              <w:spacing w:before="31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B02080100</w:t>
            </w:r>
          </w:p>
        </w:tc>
        <w:tc>
          <w:tcPr>
            <w:tcW w:w="3822" w:type="dxa"/>
            <w:vAlign w:val="top"/>
          </w:tcPr>
          <w:p w14:paraId="30548C8B">
            <w:pPr>
              <w:pStyle w:val="6"/>
              <w:spacing w:before="16" w:line="201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铁路隧道工程施工</w:t>
            </w:r>
          </w:p>
        </w:tc>
        <w:tc>
          <w:tcPr>
            <w:tcW w:w="2826" w:type="dxa"/>
            <w:vAlign w:val="top"/>
          </w:tcPr>
          <w:p w14:paraId="1BF81239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68ED321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662" w:type="dxa"/>
            <w:vAlign w:val="top"/>
          </w:tcPr>
          <w:p w14:paraId="0224FBD1">
            <w:pPr>
              <w:pStyle w:val="6"/>
              <w:spacing w:before="31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B02080200</w:t>
            </w:r>
          </w:p>
        </w:tc>
        <w:tc>
          <w:tcPr>
            <w:tcW w:w="3822" w:type="dxa"/>
            <w:vAlign w:val="top"/>
          </w:tcPr>
          <w:p w14:paraId="7D50A3C9">
            <w:pPr>
              <w:pStyle w:val="6"/>
              <w:spacing w:before="17" w:line="200" w:lineRule="auto"/>
              <w:ind w:left="52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公路隧道工程施工</w:t>
            </w:r>
          </w:p>
        </w:tc>
        <w:tc>
          <w:tcPr>
            <w:tcW w:w="2826" w:type="dxa"/>
            <w:vAlign w:val="top"/>
          </w:tcPr>
          <w:p w14:paraId="162C2061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545037D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45EED52C">
            <w:pPr>
              <w:pStyle w:val="6"/>
              <w:spacing w:before="3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B02080300</w:t>
            </w:r>
          </w:p>
        </w:tc>
        <w:tc>
          <w:tcPr>
            <w:tcW w:w="3822" w:type="dxa"/>
            <w:vAlign w:val="top"/>
          </w:tcPr>
          <w:p w14:paraId="719AB39F">
            <w:pPr>
              <w:pStyle w:val="6"/>
              <w:spacing w:before="17" w:line="201" w:lineRule="auto"/>
              <w:ind w:left="528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城市轨道交通隧道工程施工</w:t>
            </w:r>
          </w:p>
        </w:tc>
        <w:tc>
          <w:tcPr>
            <w:tcW w:w="2826" w:type="dxa"/>
            <w:vAlign w:val="top"/>
          </w:tcPr>
          <w:p w14:paraId="019AB2D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22EB08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63DA97EB">
            <w:pPr>
              <w:pStyle w:val="6"/>
              <w:spacing w:before="3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B02089900</w:t>
            </w:r>
          </w:p>
        </w:tc>
        <w:tc>
          <w:tcPr>
            <w:tcW w:w="3822" w:type="dxa"/>
            <w:vAlign w:val="top"/>
          </w:tcPr>
          <w:p w14:paraId="207A119A">
            <w:pPr>
              <w:pStyle w:val="6"/>
              <w:spacing w:before="17" w:line="201" w:lineRule="auto"/>
              <w:ind w:left="52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其他隧道工程施工</w:t>
            </w:r>
          </w:p>
        </w:tc>
        <w:tc>
          <w:tcPr>
            <w:tcW w:w="2826" w:type="dxa"/>
            <w:vAlign w:val="top"/>
          </w:tcPr>
          <w:p w14:paraId="7AE59FE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561F96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0C032F3C">
            <w:pPr>
              <w:pStyle w:val="6"/>
              <w:spacing w:before="31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B02090000</w:t>
            </w:r>
          </w:p>
        </w:tc>
        <w:tc>
          <w:tcPr>
            <w:tcW w:w="3822" w:type="dxa"/>
            <w:vAlign w:val="top"/>
          </w:tcPr>
          <w:p w14:paraId="050E3BF0">
            <w:pPr>
              <w:pStyle w:val="6"/>
              <w:spacing w:before="16" w:line="202" w:lineRule="auto"/>
              <w:ind w:left="317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水利工程施工</w:t>
            </w:r>
          </w:p>
        </w:tc>
        <w:tc>
          <w:tcPr>
            <w:tcW w:w="2826" w:type="dxa"/>
            <w:vAlign w:val="top"/>
          </w:tcPr>
          <w:p w14:paraId="2CC7F90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58BF4B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014AEA8C">
            <w:pPr>
              <w:pStyle w:val="6"/>
              <w:spacing w:before="31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B02090100</w:t>
            </w:r>
          </w:p>
        </w:tc>
        <w:tc>
          <w:tcPr>
            <w:tcW w:w="3822" w:type="dxa"/>
            <w:vAlign w:val="top"/>
          </w:tcPr>
          <w:p w14:paraId="4071DECF">
            <w:pPr>
              <w:pStyle w:val="6"/>
              <w:spacing w:before="16" w:line="202" w:lineRule="auto"/>
              <w:ind w:left="52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水利枢纽工程施工</w:t>
            </w:r>
          </w:p>
        </w:tc>
        <w:tc>
          <w:tcPr>
            <w:tcW w:w="2826" w:type="dxa"/>
            <w:vAlign w:val="top"/>
          </w:tcPr>
          <w:p w14:paraId="3DAD7E2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D3684F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3B754A5D">
            <w:pPr>
              <w:pStyle w:val="6"/>
              <w:spacing w:before="33" w:line="186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B02090200</w:t>
            </w:r>
          </w:p>
        </w:tc>
        <w:tc>
          <w:tcPr>
            <w:tcW w:w="3822" w:type="dxa"/>
            <w:vAlign w:val="top"/>
          </w:tcPr>
          <w:p w14:paraId="0733A27D">
            <w:pPr>
              <w:pStyle w:val="6"/>
              <w:spacing w:before="18" w:line="200" w:lineRule="auto"/>
              <w:ind w:left="53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堤坝工程施工</w:t>
            </w:r>
          </w:p>
        </w:tc>
        <w:tc>
          <w:tcPr>
            <w:tcW w:w="2826" w:type="dxa"/>
            <w:vAlign w:val="top"/>
          </w:tcPr>
          <w:p w14:paraId="525CA8F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A09642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47CD5C59">
            <w:pPr>
              <w:pStyle w:val="6"/>
              <w:spacing w:before="3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B02090300</w:t>
            </w:r>
          </w:p>
        </w:tc>
        <w:tc>
          <w:tcPr>
            <w:tcW w:w="3822" w:type="dxa"/>
            <w:vAlign w:val="top"/>
          </w:tcPr>
          <w:p w14:paraId="340E8A28">
            <w:pPr>
              <w:pStyle w:val="6"/>
              <w:spacing w:before="18" w:line="200" w:lineRule="auto"/>
              <w:ind w:left="52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城市防洪工程施工</w:t>
            </w:r>
          </w:p>
        </w:tc>
        <w:tc>
          <w:tcPr>
            <w:tcW w:w="2826" w:type="dxa"/>
            <w:vAlign w:val="top"/>
          </w:tcPr>
          <w:p w14:paraId="2EF39B0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A24811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1D083429">
            <w:pPr>
              <w:pStyle w:val="6"/>
              <w:spacing w:before="3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B02090400</w:t>
            </w:r>
          </w:p>
        </w:tc>
        <w:tc>
          <w:tcPr>
            <w:tcW w:w="3822" w:type="dxa"/>
            <w:vAlign w:val="top"/>
          </w:tcPr>
          <w:p w14:paraId="7F07DDDC">
            <w:pPr>
              <w:pStyle w:val="6"/>
              <w:spacing w:before="17" w:line="201" w:lineRule="auto"/>
              <w:ind w:left="53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疏浚工程施工</w:t>
            </w:r>
          </w:p>
        </w:tc>
        <w:tc>
          <w:tcPr>
            <w:tcW w:w="2826" w:type="dxa"/>
            <w:vAlign w:val="top"/>
          </w:tcPr>
          <w:p w14:paraId="38DB6F6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82895E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03716C16">
            <w:pPr>
              <w:pStyle w:val="6"/>
              <w:spacing w:before="3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B02090500</w:t>
            </w:r>
          </w:p>
        </w:tc>
        <w:tc>
          <w:tcPr>
            <w:tcW w:w="3822" w:type="dxa"/>
            <w:vAlign w:val="top"/>
          </w:tcPr>
          <w:p w14:paraId="0047141B">
            <w:pPr>
              <w:pStyle w:val="6"/>
              <w:spacing w:before="17" w:line="201" w:lineRule="auto"/>
              <w:ind w:left="53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滞蓄洪区工程施工</w:t>
            </w:r>
          </w:p>
        </w:tc>
        <w:tc>
          <w:tcPr>
            <w:tcW w:w="2826" w:type="dxa"/>
            <w:vAlign w:val="top"/>
          </w:tcPr>
          <w:p w14:paraId="2322D52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17429F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37E4537B">
            <w:pPr>
              <w:pStyle w:val="6"/>
              <w:spacing w:before="31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B02090600</w:t>
            </w:r>
          </w:p>
        </w:tc>
        <w:tc>
          <w:tcPr>
            <w:tcW w:w="3822" w:type="dxa"/>
            <w:vAlign w:val="top"/>
          </w:tcPr>
          <w:p w14:paraId="55A77DF7">
            <w:pPr>
              <w:pStyle w:val="6"/>
              <w:spacing w:before="16" w:line="202" w:lineRule="auto"/>
              <w:ind w:left="528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橡胶坝拦河工程施工</w:t>
            </w:r>
          </w:p>
        </w:tc>
        <w:tc>
          <w:tcPr>
            <w:tcW w:w="2826" w:type="dxa"/>
            <w:vAlign w:val="top"/>
          </w:tcPr>
          <w:p w14:paraId="0593EC0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CBEB73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0B8C6C6C">
            <w:pPr>
              <w:pStyle w:val="6"/>
              <w:spacing w:before="31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B02090700</w:t>
            </w:r>
          </w:p>
        </w:tc>
        <w:tc>
          <w:tcPr>
            <w:tcW w:w="3822" w:type="dxa"/>
            <w:vAlign w:val="top"/>
          </w:tcPr>
          <w:p w14:paraId="3ADF42C0">
            <w:pPr>
              <w:pStyle w:val="6"/>
              <w:spacing w:before="16" w:line="202" w:lineRule="auto"/>
              <w:ind w:left="55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山洪防御工程施工</w:t>
            </w:r>
          </w:p>
        </w:tc>
        <w:tc>
          <w:tcPr>
            <w:tcW w:w="2826" w:type="dxa"/>
            <w:vAlign w:val="top"/>
          </w:tcPr>
          <w:p w14:paraId="7D5F794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CA84D6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41DABB72">
            <w:pPr>
              <w:pStyle w:val="6"/>
              <w:spacing w:before="33" w:line="186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B02090800</w:t>
            </w:r>
          </w:p>
        </w:tc>
        <w:tc>
          <w:tcPr>
            <w:tcW w:w="3822" w:type="dxa"/>
            <w:vAlign w:val="top"/>
          </w:tcPr>
          <w:p w14:paraId="49A3E283">
            <w:pPr>
              <w:pStyle w:val="6"/>
              <w:spacing w:before="18" w:line="200" w:lineRule="auto"/>
              <w:ind w:left="52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水库工程施工</w:t>
            </w:r>
          </w:p>
        </w:tc>
        <w:tc>
          <w:tcPr>
            <w:tcW w:w="2826" w:type="dxa"/>
            <w:vAlign w:val="top"/>
          </w:tcPr>
          <w:p w14:paraId="01F02B7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41CC15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113ED6A4">
            <w:pPr>
              <w:pStyle w:val="6"/>
              <w:spacing w:before="3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B02090900</w:t>
            </w:r>
          </w:p>
        </w:tc>
        <w:tc>
          <w:tcPr>
            <w:tcW w:w="3822" w:type="dxa"/>
            <w:vAlign w:val="top"/>
          </w:tcPr>
          <w:p w14:paraId="496AE01F">
            <w:pPr>
              <w:pStyle w:val="6"/>
              <w:spacing w:before="18" w:line="200" w:lineRule="auto"/>
              <w:ind w:left="549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引水河渠工程施工</w:t>
            </w:r>
          </w:p>
        </w:tc>
        <w:tc>
          <w:tcPr>
            <w:tcW w:w="2826" w:type="dxa"/>
            <w:vAlign w:val="top"/>
          </w:tcPr>
          <w:p w14:paraId="0733873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FF0AA9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1C73DE8D">
            <w:pPr>
              <w:pStyle w:val="6"/>
              <w:spacing w:before="3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B02091000</w:t>
            </w:r>
          </w:p>
        </w:tc>
        <w:tc>
          <w:tcPr>
            <w:tcW w:w="3822" w:type="dxa"/>
            <w:vAlign w:val="top"/>
          </w:tcPr>
          <w:p w14:paraId="71DB46C9">
            <w:pPr>
              <w:pStyle w:val="6"/>
              <w:spacing w:before="17" w:line="201" w:lineRule="auto"/>
              <w:ind w:left="53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灌溉排水工程施工</w:t>
            </w:r>
          </w:p>
        </w:tc>
        <w:tc>
          <w:tcPr>
            <w:tcW w:w="2826" w:type="dxa"/>
            <w:vAlign w:val="top"/>
          </w:tcPr>
          <w:p w14:paraId="0D620EC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24BCDC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25802060">
            <w:pPr>
              <w:pStyle w:val="6"/>
              <w:spacing w:before="3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B02091100</w:t>
            </w:r>
          </w:p>
        </w:tc>
        <w:tc>
          <w:tcPr>
            <w:tcW w:w="3822" w:type="dxa"/>
            <w:vAlign w:val="top"/>
          </w:tcPr>
          <w:p w14:paraId="001FD3A2">
            <w:pPr>
              <w:pStyle w:val="6"/>
              <w:spacing w:before="17" w:line="201" w:lineRule="auto"/>
              <w:ind w:left="54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雨水利用工程施工</w:t>
            </w:r>
          </w:p>
        </w:tc>
        <w:tc>
          <w:tcPr>
            <w:tcW w:w="2826" w:type="dxa"/>
            <w:vAlign w:val="top"/>
          </w:tcPr>
          <w:p w14:paraId="7DFA0E1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504A63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5E0E14F6">
            <w:pPr>
              <w:pStyle w:val="6"/>
              <w:spacing w:before="31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B02091200</w:t>
            </w:r>
          </w:p>
        </w:tc>
        <w:tc>
          <w:tcPr>
            <w:tcW w:w="3822" w:type="dxa"/>
            <w:vAlign w:val="top"/>
          </w:tcPr>
          <w:p w14:paraId="164FD887">
            <w:pPr>
              <w:pStyle w:val="6"/>
              <w:spacing w:before="16" w:line="202" w:lineRule="auto"/>
              <w:ind w:left="53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再生水利用工程施工</w:t>
            </w:r>
          </w:p>
        </w:tc>
        <w:tc>
          <w:tcPr>
            <w:tcW w:w="2826" w:type="dxa"/>
            <w:vAlign w:val="top"/>
          </w:tcPr>
          <w:p w14:paraId="2988251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C22485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036BB552">
            <w:pPr>
              <w:pStyle w:val="6"/>
              <w:spacing w:before="31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B02099900</w:t>
            </w:r>
          </w:p>
        </w:tc>
        <w:tc>
          <w:tcPr>
            <w:tcW w:w="3822" w:type="dxa"/>
            <w:vAlign w:val="top"/>
          </w:tcPr>
          <w:p w14:paraId="659E3096">
            <w:pPr>
              <w:pStyle w:val="6"/>
              <w:spacing w:before="16" w:line="202" w:lineRule="auto"/>
              <w:ind w:left="52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其他水利工程施工</w:t>
            </w:r>
          </w:p>
        </w:tc>
        <w:tc>
          <w:tcPr>
            <w:tcW w:w="2826" w:type="dxa"/>
            <w:vAlign w:val="top"/>
          </w:tcPr>
          <w:p w14:paraId="53C01F2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6E3F40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235FF4A6">
            <w:pPr>
              <w:pStyle w:val="6"/>
              <w:spacing w:before="33" w:line="186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B02100000</w:t>
            </w:r>
          </w:p>
        </w:tc>
        <w:tc>
          <w:tcPr>
            <w:tcW w:w="3822" w:type="dxa"/>
            <w:vAlign w:val="top"/>
          </w:tcPr>
          <w:p w14:paraId="74EAE719">
            <w:pPr>
              <w:pStyle w:val="6"/>
              <w:spacing w:before="18" w:line="200" w:lineRule="auto"/>
              <w:ind w:left="317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水运工程施工</w:t>
            </w:r>
          </w:p>
        </w:tc>
        <w:tc>
          <w:tcPr>
            <w:tcW w:w="2826" w:type="dxa"/>
            <w:vAlign w:val="top"/>
          </w:tcPr>
          <w:p w14:paraId="2FD557B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0B61EB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6D7F5254">
            <w:pPr>
              <w:pStyle w:val="6"/>
              <w:spacing w:before="3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B02100100</w:t>
            </w:r>
          </w:p>
        </w:tc>
        <w:tc>
          <w:tcPr>
            <w:tcW w:w="3822" w:type="dxa"/>
            <w:vAlign w:val="top"/>
          </w:tcPr>
          <w:p w14:paraId="0B803638">
            <w:pPr>
              <w:pStyle w:val="6"/>
              <w:spacing w:before="18" w:line="200" w:lineRule="auto"/>
              <w:ind w:left="53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港口工程施工</w:t>
            </w:r>
          </w:p>
        </w:tc>
        <w:tc>
          <w:tcPr>
            <w:tcW w:w="2826" w:type="dxa"/>
            <w:vAlign w:val="top"/>
          </w:tcPr>
          <w:p w14:paraId="173BEBD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F8F52E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23656B9A">
            <w:pPr>
              <w:pStyle w:val="6"/>
              <w:spacing w:before="3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B02100200</w:t>
            </w:r>
          </w:p>
        </w:tc>
        <w:tc>
          <w:tcPr>
            <w:tcW w:w="3822" w:type="dxa"/>
            <w:vAlign w:val="top"/>
          </w:tcPr>
          <w:p w14:paraId="0321EAC2">
            <w:pPr>
              <w:pStyle w:val="6"/>
              <w:spacing w:before="17" w:line="201" w:lineRule="auto"/>
              <w:ind w:left="52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航道工程施工</w:t>
            </w:r>
          </w:p>
        </w:tc>
        <w:tc>
          <w:tcPr>
            <w:tcW w:w="2826" w:type="dxa"/>
            <w:vAlign w:val="top"/>
          </w:tcPr>
          <w:p w14:paraId="46EC28F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586BD3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4C9305CF">
            <w:pPr>
              <w:pStyle w:val="6"/>
              <w:spacing w:before="3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B02109900</w:t>
            </w:r>
          </w:p>
        </w:tc>
        <w:tc>
          <w:tcPr>
            <w:tcW w:w="3822" w:type="dxa"/>
            <w:vAlign w:val="top"/>
          </w:tcPr>
          <w:p w14:paraId="662268F3">
            <w:pPr>
              <w:pStyle w:val="6"/>
              <w:spacing w:before="17" w:line="201" w:lineRule="auto"/>
              <w:ind w:left="52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其他水运工程施工</w:t>
            </w:r>
          </w:p>
        </w:tc>
        <w:tc>
          <w:tcPr>
            <w:tcW w:w="2826" w:type="dxa"/>
            <w:vAlign w:val="top"/>
          </w:tcPr>
          <w:p w14:paraId="0772D06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5759F1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7E7424CE">
            <w:pPr>
              <w:pStyle w:val="6"/>
              <w:spacing w:before="31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B02110000</w:t>
            </w:r>
          </w:p>
        </w:tc>
        <w:tc>
          <w:tcPr>
            <w:tcW w:w="3822" w:type="dxa"/>
            <w:vAlign w:val="top"/>
          </w:tcPr>
          <w:p w14:paraId="6E2B31D5">
            <w:pPr>
              <w:pStyle w:val="6"/>
              <w:spacing w:before="16" w:line="202" w:lineRule="auto"/>
              <w:ind w:left="323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海洋工程施工</w:t>
            </w:r>
          </w:p>
        </w:tc>
        <w:tc>
          <w:tcPr>
            <w:tcW w:w="2826" w:type="dxa"/>
            <w:vAlign w:val="top"/>
          </w:tcPr>
          <w:p w14:paraId="77581FD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CBEC78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6211B9EB">
            <w:pPr>
              <w:pStyle w:val="6"/>
              <w:spacing w:before="31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B02110100</w:t>
            </w:r>
          </w:p>
        </w:tc>
        <w:tc>
          <w:tcPr>
            <w:tcW w:w="3822" w:type="dxa"/>
            <w:vAlign w:val="top"/>
          </w:tcPr>
          <w:p w14:paraId="643A023B">
            <w:pPr>
              <w:pStyle w:val="6"/>
              <w:spacing w:before="16" w:line="202" w:lineRule="auto"/>
              <w:ind w:left="54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围海造地工程施工</w:t>
            </w:r>
          </w:p>
        </w:tc>
        <w:tc>
          <w:tcPr>
            <w:tcW w:w="2826" w:type="dxa"/>
            <w:vAlign w:val="top"/>
          </w:tcPr>
          <w:p w14:paraId="76C1931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01BC19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6883DC24">
            <w:pPr>
              <w:pStyle w:val="6"/>
              <w:spacing w:before="33" w:line="186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B02110200</w:t>
            </w:r>
          </w:p>
        </w:tc>
        <w:tc>
          <w:tcPr>
            <w:tcW w:w="3822" w:type="dxa"/>
            <w:vAlign w:val="top"/>
          </w:tcPr>
          <w:p w14:paraId="700066AE">
            <w:pPr>
              <w:pStyle w:val="6"/>
              <w:spacing w:before="18" w:line="200" w:lineRule="auto"/>
              <w:ind w:left="548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防侵蚀工程施工</w:t>
            </w:r>
          </w:p>
        </w:tc>
        <w:tc>
          <w:tcPr>
            <w:tcW w:w="2826" w:type="dxa"/>
            <w:vAlign w:val="top"/>
          </w:tcPr>
          <w:p w14:paraId="7A0FE19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D46C14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2EFEF090">
            <w:pPr>
              <w:pStyle w:val="6"/>
              <w:spacing w:before="3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B02110300</w:t>
            </w:r>
          </w:p>
        </w:tc>
        <w:tc>
          <w:tcPr>
            <w:tcW w:w="3822" w:type="dxa"/>
            <w:vAlign w:val="top"/>
          </w:tcPr>
          <w:p w14:paraId="026D0C48">
            <w:pPr>
              <w:pStyle w:val="6"/>
              <w:spacing w:before="18" w:line="200" w:lineRule="auto"/>
              <w:ind w:left="53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海堤工程施工</w:t>
            </w:r>
          </w:p>
        </w:tc>
        <w:tc>
          <w:tcPr>
            <w:tcW w:w="2826" w:type="dxa"/>
            <w:vAlign w:val="top"/>
          </w:tcPr>
          <w:p w14:paraId="027D05E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D9ECB4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3F4783E9">
            <w:pPr>
              <w:pStyle w:val="6"/>
              <w:spacing w:before="3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B02110400</w:t>
            </w:r>
          </w:p>
        </w:tc>
        <w:tc>
          <w:tcPr>
            <w:tcW w:w="3822" w:type="dxa"/>
            <w:vAlign w:val="top"/>
          </w:tcPr>
          <w:p w14:paraId="0AD993BE">
            <w:pPr>
              <w:pStyle w:val="6"/>
              <w:spacing w:before="17" w:line="201" w:lineRule="auto"/>
              <w:ind w:left="53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护岸护滩工程施工</w:t>
            </w:r>
          </w:p>
        </w:tc>
        <w:tc>
          <w:tcPr>
            <w:tcW w:w="2826" w:type="dxa"/>
            <w:vAlign w:val="top"/>
          </w:tcPr>
          <w:p w14:paraId="5E070EF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A5F648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14C1098F">
            <w:pPr>
              <w:pStyle w:val="6"/>
              <w:spacing w:before="3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B02110500</w:t>
            </w:r>
          </w:p>
        </w:tc>
        <w:tc>
          <w:tcPr>
            <w:tcW w:w="3822" w:type="dxa"/>
            <w:vAlign w:val="top"/>
          </w:tcPr>
          <w:p w14:paraId="1600D8A8">
            <w:pPr>
              <w:pStyle w:val="6"/>
              <w:spacing w:before="17" w:line="201" w:lineRule="auto"/>
              <w:ind w:left="53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海洋景观工程施工</w:t>
            </w:r>
          </w:p>
        </w:tc>
        <w:tc>
          <w:tcPr>
            <w:tcW w:w="2826" w:type="dxa"/>
            <w:vAlign w:val="top"/>
          </w:tcPr>
          <w:p w14:paraId="4EA8AA6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4CF4DB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2AB7D891">
            <w:pPr>
              <w:pStyle w:val="6"/>
              <w:spacing w:before="31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B02110600</w:t>
            </w:r>
          </w:p>
        </w:tc>
        <w:tc>
          <w:tcPr>
            <w:tcW w:w="3822" w:type="dxa"/>
            <w:vAlign w:val="top"/>
          </w:tcPr>
          <w:p w14:paraId="1FFE69F8">
            <w:pPr>
              <w:pStyle w:val="6"/>
              <w:spacing w:before="16" w:line="202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滨海污水海洋处理工程施工</w:t>
            </w:r>
          </w:p>
        </w:tc>
        <w:tc>
          <w:tcPr>
            <w:tcW w:w="2826" w:type="dxa"/>
            <w:vAlign w:val="top"/>
          </w:tcPr>
          <w:p w14:paraId="2388EEC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ACD0F8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70FB4DBE">
            <w:pPr>
              <w:pStyle w:val="6"/>
              <w:spacing w:before="31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B02110700</w:t>
            </w:r>
          </w:p>
        </w:tc>
        <w:tc>
          <w:tcPr>
            <w:tcW w:w="3822" w:type="dxa"/>
            <w:vAlign w:val="top"/>
          </w:tcPr>
          <w:p w14:paraId="3AFA5AFD">
            <w:pPr>
              <w:pStyle w:val="6"/>
              <w:spacing w:before="16" w:line="202" w:lineRule="auto"/>
              <w:ind w:left="53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海洋平台工程施工</w:t>
            </w:r>
          </w:p>
        </w:tc>
        <w:tc>
          <w:tcPr>
            <w:tcW w:w="2826" w:type="dxa"/>
            <w:vAlign w:val="top"/>
          </w:tcPr>
          <w:p w14:paraId="327E8FB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62E708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75EA0537">
            <w:pPr>
              <w:pStyle w:val="6"/>
              <w:spacing w:before="33" w:line="186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B02110800</w:t>
            </w:r>
          </w:p>
        </w:tc>
        <w:tc>
          <w:tcPr>
            <w:tcW w:w="3822" w:type="dxa"/>
            <w:vAlign w:val="top"/>
          </w:tcPr>
          <w:p w14:paraId="3768EB22">
            <w:pPr>
              <w:pStyle w:val="6"/>
              <w:spacing w:before="18" w:line="200" w:lineRule="auto"/>
              <w:ind w:left="53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人工岛屿工程施工</w:t>
            </w:r>
          </w:p>
        </w:tc>
        <w:tc>
          <w:tcPr>
            <w:tcW w:w="2826" w:type="dxa"/>
            <w:vAlign w:val="top"/>
          </w:tcPr>
          <w:p w14:paraId="0545C26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022039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1662" w:type="dxa"/>
            <w:vAlign w:val="top"/>
          </w:tcPr>
          <w:p w14:paraId="0D256CF3">
            <w:pPr>
              <w:pStyle w:val="6"/>
              <w:spacing w:before="32" w:line="186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B02110900</w:t>
            </w:r>
          </w:p>
        </w:tc>
        <w:tc>
          <w:tcPr>
            <w:tcW w:w="3822" w:type="dxa"/>
            <w:vAlign w:val="top"/>
          </w:tcPr>
          <w:p w14:paraId="29E323C5">
            <w:pPr>
              <w:pStyle w:val="6"/>
              <w:spacing w:before="18" w:line="199" w:lineRule="auto"/>
              <w:ind w:left="53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人工鱼礁工程施工</w:t>
            </w:r>
          </w:p>
        </w:tc>
        <w:tc>
          <w:tcPr>
            <w:tcW w:w="2826" w:type="dxa"/>
            <w:vAlign w:val="top"/>
          </w:tcPr>
          <w:p w14:paraId="45AF156D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13F7B2C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429D97CC">
            <w:pPr>
              <w:pStyle w:val="6"/>
              <w:spacing w:before="33" w:line="186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B02119900</w:t>
            </w:r>
          </w:p>
        </w:tc>
        <w:tc>
          <w:tcPr>
            <w:tcW w:w="3822" w:type="dxa"/>
            <w:vAlign w:val="top"/>
          </w:tcPr>
          <w:p w14:paraId="600D5839">
            <w:pPr>
              <w:pStyle w:val="6"/>
              <w:spacing w:before="18" w:line="200" w:lineRule="auto"/>
              <w:ind w:left="52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其他海洋工程施工</w:t>
            </w:r>
          </w:p>
        </w:tc>
        <w:tc>
          <w:tcPr>
            <w:tcW w:w="2826" w:type="dxa"/>
            <w:vAlign w:val="top"/>
          </w:tcPr>
          <w:p w14:paraId="70D1F73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0295EE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0B549EBE">
            <w:pPr>
              <w:pStyle w:val="6"/>
              <w:spacing w:before="33" w:line="186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B02120000</w:t>
            </w:r>
          </w:p>
        </w:tc>
        <w:tc>
          <w:tcPr>
            <w:tcW w:w="3822" w:type="dxa"/>
            <w:vAlign w:val="top"/>
          </w:tcPr>
          <w:p w14:paraId="5FD8C93D">
            <w:pPr>
              <w:pStyle w:val="6"/>
              <w:spacing w:before="18" w:line="200" w:lineRule="auto"/>
              <w:ind w:left="321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矿山、工农林牧渔业工程施工</w:t>
            </w:r>
          </w:p>
        </w:tc>
        <w:tc>
          <w:tcPr>
            <w:tcW w:w="2826" w:type="dxa"/>
            <w:vAlign w:val="top"/>
          </w:tcPr>
          <w:p w14:paraId="38A05F7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D403BB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06555FE1">
            <w:pPr>
              <w:pStyle w:val="6"/>
              <w:spacing w:before="3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B02120100</w:t>
            </w:r>
          </w:p>
        </w:tc>
        <w:tc>
          <w:tcPr>
            <w:tcW w:w="3822" w:type="dxa"/>
            <w:vAlign w:val="top"/>
          </w:tcPr>
          <w:p w14:paraId="3ED54C95">
            <w:pPr>
              <w:pStyle w:val="6"/>
              <w:spacing w:before="17" w:line="201" w:lineRule="auto"/>
              <w:ind w:left="533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矿山施工</w:t>
            </w:r>
          </w:p>
        </w:tc>
        <w:tc>
          <w:tcPr>
            <w:tcW w:w="2826" w:type="dxa"/>
            <w:vAlign w:val="top"/>
          </w:tcPr>
          <w:p w14:paraId="0EDC43B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026E06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60DFFCC6">
            <w:pPr>
              <w:pStyle w:val="6"/>
              <w:spacing w:before="3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B02120200</w:t>
            </w:r>
          </w:p>
        </w:tc>
        <w:tc>
          <w:tcPr>
            <w:tcW w:w="3822" w:type="dxa"/>
            <w:vAlign w:val="top"/>
          </w:tcPr>
          <w:p w14:paraId="1C8079C2">
            <w:pPr>
              <w:pStyle w:val="6"/>
              <w:spacing w:before="17" w:line="201" w:lineRule="auto"/>
              <w:ind w:left="53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工厂工程施工</w:t>
            </w:r>
          </w:p>
        </w:tc>
        <w:tc>
          <w:tcPr>
            <w:tcW w:w="2826" w:type="dxa"/>
            <w:vAlign w:val="top"/>
          </w:tcPr>
          <w:p w14:paraId="7734424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92C61F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22A86283">
            <w:pPr>
              <w:pStyle w:val="6"/>
              <w:spacing w:before="34" w:line="185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B02120201</w:t>
            </w:r>
          </w:p>
        </w:tc>
        <w:tc>
          <w:tcPr>
            <w:tcW w:w="3822" w:type="dxa"/>
            <w:vAlign w:val="top"/>
          </w:tcPr>
          <w:p w14:paraId="6D18D782">
            <w:pPr>
              <w:pStyle w:val="6"/>
              <w:spacing w:before="19" w:line="199" w:lineRule="auto"/>
              <w:ind w:left="75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火电设备工程施工</w:t>
            </w:r>
          </w:p>
        </w:tc>
        <w:tc>
          <w:tcPr>
            <w:tcW w:w="2826" w:type="dxa"/>
            <w:vAlign w:val="top"/>
          </w:tcPr>
          <w:p w14:paraId="07B7143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7015DE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2B5E12A7">
            <w:pPr>
              <w:pStyle w:val="6"/>
              <w:spacing w:before="33" w:line="186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B02120202</w:t>
            </w:r>
          </w:p>
        </w:tc>
        <w:tc>
          <w:tcPr>
            <w:tcW w:w="3822" w:type="dxa"/>
            <w:vAlign w:val="top"/>
          </w:tcPr>
          <w:p w14:paraId="5C4C896A">
            <w:pPr>
              <w:pStyle w:val="6"/>
              <w:spacing w:before="19" w:line="199" w:lineRule="auto"/>
              <w:ind w:left="7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核工程施工</w:t>
            </w:r>
          </w:p>
        </w:tc>
        <w:tc>
          <w:tcPr>
            <w:tcW w:w="2826" w:type="dxa"/>
            <w:vAlign w:val="top"/>
          </w:tcPr>
          <w:p w14:paraId="3E6270C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745827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05943D86">
            <w:pPr>
              <w:pStyle w:val="6"/>
              <w:spacing w:before="33" w:line="186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B02120203</w:t>
            </w:r>
          </w:p>
        </w:tc>
        <w:tc>
          <w:tcPr>
            <w:tcW w:w="3822" w:type="dxa"/>
            <w:vAlign w:val="top"/>
          </w:tcPr>
          <w:p w14:paraId="41A52835">
            <w:pPr>
              <w:pStyle w:val="6"/>
              <w:spacing w:before="18" w:line="200" w:lineRule="auto"/>
              <w:ind w:left="75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炉窑工程施工</w:t>
            </w:r>
          </w:p>
        </w:tc>
        <w:tc>
          <w:tcPr>
            <w:tcW w:w="2826" w:type="dxa"/>
            <w:vAlign w:val="top"/>
          </w:tcPr>
          <w:p w14:paraId="7363792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3FF6D7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7A239478">
            <w:pPr>
              <w:pStyle w:val="6"/>
              <w:spacing w:before="33" w:line="186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B02120204</w:t>
            </w:r>
          </w:p>
        </w:tc>
        <w:tc>
          <w:tcPr>
            <w:tcW w:w="3822" w:type="dxa"/>
            <w:vAlign w:val="top"/>
          </w:tcPr>
          <w:p w14:paraId="65D34692">
            <w:pPr>
              <w:pStyle w:val="6"/>
              <w:spacing w:before="18" w:line="200" w:lineRule="auto"/>
              <w:ind w:left="76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冶炼机电设备工程施工</w:t>
            </w:r>
          </w:p>
        </w:tc>
        <w:tc>
          <w:tcPr>
            <w:tcW w:w="2826" w:type="dxa"/>
            <w:vAlign w:val="top"/>
          </w:tcPr>
          <w:p w14:paraId="2579C85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6A8FEF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64EB9A2C">
            <w:pPr>
              <w:pStyle w:val="6"/>
              <w:spacing w:before="3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B02120205</w:t>
            </w:r>
          </w:p>
        </w:tc>
        <w:tc>
          <w:tcPr>
            <w:tcW w:w="3822" w:type="dxa"/>
            <w:vAlign w:val="top"/>
          </w:tcPr>
          <w:p w14:paraId="303F7EE3">
            <w:pPr>
              <w:pStyle w:val="6"/>
              <w:spacing w:before="17" w:line="201" w:lineRule="auto"/>
              <w:ind w:left="76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石油化工设备工程施工</w:t>
            </w:r>
          </w:p>
        </w:tc>
        <w:tc>
          <w:tcPr>
            <w:tcW w:w="2826" w:type="dxa"/>
            <w:vAlign w:val="top"/>
          </w:tcPr>
          <w:p w14:paraId="338F161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A6B316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74487238">
            <w:pPr>
              <w:pStyle w:val="6"/>
              <w:spacing w:before="3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B02120206</w:t>
            </w:r>
          </w:p>
        </w:tc>
        <w:tc>
          <w:tcPr>
            <w:tcW w:w="3822" w:type="dxa"/>
            <w:vAlign w:val="top"/>
          </w:tcPr>
          <w:p w14:paraId="661AC3F2">
            <w:pPr>
              <w:pStyle w:val="6"/>
              <w:spacing w:before="17" w:line="201" w:lineRule="auto"/>
              <w:ind w:left="75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海洋石油工程施工</w:t>
            </w:r>
          </w:p>
        </w:tc>
        <w:tc>
          <w:tcPr>
            <w:tcW w:w="2826" w:type="dxa"/>
            <w:vAlign w:val="top"/>
          </w:tcPr>
          <w:p w14:paraId="60FD799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9F1D9C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64B40B1F">
            <w:pPr>
              <w:pStyle w:val="6"/>
              <w:spacing w:before="34" w:line="185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B02120207</w:t>
            </w:r>
          </w:p>
        </w:tc>
        <w:tc>
          <w:tcPr>
            <w:tcW w:w="3822" w:type="dxa"/>
            <w:vAlign w:val="top"/>
          </w:tcPr>
          <w:p w14:paraId="2D477870">
            <w:pPr>
              <w:pStyle w:val="6"/>
              <w:spacing w:before="19" w:line="199" w:lineRule="auto"/>
              <w:ind w:left="75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无损检测工程施工</w:t>
            </w:r>
          </w:p>
        </w:tc>
        <w:tc>
          <w:tcPr>
            <w:tcW w:w="2826" w:type="dxa"/>
            <w:vAlign w:val="top"/>
          </w:tcPr>
          <w:p w14:paraId="7576CCA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ECAC0D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178B8B4A">
            <w:pPr>
              <w:pStyle w:val="6"/>
              <w:spacing w:before="33" w:line="186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B02120208</w:t>
            </w:r>
          </w:p>
        </w:tc>
        <w:tc>
          <w:tcPr>
            <w:tcW w:w="3822" w:type="dxa"/>
            <w:vAlign w:val="top"/>
          </w:tcPr>
          <w:p w14:paraId="26535593">
            <w:pPr>
              <w:pStyle w:val="6"/>
              <w:spacing w:before="19" w:line="199" w:lineRule="auto"/>
              <w:ind w:left="77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防腐保温工程施工</w:t>
            </w:r>
          </w:p>
        </w:tc>
        <w:tc>
          <w:tcPr>
            <w:tcW w:w="2826" w:type="dxa"/>
            <w:vAlign w:val="top"/>
          </w:tcPr>
          <w:p w14:paraId="03AAE10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2C1A15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49A879B5">
            <w:pPr>
              <w:pStyle w:val="6"/>
              <w:spacing w:before="33" w:line="186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B02120299</w:t>
            </w:r>
          </w:p>
        </w:tc>
        <w:tc>
          <w:tcPr>
            <w:tcW w:w="3822" w:type="dxa"/>
            <w:vAlign w:val="top"/>
          </w:tcPr>
          <w:p w14:paraId="10D21998">
            <w:pPr>
              <w:pStyle w:val="6"/>
              <w:spacing w:before="18" w:line="200" w:lineRule="auto"/>
              <w:ind w:left="7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其他工矿工程施工</w:t>
            </w:r>
          </w:p>
        </w:tc>
        <w:tc>
          <w:tcPr>
            <w:tcW w:w="2826" w:type="dxa"/>
            <w:vAlign w:val="top"/>
          </w:tcPr>
          <w:p w14:paraId="3CC1585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83493A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4C40B810">
            <w:pPr>
              <w:pStyle w:val="6"/>
              <w:spacing w:before="33" w:line="186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B02129900</w:t>
            </w:r>
          </w:p>
        </w:tc>
        <w:tc>
          <w:tcPr>
            <w:tcW w:w="3822" w:type="dxa"/>
            <w:vAlign w:val="top"/>
          </w:tcPr>
          <w:p w14:paraId="280D7DFA">
            <w:pPr>
              <w:pStyle w:val="6"/>
              <w:spacing w:before="18" w:line="200" w:lineRule="auto"/>
              <w:ind w:left="529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其他农林牧渔业工程施工</w:t>
            </w:r>
          </w:p>
        </w:tc>
        <w:tc>
          <w:tcPr>
            <w:tcW w:w="2826" w:type="dxa"/>
            <w:vAlign w:val="top"/>
          </w:tcPr>
          <w:p w14:paraId="627531E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134427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53723C66">
            <w:pPr>
              <w:pStyle w:val="6"/>
              <w:spacing w:before="3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B02130000</w:t>
            </w:r>
          </w:p>
        </w:tc>
        <w:tc>
          <w:tcPr>
            <w:tcW w:w="3822" w:type="dxa"/>
            <w:vAlign w:val="top"/>
          </w:tcPr>
          <w:p w14:paraId="5C2179FA">
            <w:pPr>
              <w:pStyle w:val="6"/>
              <w:spacing w:before="17" w:line="201" w:lineRule="auto"/>
              <w:ind w:left="317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公共设施施工</w:t>
            </w:r>
          </w:p>
        </w:tc>
        <w:tc>
          <w:tcPr>
            <w:tcW w:w="2826" w:type="dxa"/>
            <w:vAlign w:val="top"/>
          </w:tcPr>
          <w:p w14:paraId="7F8ABA2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518553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5C7A3E08">
            <w:pPr>
              <w:pStyle w:val="6"/>
              <w:spacing w:before="3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B02130100</w:t>
            </w:r>
          </w:p>
        </w:tc>
        <w:tc>
          <w:tcPr>
            <w:tcW w:w="3822" w:type="dxa"/>
            <w:vAlign w:val="top"/>
          </w:tcPr>
          <w:p w14:paraId="5DB9BCF6">
            <w:pPr>
              <w:pStyle w:val="6"/>
              <w:spacing w:before="17" w:line="201" w:lineRule="auto"/>
              <w:ind w:left="53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市政公用设施施工</w:t>
            </w:r>
          </w:p>
        </w:tc>
        <w:tc>
          <w:tcPr>
            <w:tcW w:w="2826" w:type="dxa"/>
            <w:vAlign w:val="top"/>
          </w:tcPr>
          <w:p w14:paraId="3F321E84">
            <w:pPr>
              <w:pStyle w:val="6"/>
              <w:spacing w:before="44" w:line="195" w:lineRule="auto"/>
              <w:ind w:left="132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不含市政公用设施用房施工。</w:t>
            </w:r>
          </w:p>
        </w:tc>
      </w:tr>
      <w:tr w14:paraId="405E137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368D4071">
            <w:pPr>
              <w:pStyle w:val="6"/>
              <w:spacing w:before="34" w:line="185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B02130101</w:t>
            </w:r>
          </w:p>
        </w:tc>
        <w:tc>
          <w:tcPr>
            <w:tcW w:w="3822" w:type="dxa"/>
            <w:vAlign w:val="top"/>
          </w:tcPr>
          <w:p w14:paraId="05AA5B15">
            <w:pPr>
              <w:pStyle w:val="6"/>
              <w:spacing w:before="19" w:line="199" w:lineRule="auto"/>
              <w:ind w:left="74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市内燃气管道铺设</w:t>
            </w:r>
          </w:p>
        </w:tc>
        <w:tc>
          <w:tcPr>
            <w:tcW w:w="2826" w:type="dxa"/>
            <w:vAlign w:val="top"/>
          </w:tcPr>
          <w:p w14:paraId="504C21E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2E2D6E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267D341B">
            <w:pPr>
              <w:pStyle w:val="6"/>
              <w:spacing w:before="33" w:line="186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B02130102</w:t>
            </w:r>
          </w:p>
        </w:tc>
        <w:tc>
          <w:tcPr>
            <w:tcW w:w="3822" w:type="dxa"/>
            <w:vAlign w:val="top"/>
          </w:tcPr>
          <w:p w14:paraId="74F943EB">
            <w:pPr>
              <w:pStyle w:val="6"/>
              <w:spacing w:before="19" w:line="199" w:lineRule="auto"/>
              <w:ind w:left="74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市内供暖（冷）管道铺设</w:t>
            </w:r>
          </w:p>
        </w:tc>
        <w:tc>
          <w:tcPr>
            <w:tcW w:w="2826" w:type="dxa"/>
            <w:vAlign w:val="top"/>
          </w:tcPr>
          <w:p w14:paraId="3A0C538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251577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662" w:type="dxa"/>
            <w:vAlign w:val="top"/>
          </w:tcPr>
          <w:p w14:paraId="324FA02E">
            <w:pPr>
              <w:pStyle w:val="6"/>
              <w:spacing w:before="33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B02130103</w:t>
            </w:r>
          </w:p>
        </w:tc>
        <w:tc>
          <w:tcPr>
            <w:tcW w:w="3822" w:type="dxa"/>
            <w:vAlign w:val="top"/>
          </w:tcPr>
          <w:p w14:paraId="6EF2B668">
            <w:pPr>
              <w:pStyle w:val="6"/>
              <w:spacing w:before="18" w:line="202" w:lineRule="auto"/>
              <w:ind w:left="74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市内供水管道铺设</w:t>
            </w:r>
          </w:p>
        </w:tc>
        <w:tc>
          <w:tcPr>
            <w:tcW w:w="2826" w:type="dxa"/>
            <w:vAlign w:val="top"/>
          </w:tcPr>
          <w:p w14:paraId="6CA5E544">
            <w:pPr>
              <w:spacing w:line="236" w:lineRule="exact"/>
              <w:rPr>
                <w:rFonts w:ascii="Arial"/>
                <w:sz w:val="20"/>
              </w:rPr>
            </w:pPr>
          </w:p>
        </w:tc>
      </w:tr>
    </w:tbl>
    <w:p w14:paraId="3A281B4C">
      <w:pPr>
        <w:rPr>
          <w:rFonts w:ascii="Arial"/>
          <w:sz w:val="21"/>
        </w:rPr>
      </w:pPr>
    </w:p>
    <w:p w14:paraId="58FCE99C">
      <w:pPr>
        <w:rPr>
          <w:rFonts w:ascii="Arial" w:hAnsi="Arial" w:eastAsia="Arial" w:cs="Arial"/>
          <w:sz w:val="21"/>
          <w:szCs w:val="21"/>
        </w:rPr>
        <w:sectPr>
          <w:footerReference r:id="rId116" w:type="default"/>
          <w:pgSz w:w="11906" w:h="16839"/>
          <w:pgMar w:top="400" w:right="1785" w:bottom="1151" w:left="1785" w:header="0" w:footer="989" w:gutter="0"/>
          <w:cols w:space="720" w:num="1"/>
        </w:sectPr>
      </w:pPr>
    </w:p>
    <w:p w14:paraId="194CC966">
      <w:pPr>
        <w:spacing w:before="19"/>
      </w:pPr>
    </w:p>
    <w:p w14:paraId="196DB7EC">
      <w:pPr>
        <w:spacing w:before="19"/>
      </w:pPr>
    </w:p>
    <w:p w14:paraId="06A19E60">
      <w:pPr>
        <w:spacing w:before="18"/>
      </w:pPr>
    </w:p>
    <w:p w14:paraId="2DADB9FD">
      <w:pPr>
        <w:spacing w:before="18"/>
      </w:pPr>
    </w:p>
    <w:tbl>
      <w:tblPr>
        <w:tblStyle w:val="5"/>
        <w:tblW w:w="8310" w:type="dxa"/>
        <w:tblInd w:w="11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62"/>
        <w:gridCol w:w="3822"/>
        <w:gridCol w:w="2826"/>
      </w:tblGrid>
      <w:tr w14:paraId="3A44144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166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42E1A796">
            <w:pPr>
              <w:spacing w:before="135" w:line="229" w:lineRule="auto"/>
              <w:ind w:left="51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8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82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7D098B0B">
            <w:pPr>
              <w:spacing w:before="130" w:line="230" w:lineRule="auto"/>
              <w:ind w:left="1500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2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24310815">
            <w:pPr>
              <w:spacing w:before="130" w:line="229" w:lineRule="auto"/>
              <w:ind w:left="1100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04EF7CA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1662" w:type="dxa"/>
            <w:tcBorders>
              <w:top w:val="single" w:color="000000" w:sz="6" w:space="0"/>
            </w:tcBorders>
            <w:vAlign w:val="top"/>
          </w:tcPr>
          <w:p w14:paraId="1DDA1E63">
            <w:pPr>
              <w:pStyle w:val="6"/>
              <w:spacing w:before="23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B02130104</w:t>
            </w:r>
          </w:p>
        </w:tc>
        <w:tc>
          <w:tcPr>
            <w:tcW w:w="3822" w:type="dxa"/>
            <w:tcBorders>
              <w:top w:val="single" w:color="000000" w:sz="6" w:space="0"/>
            </w:tcBorders>
            <w:vAlign w:val="top"/>
          </w:tcPr>
          <w:p w14:paraId="630A52A4">
            <w:pPr>
              <w:pStyle w:val="6"/>
              <w:spacing w:before="8" w:line="204" w:lineRule="auto"/>
              <w:ind w:left="74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市内电缆工程铺设</w:t>
            </w:r>
          </w:p>
        </w:tc>
        <w:tc>
          <w:tcPr>
            <w:tcW w:w="2826" w:type="dxa"/>
            <w:tcBorders>
              <w:top w:val="single" w:color="000000" w:sz="6" w:space="0"/>
            </w:tcBorders>
            <w:vAlign w:val="top"/>
          </w:tcPr>
          <w:p w14:paraId="4B74CE2E">
            <w:pPr>
              <w:spacing w:line="230" w:lineRule="exact"/>
              <w:rPr>
                <w:rFonts w:ascii="Arial"/>
                <w:sz w:val="20"/>
              </w:rPr>
            </w:pPr>
          </w:p>
        </w:tc>
      </w:tr>
      <w:tr w14:paraId="157DE52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37A9CA83">
            <w:pPr>
              <w:pStyle w:val="6"/>
              <w:spacing w:before="28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B02130105</w:t>
            </w:r>
          </w:p>
        </w:tc>
        <w:tc>
          <w:tcPr>
            <w:tcW w:w="3822" w:type="dxa"/>
            <w:vAlign w:val="top"/>
          </w:tcPr>
          <w:p w14:paraId="7359D364">
            <w:pPr>
              <w:pStyle w:val="6"/>
              <w:spacing w:before="12" w:line="205" w:lineRule="auto"/>
              <w:ind w:left="74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市内通信线路铺设</w:t>
            </w:r>
          </w:p>
        </w:tc>
        <w:tc>
          <w:tcPr>
            <w:tcW w:w="2826" w:type="dxa"/>
            <w:vAlign w:val="top"/>
          </w:tcPr>
          <w:p w14:paraId="3ADC52F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E90000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119370E6">
            <w:pPr>
              <w:pStyle w:val="6"/>
              <w:spacing w:before="30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B02130199</w:t>
            </w:r>
          </w:p>
        </w:tc>
        <w:tc>
          <w:tcPr>
            <w:tcW w:w="3822" w:type="dxa"/>
            <w:vAlign w:val="top"/>
          </w:tcPr>
          <w:p w14:paraId="6DB487AA">
            <w:pPr>
              <w:pStyle w:val="6"/>
              <w:spacing w:before="15" w:line="203" w:lineRule="auto"/>
              <w:ind w:left="7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其他市政公用设施施工</w:t>
            </w:r>
          </w:p>
        </w:tc>
        <w:tc>
          <w:tcPr>
            <w:tcW w:w="2826" w:type="dxa"/>
            <w:vAlign w:val="top"/>
          </w:tcPr>
          <w:p w14:paraId="23CA065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25FC58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55D0B223">
            <w:pPr>
              <w:pStyle w:val="6"/>
              <w:spacing w:before="29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B02130200</w:t>
            </w:r>
          </w:p>
        </w:tc>
        <w:tc>
          <w:tcPr>
            <w:tcW w:w="3822" w:type="dxa"/>
            <w:vAlign w:val="top"/>
          </w:tcPr>
          <w:p w14:paraId="2C88C9A5">
            <w:pPr>
              <w:pStyle w:val="6"/>
              <w:spacing w:before="15" w:line="203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长距离管道铺设</w:t>
            </w:r>
          </w:p>
        </w:tc>
        <w:tc>
          <w:tcPr>
            <w:tcW w:w="2826" w:type="dxa"/>
            <w:vAlign w:val="top"/>
          </w:tcPr>
          <w:p w14:paraId="0AEEC60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6C90DA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20E11D06">
            <w:pPr>
              <w:pStyle w:val="6"/>
              <w:spacing w:before="29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B02130201</w:t>
            </w:r>
          </w:p>
        </w:tc>
        <w:tc>
          <w:tcPr>
            <w:tcW w:w="3822" w:type="dxa"/>
            <w:vAlign w:val="top"/>
          </w:tcPr>
          <w:p w14:paraId="54BB2708">
            <w:pPr>
              <w:pStyle w:val="6"/>
              <w:spacing w:before="13" w:line="204" w:lineRule="auto"/>
              <w:ind w:left="75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长距离输油管道铺设</w:t>
            </w:r>
          </w:p>
        </w:tc>
        <w:tc>
          <w:tcPr>
            <w:tcW w:w="2826" w:type="dxa"/>
            <w:vAlign w:val="top"/>
          </w:tcPr>
          <w:p w14:paraId="2838953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1F4F48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47788FE8">
            <w:pPr>
              <w:pStyle w:val="6"/>
              <w:spacing w:before="29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B02130202</w:t>
            </w:r>
          </w:p>
        </w:tc>
        <w:tc>
          <w:tcPr>
            <w:tcW w:w="3822" w:type="dxa"/>
            <w:vAlign w:val="top"/>
          </w:tcPr>
          <w:p w14:paraId="1F0FEF58">
            <w:pPr>
              <w:pStyle w:val="6"/>
              <w:spacing w:before="13" w:line="204" w:lineRule="auto"/>
              <w:ind w:left="75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长距离输气管道铺设</w:t>
            </w:r>
          </w:p>
        </w:tc>
        <w:tc>
          <w:tcPr>
            <w:tcW w:w="2826" w:type="dxa"/>
            <w:vAlign w:val="top"/>
          </w:tcPr>
          <w:p w14:paraId="565FB8B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46141B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37F0D401">
            <w:pPr>
              <w:pStyle w:val="6"/>
              <w:spacing w:before="28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B02130203</w:t>
            </w:r>
          </w:p>
        </w:tc>
        <w:tc>
          <w:tcPr>
            <w:tcW w:w="3822" w:type="dxa"/>
            <w:vAlign w:val="top"/>
          </w:tcPr>
          <w:p w14:paraId="5209F559">
            <w:pPr>
              <w:pStyle w:val="6"/>
              <w:spacing w:before="13" w:line="204" w:lineRule="auto"/>
              <w:ind w:left="75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长距离输水管道铺设</w:t>
            </w:r>
          </w:p>
        </w:tc>
        <w:tc>
          <w:tcPr>
            <w:tcW w:w="2826" w:type="dxa"/>
            <w:vAlign w:val="top"/>
          </w:tcPr>
          <w:p w14:paraId="17ABEBB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D8B5F8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3831087B">
            <w:pPr>
              <w:pStyle w:val="6"/>
              <w:spacing w:before="28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B02130299</w:t>
            </w:r>
          </w:p>
        </w:tc>
        <w:tc>
          <w:tcPr>
            <w:tcW w:w="3822" w:type="dxa"/>
            <w:vAlign w:val="top"/>
          </w:tcPr>
          <w:p w14:paraId="44E9EEE3">
            <w:pPr>
              <w:pStyle w:val="6"/>
              <w:spacing w:before="12" w:line="205" w:lineRule="auto"/>
              <w:ind w:left="7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其他长距离管道铺设</w:t>
            </w:r>
          </w:p>
        </w:tc>
        <w:tc>
          <w:tcPr>
            <w:tcW w:w="2826" w:type="dxa"/>
            <w:vAlign w:val="top"/>
          </w:tcPr>
          <w:p w14:paraId="12F86A0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A6976E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662" w:type="dxa"/>
            <w:vAlign w:val="top"/>
          </w:tcPr>
          <w:p w14:paraId="71AB4172">
            <w:pPr>
              <w:pStyle w:val="6"/>
              <w:spacing w:before="150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B02130300</w:t>
            </w:r>
          </w:p>
        </w:tc>
        <w:tc>
          <w:tcPr>
            <w:tcW w:w="3822" w:type="dxa"/>
            <w:vAlign w:val="top"/>
          </w:tcPr>
          <w:p w14:paraId="2EC6E140">
            <w:pPr>
              <w:pStyle w:val="6"/>
              <w:spacing w:before="14" w:line="212" w:lineRule="auto"/>
              <w:ind w:left="109" w:right="103" w:firstLine="42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长距离通信和电力线路（</w:t>
            </w:r>
            <w:r>
              <w:rPr>
                <w:spacing w:val="-25"/>
                <w:sz w:val="20"/>
                <w:szCs w:val="20"/>
              </w:rPr>
              <w:t xml:space="preserve"> </w:t>
            </w:r>
            <w:r>
              <w:rPr>
                <w:spacing w:val="7"/>
                <w:sz w:val="20"/>
                <w:szCs w:val="20"/>
              </w:rPr>
              <w:t>电缆）铺</w:t>
            </w:r>
            <w:r>
              <w:rPr>
                <w:sz w:val="20"/>
                <w:szCs w:val="20"/>
              </w:rPr>
              <w:t xml:space="preserve"> 设</w:t>
            </w:r>
          </w:p>
        </w:tc>
        <w:tc>
          <w:tcPr>
            <w:tcW w:w="2826" w:type="dxa"/>
            <w:vAlign w:val="top"/>
          </w:tcPr>
          <w:p w14:paraId="1EF7347C">
            <w:pPr>
              <w:rPr>
                <w:rFonts w:ascii="Arial"/>
                <w:sz w:val="21"/>
              </w:rPr>
            </w:pPr>
          </w:p>
        </w:tc>
      </w:tr>
      <w:tr w14:paraId="6715250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2B915F1D">
            <w:pPr>
              <w:pStyle w:val="6"/>
              <w:spacing w:before="30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B02130301</w:t>
            </w:r>
          </w:p>
        </w:tc>
        <w:tc>
          <w:tcPr>
            <w:tcW w:w="3822" w:type="dxa"/>
            <w:vAlign w:val="top"/>
          </w:tcPr>
          <w:p w14:paraId="0A212755">
            <w:pPr>
              <w:pStyle w:val="6"/>
              <w:spacing w:before="16" w:line="202" w:lineRule="auto"/>
              <w:ind w:left="75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长距离通信线路铺设</w:t>
            </w:r>
          </w:p>
        </w:tc>
        <w:tc>
          <w:tcPr>
            <w:tcW w:w="2826" w:type="dxa"/>
            <w:vAlign w:val="top"/>
          </w:tcPr>
          <w:p w14:paraId="7F73755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5FBF96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77352314">
            <w:pPr>
              <w:pStyle w:val="6"/>
              <w:spacing w:before="30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B02130302</w:t>
            </w:r>
          </w:p>
        </w:tc>
        <w:tc>
          <w:tcPr>
            <w:tcW w:w="3822" w:type="dxa"/>
            <w:vAlign w:val="top"/>
          </w:tcPr>
          <w:p w14:paraId="06290D5E">
            <w:pPr>
              <w:pStyle w:val="6"/>
              <w:spacing w:before="15" w:line="203" w:lineRule="auto"/>
              <w:ind w:left="755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长距离电力线路（</w:t>
            </w:r>
            <w:r>
              <w:rPr>
                <w:spacing w:val="-35"/>
                <w:sz w:val="20"/>
                <w:szCs w:val="20"/>
              </w:rPr>
              <w:t xml:space="preserve"> </w:t>
            </w:r>
            <w:r>
              <w:rPr>
                <w:spacing w:val="4"/>
                <w:sz w:val="20"/>
                <w:szCs w:val="20"/>
              </w:rPr>
              <w:t>电缆）铺设</w:t>
            </w:r>
          </w:p>
        </w:tc>
        <w:tc>
          <w:tcPr>
            <w:tcW w:w="2826" w:type="dxa"/>
            <w:vAlign w:val="top"/>
          </w:tcPr>
          <w:p w14:paraId="36A529C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64A803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6ABC1B9B">
            <w:pPr>
              <w:pStyle w:val="6"/>
              <w:spacing w:before="30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B02130400</w:t>
            </w:r>
          </w:p>
        </w:tc>
        <w:tc>
          <w:tcPr>
            <w:tcW w:w="3822" w:type="dxa"/>
            <w:vAlign w:val="top"/>
          </w:tcPr>
          <w:p w14:paraId="09342A16">
            <w:pPr>
              <w:pStyle w:val="6"/>
              <w:spacing w:before="15" w:line="203" w:lineRule="auto"/>
              <w:ind w:left="54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室外体育和娱乐设施工程施工</w:t>
            </w:r>
          </w:p>
        </w:tc>
        <w:tc>
          <w:tcPr>
            <w:tcW w:w="2826" w:type="dxa"/>
            <w:vAlign w:val="top"/>
          </w:tcPr>
          <w:p w14:paraId="22CB777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59B7EF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291E9D60">
            <w:pPr>
              <w:pStyle w:val="6"/>
              <w:spacing w:before="29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B02130500</w:t>
            </w:r>
          </w:p>
        </w:tc>
        <w:tc>
          <w:tcPr>
            <w:tcW w:w="3822" w:type="dxa"/>
            <w:vAlign w:val="top"/>
          </w:tcPr>
          <w:p w14:paraId="027406A7">
            <w:pPr>
              <w:pStyle w:val="6"/>
              <w:spacing w:before="15" w:line="203" w:lineRule="auto"/>
              <w:ind w:left="549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园林绿化工程施工</w:t>
            </w:r>
          </w:p>
        </w:tc>
        <w:tc>
          <w:tcPr>
            <w:tcW w:w="2826" w:type="dxa"/>
            <w:vAlign w:val="top"/>
          </w:tcPr>
          <w:p w14:paraId="42C3D5B8">
            <w:pPr>
              <w:pStyle w:val="6"/>
              <w:spacing w:before="41" w:line="198" w:lineRule="auto"/>
              <w:ind w:left="132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不含园林绿化用房施工。</w:t>
            </w:r>
          </w:p>
        </w:tc>
      </w:tr>
      <w:tr w14:paraId="060B5AE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0F782381">
            <w:pPr>
              <w:pStyle w:val="6"/>
              <w:spacing w:before="29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B02139900</w:t>
            </w:r>
          </w:p>
        </w:tc>
        <w:tc>
          <w:tcPr>
            <w:tcW w:w="3822" w:type="dxa"/>
            <w:vAlign w:val="top"/>
          </w:tcPr>
          <w:p w14:paraId="71C02F97">
            <w:pPr>
              <w:pStyle w:val="6"/>
              <w:spacing w:before="13" w:line="204" w:lineRule="auto"/>
              <w:ind w:left="52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其他公共设施施工</w:t>
            </w:r>
          </w:p>
        </w:tc>
        <w:tc>
          <w:tcPr>
            <w:tcW w:w="2826" w:type="dxa"/>
            <w:vAlign w:val="top"/>
          </w:tcPr>
          <w:p w14:paraId="6470470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E97FE5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1F68651D">
            <w:pPr>
              <w:pStyle w:val="6"/>
              <w:spacing w:before="31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B02140000</w:t>
            </w:r>
          </w:p>
        </w:tc>
        <w:tc>
          <w:tcPr>
            <w:tcW w:w="3822" w:type="dxa"/>
            <w:vAlign w:val="top"/>
          </w:tcPr>
          <w:p w14:paraId="37AD0E5F">
            <w:pPr>
              <w:pStyle w:val="6"/>
              <w:spacing w:before="16" w:line="202" w:lineRule="auto"/>
              <w:ind w:left="318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环保工程施工</w:t>
            </w:r>
          </w:p>
        </w:tc>
        <w:tc>
          <w:tcPr>
            <w:tcW w:w="2826" w:type="dxa"/>
            <w:vAlign w:val="top"/>
          </w:tcPr>
          <w:p w14:paraId="38B48CC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315500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1D59787D">
            <w:pPr>
              <w:pStyle w:val="6"/>
              <w:spacing w:before="30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B02140100</w:t>
            </w:r>
          </w:p>
        </w:tc>
        <w:tc>
          <w:tcPr>
            <w:tcW w:w="3822" w:type="dxa"/>
            <w:vAlign w:val="top"/>
          </w:tcPr>
          <w:p w14:paraId="47062F76">
            <w:pPr>
              <w:pStyle w:val="6"/>
              <w:spacing w:before="16" w:line="202" w:lineRule="auto"/>
              <w:ind w:left="53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污水处理工程施工</w:t>
            </w:r>
          </w:p>
        </w:tc>
        <w:tc>
          <w:tcPr>
            <w:tcW w:w="2826" w:type="dxa"/>
            <w:vAlign w:val="top"/>
          </w:tcPr>
          <w:p w14:paraId="3772CB7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5615D8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73879601">
            <w:pPr>
              <w:pStyle w:val="6"/>
              <w:spacing w:before="30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B02140200</w:t>
            </w:r>
          </w:p>
        </w:tc>
        <w:tc>
          <w:tcPr>
            <w:tcW w:w="3822" w:type="dxa"/>
            <w:vAlign w:val="top"/>
          </w:tcPr>
          <w:p w14:paraId="476BCF0C">
            <w:pPr>
              <w:pStyle w:val="6"/>
              <w:spacing w:before="15" w:line="203" w:lineRule="auto"/>
              <w:ind w:left="54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固定废物处理工程施工</w:t>
            </w:r>
          </w:p>
        </w:tc>
        <w:tc>
          <w:tcPr>
            <w:tcW w:w="2826" w:type="dxa"/>
            <w:vAlign w:val="top"/>
          </w:tcPr>
          <w:p w14:paraId="38BEAC6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64972C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2F28DA92">
            <w:pPr>
              <w:pStyle w:val="6"/>
              <w:spacing w:before="30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B02140300</w:t>
            </w:r>
          </w:p>
        </w:tc>
        <w:tc>
          <w:tcPr>
            <w:tcW w:w="3822" w:type="dxa"/>
            <w:vAlign w:val="top"/>
          </w:tcPr>
          <w:p w14:paraId="0C53F59C">
            <w:pPr>
              <w:pStyle w:val="6"/>
              <w:spacing w:before="15" w:line="203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土地绿化工程施工</w:t>
            </w:r>
          </w:p>
        </w:tc>
        <w:tc>
          <w:tcPr>
            <w:tcW w:w="2826" w:type="dxa"/>
            <w:vAlign w:val="top"/>
          </w:tcPr>
          <w:p w14:paraId="09F54C8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97A738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109F966A">
            <w:pPr>
              <w:pStyle w:val="6"/>
              <w:spacing w:before="29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B02140400</w:t>
            </w:r>
          </w:p>
        </w:tc>
        <w:tc>
          <w:tcPr>
            <w:tcW w:w="3822" w:type="dxa"/>
            <w:vAlign w:val="top"/>
          </w:tcPr>
          <w:p w14:paraId="5A722D2A">
            <w:pPr>
              <w:pStyle w:val="6"/>
              <w:spacing w:before="15" w:line="203" w:lineRule="auto"/>
              <w:ind w:left="54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防沙治沙工程施工</w:t>
            </w:r>
          </w:p>
        </w:tc>
        <w:tc>
          <w:tcPr>
            <w:tcW w:w="2826" w:type="dxa"/>
            <w:vAlign w:val="top"/>
          </w:tcPr>
          <w:p w14:paraId="2F686FA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A72EB8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05C5F957">
            <w:pPr>
              <w:pStyle w:val="6"/>
              <w:spacing w:before="29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B02140500</w:t>
            </w:r>
          </w:p>
        </w:tc>
        <w:tc>
          <w:tcPr>
            <w:tcW w:w="3822" w:type="dxa"/>
            <w:vAlign w:val="top"/>
          </w:tcPr>
          <w:p w14:paraId="76B256CD">
            <w:pPr>
              <w:pStyle w:val="6"/>
              <w:spacing w:before="13" w:line="204" w:lineRule="auto"/>
              <w:ind w:left="54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江河湖泊治理工程施工</w:t>
            </w:r>
          </w:p>
        </w:tc>
        <w:tc>
          <w:tcPr>
            <w:tcW w:w="2826" w:type="dxa"/>
            <w:vAlign w:val="top"/>
          </w:tcPr>
          <w:p w14:paraId="04CF925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FFD5D7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1D83F1AA">
            <w:pPr>
              <w:pStyle w:val="6"/>
              <w:spacing w:before="31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B02140600</w:t>
            </w:r>
          </w:p>
        </w:tc>
        <w:tc>
          <w:tcPr>
            <w:tcW w:w="3822" w:type="dxa"/>
            <w:vAlign w:val="top"/>
          </w:tcPr>
          <w:p w14:paraId="0345C800">
            <w:pPr>
              <w:pStyle w:val="6"/>
              <w:spacing w:before="16" w:line="202" w:lineRule="auto"/>
              <w:ind w:left="54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湿地保护工程施工</w:t>
            </w:r>
          </w:p>
        </w:tc>
        <w:tc>
          <w:tcPr>
            <w:tcW w:w="2826" w:type="dxa"/>
            <w:vAlign w:val="top"/>
          </w:tcPr>
          <w:p w14:paraId="199C376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7CE254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20232015">
            <w:pPr>
              <w:pStyle w:val="6"/>
              <w:spacing w:before="30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B02140700</w:t>
            </w:r>
          </w:p>
        </w:tc>
        <w:tc>
          <w:tcPr>
            <w:tcW w:w="3822" w:type="dxa"/>
            <w:vAlign w:val="top"/>
          </w:tcPr>
          <w:p w14:paraId="29026C60">
            <w:pPr>
              <w:pStyle w:val="6"/>
              <w:spacing w:before="16" w:line="202" w:lineRule="auto"/>
              <w:ind w:left="53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天然林保护工程施工</w:t>
            </w:r>
          </w:p>
        </w:tc>
        <w:tc>
          <w:tcPr>
            <w:tcW w:w="2826" w:type="dxa"/>
            <w:vAlign w:val="top"/>
          </w:tcPr>
          <w:p w14:paraId="6DD7089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F91555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58E6103B">
            <w:pPr>
              <w:pStyle w:val="6"/>
              <w:spacing w:before="30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B02149900</w:t>
            </w:r>
          </w:p>
        </w:tc>
        <w:tc>
          <w:tcPr>
            <w:tcW w:w="3822" w:type="dxa"/>
            <w:vAlign w:val="top"/>
          </w:tcPr>
          <w:p w14:paraId="60C2BF8F">
            <w:pPr>
              <w:pStyle w:val="6"/>
              <w:spacing w:before="15" w:line="203" w:lineRule="auto"/>
              <w:ind w:left="52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其他环保工程施工</w:t>
            </w:r>
          </w:p>
        </w:tc>
        <w:tc>
          <w:tcPr>
            <w:tcW w:w="2826" w:type="dxa"/>
            <w:vAlign w:val="top"/>
          </w:tcPr>
          <w:p w14:paraId="5501B76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7BA974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662" w:type="dxa"/>
            <w:vAlign w:val="top"/>
          </w:tcPr>
          <w:p w14:paraId="442A778E">
            <w:pPr>
              <w:pStyle w:val="6"/>
              <w:spacing w:before="150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B02150000</w:t>
            </w:r>
          </w:p>
        </w:tc>
        <w:tc>
          <w:tcPr>
            <w:tcW w:w="3822" w:type="dxa"/>
            <w:vAlign w:val="top"/>
          </w:tcPr>
          <w:p w14:paraId="2A072E15">
            <w:pPr>
              <w:pStyle w:val="6"/>
              <w:spacing w:before="135" w:line="224" w:lineRule="auto"/>
              <w:ind w:left="327"/>
              <w:rPr>
                <w:sz w:val="20"/>
                <w:szCs w:val="20"/>
              </w:rPr>
            </w:pPr>
            <w:r>
              <w:rPr>
                <w:b/>
                <w:bCs/>
                <w:spacing w:val="5"/>
                <w:sz w:val="20"/>
                <w:szCs w:val="20"/>
              </w:rPr>
              <w:t>高耸构筑物施工</w:t>
            </w:r>
          </w:p>
        </w:tc>
        <w:tc>
          <w:tcPr>
            <w:tcW w:w="2826" w:type="dxa"/>
            <w:vAlign w:val="top"/>
          </w:tcPr>
          <w:p w14:paraId="0D2F26DA">
            <w:pPr>
              <w:pStyle w:val="6"/>
              <w:spacing w:before="39" w:line="223" w:lineRule="auto"/>
              <w:ind w:left="132" w:right="107" w:firstLine="1"/>
              <w:rPr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指烟囱、水塔、</w:t>
            </w:r>
            <w:r>
              <w:rPr>
                <w:spacing w:val="-45"/>
                <w:sz w:val="18"/>
                <w:szCs w:val="18"/>
              </w:rPr>
              <w:t xml:space="preserve"> </w:t>
            </w:r>
            <w:r>
              <w:rPr>
                <w:spacing w:val="1"/>
                <w:sz w:val="18"/>
                <w:szCs w:val="18"/>
              </w:rPr>
              <w:t>电视塔等构筑物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施工。</w:t>
            </w:r>
          </w:p>
        </w:tc>
      </w:tr>
      <w:tr w14:paraId="241EDC8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0DF9F880">
            <w:pPr>
              <w:pStyle w:val="6"/>
              <w:spacing w:before="30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B02990000</w:t>
            </w:r>
          </w:p>
        </w:tc>
        <w:tc>
          <w:tcPr>
            <w:tcW w:w="3822" w:type="dxa"/>
            <w:vAlign w:val="top"/>
          </w:tcPr>
          <w:p w14:paraId="76D73204">
            <w:pPr>
              <w:pStyle w:val="6"/>
              <w:spacing w:before="16" w:line="202" w:lineRule="auto"/>
              <w:ind w:left="318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其他构筑物工程施工</w:t>
            </w:r>
          </w:p>
        </w:tc>
        <w:tc>
          <w:tcPr>
            <w:tcW w:w="2826" w:type="dxa"/>
            <w:vAlign w:val="top"/>
          </w:tcPr>
          <w:p w14:paraId="5059EAB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4487F7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0CBDF4A7">
            <w:pPr>
              <w:pStyle w:val="6"/>
              <w:spacing w:before="30" w:line="187" w:lineRule="auto"/>
              <w:ind w:left="362"/>
              <w:outlineLvl w:val="0"/>
              <w:rPr>
                <w:sz w:val="20"/>
                <w:szCs w:val="20"/>
              </w:rPr>
            </w:pPr>
            <w:bookmarkStart w:id="63" w:name="bookmark25"/>
            <w:bookmarkEnd w:id="63"/>
            <w:r>
              <w:rPr>
                <w:spacing w:val="4"/>
                <w:sz w:val="20"/>
                <w:szCs w:val="20"/>
              </w:rPr>
              <w:t>B03000000</w:t>
            </w:r>
          </w:p>
        </w:tc>
        <w:tc>
          <w:tcPr>
            <w:tcW w:w="3822" w:type="dxa"/>
            <w:vAlign w:val="top"/>
          </w:tcPr>
          <w:p w14:paraId="1A1192E4">
            <w:pPr>
              <w:pStyle w:val="6"/>
              <w:spacing w:before="15" w:line="203" w:lineRule="auto"/>
              <w:ind w:left="110"/>
              <w:outlineLvl w:val="0"/>
              <w:rPr>
                <w:sz w:val="20"/>
                <w:szCs w:val="20"/>
              </w:rPr>
            </w:pPr>
            <w:bookmarkStart w:id="64" w:name="bookmark26"/>
            <w:bookmarkEnd w:id="64"/>
            <w:bookmarkStart w:id="65" w:name="bookmark25"/>
            <w:bookmarkEnd w:id="65"/>
            <w:r>
              <w:rPr>
                <w:b/>
                <w:bCs/>
                <w:spacing w:val="6"/>
                <w:sz w:val="20"/>
                <w:szCs w:val="20"/>
              </w:rPr>
              <w:t>施工工程准备</w:t>
            </w:r>
          </w:p>
        </w:tc>
        <w:tc>
          <w:tcPr>
            <w:tcW w:w="2826" w:type="dxa"/>
            <w:vAlign w:val="top"/>
          </w:tcPr>
          <w:p w14:paraId="31E4045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26ED68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292FE5AC">
            <w:pPr>
              <w:pStyle w:val="6"/>
              <w:spacing w:before="3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B03010000</w:t>
            </w:r>
          </w:p>
        </w:tc>
        <w:tc>
          <w:tcPr>
            <w:tcW w:w="3822" w:type="dxa"/>
            <w:vAlign w:val="top"/>
          </w:tcPr>
          <w:p w14:paraId="3350E18C">
            <w:pPr>
              <w:pStyle w:val="6"/>
              <w:spacing w:before="17" w:line="201" w:lineRule="auto"/>
              <w:ind w:left="323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工地平整和清理</w:t>
            </w:r>
          </w:p>
        </w:tc>
        <w:tc>
          <w:tcPr>
            <w:tcW w:w="2826" w:type="dxa"/>
            <w:vAlign w:val="top"/>
          </w:tcPr>
          <w:p w14:paraId="4EF1881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AED7A8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662" w:type="dxa"/>
            <w:vAlign w:val="top"/>
          </w:tcPr>
          <w:p w14:paraId="757E3A90">
            <w:pPr>
              <w:pStyle w:val="6"/>
              <w:spacing w:before="151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B03020000</w:t>
            </w:r>
          </w:p>
        </w:tc>
        <w:tc>
          <w:tcPr>
            <w:tcW w:w="3822" w:type="dxa"/>
            <w:vAlign w:val="top"/>
          </w:tcPr>
          <w:p w14:paraId="3BA967C3">
            <w:pPr>
              <w:pStyle w:val="6"/>
              <w:spacing w:before="137" w:line="226" w:lineRule="auto"/>
              <w:ind w:left="321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土石方工程</w:t>
            </w:r>
          </w:p>
        </w:tc>
        <w:tc>
          <w:tcPr>
            <w:tcW w:w="2826" w:type="dxa"/>
            <w:vAlign w:val="top"/>
          </w:tcPr>
          <w:p w14:paraId="351E2F4C">
            <w:pPr>
              <w:pStyle w:val="6"/>
              <w:spacing w:before="41" w:line="222" w:lineRule="auto"/>
              <w:ind w:left="130" w:right="107" w:hanging="5"/>
              <w:rPr>
                <w:sz w:val="18"/>
                <w:szCs w:val="18"/>
              </w:rPr>
            </w:pPr>
            <w:r>
              <w:rPr>
                <w:spacing w:val="4"/>
                <w:sz w:val="18"/>
                <w:szCs w:val="18"/>
              </w:rPr>
              <w:t>包括挖土、土石方运输、土方回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填、石方建筑、其他土石工程。</w:t>
            </w:r>
          </w:p>
        </w:tc>
      </w:tr>
      <w:tr w14:paraId="496D957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662" w:type="dxa"/>
            <w:vAlign w:val="top"/>
          </w:tcPr>
          <w:p w14:paraId="240A54C0">
            <w:pPr>
              <w:pStyle w:val="6"/>
              <w:spacing w:before="15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B03030000</w:t>
            </w:r>
          </w:p>
        </w:tc>
        <w:tc>
          <w:tcPr>
            <w:tcW w:w="3822" w:type="dxa"/>
            <w:vAlign w:val="top"/>
          </w:tcPr>
          <w:p w14:paraId="66907DD3">
            <w:pPr>
              <w:pStyle w:val="6"/>
              <w:spacing w:before="137" w:line="226" w:lineRule="auto"/>
              <w:ind w:left="321"/>
              <w:rPr>
                <w:sz w:val="20"/>
                <w:szCs w:val="20"/>
              </w:rPr>
            </w:pPr>
            <w:r>
              <w:rPr>
                <w:b/>
                <w:bCs/>
                <w:spacing w:val="5"/>
                <w:sz w:val="20"/>
                <w:szCs w:val="20"/>
              </w:rPr>
              <w:t>拆除工程</w:t>
            </w:r>
          </w:p>
        </w:tc>
        <w:tc>
          <w:tcPr>
            <w:tcW w:w="2826" w:type="dxa"/>
            <w:vAlign w:val="top"/>
          </w:tcPr>
          <w:p w14:paraId="62B9B130">
            <w:pPr>
              <w:pStyle w:val="6"/>
              <w:spacing w:before="42" w:line="222" w:lineRule="auto"/>
              <w:ind w:left="126" w:right="56" w:hanging="3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包括房屋拆除、厂房和设备拆除、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桥梁和轨道拆除、其他拆除工程。</w:t>
            </w:r>
          </w:p>
        </w:tc>
      </w:tr>
      <w:tr w14:paraId="0CECD94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32FAF64A">
            <w:pPr>
              <w:pStyle w:val="6"/>
              <w:spacing w:before="3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B03040000</w:t>
            </w:r>
          </w:p>
        </w:tc>
        <w:tc>
          <w:tcPr>
            <w:tcW w:w="3822" w:type="dxa"/>
            <w:vAlign w:val="top"/>
          </w:tcPr>
          <w:p w14:paraId="4FBFD80A">
            <w:pPr>
              <w:pStyle w:val="6"/>
              <w:spacing w:before="17" w:line="201" w:lineRule="auto"/>
              <w:ind w:left="323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工程排水施工</w:t>
            </w:r>
          </w:p>
        </w:tc>
        <w:tc>
          <w:tcPr>
            <w:tcW w:w="2826" w:type="dxa"/>
            <w:vAlign w:val="top"/>
          </w:tcPr>
          <w:p w14:paraId="6800323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E6DB1F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0BC6AC04">
            <w:pPr>
              <w:pStyle w:val="6"/>
              <w:spacing w:before="31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B03990000</w:t>
            </w:r>
          </w:p>
        </w:tc>
        <w:tc>
          <w:tcPr>
            <w:tcW w:w="3822" w:type="dxa"/>
            <w:vAlign w:val="top"/>
          </w:tcPr>
          <w:p w14:paraId="2223A145">
            <w:pPr>
              <w:pStyle w:val="6"/>
              <w:spacing w:before="16" w:line="202" w:lineRule="auto"/>
              <w:ind w:left="318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其他工程准备</w:t>
            </w:r>
          </w:p>
        </w:tc>
        <w:tc>
          <w:tcPr>
            <w:tcW w:w="2826" w:type="dxa"/>
            <w:vAlign w:val="top"/>
          </w:tcPr>
          <w:p w14:paraId="3018DB8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3437B2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62B69127">
            <w:pPr>
              <w:pStyle w:val="6"/>
              <w:spacing w:before="31" w:line="187" w:lineRule="auto"/>
              <w:ind w:left="362"/>
              <w:outlineLvl w:val="0"/>
              <w:rPr>
                <w:sz w:val="20"/>
                <w:szCs w:val="20"/>
              </w:rPr>
            </w:pPr>
            <w:bookmarkStart w:id="66" w:name="bookmark27"/>
            <w:bookmarkEnd w:id="66"/>
            <w:r>
              <w:rPr>
                <w:spacing w:val="4"/>
                <w:sz w:val="20"/>
                <w:szCs w:val="20"/>
              </w:rPr>
              <w:t>B04000000</w:t>
            </w:r>
          </w:p>
        </w:tc>
        <w:tc>
          <w:tcPr>
            <w:tcW w:w="3822" w:type="dxa"/>
            <w:vAlign w:val="top"/>
          </w:tcPr>
          <w:p w14:paraId="60CBA4FD">
            <w:pPr>
              <w:pStyle w:val="6"/>
              <w:spacing w:before="16" w:line="202" w:lineRule="auto"/>
              <w:ind w:left="117"/>
              <w:outlineLvl w:val="0"/>
              <w:rPr>
                <w:sz w:val="20"/>
                <w:szCs w:val="20"/>
              </w:rPr>
            </w:pPr>
            <w:bookmarkStart w:id="67" w:name="bookmark28"/>
            <w:bookmarkEnd w:id="67"/>
            <w:bookmarkStart w:id="68" w:name="bookmark27"/>
            <w:bookmarkEnd w:id="68"/>
            <w:r>
              <w:rPr>
                <w:b/>
                <w:bCs/>
                <w:spacing w:val="6"/>
                <w:sz w:val="20"/>
                <w:szCs w:val="20"/>
              </w:rPr>
              <w:t>预制构件组装和装配</w:t>
            </w:r>
          </w:p>
        </w:tc>
        <w:tc>
          <w:tcPr>
            <w:tcW w:w="2826" w:type="dxa"/>
            <w:vAlign w:val="top"/>
          </w:tcPr>
          <w:p w14:paraId="2A5138F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CDB725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2DB9D7B0">
            <w:pPr>
              <w:pStyle w:val="6"/>
              <w:spacing w:before="33" w:line="186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B04010000</w:t>
            </w:r>
          </w:p>
        </w:tc>
        <w:tc>
          <w:tcPr>
            <w:tcW w:w="3822" w:type="dxa"/>
            <w:vAlign w:val="top"/>
          </w:tcPr>
          <w:p w14:paraId="3680A796">
            <w:pPr>
              <w:pStyle w:val="6"/>
              <w:spacing w:before="18" w:line="200" w:lineRule="auto"/>
              <w:ind w:left="323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房屋预制构件组装和装配</w:t>
            </w:r>
          </w:p>
        </w:tc>
        <w:tc>
          <w:tcPr>
            <w:tcW w:w="2826" w:type="dxa"/>
            <w:vAlign w:val="top"/>
          </w:tcPr>
          <w:p w14:paraId="49D0EBA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A0C7D6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1879F86A">
            <w:pPr>
              <w:pStyle w:val="6"/>
              <w:spacing w:before="3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B04020000</w:t>
            </w:r>
          </w:p>
        </w:tc>
        <w:tc>
          <w:tcPr>
            <w:tcW w:w="3822" w:type="dxa"/>
            <w:vAlign w:val="top"/>
          </w:tcPr>
          <w:p w14:paraId="0DFBA5E5">
            <w:pPr>
              <w:pStyle w:val="6"/>
              <w:spacing w:before="18" w:line="200" w:lineRule="auto"/>
              <w:ind w:left="321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铁路预制构件组装和装配</w:t>
            </w:r>
          </w:p>
        </w:tc>
        <w:tc>
          <w:tcPr>
            <w:tcW w:w="2826" w:type="dxa"/>
            <w:vAlign w:val="top"/>
          </w:tcPr>
          <w:p w14:paraId="1EA3591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79BF98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0F6A3F85">
            <w:pPr>
              <w:pStyle w:val="6"/>
              <w:spacing w:before="3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B04030000</w:t>
            </w:r>
          </w:p>
        </w:tc>
        <w:tc>
          <w:tcPr>
            <w:tcW w:w="3822" w:type="dxa"/>
            <w:vAlign w:val="top"/>
          </w:tcPr>
          <w:p w14:paraId="35F1C326">
            <w:pPr>
              <w:pStyle w:val="6"/>
              <w:spacing w:before="17" w:line="201" w:lineRule="auto"/>
              <w:ind w:left="329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隧道预制构件组装和装配</w:t>
            </w:r>
          </w:p>
        </w:tc>
        <w:tc>
          <w:tcPr>
            <w:tcW w:w="2826" w:type="dxa"/>
            <w:vAlign w:val="top"/>
          </w:tcPr>
          <w:p w14:paraId="44DAC3B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41698B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493B5A0E">
            <w:pPr>
              <w:pStyle w:val="6"/>
              <w:spacing w:before="3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B04040000</w:t>
            </w:r>
          </w:p>
        </w:tc>
        <w:tc>
          <w:tcPr>
            <w:tcW w:w="3822" w:type="dxa"/>
            <w:vAlign w:val="top"/>
          </w:tcPr>
          <w:p w14:paraId="40F2A768">
            <w:pPr>
              <w:pStyle w:val="6"/>
              <w:spacing w:before="17" w:line="201" w:lineRule="auto"/>
              <w:ind w:left="316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桥梁预制构件组装和装配</w:t>
            </w:r>
          </w:p>
        </w:tc>
        <w:tc>
          <w:tcPr>
            <w:tcW w:w="2826" w:type="dxa"/>
            <w:vAlign w:val="top"/>
          </w:tcPr>
          <w:p w14:paraId="492BAEA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7B4BC2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6E420D79">
            <w:pPr>
              <w:pStyle w:val="6"/>
              <w:spacing w:before="31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B04050000</w:t>
            </w:r>
          </w:p>
        </w:tc>
        <w:tc>
          <w:tcPr>
            <w:tcW w:w="3822" w:type="dxa"/>
            <w:vAlign w:val="top"/>
          </w:tcPr>
          <w:p w14:paraId="79E51535">
            <w:pPr>
              <w:pStyle w:val="6"/>
              <w:spacing w:before="16" w:line="202" w:lineRule="auto"/>
              <w:ind w:left="317"/>
              <w:rPr>
                <w:sz w:val="20"/>
                <w:szCs w:val="20"/>
              </w:rPr>
            </w:pPr>
            <w:r>
              <w:rPr>
                <w:b/>
                <w:bCs/>
                <w:spacing w:val="8"/>
                <w:sz w:val="20"/>
                <w:szCs w:val="20"/>
              </w:rPr>
              <w:t>水利、港口预制构件组装和装配</w:t>
            </w:r>
          </w:p>
        </w:tc>
        <w:tc>
          <w:tcPr>
            <w:tcW w:w="2826" w:type="dxa"/>
            <w:vAlign w:val="top"/>
          </w:tcPr>
          <w:p w14:paraId="1984096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6DB44C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5728B72A">
            <w:pPr>
              <w:pStyle w:val="6"/>
              <w:spacing w:before="31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B04060000</w:t>
            </w:r>
          </w:p>
        </w:tc>
        <w:tc>
          <w:tcPr>
            <w:tcW w:w="3822" w:type="dxa"/>
            <w:vAlign w:val="top"/>
          </w:tcPr>
          <w:p w14:paraId="7F544721">
            <w:pPr>
              <w:pStyle w:val="6"/>
              <w:spacing w:before="16" w:line="202" w:lineRule="auto"/>
              <w:ind w:left="323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工矿预制构件组装和装配</w:t>
            </w:r>
          </w:p>
        </w:tc>
        <w:tc>
          <w:tcPr>
            <w:tcW w:w="2826" w:type="dxa"/>
            <w:vAlign w:val="top"/>
          </w:tcPr>
          <w:p w14:paraId="084149D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766E00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20FCFAFF">
            <w:pPr>
              <w:pStyle w:val="6"/>
              <w:spacing w:before="33" w:line="186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B04070000</w:t>
            </w:r>
          </w:p>
        </w:tc>
        <w:tc>
          <w:tcPr>
            <w:tcW w:w="3822" w:type="dxa"/>
            <w:vAlign w:val="top"/>
          </w:tcPr>
          <w:p w14:paraId="3990EC53">
            <w:pPr>
              <w:pStyle w:val="6"/>
              <w:spacing w:before="18" w:line="200" w:lineRule="auto"/>
              <w:ind w:left="322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架线、管道预制构件组装和装配</w:t>
            </w:r>
          </w:p>
        </w:tc>
        <w:tc>
          <w:tcPr>
            <w:tcW w:w="2826" w:type="dxa"/>
            <w:vAlign w:val="top"/>
          </w:tcPr>
          <w:p w14:paraId="5970998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511476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647F4D08">
            <w:pPr>
              <w:pStyle w:val="6"/>
              <w:spacing w:before="3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B04990000</w:t>
            </w:r>
          </w:p>
        </w:tc>
        <w:tc>
          <w:tcPr>
            <w:tcW w:w="3822" w:type="dxa"/>
            <w:vAlign w:val="top"/>
          </w:tcPr>
          <w:p w14:paraId="19114EEE">
            <w:pPr>
              <w:pStyle w:val="6"/>
              <w:spacing w:before="18" w:line="200" w:lineRule="auto"/>
              <w:ind w:left="318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其他预制构件组装和装配</w:t>
            </w:r>
          </w:p>
        </w:tc>
        <w:tc>
          <w:tcPr>
            <w:tcW w:w="2826" w:type="dxa"/>
            <w:vAlign w:val="top"/>
          </w:tcPr>
          <w:p w14:paraId="1A5AC3A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33FD7F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3D3805D3">
            <w:pPr>
              <w:pStyle w:val="6"/>
              <w:spacing w:before="32" w:line="187" w:lineRule="auto"/>
              <w:ind w:left="362"/>
              <w:outlineLvl w:val="0"/>
              <w:rPr>
                <w:sz w:val="20"/>
                <w:szCs w:val="20"/>
              </w:rPr>
            </w:pPr>
            <w:bookmarkStart w:id="69" w:name="bookmark29"/>
            <w:bookmarkEnd w:id="69"/>
            <w:r>
              <w:rPr>
                <w:spacing w:val="4"/>
                <w:sz w:val="20"/>
                <w:szCs w:val="20"/>
              </w:rPr>
              <w:t>B05000000</w:t>
            </w:r>
          </w:p>
        </w:tc>
        <w:tc>
          <w:tcPr>
            <w:tcW w:w="3822" w:type="dxa"/>
            <w:vAlign w:val="top"/>
          </w:tcPr>
          <w:p w14:paraId="1859DC40">
            <w:pPr>
              <w:pStyle w:val="6"/>
              <w:spacing w:before="17" w:line="201" w:lineRule="auto"/>
              <w:ind w:left="116"/>
              <w:outlineLvl w:val="0"/>
              <w:rPr>
                <w:sz w:val="20"/>
                <w:szCs w:val="20"/>
              </w:rPr>
            </w:pPr>
            <w:bookmarkStart w:id="70" w:name="bookmark30"/>
            <w:bookmarkEnd w:id="70"/>
            <w:bookmarkStart w:id="71" w:name="bookmark29"/>
            <w:bookmarkEnd w:id="71"/>
            <w:r>
              <w:rPr>
                <w:b/>
                <w:bCs/>
                <w:spacing w:val="4"/>
                <w:sz w:val="20"/>
                <w:szCs w:val="20"/>
              </w:rPr>
              <w:t>专业施工</w:t>
            </w:r>
          </w:p>
        </w:tc>
        <w:tc>
          <w:tcPr>
            <w:tcW w:w="2826" w:type="dxa"/>
            <w:vAlign w:val="top"/>
          </w:tcPr>
          <w:p w14:paraId="3B764D2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E6A540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03E8E071">
            <w:pPr>
              <w:pStyle w:val="6"/>
              <w:spacing w:before="3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B05010000</w:t>
            </w:r>
          </w:p>
        </w:tc>
        <w:tc>
          <w:tcPr>
            <w:tcW w:w="3822" w:type="dxa"/>
            <w:vAlign w:val="top"/>
          </w:tcPr>
          <w:p w14:paraId="0823D0D4">
            <w:pPr>
              <w:pStyle w:val="6"/>
              <w:spacing w:before="17" w:line="201" w:lineRule="auto"/>
              <w:ind w:left="316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地基和基础工程</w:t>
            </w:r>
          </w:p>
        </w:tc>
        <w:tc>
          <w:tcPr>
            <w:tcW w:w="2826" w:type="dxa"/>
            <w:vAlign w:val="top"/>
          </w:tcPr>
          <w:p w14:paraId="35C4A7C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2668A3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662" w:type="dxa"/>
            <w:vAlign w:val="top"/>
          </w:tcPr>
          <w:p w14:paraId="101ACB46">
            <w:pPr>
              <w:spacing w:line="324" w:lineRule="auto"/>
              <w:rPr>
                <w:rFonts w:ascii="Arial"/>
                <w:sz w:val="21"/>
              </w:rPr>
            </w:pPr>
          </w:p>
          <w:p w14:paraId="143F4315">
            <w:pPr>
              <w:pStyle w:val="6"/>
              <w:spacing w:before="65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B05020000</w:t>
            </w:r>
          </w:p>
        </w:tc>
        <w:tc>
          <w:tcPr>
            <w:tcW w:w="3822" w:type="dxa"/>
            <w:vAlign w:val="top"/>
          </w:tcPr>
          <w:p w14:paraId="580DA7B9">
            <w:pPr>
              <w:spacing w:line="309" w:lineRule="auto"/>
              <w:rPr>
                <w:rFonts w:ascii="Arial"/>
                <w:sz w:val="21"/>
              </w:rPr>
            </w:pPr>
          </w:p>
          <w:p w14:paraId="5AC0CC5D">
            <w:pPr>
              <w:pStyle w:val="6"/>
              <w:spacing w:before="65" w:line="224" w:lineRule="auto"/>
              <w:ind w:left="316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建筑物构架工程</w:t>
            </w:r>
          </w:p>
        </w:tc>
        <w:tc>
          <w:tcPr>
            <w:tcW w:w="2826" w:type="dxa"/>
            <w:vAlign w:val="top"/>
          </w:tcPr>
          <w:p w14:paraId="5E47ADA8">
            <w:pPr>
              <w:pStyle w:val="6"/>
              <w:spacing w:before="45" w:line="233" w:lineRule="auto"/>
              <w:ind w:left="128" w:right="107" w:hanging="5"/>
              <w:jc w:val="both"/>
              <w:rPr>
                <w:sz w:val="18"/>
                <w:szCs w:val="18"/>
              </w:rPr>
            </w:pPr>
            <w:r>
              <w:rPr>
                <w:spacing w:val="5"/>
                <w:sz w:val="18"/>
                <w:szCs w:val="18"/>
              </w:rPr>
              <w:t>包括房屋构架工程、铁路构架工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4"/>
                <w:sz w:val="18"/>
                <w:szCs w:val="18"/>
              </w:rPr>
              <w:t>程、隧道构架工程、桥梁构架工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4"/>
                <w:sz w:val="18"/>
                <w:szCs w:val="18"/>
              </w:rPr>
              <w:t>程、水利和港口构架工程、工矿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构架工程、其他建筑构架工程。</w:t>
            </w:r>
          </w:p>
        </w:tc>
      </w:tr>
      <w:tr w14:paraId="252900C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158FBE85">
            <w:pPr>
              <w:pStyle w:val="6"/>
              <w:spacing w:before="3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B05030000</w:t>
            </w:r>
          </w:p>
        </w:tc>
        <w:tc>
          <w:tcPr>
            <w:tcW w:w="3822" w:type="dxa"/>
            <w:vAlign w:val="top"/>
          </w:tcPr>
          <w:p w14:paraId="24435B2C">
            <w:pPr>
              <w:pStyle w:val="6"/>
              <w:spacing w:before="17" w:line="201" w:lineRule="auto"/>
              <w:ind w:left="321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屋顶构架工程</w:t>
            </w:r>
          </w:p>
        </w:tc>
        <w:tc>
          <w:tcPr>
            <w:tcW w:w="2826" w:type="dxa"/>
            <w:vAlign w:val="top"/>
          </w:tcPr>
          <w:p w14:paraId="7931551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939F9B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7" w:hRule="atLeast"/>
        </w:trPr>
        <w:tc>
          <w:tcPr>
            <w:tcW w:w="1662" w:type="dxa"/>
            <w:vAlign w:val="top"/>
          </w:tcPr>
          <w:p w14:paraId="26287000">
            <w:pPr>
              <w:pStyle w:val="6"/>
              <w:spacing w:before="274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B05040000</w:t>
            </w:r>
          </w:p>
        </w:tc>
        <w:tc>
          <w:tcPr>
            <w:tcW w:w="3822" w:type="dxa"/>
            <w:vAlign w:val="top"/>
          </w:tcPr>
          <w:p w14:paraId="18CE8475">
            <w:pPr>
              <w:pStyle w:val="6"/>
              <w:spacing w:before="259" w:line="226" w:lineRule="auto"/>
              <w:ind w:left="337"/>
              <w:rPr>
                <w:sz w:val="20"/>
                <w:szCs w:val="20"/>
              </w:rPr>
            </w:pPr>
            <w:r>
              <w:rPr>
                <w:b/>
                <w:bCs/>
                <w:spacing w:val="1"/>
                <w:sz w:val="20"/>
                <w:szCs w:val="20"/>
              </w:rPr>
              <w:t>防水工程</w:t>
            </w:r>
          </w:p>
        </w:tc>
        <w:tc>
          <w:tcPr>
            <w:tcW w:w="2826" w:type="dxa"/>
            <w:vAlign w:val="top"/>
          </w:tcPr>
          <w:p w14:paraId="36680F25">
            <w:pPr>
              <w:pStyle w:val="6"/>
              <w:spacing w:before="44" w:line="230" w:lineRule="auto"/>
              <w:ind w:left="136" w:right="107" w:hanging="13"/>
              <w:jc w:val="both"/>
              <w:rPr>
                <w:sz w:val="18"/>
                <w:szCs w:val="18"/>
              </w:rPr>
            </w:pPr>
            <w:r>
              <w:rPr>
                <w:spacing w:val="5"/>
                <w:sz w:val="18"/>
                <w:szCs w:val="18"/>
              </w:rPr>
              <w:t>包括建筑物外和其他地下构筑物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4"/>
                <w:sz w:val="18"/>
                <w:szCs w:val="18"/>
              </w:rPr>
              <w:t>防水工程、防潮工程，不包括隔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绝工程。</w:t>
            </w:r>
          </w:p>
        </w:tc>
      </w:tr>
    </w:tbl>
    <w:p w14:paraId="5E1FF219">
      <w:pPr>
        <w:rPr>
          <w:rFonts w:ascii="Arial"/>
          <w:sz w:val="21"/>
        </w:rPr>
      </w:pPr>
    </w:p>
    <w:p w14:paraId="7534CD95">
      <w:pPr>
        <w:rPr>
          <w:rFonts w:ascii="Arial" w:hAnsi="Arial" w:eastAsia="Arial" w:cs="Arial"/>
          <w:sz w:val="21"/>
          <w:szCs w:val="21"/>
        </w:rPr>
        <w:sectPr>
          <w:footerReference r:id="rId117" w:type="default"/>
          <w:pgSz w:w="11906" w:h="16839"/>
          <w:pgMar w:top="400" w:right="1785" w:bottom="1151" w:left="1785" w:header="0" w:footer="989" w:gutter="0"/>
          <w:cols w:space="720" w:num="1"/>
        </w:sectPr>
      </w:pPr>
    </w:p>
    <w:p w14:paraId="38895A6E">
      <w:pPr>
        <w:spacing w:before="19"/>
      </w:pPr>
    </w:p>
    <w:p w14:paraId="772FBD7E">
      <w:pPr>
        <w:spacing w:before="19"/>
      </w:pPr>
    </w:p>
    <w:p w14:paraId="052BE99A">
      <w:pPr>
        <w:spacing w:before="18"/>
      </w:pPr>
    </w:p>
    <w:p w14:paraId="37373485">
      <w:pPr>
        <w:spacing w:before="18"/>
      </w:pPr>
    </w:p>
    <w:tbl>
      <w:tblPr>
        <w:tblStyle w:val="5"/>
        <w:tblW w:w="8310" w:type="dxa"/>
        <w:tblInd w:w="11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44"/>
        <w:gridCol w:w="3780"/>
        <w:gridCol w:w="2786"/>
        <w:gridCol w:w="100"/>
      </w:tblGrid>
      <w:tr w14:paraId="3492B6A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164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6638FFD4">
            <w:pPr>
              <w:spacing w:before="135" w:line="229" w:lineRule="auto"/>
              <w:ind w:left="51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8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780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4D21A8BA">
            <w:pPr>
              <w:spacing w:before="130" w:line="230" w:lineRule="auto"/>
              <w:ind w:left="1518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86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5704B32E">
            <w:pPr>
              <w:spacing w:before="130" w:line="229" w:lineRule="auto"/>
              <w:ind w:left="1160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62974B9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3" w:hRule="atLeast"/>
        </w:trPr>
        <w:tc>
          <w:tcPr>
            <w:tcW w:w="1644" w:type="dxa"/>
            <w:tcBorders>
              <w:top w:val="single" w:color="000000" w:sz="6" w:space="0"/>
            </w:tcBorders>
            <w:vAlign w:val="top"/>
          </w:tcPr>
          <w:p w14:paraId="61701FE2">
            <w:pPr>
              <w:pStyle w:val="6"/>
              <w:spacing w:before="263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B05050000</w:t>
            </w:r>
          </w:p>
        </w:tc>
        <w:tc>
          <w:tcPr>
            <w:tcW w:w="3780" w:type="dxa"/>
            <w:tcBorders>
              <w:top w:val="single" w:color="000000" w:sz="6" w:space="0"/>
            </w:tcBorders>
            <w:vAlign w:val="top"/>
          </w:tcPr>
          <w:p w14:paraId="19C60F93">
            <w:pPr>
              <w:pStyle w:val="6"/>
              <w:spacing w:before="248" w:line="224" w:lineRule="auto"/>
              <w:ind w:left="355"/>
              <w:rPr>
                <w:sz w:val="20"/>
                <w:szCs w:val="20"/>
              </w:rPr>
            </w:pPr>
            <w:r>
              <w:rPr>
                <w:b/>
                <w:bCs/>
                <w:spacing w:val="3"/>
                <w:sz w:val="20"/>
                <w:szCs w:val="20"/>
              </w:rPr>
              <w:t>防腐保温工程</w:t>
            </w:r>
          </w:p>
        </w:tc>
        <w:tc>
          <w:tcPr>
            <w:tcW w:w="2786" w:type="dxa"/>
            <w:tcBorders>
              <w:top w:val="single" w:color="000000" w:sz="6" w:space="0"/>
            </w:tcBorders>
            <w:vAlign w:val="top"/>
          </w:tcPr>
          <w:p w14:paraId="4E1A4F80">
            <w:pPr>
              <w:pStyle w:val="6"/>
              <w:spacing w:before="35" w:line="235" w:lineRule="auto"/>
              <w:ind w:left="191" w:right="45" w:firstLine="3"/>
              <w:jc w:val="both"/>
              <w:rPr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为防外墙遭蚀，提供防风隔热、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1"/>
                <w:sz w:val="18"/>
                <w:szCs w:val="18"/>
              </w:rPr>
              <w:t>防腐材料的工程；热、冷水管、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锅炉和管道热绝缘工程。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A6D7424">
            <w:pPr>
              <w:rPr>
                <w:rFonts w:ascii="Arial"/>
                <w:sz w:val="21"/>
              </w:rPr>
            </w:pPr>
          </w:p>
        </w:tc>
      </w:tr>
      <w:tr w14:paraId="3F5952B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91" w:hRule="atLeast"/>
        </w:trPr>
        <w:tc>
          <w:tcPr>
            <w:tcW w:w="1644" w:type="dxa"/>
            <w:vAlign w:val="top"/>
          </w:tcPr>
          <w:p w14:paraId="53A8A117">
            <w:pPr>
              <w:spacing w:line="256" w:lineRule="auto"/>
              <w:rPr>
                <w:rFonts w:ascii="Arial"/>
                <w:sz w:val="21"/>
              </w:rPr>
            </w:pPr>
          </w:p>
          <w:p w14:paraId="3C84A87D">
            <w:pPr>
              <w:spacing w:line="256" w:lineRule="auto"/>
              <w:rPr>
                <w:rFonts w:ascii="Arial"/>
                <w:sz w:val="21"/>
              </w:rPr>
            </w:pPr>
          </w:p>
          <w:p w14:paraId="07D6F8AE">
            <w:pPr>
              <w:spacing w:line="256" w:lineRule="auto"/>
              <w:rPr>
                <w:rFonts w:ascii="Arial"/>
                <w:sz w:val="21"/>
              </w:rPr>
            </w:pPr>
          </w:p>
          <w:p w14:paraId="2CC8A5BE">
            <w:pPr>
              <w:spacing w:line="256" w:lineRule="auto"/>
              <w:rPr>
                <w:rFonts w:ascii="Arial"/>
                <w:sz w:val="21"/>
              </w:rPr>
            </w:pPr>
          </w:p>
          <w:p w14:paraId="69241251">
            <w:pPr>
              <w:pStyle w:val="6"/>
              <w:spacing w:before="65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B05060000</w:t>
            </w:r>
          </w:p>
        </w:tc>
        <w:tc>
          <w:tcPr>
            <w:tcW w:w="3780" w:type="dxa"/>
            <w:vAlign w:val="top"/>
          </w:tcPr>
          <w:p w14:paraId="06026599">
            <w:pPr>
              <w:spacing w:line="252" w:lineRule="auto"/>
              <w:rPr>
                <w:rFonts w:ascii="Arial"/>
                <w:sz w:val="21"/>
              </w:rPr>
            </w:pPr>
          </w:p>
          <w:p w14:paraId="4F374D3B">
            <w:pPr>
              <w:spacing w:line="252" w:lineRule="auto"/>
              <w:rPr>
                <w:rFonts w:ascii="Arial"/>
                <w:sz w:val="21"/>
              </w:rPr>
            </w:pPr>
          </w:p>
          <w:p w14:paraId="63C12F0B">
            <w:pPr>
              <w:spacing w:line="252" w:lineRule="auto"/>
              <w:rPr>
                <w:rFonts w:ascii="Arial"/>
                <w:sz w:val="21"/>
              </w:rPr>
            </w:pPr>
          </w:p>
          <w:p w14:paraId="47D9B612">
            <w:pPr>
              <w:spacing w:line="253" w:lineRule="auto"/>
              <w:rPr>
                <w:rFonts w:ascii="Arial"/>
                <w:sz w:val="21"/>
              </w:rPr>
            </w:pPr>
          </w:p>
          <w:p w14:paraId="49EB7482">
            <w:pPr>
              <w:pStyle w:val="6"/>
              <w:spacing w:before="65" w:line="226" w:lineRule="auto"/>
              <w:ind w:left="346"/>
              <w:rPr>
                <w:sz w:val="20"/>
                <w:szCs w:val="20"/>
              </w:rPr>
            </w:pPr>
            <w:r>
              <w:rPr>
                <w:b/>
                <w:bCs/>
                <w:spacing w:val="4"/>
                <w:sz w:val="20"/>
                <w:szCs w:val="20"/>
              </w:rPr>
              <w:t>混凝土工程</w:t>
            </w:r>
          </w:p>
        </w:tc>
        <w:tc>
          <w:tcPr>
            <w:tcW w:w="2786" w:type="dxa"/>
            <w:vAlign w:val="top"/>
          </w:tcPr>
          <w:p w14:paraId="7C16132E">
            <w:pPr>
              <w:pStyle w:val="6"/>
              <w:spacing w:before="27" w:line="219" w:lineRule="auto"/>
              <w:ind w:left="183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0B1FE8F7">
            <w:pPr>
              <w:pStyle w:val="6"/>
              <w:spacing w:before="27" w:line="217" w:lineRule="auto"/>
              <w:ind w:left="19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——钢筋混凝土构架装配工程；</w:t>
            </w:r>
          </w:p>
          <w:p w14:paraId="5E482AE9">
            <w:pPr>
              <w:pStyle w:val="6"/>
              <w:spacing w:before="28" w:line="232" w:lineRule="auto"/>
              <w:ind w:left="193" w:right="9" w:firstLine="4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——混凝土穹顶和薄壳结构建筑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工程；</w:t>
            </w:r>
          </w:p>
          <w:p w14:paraId="7B422A9C">
            <w:pPr>
              <w:pStyle w:val="6"/>
              <w:spacing w:before="27" w:line="232" w:lineRule="auto"/>
              <w:ind w:left="187" w:right="9" w:firstLine="9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——钢筋弯曲和焊接的专门行业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建筑工程；</w:t>
            </w:r>
          </w:p>
          <w:p w14:paraId="6D79496E">
            <w:pPr>
              <w:pStyle w:val="6"/>
              <w:spacing w:before="27" w:line="232" w:lineRule="auto"/>
              <w:ind w:left="196" w:right="9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——模板混凝土浇筑服务和其他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普通混凝土浇灌工程；</w:t>
            </w:r>
          </w:p>
          <w:p w14:paraId="32A8FBAD">
            <w:pPr>
              <w:pStyle w:val="6"/>
              <w:spacing w:before="27" w:line="222" w:lineRule="auto"/>
              <w:ind w:left="187" w:right="9" w:firstLine="9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——有关模板建造和钢筋增强的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建筑工程。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5A5342C">
            <w:pPr>
              <w:rPr>
                <w:rFonts w:ascii="Arial"/>
                <w:sz w:val="21"/>
              </w:rPr>
            </w:pPr>
          </w:p>
        </w:tc>
      </w:tr>
      <w:tr w14:paraId="349CB97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62" w:hRule="atLeast"/>
        </w:trPr>
        <w:tc>
          <w:tcPr>
            <w:tcW w:w="1644" w:type="dxa"/>
            <w:vAlign w:val="top"/>
          </w:tcPr>
          <w:p w14:paraId="58C14B80">
            <w:pPr>
              <w:spacing w:line="306" w:lineRule="auto"/>
              <w:rPr>
                <w:rFonts w:ascii="Arial"/>
                <w:sz w:val="21"/>
              </w:rPr>
            </w:pPr>
          </w:p>
          <w:p w14:paraId="118AF13B">
            <w:pPr>
              <w:spacing w:line="307" w:lineRule="auto"/>
              <w:rPr>
                <w:rFonts w:ascii="Arial"/>
                <w:sz w:val="21"/>
              </w:rPr>
            </w:pPr>
          </w:p>
          <w:p w14:paraId="31AB0177">
            <w:pPr>
              <w:spacing w:line="307" w:lineRule="auto"/>
              <w:rPr>
                <w:rFonts w:ascii="Arial"/>
                <w:sz w:val="21"/>
              </w:rPr>
            </w:pPr>
          </w:p>
          <w:p w14:paraId="4427E75B">
            <w:pPr>
              <w:pStyle w:val="6"/>
              <w:spacing w:before="65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B05070000</w:t>
            </w:r>
          </w:p>
        </w:tc>
        <w:tc>
          <w:tcPr>
            <w:tcW w:w="3780" w:type="dxa"/>
            <w:vAlign w:val="top"/>
          </w:tcPr>
          <w:p w14:paraId="231F79F5">
            <w:pPr>
              <w:spacing w:line="301" w:lineRule="auto"/>
              <w:rPr>
                <w:rFonts w:ascii="Arial"/>
                <w:sz w:val="21"/>
              </w:rPr>
            </w:pPr>
          </w:p>
          <w:p w14:paraId="460F8829">
            <w:pPr>
              <w:spacing w:line="302" w:lineRule="auto"/>
              <w:rPr>
                <w:rFonts w:ascii="Arial"/>
                <w:sz w:val="21"/>
              </w:rPr>
            </w:pPr>
          </w:p>
          <w:p w14:paraId="1570DF55">
            <w:pPr>
              <w:spacing w:line="302" w:lineRule="auto"/>
              <w:rPr>
                <w:rFonts w:ascii="Arial"/>
                <w:sz w:val="21"/>
              </w:rPr>
            </w:pPr>
          </w:p>
          <w:p w14:paraId="0EB70EDD">
            <w:pPr>
              <w:pStyle w:val="6"/>
              <w:spacing w:before="65" w:line="226" w:lineRule="auto"/>
              <w:ind w:left="334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钢结构工程</w:t>
            </w:r>
          </w:p>
        </w:tc>
        <w:tc>
          <w:tcPr>
            <w:tcW w:w="2786" w:type="dxa"/>
            <w:vAlign w:val="top"/>
          </w:tcPr>
          <w:p w14:paraId="7689BC95">
            <w:pPr>
              <w:pStyle w:val="6"/>
              <w:spacing w:before="40" w:line="219" w:lineRule="auto"/>
              <w:ind w:left="183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76FDF988">
            <w:pPr>
              <w:pStyle w:val="6"/>
              <w:spacing w:before="27" w:line="232" w:lineRule="auto"/>
              <w:ind w:left="191" w:right="9" w:firstLine="6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——钢质框架的专门行业建筑工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程；</w:t>
            </w:r>
          </w:p>
          <w:p w14:paraId="56D08B34">
            <w:pPr>
              <w:pStyle w:val="6"/>
              <w:spacing w:before="27" w:line="232" w:lineRule="auto"/>
              <w:ind w:left="189" w:right="9" w:firstLine="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——建筑物预制（</w:t>
            </w:r>
            <w:r>
              <w:rPr>
                <w:spacing w:val="-37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非自制的）结 </w:t>
            </w:r>
            <w:r>
              <w:rPr>
                <w:spacing w:val="-1"/>
                <w:sz w:val="18"/>
                <w:szCs w:val="18"/>
              </w:rPr>
              <w:t>构钢质构件装配工程；</w:t>
            </w:r>
          </w:p>
          <w:p w14:paraId="7B11C3AE">
            <w:pPr>
              <w:pStyle w:val="6"/>
              <w:spacing w:before="27" w:line="232" w:lineRule="auto"/>
              <w:ind w:left="194" w:right="14" w:firstLine="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——其他构筑物预制（</w:t>
            </w:r>
            <w:r>
              <w:rPr>
                <w:spacing w:val="-42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非自制） </w:t>
            </w:r>
            <w:r>
              <w:rPr>
                <w:spacing w:val="-2"/>
                <w:sz w:val="18"/>
                <w:szCs w:val="18"/>
              </w:rPr>
              <w:t>结构钢构件装配工程；</w:t>
            </w:r>
          </w:p>
          <w:p w14:paraId="6AE104CB">
            <w:pPr>
              <w:pStyle w:val="6"/>
              <w:spacing w:before="27" w:line="221" w:lineRule="auto"/>
              <w:ind w:left="197" w:right="491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——构筑物联接焊接工程；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——其他钢结构工程。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150E872">
            <w:pPr>
              <w:rPr>
                <w:rFonts w:ascii="Arial"/>
                <w:sz w:val="21"/>
              </w:rPr>
            </w:pPr>
          </w:p>
        </w:tc>
      </w:tr>
      <w:tr w14:paraId="3759881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9" w:hRule="atLeast"/>
        </w:trPr>
        <w:tc>
          <w:tcPr>
            <w:tcW w:w="1644" w:type="dxa"/>
            <w:vAlign w:val="top"/>
          </w:tcPr>
          <w:p w14:paraId="139F9256">
            <w:pPr>
              <w:pStyle w:val="6"/>
              <w:spacing w:before="273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B05080000</w:t>
            </w:r>
          </w:p>
        </w:tc>
        <w:tc>
          <w:tcPr>
            <w:tcW w:w="3780" w:type="dxa"/>
            <w:vAlign w:val="top"/>
          </w:tcPr>
          <w:p w14:paraId="3A76BCB5">
            <w:pPr>
              <w:pStyle w:val="6"/>
              <w:spacing w:before="259" w:line="226" w:lineRule="auto"/>
              <w:ind w:left="339"/>
              <w:rPr>
                <w:sz w:val="20"/>
                <w:szCs w:val="20"/>
              </w:rPr>
            </w:pPr>
            <w:r>
              <w:rPr>
                <w:b/>
                <w:bCs/>
                <w:spacing w:val="5"/>
                <w:sz w:val="20"/>
                <w:szCs w:val="20"/>
              </w:rPr>
              <w:t>砖石工程</w:t>
            </w:r>
          </w:p>
        </w:tc>
        <w:tc>
          <w:tcPr>
            <w:tcW w:w="2786" w:type="dxa"/>
            <w:vAlign w:val="top"/>
          </w:tcPr>
          <w:p w14:paraId="3BDB2DFA">
            <w:pPr>
              <w:pStyle w:val="6"/>
              <w:spacing w:before="44" w:line="234" w:lineRule="auto"/>
              <w:ind w:left="185" w:hanging="2"/>
              <w:jc w:val="both"/>
              <w:rPr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包括砌砖、砌块、块石砌筑及其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他砖石工程。不包括混凝土工程、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内部装修装饰工程。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1E444C94">
            <w:pPr>
              <w:rPr>
                <w:rFonts w:ascii="Arial"/>
                <w:sz w:val="21"/>
              </w:rPr>
            </w:pPr>
          </w:p>
        </w:tc>
      </w:tr>
      <w:tr w14:paraId="6AA5F9F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1" w:hRule="atLeast"/>
        </w:trPr>
        <w:tc>
          <w:tcPr>
            <w:tcW w:w="1644" w:type="dxa"/>
            <w:vAlign w:val="top"/>
          </w:tcPr>
          <w:p w14:paraId="55C8428B">
            <w:pPr>
              <w:pStyle w:val="6"/>
              <w:spacing w:before="139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B05090000</w:t>
            </w:r>
          </w:p>
        </w:tc>
        <w:tc>
          <w:tcPr>
            <w:tcW w:w="3780" w:type="dxa"/>
            <w:vAlign w:val="top"/>
          </w:tcPr>
          <w:p w14:paraId="6487D846">
            <w:pPr>
              <w:pStyle w:val="6"/>
              <w:spacing w:before="124" w:line="223" w:lineRule="auto"/>
              <w:ind w:left="334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脚手架工程</w:t>
            </w:r>
          </w:p>
        </w:tc>
        <w:tc>
          <w:tcPr>
            <w:tcW w:w="2786" w:type="dxa"/>
            <w:vAlign w:val="top"/>
          </w:tcPr>
          <w:p w14:paraId="7D7A9CDC">
            <w:pPr>
              <w:pStyle w:val="6"/>
              <w:spacing w:before="29" w:line="216" w:lineRule="auto"/>
              <w:ind w:left="200" w:right="7" w:hanging="17"/>
              <w:rPr>
                <w:sz w:val="18"/>
                <w:szCs w:val="18"/>
              </w:rPr>
            </w:pPr>
            <w:r>
              <w:rPr>
                <w:spacing w:val="5"/>
                <w:sz w:val="18"/>
                <w:szCs w:val="18"/>
              </w:rPr>
              <w:t>包括脚手架和工作平台搭建及拆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除工程。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4B2C245">
            <w:pPr>
              <w:rPr>
                <w:rFonts w:ascii="Arial"/>
                <w:sz w:val="21"/>
              </w:rPr>
            </w:pPr>
          </w:p>
        </w:tc>
      </w:tr>
      <w:tr w14:paraId="069B58E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6" w:hRule="atLeast"/>
        </w:trPr>
        <w:tc>
          <w:tcPr>
            <w:tcW w:w="1644" w:type="dxa"/>
            <w:vAlign w:val="top"/>
          </w:tcPr>
          <w:p w14:paraId="2709EE4C">
            <w:pPr>
              <w:pStyle w:val="6"/>
              <w:spacing w:before="43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B05100000</w:t>
            </w:r>
          </w:p>
        </w:tc>
        <w:tc>
          <w:tcPr>
            <w:tcW w:w="3780" w:type="dxa"/>
            <w:vAlign w:val="top"/>
          </w:tcPr>
          <w:p w14:paraId="517E9F7C">
            <w:pPr>
              <w:pStyle w:val="6"/>
              <w:spacing w:before="28" w:line="201" w:lineRule="auto"/>
              <w:ind w:left="343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消防工程和安防工程</w:t>
            </w:r>
          </w:p>
        </w:tc>
        <w:tc>
          <w:tcPr>
            <w:tcW w:w="2786" w:type="dxa"/>
            <w:vAlign w:val="top"/>
          </w:tcPr>
          <w:p w14:paraId="2D3C39AA">
            <w:pPr>
              <w:rPr>
                <w:rFonts w:ascii="Arial"/>
                <w:sz w:val="21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F0A72F6">
            <w:pPr>
              <w:rPr>
                <w:rFonts w:ascii="Arial"/>
                <w:sz w:val="21"/>
              </w:rPr>
            </w:pPr>
          </w:p>
        </w:tc>
      </w:tr>
      <w:tr w14:paraId="4F658D6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6" w:hRule="atLeast"/>
        </w:trPr>
        <w:tc>
          <w:tcPr>
            <w:tcW w:w="1644" w:type="dxa"/>
            <w:vAlign w:val="top"/>
          </w:tcPr>
          <w:p w14:paraId="0E80B396">
            <w:pPr>
              <w:pStyle w:val="6"/>
              <w:spacing w:before="31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B05110000</w:t>
            </w:r>
          </w:p>
        </w:tc>
        <w:tc>
          <w:tcPr>
            <w:tcW w:w="3780" w:type="dxa"/>
            <w:vAlign w:val="top"/>
          </w:tcPr>
          <w:p w14:paraId="5BDD07BC">
            <w:pPr>
              <w:pStyle w:val="6"/>
              <w:spacing w:before="16" w:line="212" w:lineRule="auto"/>
              <w:ind w:left="334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建筑幕墙工程</w:t>
            </w:r>
          </w:p>
        </w:tc>
        <w:tc>
          <w:tcPr>
            <w:tcW w:w="2786" w:type="dxa"/>
            <w:vAlign w:val="top"/>
          </w:tcPr>
          <w:p w14:paraId="3F390182">
            <w:pPr>
              <w:rPr>
                <w:rFonts w:ascii="Arial"/>
                <w:sz w:val="21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EB5194F">
            <w:pPr>
              <w:rPr>
                <w:rFonts w:ascii="Arial"/>
                <w:sz w:val="21"/>
              </w:rPr>
            </w:pPr>
          </w:p>
        </w:tc>
      </w:tr>
      <w:tr w14:paraId="04240E4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97" w:hRule="atLeast"/>
        </w:trPr>
        <w:tc>
          <w:tcPr>
            <w:tcW w:w="1644" w:type="dxa"/>
            <w:vAlign w:val="top"/>
          </w:tcPr>
          <w:p w14:paraId="3D892A6F">
            <w:pPr>
              <w:spacing w:line="432" w:lineRule="auto"/>
              <w:rPr>
                <w:rFonts w:ascii="Arial"/>
                <w:sz w:val="21"/>
              </w:rPr>
            </w:pPr>
          </w:p>
          <w:p w14:paraId="0282C4A0">
            <w:pPr>
              <w:pStyle w:val="6"/>
              <w:spacing w:before="65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B05990000</w:t>
            </w:r>
          </w:p>
        </w:tc>
        <w:tc>
          <w:tcPr>
            <w:tcW w:w="3780" w:type="dxa"/>
            <w:vAlign w:val="top"/>
          </w:tcPr>
          <w:p w14:paraId="2C0DAC5D">
            <w:pPr>
              <w:spacing w:line="417" w:lineRule="auto"/>
              <w:rPr>
                <w:rFonts w:ascii="Arial"/>
                <w:sz w:val="21"/>
              </w:rPr>
            </w:pPr>
          </w:p>
          <w:p w14:paraId="216DB821">
            <w:pPr>
              <w:pStyle w:val="6"/>
              <w:spacing w:before="65" w:line="225" w:lineRule="auto"/>
              <w:ind w:left="336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其他专业施工</w:t>
            </w:r>
          </w:p>
        </w:tc>
        <w:tc>
          <w:tcPr>
            <w:tcW w:w="2786" w:type="dxa"/>
            <w:vAlign w:val="top"/>
          </w:tcPr>
          <w:p w14:paraId="5F310E66">
            <w:pPr>
              <w:pStyle w:val="6"/>
              <w:spacing w:before="32" w:line="219" w:lineRule="auto"/>
              <w:ind w:left="183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259F5DB9">
            <w:pPr>
              <w:pStyle w:val="6"/>
              <w:spacing w:before="27" w:line="232" w:lineRule="auto"/>
              <w:ind w:left="197" w:right="131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——高炉耐火材料衬砌等工程；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——装饰壁炉建筑工程；</w:t>
            </w:r>
          </w:p>
          <w:p w14:paraId="4F9C80E6">
            <w:pPr>
              <w:pStyle w:val="6"/>
              <w:spacing w:before="26" w:line="223" w:lineRule="auto"/>
              <w:ind w:left="194" w:right="9" w:firstLine="2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——其他专业施工工程，如建筑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物迁移、清除石棉工程。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2289FCC">
            <w:pPr>
              <w:rPr>
                <w:rFonts w:ascii="Arial"/>
                <w:sz w:val="21"/>
              </w:rPr>
            </w:pPr>
          </w:p>
        </w:tc>
      </w:tr>
      <w:tr w14:paraId="5952334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1" w:hRule="atLeast"/>
        </w:trPr>
        <w:tc>
          <w:tcPr>
            <w:tcW w:w="1644" w:type="dxa"/>
            <w:vAlign w:val="top"/>
          </w:tcPr>
          <w:p w14:paraId="63505F91">
            <w:pPr>
              <w:pStyle w:val="6"/>
              <w:spacing w:before="30" w:line="176" w:lineRule="auto"/>
              <w:ind w:left="362"/>
              <w:outlineLvl w:val="0"/>
              <w:rPr>
                <w:sz w:val="20"/>
                <w:szCs w:val="20"/>
              </w:rPr>
            </w:pPr>
            <w:bookmarkStart w:id="72" w:name="bookmark31"/>
            <w:bookmarkEnd w:id="72"/>
            <w:r>
              <w:rPr>
                <w:spacing w:val="4"/>
                <w:sz w:val="20"/>
                <w:szCs w:val="20"/>
              </w:rPr>
              <w:t>B06000000</w:t>
            </w:r>
          </w:p>
        </w:tc>
        <w:tc>
          <w:tcPr>
            <w:tcW w:w="3780" w:type="dxa"/>
            <w:vAlign w:val="top"/>
          </w:tcPr>
          <w:p w14:paraId="05E6ACA5">
            <w:pPr>
              <w:pStyle w:val="6"/>
              <w:spacing w:before="15" w:line="190" w:lineRule="auto"/>
              <w:ind w:left="132"/>
              <w:outlineLvl w:val="0"/>
              <w:rPr>
                <w:sz w:val="20"/>
                <w:szCs w:val="20"/>
              </w:rPr>
            </w:pPr>
            <w:bookmarkStart w:id="73" w:name="bookmark31"/>
            <w:bookmarkEnd w:id="73"/>
            <w:bookmarkStart w:id="74" w:name="bookmark32"/>
            <w:bookmarkEnd w:id="74"/>
            <w:r>
              <w:rPr>
                <w:b/>
                <w:bCs/>
                <w:spacing w:val="5"/>
                <w:sz w:val="20"/>
                <w:szCs w:val="20"/>
              </w:rPr>
              <w:t>安装工程</w:t>
            </w:r>
          </w:p>
        </w:tc>
        <w:tc>
          <w:tcPr>
            <w:tcW w:w="2786" w:type="dxa"/>
            <w:vAlign w:val="top"/>
          </w:tcPr>
          <w:p w14:paraId="230F4B52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9722564">
            <w:pPr>
              <w:spacing w:line="220" w:lineRule="exact"/>
              <w:rPr>
                <w:rFonts w:ascii="Arial"/>
                <w:sz w:val="19"/>
              </w:rPr>
            </w:pPr>
          </w:p>
        </w:tc>
      </w:tr>
      <w:tr w14:paraId="5D39340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6" w:hRule="atLeast"/>
        </w:trPr>
        <w:tc>
          <w:tcPr>
            <w:tcW w:w="1644" w:type="dxa"/>
            <w:vAlign w:val="top"/>
          </w:tcPr>
          <w:p w14:paraId="6A6DDD29">
            <w:pPr>
              <w:pStyle w:val="6"/>
              <w:spacing w:before="43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B06010000</w:t>
            </w:r>
          </w:p>
        </w:tc>
        <w:tc>
          <w:tcPr>
            <w:tcW w:w="3780" w:type="dxa"/>
            <w:vAlign w:val="top"/>
          </w:tcPr>
          <w:p w14:paraId="0604702B">
            <w:pPr>
              <w:pStyle w:val="6"/>
              <w:spacing w:before="29" w:line="200" w:lineRule="auto"/>
              <w:ind w:left="361"/>
              <w:rPr>
                <w:sz w:val="20"/>
                <w:szCs w:val="20"/>
              </w:rPr>
            </w:pPr>
            <w:r>
              <w:rPr>
                <w:b/>
                <w:bCs/>
                <w:spacing w:val="2"/>
                <w:sz w:val="20"/>
                <w:szCs w:val="20"/>
              </w:rPr>
              <w:t>电子工程安装</w:t>
            </w:r>
          </w:p>
        </w:tc>
        <w:tc>
          <w:tcPr>
            <w:tcW w:w="2786" w:type="dxa"/>
            <w:vAlign w:val="top"/>
          </w:tcPr>
          <w:p w14:paraId="4865D8D6">
            <w:pPr>
              <w:rPr>
                <w:rFonts w:ascii="Arial"/>
                <w:sz w:val="21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27F9E4D">
            <w:pPr>
              <w:rPr>
                <w:rFonts w:ascii="Arial"/>
                <w:sz w:val="21"/>
              </w:rPr>
            </w:pPr>
          </w:p>
        </w:tc>
      </w:tr>
      <w:tr w14:paraId="0E6F5F3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1" w:hRule="atLeast"/>
        </w:trPr>
        <w:tc>
          <w:tcPr>
            <w:tcW w:w="1644" w:type="dxa"/>
            <w:vAlign w:val="top"/>
          </w:tcPr>
          <w:p w14:paraId="483FA59A">
            <w:pPr>
              <w:pStyle w:val="6"/>
              <w:spacing w:before="32" w:line="174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B06010100</w:t>
            </w:r>
          </w:p>
        </w:tc>
        <w:tc>
          <w:tcPr>
            <w:tcW w:w="3780" w:type="dxa"/>
            <w:vAlign w:val="top"/>
          </w:tcPr>
          <w:p w14:paraId="158E01DE">
            <w:pPr>
              <w:pStyle w:val="6"/>
              <w:spacing w:before="17" w:line="188" w:lineRule="auto"/>
              <w:ind w:left="55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雷达、导航和测控系统工程安装</w:t>
            </w:r>
          </w:p>
        </w:tc>
        <w:tc>
          <w:tcPr>
            <w:tcW w:w="2786" w:type="dxa"/>
            <w:vAlign w:val="top"/>
          </w:tcPr>
          <w:p w14:paraId="13BF0C69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310B56A">
            <w:pPr>
              <w:spacing w:line="220" w:lineRule="exact"/>
              <w:rPr>
                <w:rFonts w:ascii="Arial"/>
                <w:sz w:val="19"/>
              </w:rPr>
            </w:pPr>
          </w:p>
        </w:tc>
      </w:tr>
      <w:tr w14:paraId="093803A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6" w:hRule="atLeast"/>
        </w:trPr>
        <w:tc>
          <w:tcPr>
            <w:tcW w:w="1644" w:type="dxa"/>
            <w:vAlign w:val="top"/>
          </w:tcPr>
          <w:p w14:paraId="385DA206">
            <w:pPr>
              <w:pStyle w:val="6"/>
              <w:spacing w:before="45" w:line="185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B06010200</w:t>
            </w:r>
          </w:p>
        </w:tc>
        <w:tc>
          <w:tcPr>
            <w:tcW w:w="3780" w:type="dxa"/>
            <w:vAlign w:val="top"/>
          </w:tcPr>
          <w:p w14:paraId="6EDD7E45">
            <w:pPr>
              <w:pStyle w:val="6"/>
              <w:spacing w:before="31" w:line="198" w:lineRule="auto"/>
              <w:ind w:left="55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监控系统工程安装</w:t>
            </w:r>
          </w:p>
        </w:tc>
        <w:tc>
          <w:tcPr>
            <w:tcW w:w="2786" w:type="dxa"/>
            <w:vAlign w:val="top"/>
          </w:tcPr>
          <w:p w14:paraId="36435DB7">
            <w:pPr>
              <w:rPr>
                <w:rFonts w:ascii="Arial"/>
                <w:sz w:val="21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122705F5">
            <w:pPr>
              <w:rPr>
                <w:rFonts w:ascii="Arial"/>
                <w:sz w:val="21"/>
              </w:rPr>
            </w:pPr>
          </w:p>
        </w:tc>
      </w:tr>
      <w:tr w14:paraId="3A9904D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1" w:hRule="atLeast"/>
        </w:trPr>
        <w:tc>
          <w:tcPr>
            <w:tcW w:w="1644" w:type="dxa"/>
            <w:vAlign w:val="top"/>
          </w:tcPr>
          <w:p w14:paraId="5DDB1D33">
            <w:pPr>
              <w:pStyle w:val="6"/>
              <w:spacing w:before="34" w:line="172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B06010300</w:t>
            </w:r>
          </w:p>
        </w:tc>
        <w:tc>
          <w:tcPr>
            <w:tcW w:w="3780" w:type="dxa"/>
            <w:vAlign w:val="top"/>
          </w:tcPr>
          <w:p w14:paraId="602F1E34">
            <w:pPr>
              <w:pStyle w:val="6"/>
              <w:spacing w:before="19" w:line="186" w:lineRule="auto"/>
              <w:ind w:left="57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电子自动化工程安装</w:t>
            </w:r>
          </w:p>
        </w:tc>
        <w:tc>
          <w:tcPr>
            <w:tcW w:w="2786" w:type="dxa"/>
            <w:vAlign w:val="top"/>
          </w:tcPr>
          <w:p w14:paraId="78A1F911">
            <w:pPr>
              <w:spacing w:line="220" w:lineRule="exact"/>
              <w:rPr>
                <w:rFonts w:ascii="Arial"/>
                <w:sz w:val="19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115FFC52">
            <w:pPr>
              <w:spacing w:line="220" w:lineRule="exact"/>
              <w:rPr>
                <w:rFonts w:ascii="Arial"/>
                <w:sz w:val="19"/>
              </w:rPr>
            </w:pPr>
          </w:p>
        </w:tc>
      </w:tr>
      <w:tr w14:paraId="11673B0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6" w:hRule="atLeast"/>
        </w:trPr>
        <w:tc>
          <w:tcPr>
            <w:tcW w:w="1644" w:type="dxa"/>
            <w:vAlign w:val="top"/>
          </w:tcPr>
          <w:p w14:paraId="78C36405">
            <w:pPr>
              <w:pStyle w:val="6"/>
              <w:spacing w:before="47" w:line="183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B06010400</w:t>
            </w:r>
          </w:p>
        </w:tc>
        <w:tc>
          <w:tcPr>
            <w:tcW w:w="3780" w:type="dxa"/>
            <w:vAlign w:val="top"/>
          </w:tcPr>
          <w:p w14:paraId="7B4B9833">
            <w:pPr>
              <w:pStyle w:val="6"/>
              <w:spacing w:before="33" w:line="196" w:lineRule="auto"/>
              <w:ind w:left="572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电子设备工程安装</w:t>
            </w:r>
          </w:p>
        </w:tc>
        <w:tc>
          <w:tcPr>
            <w:tcW w:w="2786" w:type="dxa"/>
            <w:vAlign w:val="top"/>
          </w:tcPr>
          <w:p w14:paraId="1EA26481">
            <w:pPr>
              <w:rPr>
                <w:rFonts w:ascii="Arial"/>
                <w:sz w:val="21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1B8F9DC8">
            <w:pPr>
              <w:rPr>
                <w:rFonts w:ascii="Arial"/>
                <w:sz w:val="21"/>
              </w:rPr>
            </w:pPr>
          </w:p>
        </w:tc>
      </w:tr>
      <w:tr w14:paraId="469146C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2" w:hRule="atLeast"/>
        </w:trPr>
        <w:tc>
          <w:tcPr>
            <w:tcW w:w="1644" w:type="dxa"/>
            <w:vAlign w:val="top"/>
          </w:tcPr>
          <w:p w14:paraId="5A5EC9CA">
            <w:pPr>
              <w:pStyle w:val="6"/>
              <w:spacing w:before="38" w:line="169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B06019900</w:t>
            </w:r>
          </w:p>
        </w:tc>
        <w:tc>
          <w:tcPr>
            <w:tcW w:w="3780" w:type="dxa"/>
            <w:vAlign w:val="top"/>
          </w:tcPr>
          <w:p w14:paraId="77445F76">
            <w:pPr>
              <w:pStyle w:val="6"/>
              <w:spacing w:before="24" w:line="182" w:lineRule="auto"/>
              <w:ind w:left="54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其他电子工程安装</w:t>
            </w:r>
          </w:p>
        </w:tc>
        <w:tc>
          <w:tcPr>
            <w:tcW w:w="2786" w:type="dxa"/>
            <w:vAlign w:val="top"/>
          </w:tcPr>
          <w:p w14:paraId="3AA358AA">
            <w:pPr>
              <w:spacing w:line="222" w:lineRule="exact"/>
              <w:rPr>
                <w:rFonts w:ascii="Arial"/>
                <w:sz w:val="19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87F7986">
            <w:pPr>
              <w:spacing w:line="222" w:lineRule="exact"/>
              <w:rPr>
                <w:rFonts w:ascii="Arial"/>
                <w:sz w:val="19"/>
              </w:rPr>
            </w:pPr>
          </w:p>
        </w:tc>
      </w:tr>
      <w:tr w14:paraId="0E33614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6" w:hRule="atLeast"/>
        </w:trPr>
        <w:tc>
          <w:tcPr>
            <w:tcW w:w="1644" w:type="dxa"/>
            <w:vAlign w:val="top"/>
          </w:tcPr>
          <w:p w14:paraId="6E01E587">
            <w:pPr>
              <w:pStyle w:val="6"/>
              <w:spacing w:before="52" w:line="179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B06020000</w:t>
            </w:r>
          </w:p>
        </w:tc>
        <w:tc>
          <w:tcPr>
            <w:tcW w:w="3780" w:type="dxa"/>
            <w:vAlign w:val="top"/>
          </w:tcPr>
          <w:p w14:paraId="05895E94">
            <w:pPr>
              <w:pStyle w:val="6"/>
              <w:spacing w:before="36" w:line="193" w:lineRule="auto"/>
              <w:ind w:left="336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智能化安装工程</w:t>
            </w:r>
          </w:p>
        </w:tc>
        <w:tc>
          <w:tcPr>
            <w:tcW w:w="2786" w:type="dxa"/>
            <w:vAlign w:val="top"/>
          </w:tcPr>
          <w:p w14:paraId="28F4C170">
            <w:pPr>
              <w:rPr>
                <w:rFonts w:ascii="Arial"/>
                <w:sz w:val="21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2EBD68E9">
            <w:pPr>
              <w:rPr>
                <w:rFonts w:ascii="Arial"/>
                <w:sz w:val="21"/>
              </w:rPr>
            </w:pPr>
          </w:p>
        </w:tc>
      </w:tr>
      <w:tr w14:paraId="3C03584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2" w:hRule="atLeast"/>
        </w:trPr>
        <w:tc>
          <w:tcPr>
            <w:tcW w:w="1644" w:type="dxa"/>
            <w:vAlign w:val="top"/>
          </w:tcPr>
          <w:p w14:paraId="15BB230E">
            <w:pPr>
              <w:pStyle w:val="6"/>
              <w:spacing w:before="40" w:line="168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B06020100</w:t>
            </w:r>
          </w:p>
        </w:tc>
        <w:tc>
          <w:tcPr>
            <w:tcW w:w="3780" w:type="dxa"/>
            <w:vAlign w:val="top"/>
          </w:tcPr>
          <w:p w14:paraId="741AF8EA">
            <w:pPr>
              <w:pStyle w:val="6"/>
              <w:spacing w:before="25" w:line="181" w:lineRule="auto"/>
              <w:ind w:left="54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楼宇设备自控系统工程</w:t>
            </w:r>
          </w:p>
        </w:tc>
        <w:tc>
          <w:tcPr>
            <w:tcW w:w="2786" w:type="dxa"/>
            <w:vAlign w:val="top"/>
          </w:tcPr>
          <w:p w14:paraId="4CC51C27">
            <w:pPr>
              <w:spacing w:line="222" w:lineRule="exact"/>
              <w:rPr>
                <w:rFonts w:ascii="Arial"/>
                <w:sz w:val="19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07CBD16">
            <w:pPr>
              <w:spacing w:line="222" w:lineRule="exact"/>
              <w:rPr>
                <w:rFonts w:ascii="Arial"/>
                <w:sz w:val="19"/>
              </w:rPr>
            </w:pPr>
          </w:p>
        </w:tc>
      </w:tr>
      <w:tr w14:paraId="28B0B53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6" w:hRule="atLeast"/>
        </w:trPr>
        <w:tc>
          <w:tcPr>
            <w:tcW w:w="1644" w:type="dxa"/>
            <w:vAlign w:val="top"/>
          </w:tcPr>
          <w:p w14:paraId="335DB450">
            <w:pPr>
              <w:pStyle w:val="6"/>
              <w:spacing w:before="53" w:line="178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B06020200</w:t>
            </w:r>
          </w:p>
        </w:tc>
        <w:tc>
          <w:tcPr>
            <w:tcW w:w="3780" w:type="dxa"/>
            <w:vAlign w:val="top"/>
          </w:tcPr>
          <w:p w14:paraId="5E669317">
            <w:pPr>
              <w:pStyle w:val="6"/>
              <w:spacing w:before="35" w:line="194" w:lineRule="auto"/>
              <w:ind w:left="545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保安监控和防盗报警系统工程</w:t>
            </w:r>
          </w:p>
        </w:tc>
        <w:tc>
          <w:tcPr>
            <w:tcW w:w="2786" w:type="dxa"/>
            <w:vAlign w:val="top"/>
          </w:tcPr>
          <w:p w14:paraId="7E4F3AAA">
            <w:pPr>
              <w:rPr>
                <w:rFonts w:ascii="Arial"/>
                <w:sz w:val="21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76A8CDF">
            <w:pPr>
              <w:rPr>
                <w:rFonts w:ascii="Arial"/>
                <w:sz w:val="21"/>
              </w:rPr>
            </w:pPr>
          </w:p>
        </w:tc>
      </w:tr>
      <w:tr w14:paraId="364A978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2" w:hRule="atLeast"/>
        </w:trPr>
        <w:tc>
          <w:tcPr>
            <w:tcW w:w="1644" w:type="dxa"/>
            <w:vAlign w:val="top"/>
          </w:tcPr>
          <w:p w14:paraId="2C7DCA31">
            <w:pPr>
              <w:pStyle w:val="6"/>
              <w:spacing w:before="42" w:line="166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B06020300</w:t>
            </w:r>
          </w:p>
        </w:tc>
        <w:tc>
          <w:tcPr>
            <w:tcW w:w="3780" w:type="dxa"/>
            <w:vAlign w:val="top"/>
          </w:tcPr>
          <w:p w14:paraId="7C954FDA">
            <w:pPr>
              <w:pStyle w:val="6"/>
              <w:spacing w:before="27" w:line="180" w:lineRule="auto"/>
              <w:ind w:left="54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智能卡系统工程</w:t>
            </w:r>
          </w:p>
        </w:tc>
        <w:tc>
          <w:tcPr>
            <w:tcW w:w="2786" w:type="dxa"/>
            <w:vAlign w:val="top"/>
          </w:tcPr>
          <w:p w14:paraId="702A0885">
            <w:pPr>
              <w:spacing w:line="222" w:lineRule="exact"/>
              <w:rPr>
                <w:rFonts w:ascii="Arial"/>
                <w:sz w:val="19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E683D9C">
            <w:pPr>
              <w:spacing w:line="222" w:lineRule="exact"/>
              <w:rPr>
                <w:rFonts w:ascii="Arial"/>
                <w:sz w:val="19"/>
              </w:rPr>
            </w:pPr>
          </w:p>
        </w:tc>
      </w:tr>
      <w:tr w14:paraId="2E76A73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6" w:hRule="atLeast"/>
        </w:trPr>
        <w:tc>
          <w:tcPr>
            <w:tcW w:w="1644" w:type="dxa"/>
            <w:vAlign w:val="top"/>
          </w:tcPr>
          <w:p w14:paraId="45DCE8F6">
            <w:pPr>
              <w:pStyle w:val="6"/>
              <w:spacing w:before="54" w:line="17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B06020400</w:t>
            </w:r>
          </w:p>
        </w:tc>
        <w:tc>
          <w:tcPr>
            <w:tcW w:w="3780" w:type="dxa"/>
            <w:vAlign w:val="top"/>
          </w:tcPr>
          <w:p w14:paraId="462C04B2">
            <w:pPr>
              <w:pStyle w:val="6"/>
              <w:spacing w:before="39" w:line="191" w:lineRule="auto"/>
              <w:ind w:left="5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通信系统工程</w:t>
            </w:r>
          </w:p>
        </w:tc>
        <w:tc>
          <w:tcPr>
            <w:tcW w:w="2786" w:type="dxa"/>
            <w:vAlign w:val="top"/>
          </w:tcPr>
          <w:p w14:paraId="5BBB5E2F">
            <w:pPr>
              <w:rPr>
                <w:rFonts w:ascii="Arial"/>
                <w:sz w:val="21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E8411E7">
            <w:pPr>
              <w:rPr>
                <w:rFonts w:ascii="Arial"/>
                <w:sz w:val="21"/>
              </w:rPr>
            </w:pPr>
          </w:p>
        </w:tc>
      </w:tr>
      <w:tr w14:paraId="6D00E3E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6" w:hRule="atLeast"/>
        </w:trPr>
        <w:tc>
          <w:tcPr>
            <w:tcW w:w="1644" w:type="dxa"/>
            <w:vAlign w:val="top"/>
          </w:tcPr>
          <w:p w14:paraId="59D1F775">
            <w:pPr>
              <w:pStyle w:val="6"/>
              <w:spacing w:before="45" w:line="185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B06020500</w:t>
            </w:r>
          </w:p>
        </w:tc>
        <w:tc>
          <w:tcPr>
            <w:tcW w:w="3780" w:type="dxa"/>
            <w:vAlign w:val="top"/>
          </w:tcPr>
          <w:p w14:paraId="38570CF6">
            <w:pPr>
              <w:pStyle w:val="6"/>
              <w:spacing w:before="30" w:line="199" w:lineRule="auto"/>
              <w:ind w:left="553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卫星和共用电视系统工程</w:t>
            </w:r>
          </w:p>
        </w:tc>
        <w:tc>
          <w:tcPr>
            <w:tcW w:w="2786" w:type="dxa"/>
            <w:vAlign w:val="top"/>
          </w:tcPr>
          <w:p w14:paraId="3A7C09F5">
            <w:pPr>
              <w:rPr>
                <w:rFonts w:ascii="Arial"/>
                <w:sz w:val="21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0D8B6578">
            <w:pPr>
              <w:rPr>
                <w:rFonts w:ascii="Arial"/>
                <w:sz w:val="21"/>
              </w:rPr>
            </w:pPr>
          </w:p>
        </w:tc>
      </w:tr>
      <w:tr w14:paraId="2C24F44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2" w:hRule="atLeast"/>
        </w:trPr>
        <w:tc>
          <w:tcPr>
            <w:tcW w:w="1644" w:type="dxa"/>
            <w:vAlign w:val="top"/>
          </w:tcPr>
          <w:p w14:paraId="55BACD7E">
            <w:pPr>
              <w:pStyle w:val="6"/>
              <w:spacing w:before="33" w:line="174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B06020600</w:t>
            </w:r>
          </w:p>
        </w:tc>
        <w:tc>
          <w:tcPr>
            <w:tcW w:w="3780" w:type="dxa"/>
            <w:vAlign w:val="top"/>
          </w:tcPr>
          <w:p w14:paraId="75DA8C07">
            <w:pPr>
              <w:pStyle w:val="6"/>
              <w:spacing w:before="19" w:line="187" w:lineRule="auto"/>
              <w:ind w:left="5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计算机网络系统工程</w:t>
            </w:r>
          </w:p>
        </w:tc>
        <w:tc>
          <w:tcPr>
            <w:tcW w:w="2786" w:type="dxa"/>
            <w:vAlign w:val="top"/>
          </w:tcPr>
          <w:p w14:paraId="3DC85EE2">
            <w:pPr>
              <w:spacing w:line="222" w:lineRule="exact"/>
              <w:rPr>
                <w:rFonts w:ascii="Arial"/>
                <w:sz w:val="19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003F88F">
            <w:pPr>
              <w:spacing w:line="222" w:lineRule="exact"/>
              <w:rPr>
                <w:rFonts w:ascii="Arial"/>
                <w:sz w:val="19"/>
              </w:rPr>
            </w:pPr>
          </w:p>
        </w:tc>
      </w:tr>
      <w:tr w14:paraId="4804490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6" w:hRule="atLeast"/>
        </w:trPr>
        <w:tc>
          <w:tcPr>
            <w:tcW w:w="1644" w:type="dxa"/>
            <w:vAlign w:val="top"/>
          </w:tcPr>
          <w:p w14:paraId="57B7BC2C">
            <w:pPr>
              <w:pStyle w:val="6"/>
              <w:spacing w:before="46" w:line="184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B06020700</w:t>
            </w:r>
          </w:p>
        </w:tc>
        <w:tc>
          <w:tcPr>
            <w:tcW w:w="3780" w:type="dxa"/>
            <w:vAlign w:val="top"/>
          </w:tcPr>
          <w:p w14:paraId="133454EE">
            <w:pPr>
              <w:pStyle w:val="6"/>
              <w:spacing w:before="31" w:line="198" w:lineRule="auto"/>
              <w:ind w:left="54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广播系统工程</w:t>
            </w:r>
          </w:p>
        </w:tc>
        <w:tc>
          <w:tcPr>
            <w:tcW w:w="2786" w:type="dxa"/>
            <w:vAlign w:val="top"/>
          </w:tcPr>
          <w:p w14:paraId="302155B3">
            <w:pPr>
              <w:rPr>
                <w:rFonts w:ascii="Arial"/>
                <w:sz w:val="21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24CA1D7">
            <w:pPr>
              <w:rPr>
                <w:rFonts w:ascii="Arial"/>
                <w:sz w:val="21"/>
              </w:rPr>
            </w:pPr>
          </w:p>
        </w:tc>
      </w:tr>
      <w:tr w14:paraId="09D0557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2" w:hRule="atLeast"/>
        </w:trPr>
        <w:tc>
          <w:tcPr>
            <w:tcW w:w="1644" w:type="dxa"/>
            <w:vAlign w:val="top"/>
          </w:tcPr>
          <w:p w14:paraId="33E04131">
            <w:pPr>
              <w:pStyle w:val="6"/>
              <w:spacing w:before="34" w:line="173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B06020800</w:t>
            </w:r>
          </w:p>
        </w:tc>
        <w:tc>
          <w:tcPr>
            <w:tcW w:w="3780" w:type="dxa"/>
            <w:vAlign w:val="top"/>
          </w:tcPr>
          <w:p w14:paraId="6F3E3456">
            <w:pPr>
              <w:pStyle w:val="6"/>
              <w:spacing w:before="17" w:line="189" w:lineRule="auto"/>
              <w:ind w:left="5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火灾报警系统工程</w:t>
            </w:r>
          </w:p>
        </w:tc>
        <w:tc>
          <w:tcPr>
            <w:tcW w:w="2786" w:type="dxa"/>
            <w:vAlign w:val="top"/>
          </w:tcPr>
          <w:p w14:paraId="67BA89F4">
            <w:pPr>
              <w:spacing w:line="222" w:lineRule="exact"/>
              <w:rPr>
                <w:rFonts w:ascii="Arial"/>
                <w:sz w:val="19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7BBE831B">
            <w:pPr>
              <w:spacing w:line="222" w:lineRule="exact"/>
              <w:rPr>
                <w:rFonts w:ascii="Arial"/>
                <w:sz w:val="19"/>
              </w:rPr>
            </w:pPr>
          </w:p>
        </w:tc>
      </w:tr>
      <w:tr w14:paraId="248398C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6" w:hRule="atLeast"/>
        </w:trPr>
        <w:tc>
          <w:tcPr>
            <w:tcW w:w="1644" w:type="dxa"/>
            <w:vAlign w:val="top"/>
          </w:tcPr>
          <w:p w14:paraId="0F846020">
            <w:pPr>
              <w:pStyle w:val="6"/>
              <w:spacing w:before="47" w:line="183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B06029900</w:t>
            </w:r>
          </w:p>
        </w:tc>
        <w:tc>
          <w:tcPr>
            <w:tcW w:w="3780" w:type="dxa"/>
            <w:vAlign w:val="top"/>
          </w:tcPr>
          <w:p w14:paraId="34370819">
            <w:pPr>
              <w:pStyle w:val="6"/>
              <w:spacing w:before="32" w:line="197" w:lineRule="auto"/>
              <w:ind w:left="54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其他智能化安装工程</w:t>
            </w:r>
          </w:p>
        </w:tc>
        <w:tc>
          <w:tcPr>
            <w:tcW w:w="2786" w:type="dxa"/>
            <w:vAlign w:val="top"/>
          </w:tcPr>
          <w:p w14:paraId="04289D51">
            <w:pPr>
              <w:rPr>
                <w:rFonts w:ascii="Arial"/>
                <w:sz w:val="21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40D0B88C">
            <w:pPr>
              <w:rPr>
                <w:rFonts w:ascii="Arial"/>
                <w:sz w:val="21"/>
              </w:rPr>
            </w:pPr>
          </w:p>
        </w:tc>
      </w:tr>
      <w:tr w14:paraId="2BDA6DC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2" w:hRule="atLeast"/>
        </w:trPr>
        <w:tc>
          <w:tcPr>
            <w:tcW w:w="1644" w:type="dxa"/>
            <w:vAlign w:val="top"/>
          </w:tcPr>
          <w:p w14:paraId="5A9BFF34">
            <w:pPr>
              <w:pStyle w:val="6"/>
              <w:spacing w:before="36" w:line="171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B06030000</w:t>
            </w:r>
          </w:p>
        </w:tc>
        <w:tc>
          <w:tcPr>
            <w:tcW w:w="3780" w:type="dxa"/>
            <w:vAlign w:val="top"/>
          </w:tcPr>
          <w:p w14:paraId="5F0F3A9E">
            <w:pPr>
              <w:pStyle w:val="6"/>
              <w:spacing w:before="21" w:line="185" w:lineRule="auto"/>
              <w:ind w:left="361"/>
              <w:rPr>
                <w:sz w:val="20"/>
                <w:szCs w:val="20"/>
              </w:rPr>
            </w:pPr>
            <w:r>
              <w:rPr>
                <w:b/>
                <w:bCs/>
                <w:spacing w:val="2"/>
                <w:sz w:val="20"/>
                <w:szCs w:val="20"/>
              </w:rPr>
              <w:t>电力系统安装</w:t>
            </w:r>
          </w:p>
        </w:tc>
        <w:tc>
          <w:tcPr>
            <w:tcW w:w="2786" w:type="dxa"/>
            <w:vAlign w:val="top"/>
          </w:tcPr>
          <w:p w14:paraId="7CB05AEF">
            <w:pPr>
              <w:spacing w:line="221" w:lineRule="exact"/>
              <w:rPr>
                <w:rFonts w:ascii="Arial"/>
                <w:sz w:val="19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5CC45644">
            <w:pPr>
              <w:spacing w:line="221" w:lineRule="exact"/>
              <w:rPr>
                <w:rFonts w:ascii="Arial"/>
                <w:sz w:val="19"/>
              </w:rPr>
            </w:pPr>
          </w:p>
        </w:tc>
      </w:tr>
      <w:tr w14:paraId="6441AAF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6" w:hRule="atLeast"/>
        </w:trPr>
        <w:tc>
          <w:tcPr>
            <w:tcW w:w="1644" w:type="dxa"/>
            <w:vAlign w:val="top"/>
          </w:tcPr>
          <w:p w14:paraId="27FFD33E">
            <w:pPr>
              <w:pStyle w:val="6"/>
              <w:spacing w:before="51" w:line="180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B06030100</w:t>
            </w:r>
          </w:p>
        </w:tc>
        <w:tc>
          <w:tcPr>
            <w:tcW w:w="3780" w:type="dxa"/>
            <w:vAlign w:val="top"/>
          </w:tcPr>
          <w:p w14:paraId="373F0890">
            <w:pPr>
              <w:pStyle w:val="6"/>
              <w:spacing w:before="35" w:line="194" w:lineRule="auto"/>
              <w:ind w:left="54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建筑物照明设备安装</w:t>
            </w:r>
          </w:p>
        </w:tc>
        <w:tc>
          <w:tcPr>
            <w:tcW w:w="2786" w:type="dxa"/>
            <w:vAlign w:val="top"/>
          </w:tcPr>
          <w:p w14:paraId="0B1464F0">
            <w:pPr>
              <w:rPr>
                <w:rFonts w:ascii="Arial"/>
                <w:sz w:val="21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301F0FB8">
            <w:pPr>
              <w:rPr>
                <w:rFonts w:ascii="Arial"/>
                <w:sz w:val="21"/>
              </w:rPr>
            </w:pPr>
          </w:p>
        </w:tc>
      </w:tr>
      <w:tr w14:paraId="764A732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3" w:hRule="atLeast"/>
        </w:trPr>
        <w:tc>
          <w:tcPr>
            <w:tcW w:w="1644" w:type="dxa"/>
            <w:vAlign w:val="top"/>
          </w:tcPr>
          <w:p w14:paraId="78658C47">
            <w:pPr>
              <w:pStyle w:val="6"/>
              <w:spacing w:before="39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B06030200</w:t>
            </w:r>
          </w:p>
        </w:tc>
        <w:tc>
          <w:tcPr>
            <w:tcW w:w="3780" w:type="dxa"/>
            <w:vAlign w:val="top"/>
          </w:tcPr>
          <w:p w14:paraId="19517C60">
            <w:pPr>
              <w:pStyle w:val="6"/>
              <w:spacing w:before="25" w:line="201" w:lineRule="auto"/>
              <w:ind w:left="55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火车站电力系统安装</w:t>
            </w:r>
          </w:p>
        </w:tc>
        <w:tc>
          <w:tcPr>
            <w:tcW w:w="2786" w:type="dxa"/>
            <w:vAlign w:val="top"/>
          </w:tcPr>
          <w:p w14:paraId="12052F09">
            <w:pPr>
              <w:rPr>
                <w:rFonts w:ascii="Arial"/>
                <w:sz w:val="21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top"/>
          </w:tcPr>
          <w:p w14:paraId="1A25D179">
            <w:pPr>
              <w:rPr>
                <w:rFonts w:ascii="Arial"/>
                <w:sz w:val="21"/>
              </w:rPr>
            </w:pPr>
          </w:p>
        </w:tc>
      </w:tr>
    </w:tbl>
    <w:p w14:paraId="3909F3FD">
      <w:pPr>
        <w:rPr>
          <w:rFonts w:ascii="Arial"/>
          <w:sz w:val="21"/>
        </w:rPr>
      </w:pPr>
    </w:p>
    <w:p w14:paraId="776F0AF4">
      <w:pPr>
        <w:rPr>
          <w:rFonts w:ascii="Arial" w:hAnsi="Arial" w:eastAsia="Arial" w:cs="Arial"/>
          <w:sz w:val="21"/>
          <w:szCs w:val="21"/>
        </w:rPr>
        <w:sectPr>
          <w:footerReference r:id="rId118" w:type="default"/>
          <w:pgSz w:w="11906" w:h="16839"/>
          <w:pgMar w:top="400" w:right="1785" w:bottom="1151" w:left="1785" w:header="0" w:footer="989" w:gutter="0"/>
          <w:cols w:space="720" w:num="1"/>
        </w:sectPr>
      </w:pPr>
    </w:p>
    <w:p w14:paraId="67589783">
      <w:pPr>
        <w:spacing w:before="19"/>
      </w:pPr>
    </w:p>
    <w:p w14:paraId="402224D4">
      <w:pPr>
        <w:spacing w:before="19"/>
      </w:pPr>
    </w:p>
    <w:p w14:paraId="620724A1">
      <w:pPr>
        <w:spacing w:before="18"/>
      </w:pPr>
    </w:p>
    <w:p w14:paraId="60A4DDD1">
      <w:pPr>
        <w:spacing w:before="18"/>
      </w:pPr>
    </w:p>
    <w:tbl>
      <w:tblPr>
        <w:tblStyle w:val="5"/>
        <w:tblW w:w="8310" w:type="dxa"/>
        <w:tblInd w:w="11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62"/>
        <w:gridCol w:w="3822"/>
        <w:gridCol w:w="2826"/>
      </w:tblGrid>
      <w:tr w14:paraId="77C78D1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166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5CA837C3">
            <w:pPr>
              <w:spacing w:before="135" w:line="229" w:lineRule="auto"/>
              <w:ind w:left="512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8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82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22A78FE7">
            <w:pPr>
              <w:spacing w:before="130" w:line="230" w:lineRule="auto"/>
              <w:ind w:left="1500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282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EEECE1"/>
            <w:vAlign w:val="top"/>
          </w:tcPr>
          <w:p w14:paraId="35A6479D">
            <w:pPr>
              <w:spacing w:before="130" w:line="229" w:lineRule="auto"/>
              <w:ind w:left="1100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5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17DB502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1662" w:type="dxa"/>
            <w:tcBorders>
              <w:top w:val="single" w:color="000000" w:sz="6" w:space="0"/>
            </w:tcBorders>
            <w:vAlign w:val="top"/>
          </w:tcPr>
          <w:p w14:paraId="18E657D5">
            <w:pPr>
              <w:pStyle w:val="6"/>
              <w:spacing w:before="23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B06030300</w:t>
            </w:r>
          </w:p>
        </w:tc>
        <w:tc>
          <w:tcPr>
            <w:tcW w:w="3822" w:type="dxa"/>
            <w:tcBorders>
              <w:top w:val="single" w:color="000000" w:sz="6" w:space="0"/>
            </w:tcBorders>
            <w:vAlign w:val="top"/>
          </w:tcPr>
          <w:p w14:paraId="67372E56">
            <w:pPr>
              <w:pStyle w:val="6"/>
              <w:spacing w:before="8" w:line="204" w:lineRule="auto"/>
              <w:ind w:left="52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机场电力系统安装</w:t>
            </w:r>
          </w:p>
        </w:tc>
        <w:tc>
          <w:tcPr>
            <w:tcW w:w="2826" w:type="dxa"/>
            <w:tcBorders>
              <w:top w:val="single" w:color="000000" w:sz="6" w:space="0"/>
            </w:tcBorders>
            <w:vAlign w:val="top"/>
          </w:tcPr>
          <w:p w14:paraId="5D29DA39">
            <w:pPr>
              <w:spacing w:line="230" w:lineRule="exact"/>
              <w:rPr>
                <w:rFonts w:ascii="Arial"/>
                <w:sz w:val="20"/>
              </w:rPr>
            </w:pPr>
          </w:p>
        </w:tc>
      </w:tr>
      <w:tr w14:paraId="2ED0C42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60A1D676">
            <w:pPr>
              <w:pStyle w:val="6"/>
              <w:spacing w:before="28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B06030400</w:t>
            </w:r>
          </w:p>
        </w:tc>
        <w:tc>
          <w:tcPr>
            <w:tcW w:w="3822" w:type="dxa"/>
            <w:vAlign w:val="top"/>
          </w:tcPr>
          <w:p w14:paraId="2D5B613A">
            <w:pPr>
              <w:pStyle w:val="6"/>
              <w:spacing w:before="12" w:line="205" w:lineRule="auto"/>
              <w:ind w:left="53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港口电力系统安装</w:t>
            </w:r>
          </w:p>
        </w:tc>
        <w:tc>
          <w:tcPr>
            <w:tcW w:w="2826" w:type="dxa"/>
            <w:vAlign w:val="top"/>
          </w:tcPr>
          <w:p w14:paraId="477B944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B070F4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4AC3BB82">
            <w:pPr>
              <w:pStyle w:val="6"/>
              <w:spacing w:before="30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B06030500</w:t>
            </w:r>
          </w:p>
        </w:tc>
        <w:tc>
          <w:tcPr>
            <w:tcW w:w="3822" w:type="dxa"/>
            <w:vAlign w:val="top"/>
          </w:tcPr>
          <w:p w14:paraId="2507F0D2">
            <w:pPr>
              <w:pStyle w:val="6"/>
              <w:spacing w:before="15" w:line="203" w:lineRule="auto"/>
              <w:ind w:left="53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工矿企业电力系统安装</w:t>
            </w:r>
          </w:p>
        </w:tc>
        <w:tc>
          <w:tcPr>
            <w:tcW w:w="2826" w:type="dxa"/>
            <w:vAlign w:val="top"/>
          </w:tcPr>
          <w:p w14:paraId="7F96FCD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2DE2A4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1FCF00FE">
            <w:pPr>
              <w:pStyle w:val="6"/>
              <w:spacing w:before="29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B06039900</w:t>
            </w:r>
          </w:p>
        </w:tc>
        <w:tc>
          <w:tcPr>
            <w:tcW w:w="3822" w:type="dxa"/>
            <w:vAlign w:val="top"/>
          </w:tcPr>
          <w:p w14:paraId="44BA83D3">
            <w:pPr>
              <w:pStyle w:val="6"/>
              <w:spacing w:before="15" w:line="203" w:lineRule="auto"/>
              <w:ind w:left="52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其他电力系统安装</w:t>
            </w:r>
          </w:p>
        </w:tc>
        <w:tc>
          <w:tcPr>
            <w:tcW w:w="2826" w:type="dxa"/>
            <w:vAlign w:val="top"/>
          </w:tcPr>
          <w:p w14:paraId="1F007F8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7FC1FA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772675C3">
            <w:pPr>
              <w:pStyle w:val="6"/>
              <w:spacing w:before="29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B06040000</w:t>
            </w:r>
          </w:p>
        </w:tc>
        <w:tc>
          <w:tcPr>
            <w:tcW w:w="3822" w:type="dxa"/>
            <w:vAlign w:val="top"/>
          </w:tcPr>
          <w:p w14:paraId="7E09BA55">
            <w:pPr>
              <w:pStyle w:val="6"/>
              <w:spacing w:before="13" w:line="204" w:lineRule="auto"/>
              <w:ind w:left="314"/>
              <w:rPr>
                <w:sz w:val="20"/>
                <w:szCs w:val="20"/>
              </w:rPr>
            </w:pPr>
            <w:r>
              <w:rPr>
                <w:b/>
                <w:bCs/>
                <w:spacing w:val="8"/>
                <w:sz w:val="20"/>
                <w:szCs w:val="20"/>
              </w:rPr>
              <w:t>供水管道工程和下水道铺设</w:t>
            </w:r>
          </w:p>
        </w:tc>
        <w:tc>
          <w:tcPr>
            <w:tcW w:w="2826" w:type="dxa"/>
            <w:vAlign w:val="top"/>
          </w:tcPr>
          <w:p w14:paraId="791A6B9B">
            <w:pPr>
              <w:pStyle w:val="6"/>
              <w:spacing w:before="39" w:line="201" w:lineRule="auto"/>
              <w:ind w:right="18"/>
              <w:jc w:val="right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包括供水管道铺设、排水道铺设。</w:t>
            </w:r>
          </w:p>
        </w:tc>
      </w:tr>
      <w:tr w14:paraId="5AE2FD2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4" w:hRule="atLeast"/>
        </w:trPr>
        <w:tc>
          <w:tcPr>
            <w:tcW w:w="1662" w:type="dxa"/>
            <w:vAlign w:val="top"/>
          </w:tcPr>
          <w:p w14:paraId="16308E1D">
            <w:pPr>
              <w:spacing w:line="259" w:lineRule="auto"/>
              <w:rPr>
                <w:rFonts w:ascii="Arial"/>
                <w:sz w:val="21"/>
              </w:rPr>
            </w:pPr>
          </w:p>
          <w:p w14:paraId="1B8D6269">
            <w:pPr>
              <w:spacing w:line="259" w:lineRule="auto"/>
              <w:rPr>
                <w:rFonts w:ascii="Arial"/>
                <w:sz w:val="21"/>
              </w:rPr>
            </w:pPr>
          </w:p>
          <w:p w14:paraId="6155599F">
            <w:pPr>
              <w:spacing w:line="259" w:lineRule="auto"/>
              <w:rPr>
                <w:rFonts w:ascii="Arial"/>
                <w:sz w:val="21"/>
              </w:rPr>
            </w:pPr>
          </w:p>
          <w:p w14:paraId="28B49F0E">
            <w:pPr>
              <w:spacing w:line="260" w:lineRule="auto"/>
              <w:rPr>
                <w:rFonts w:ascii="Arial"/>
                <w:sz w:val="21"/>
              </w:rPr>
            </w:pPr>
          </w:p>
          <w:p w14:paraId="63E9260B">
            <w:pPr>
              <w:pStyle w:val="6"/>
              <w:spacing w:before="65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B06050000</w:t>
            </w:r>
          </w:p>
        </w:tc>
        <w:tc>
          <w:tcPr>
            <w:tcW w:w="3822" w:type="dxa"/>
            <w:vAlign w:val="top"/>
          </w:tcPr>
          <w:p w14:paraId="32239602">
            <w:pPr>
              <w:spacing w:line="255" w:lineRule="auto"/>
              <w:rPr>
                <w:rFonts w:ascii="Arial"/>
                <w:sz w:val="21"/>
              </w:rPr>
            </w:pPr>
          </w:p>
          <w:p w14:paraId="03246F36">
            <w:pPr>
              <w:spacing w:line="255" w:lineRule="auto"/>
              <w:rPr>
                <w:rFonts w:ascii="Arial"/>
                <w:sz w:val="21"/>
              </w:rPr>
            </w:pPr>
          </w:p>
          <w:p w14:paraId="2509A6AB">
            <w:pPr>
              <w:spacing w:line="256" w:lineRule="auto"/>
              <w:rPr>
                <w:rFonts w:ascii="Arial"/>
                <w:sz w:val="21"/>
              </w:rPr>
            </w:pPr>
          </w:p>
          <w:p w14:paraId="4EE3CC18">
            <w:pPr>
              <w:spacing w:line="256" w:lineRule="auto"/>
              <w:rPr>
                <w:rFonts w:ascii="Arial"/>
                <w:sz w:val="21"/>
              </w:rPr>
            </w:pPr>
          </w:p>
          <w:p w14:paraId="66F4926D">
            <w:pPr>
              <w:pStyle w:val="6"/>
              <w:spacing w:before="65" w:line="226" w:lineRule="auto"/>
              <w:ind w:left="314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供暖设备安装</w:t>
            </w:r>
          </w:p>
        </w:tc>
        <w:tc>
          <w:tcPr>
            <w:tcW w:w="2826" w:type="dxa"/>
            <w:vAlign w:val="top"/>
          </w:tcPr>
          <w:p w14:paraId="1172E3CD">
            <w:pPr>
              <w:pStyle w:val="6"/>
              <w:spacing w:before="38" w:line="219" w:lineRule="auto"/>
              <w:ind w:left="123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0C50A2A8">
            <w:pPr>
              <w:pStyle w:val="6"/>
              <w:spacing w:before="27" w:line="232" w:lineRule="auto"/>
              <w:ind w:left="132" w:right="109" w:firstLine="4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——有关非电供暖设备的安装服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务；</w:t>
            </w:r>
          </w:p>
          <w:p w14:paraId="1900FEDF">
            <w:pPr>
              <w:pStyle w:val="6"/>
              <w:spacing w:before="26" w:line="232" w:lineRule="auto"/>
              <w:ind w:left="130" w:right="109" w:firstLine="7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——中央供暖控制系统安装和保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养服务；</w:t>
            </w:r>
          </w:p>
          <w:p w14:paraId="7B86D942">
            <w:pPr>
              <w:pStyle w:val="6"/>
              <w:spacing w:before="28" w:line="217" w:lineRule="auto"/>
              <w:ind w:left="13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——地区供暖系统的连接服务；</w:t>
            </w:r>
          </w:p>
          <w:p w14:paraId="328928E1">
            <w:pPr>
              <w:pStyle w:val="6"/>
              <w:spacing w:before="27" w:line="232" w:lineRule="auto"/>
              <w:ind w:left="126" w:right="109" w:firstLine="10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——建筑物内部锅炉和燃烧器的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保养和维修服务；</w:t>
            </w:r>
          </w:p>
          <w:p w14:paraId="7DC9BC42">
            <w:pPr>
              <w:pStyle w:val="6"/>
              <w:spacing w:before="28" w:line="223" w:lineRule="auto"/>
              <w:ind w:left="133" w:right="109" w:firstLine="4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——住宅街区和地区供暖的锅炉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和供暖系统的保养和维修服务。</w:t>
            </w:r>
          </w:p>
        </w:tc>
      </w:tr>
      <w:tr w14:paraId="44785BA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662" w:type="dxa"/>
            <w:vAlign w:val="top"/>
          </w:tcPr>
          <w:p w14:paraId="080B957B">
            <w:pPr>
              <w:spacing w:line="322" w:lineRule="auto"/>
              <w:rPr>
                <w:rFonts w:ascii="Arial"/>
                <w:sz w:val="21"/>
              </w:rPr>
            </w:pPr>
          </w:p>
          <w:p w14:paraId="27A17DDD">
            <w:pPr>
              <w:pStyle w:val="6"/>
              <w:spacing w:before="65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B06060000</w:t>
            </w:r>
          </w:p>
        </w:tc>
        <w:tc>
          <w:tcPr>
            <w:tcW w:w="3822" w:type="dxa"/>
            <w:vAlign w:val="top"/>
          </w:tcPr>
          <w:p w14:paraId="711CFF0D">
            <w:pPr>
              <w:spacing w:line="307" w:lineRule="auto"/>
              <w:rPr>
                <w:rFonts w:ascii="Arial"/>
                <w:sz w:val="21"/>
              </w:rPr>
            </w:pPr>
          </w:p>
          <w:p w14:paraId="2AEAAAD0">
            <w:pPr>
              <w:pStyle w:val="6"/>
              <w:spacing w:before="65" w:line="226" w:lineRule="auto"/>
              <w:ind w:left="323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通风和空调设备安装</w:t>
            </w:r>
          </w:p>
        </w:tc>
        <w:tc>
          <w:tcPr>
            <w:tcW w:w="2826" w:type="dxa"/>
            <w:vAlign w:val="top"/>
          </w:tcPr>
          <w:p w14:paraId="77AB3B1C">
            <w:pPr>
              <w:pStyle w:val="6"/>
              <w:spacing w:before="41" w:line="234" w:lineRule="auto"/>
              <w:ind w:left="128" w:right="107" w:hanging="5"/>
              <w:jc w:val="both"/>
              <w:rPr>
                <w:sz w:val="18"/>
                <w:szCs w:val="18"/>
              </w:rPr>
            </w:pPr>
            <w:r>
              <w:rPr>
                <w:spacing w:val="5"/>
                <w:sz w:val="18"/>
                <w:szCs w:val="18"/>
              </w:rPr>
              <w:t>包括住宅、计算机中心、办公室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4"/>
                <w:sz w:val="18"/>
                <w:szCs w:val="18"/>
              </w:rPr>
              <w:t>和商店用通风、制冷或空调设备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4"/>
                <w:sz w:val="18"/>
                <w:szCs w:val="18"/>
              </w:rPr>
              <w:t>的建筑服务，不包括空调和制冷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设备的维修和保养服务。</w:t>
            </w:r>
          </w:p>
        </w:tc>
      </w:tr>
      <w:tr w14:paraId="4AB286C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662" w:type="dxa"/>
            <w:vAlign w:val="top"/>
          </w:tcPr>
          <w:p w14:paraId="2B79786D">
            <w:pPr>
              <w:spacing w:line="442" w:lineRule="auto"/>
              <w:rPr>
                <w:rFonts w:ascii="Arial"/>
                <w:sz w:val="21"/>
              </w:rPr>
            </w:pPr>
          </w:p>
          <w:p w14:paraId="0519BCEE">
            <w:pPr>
              <w:pStyle w:val="6"/>
              <w:spacing w:before="65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B06070000</w:t>
            </w:r>
          </w:p>
        </w:tc>
        <w:tc>
          <w:tcPr>
            <w:tcW w:w="3822" w:type="dxa"/>
            <w:vAlign w:val="top"/>
          </w:tcPr>
          <w:p w14:paraId="70AB6568">
            <w:pPr>
              <w:spacing w:line="427" w:lineRule="auto"/>
              <w:rPr>
                <w:rFonts w:ascii="Arial"/>
                <w:sz w:val="21"/>
              </w:rPr>
            </w:pPr>
          </w:p>
          <w:p w14:paraId="2FADEF9B">
            <w:pPr>
              <w:pStyle w:val="6"/>
              <w:spacing w:before="65" w:line="227" w:lineRule="auto"/>
              <w:ind w:left="319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燃气设备安装</w:t>
            </w:r>
          </w:p>
        </w:tc>
        <w:tc>
          <w:tcPr>
            <w:tcW w:w="2826" w:type="dxa"/>
            <w:vAlign w:val="top"/>
          </w:tcPr>
          <w:p w14:paraId="3706165B">
            <w:pPr>
              <w:pStyle w:val="6"/>
              <w:spacing w:before="43" w:line="236" w:lineRule="auto"/>
              <w:ind w:left="128" w:right="107" w:hanging="5"/>
              <w:jc w:val="both"/>
              <w:rPr>
                <w:sz w:val="18"/>
                <w:szCs w:val="18"/>
              </w:rPr>
            </w:pPr>
            <w:r>
              <w:rPr>
                <w:spacing w:val="5"/>
                <w:sz w:val="18"/>
                <w:szCs w:val="18"/>
              </w:rPr>
              <w:t>包括各种流体（例如医院里的氧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4"/>
                <w:sz w:val="18"/>
                <w:szCs w:val="18"/>
              </w:rPr>
              <w:t>气）供应的设备和其他气动式设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4"/>
                <w:sz w:val="18"/>
                <w:szCs w:val="18"/>
              </w:rPr>
              <w:t>备的安装服务，不包括环流供暖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4"/>
                <w:sz w:val="18"/>
                <w:szCs w:val="18"/>
              </w:rPr>
              <w:t>装置工程服务、通风和空调设备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工程服务。</w:t>
            </w:r>
          </w:p>
        </w:tc>
      </w:tr>
      <w:tr w14:paraId="2A4396B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236344BA">
            <w:pPr>
              <w:pStyle w:val="6"/>
              <w:spacing w:before="33" w:line="186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B06080000</w:t>
            </w:r>
          </w:p>
        </w:tc>
        <w:tc>
          <w:tcPr>
            <w:tcW w:w="3822" w:type="dxa"/>
            <w:vAlign w:val="top"/>
          </w:tcPr>
          <w:p w14:paraId="2EAA766C">
            <w:pPr>
              <w:pStyle w:val="6"/>
              <w:spacing w:before="18" w:line="200" w:lineRule="auto"/>
              <w:ind w:left="327"/>
              <w:rPr>
                <w:sz w:val="20"/>
                <w:szCs w:val="20"/>
              </w:rPr>
            </w:pPr>
            <w:r>
              <w:rPr>
                <w:b/>
                <w:bCs/>
                <w:spacing w:val="5"/>
                <w:sz w:val="20"/>
                <w:szCs w:val="20"/>
              </w:rPr>
              <w:t>大型设备安装</w:t>
            </w:r>
          </w:p>
        </w:tc>
        <w:tc>
          <w:tcPr>
            <w:tcW w:w="2826" w:type="dxa"/>
            <w:vAlign w:val="top"/>
          </w:tcPr>
          <w:p w14:paraId="5A961E5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67C04A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25C81FCF">
            <w:pPr>
              <w:pStyle w:val="6"/>
              <w:spacing w:before="3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B06080100</w:t>
            </w:r>
          </w:p>
        </w:tc>
        <w:tc>
          <w:tcPr>
            <w:tcW w:w="3822" w:type="dxa"/>
            <w:vAlign w:val="top"/>
          </w:tcPr>
          <w:p w14:paraId="4E57CD7D">
            <w:pPr>
              <w:pStyle w:val="6"/>
              <w:spacing w:before="18" w:line="200" w:lineRule="auto"/>
              <w:ind w:left="52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机电设备安装</w:t>
            </w:r>
          </w:p>
        </w:tc>
        <w:tc>
          <w:tcPr>
            <w:tcW w:w="2826" w:type="dxa"/>
            <w:vAlign w:val="top"/>
          </w:tcPr>
          <w:p w14:paraId="352C97A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A919FA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10D35553">
            <w:pPr>
              <w:pStyle w:val="6"/>
              <w:spacing w:before="3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B06080200</w:t>
            </w:r>
          </w:p>
        </w:tc>
        <w:tc>
          <w:tcPr>
            <w:tcW w:w="3822" w:type="dxa"/>
            <w:vAlign w:val="top"/>
          </w:tcPr>
          <w:p w14:paraId="3679BF1B">
            <w:pPr>
              <w:pStyle w:val="6"/>
              <w:spacing w:before="17" w:line="201" w:lineRule="auto"/>
              <w:ind w:left="53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起重设备安装</w:t>
            </w:r>
          </w:p>
        </w:tc>
        <w:tc>
          <w:tcPr>
            <w:tcW w:w="2826" w:type="dxa"/>
            <w:vAlign w:val="top"/>
          </w:tcPr>
          <w:p w14:paraId="3690D27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5413B7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2C73A39D">
            <w:pPr>
              <w:pStyle w:val="6"/>
              <w:spacing w:before="32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B06080300</w:t>
            </w:r>
          </w:p>
        </w:tc>
        <w:tc>
          <w:tcPr>
            <w:tcW w:w="3822" w:type="dxa"/>
            <w:vAlign w:val="top"/>
          </w:tcPr>
          <w:p w14:paraId="601542B0">
            <w:pPr>
              <w:pStyle w:val="6"/>
              <w:spacing w:before="17" w:line="201" w:lineRule="auto"/>
              <w:ind w:left="554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电梯安装</w:t>
            </w:r>
          </w:p>
        </w:tc>
        <w:tc>
          <w:tcPr>
            <w:tcW w:w="2826" w:type="dxa"/>
            <w:vAlign w:val="top"/>
          </w:tcPr>
          <w:p w14:paraId="631C5A3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1EDFD3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06F9F283">
            <w:pPr>
              <w:pStyle w:val="6"/>
              <w:spacing w:before="31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B06089900</w:t>
            </w:r>
          </w:p>
        </w:tc>
        <w:tc>
          <w:tcPr>
            <w:tcW w:w="3822" w:type="dxa"/>
            <w:vAlign w:val="top"/>
          </w:tcPr>
          <w:p w14:paraId="40A92F3E">
            <w:pPr>
              <w:pStyle w:val="6"/>
              <w:spacing w:before="16" w:line="202" w:lineRule="auto"/>
              <w:ind w:left="52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其他大型设备安装</w:t>
            </w:r>
          </w:p>
        </w:tc>
        <w:tc>
          <w:tcPr>
            <w:tcW w:w="2826" w:type="dxa"/>
            <w:vAlign w:val="top"/>
          </w:tcPr>
          <w:p w14:paraId="163D53C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C558F9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758828E6">
            <w:pPr>
              <w:pStyle w:val="6"/>
              <w:spacing w:before="31" w:line="187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B06990000</w:t>
            </w:r>
          </w:p>
        </w:tc>
        <w:tc>
          <w:tcPr>
            <w:tcW w:w="3822" w:type="dxa"/>
            <w:vAlign w:val="top"/>
          </w:tcPr>
          <w:p w14:paraId="11904679">
            <w:pPr>
              <w:pStyle w:val="6"/>
              <w:spacing w:before="16" w:line="202" w:lineRule="auto"/>
              <w:ind w:left="318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其他安装</w:t>
            </w:r>
          </w:p>
        </w:tc>
        <w:tc>
          <w:tcPr>
            <w:tcW w:w="2826" w:type="dxa"/>
            <w:vAlign w:val="top"/>
          </w:tcPr>
          <w:p w14:paraId="4EDEE0E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8E9DB5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662" w:type="dxa"/>
            <w:vAlign w:val="top"/>
          </w:tcPr>
          <w:p w14:paraId="1B7850AB">
            <w:pPr>
              <w:spacing w:line="326" w:lineRule="auto"/>
              <w:rPr>
                <w:rFonts w:ascii="Arial"/>
                <w:sz w:val="21"/>
              </w:rPr>
            </w:pPr>
          </w:p>
          <w:p w14:paraId="4F3682B1">
            <w:pPr>
              <w:pStyle w:val="6"/>
              <w:spacing w:before="65" w:line="187" w:lineRule="auto"/>
              <w:ind w:left="362"/>
              <w:outlineLvl w:val="0"/>
              <w:rPr>
                <w:sz w:val="20"/>
                <w:szCs w:val="20"/>
              </w:rPr>
            </w:pPr>
            <w:bookmarkStart w:id="75" w:name="bookmark33"/>
            <w:bookmarkEnd w:id="75"/>
            <w:r>
              <w:rPr>
                <w:spacing w:val="4"/>
                <w:sz w:val="20"/>
                <w:szCs w:val="20"/>
              </w:rPr>
              <w:t>B07000000</w:t>
            </w:r>
          </w:p>
        </w:tc>
        <w:tc>
          <w:tcPr>
            <w:tcW w:w="3822" w:type="dxa"/>
            <w:vAlign w:val="top"/>
          </w:tcPr>
          <w:p w14:paraId="67153E61">
            <w:pPr>
              <w:spacing w:line="311" w:lineRule="auto"/>
              <w:rPr>
                <w:rFonts w:ascii="Arial"/>
                <w:sz w:val="21"/>
              </w:rPr>
            </w:pPr>
          </w:p>
          <w:p w14:paraId="03E2DC97">
            <w:pPr>
              <w:pStyle w:val="6"/>
              <w:spacing w:before="65" w:line="225" w:lineRule="auto"/>
              <w:ind w:left="109"/>
              <w:outlineLvl w:val="0"/>
              <w:rPr>
                <w:sz w:val="20"/>
                <w:szCs w:val="20"/>
              </w:rPr>
            </w:pPr>
            <w:bookmarkStart w:id="76" w:name="bookmark34"/>
            <w:bookmarkEnd w:id="76"/>
            <w:bookmarkStart w:id="77" w:name="bookmark33"/>
            <w:bookmarkEnd w:id="77"/>
            <w:r>
              <w:rPr>
                <w:b/>
                <w:bCs/>
                <w:spacing w:val="6"/>
                <w:sz w:val="20"/>
                <w:szCs w:val="20"/>
              </w:rPr>
              <w:t>装修工程</w:t>
            </w:r>
          </w:p>
        </w:tc>
        <w:tc>
          <w:tcPr>
            <w:tcW w:w="2826" w:type="dxa"/>
            <w:vAlign w:val="top"/>
          </w:tcPr>
          <w:p w14:paraId="325F371A">
            <w:pPr>
              <w:pStyle w:val="6"/>
              <w:spacing w:before="41" w:line="234" w:lineRule="auto"/>
              <w:ind w:left="128" w:right="107" w:hanging="5"/>
              <w:rPr>
                <w:sz w:val="18"/>
                <w:szCs w:val="18"/>
              </w:rPr>
            </w:pPr>
            <w:r>
              <w:rPr>
                <w:spacing w:val="5"/>
                <w:sz w:val="18"/>
                <w:szCs w:val="18"/>
              </w:rPr>
              <w:t>包括木工装修、砌筑装修、瓷砖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4"/>
                <w:sz w:val="18"/>
                <w:szCs w:val="18"/>
              </w:rPr>
              <w:t>装修、玻璃装配、抹灰装修、石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制装修、</w:t>
            </w:r>
            <w:r>
              <w:rPr>
                <w:spacing w:val="-54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门窗安装、涂料装修、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其他装修。</w:t>
            </w:r>
          </w:p>
        </w:tc>
      </w:tr>
      <w:tr w14:paraId="7AF77C3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4" w:hRule="atLeast"/>
        </w:trPr>
        <w:tc>
          <w:tcPr>
            <w:tcW w:w="1662" w:type="dxa"/>
            <w:vAlign w:val="top"/>
          </w:tcPr>
          <w:p w14:paraId="3F333608">
            <w:pPr>
              <w:spacing w:line="326" w:lineRule="auto"/>
              <w:rPr>
                <w:rFonts w:ascii="Arial"/>
                <w:sz w:val="21"/>
              </w:rPr>
            </w:pPr>
          </w:p>
          <w:p w14:paraId="0D201C9B">
            <w:pPr>
              <w:pStyle w:val="6"/>
              <w:spacing w:before="65" w:line="187" w:lineRule="auto"/>
              <w:ind w:left="362"/>
              <w:outlineLvl w:val="0"/>
              <w:rPr>
                <w:sz w:val="20"/>
                <w:szCs w:val="20"/>
              </w:rPr>
            </w:pPr>
            <w:bookmarkStart w:id="78" w:name="bookmark35"/>
            <w:bookmarkEnd w:id="78"/>
            <w:r>
              <w:rPr>
                <w:spacing w:val="4"/>
                <w:sz w:val="20"/>
                <w:szCs w:val="20"/>
              </w:rPr>
              <w:t>B08000000</w:t>
            </w:r>
          </w:p>
        </w:tc>
        <w:tc>
          <w:tcPr>
            <w:tcW w:w="3822" w:type="dxa"/>
            <w:vAlign w:val="top"/>
          </w:tcPr>
          <w:p w14:paraId="02B0BE31">
            <w:pPr>
              <w:spacing w:line="312" w:lineRule="auto"/>
              <w:rPr>
                <w:rFonts w:ascii="Arial"/>
                <w:sz w:val="21"/>
              </w:rPr>
            </w:pPr>
          </w:p>
          <w:p w14:paraId="65725930">
            <w:pPr>
              <w:pStyle w:val="6"/>
              <w:spacing w:before="65" w:line="225" w:lineRule="auto"/>
              <w:ind w:left="105"/>
              <w:outlineLvl w:val="0"/>
              <w:rPr>
                <w:sz w:val="20"/>
                <w:szCs w:val="20"/>
              </w:rPr>
            </w:pPr>
            <w:bookmarkStart w:id="79" w:name="bookmark36"/>
            <w:bookmarkEnd w:id="79"/>
            <w:bookmarkStart w:id="80" w:name="bookmark35"/>
            <w:bookmarkEnd w:id="80"/>
            <w:r>
              <w:rPr>
                <w:b/>
                <w:bCs/>
                <w:spacing w:val="7"/>
                <w:sz w:val="20"/>
                <w:szCs w:val="20"/>
              </w:rPr>
              <w:t>修缮工程</w:t>
            </w:r>
          </w:p>
        </w:tc>
        <w:tc>
          <w:tcPr>
            <w:tcW w:w="2826" w:type="dxa"/>
            <w:vAlign w:val="top"/>
          </w:tcPr>
          <w:p w14:paraId="2779C413">
            <w:pPr>
              <w:pStyle w:val="6"/>
              <w:spacing w:before="45" w:line="233" w:lineRule="auto"/>
              <w:ind w:left="133" w:right="64" w:firstLine="2"/>
              <w:jc w:val="both"/>
              <w:rPr>
                <w:sz w:val="18"/>
                <w:szCs w:val="18"/>
              </w:rPr>
            </w:pPr>
            <w:r>
              <w:rPr>
                <w:spacing w:val="4"/>
                <w:sz w:val="18"/>
                <w:szCs w:val="18"/>
              </w:rPr>
              <w:t>主要指对已建成的建筑物进行拆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改、翻修和维护，包括抗震加固，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节能改造，下水管道改造，防水，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木门窗、钢门窗及木修理等。</w:t>
            </w:r>
          </w:p>
        </w:tc>
      </w:tr>
      <w:tr w14:paraId="168B0C7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570016CF">
            <w:pPr>
              <w:pStyle w:val="6"/>
              <w:spacing w:before="34" w:line="185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B08010000</w:t>
            </w:r>
          </w:p>
        </w:tc>
        <w:tc>
          <w:tcPr>
            <w:tcW w:w="3822" w:type="dxa"/>
            <w:vAlign w:val="top"/>
          </w:tcPr>
          <w:p w14:paraId="1902FB80">
            <w:pPr>
              <w:pStyle w:val="6"/>
              <w:spacing w:before="19" w:line="199" w:lineRule="auto"/>
              <w:ind w:left="323"/>
              <w:rPr>
                <w:sz w:val="20"/>
                <w:szCs w:val="20"/>
              </w:rPr>
            </w:pPr>
            <w:r>
              <w:rPr>
                <w:b/>
                <w:bCs/>
                <w:spacing w:val="5"/>
                <w:sz w:val="20"/>
                <w:szCs w:val="20"/>
              </w:rPr>
              <w:t>房屋修缮</w:t>
            </w:r>
          </w:p>
        </w:tc>
        <w:tc>
          <w:tcPr>
            <w:tcW w:w="2826" w:type="dxa"/>
            <w:vAlign w:val="top"/>
          </w:tcPr>
          <w:p w14:paraId="3C34F4A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00B2ED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7B3FA306">
            <w:pPr>
              <w:pStyle w:val="6"/>
              <w:spacing w:before="34" w:line="185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B08020000</w:t>
            </w:r>
          </w:p>
        </w:tc>
        <w:tc>
          <w:tcPr>
            <w:tcW w:w="3822" w:type="dxa"/>
            <w:vAlign w:val="top"/>
          </w:tcPr>
          <w:p w14:paraId="29CE5233">
            <w:pPr>
              <w:pStyle w:val="6"/>
              <w:spacing w:before="19" w:line="199" w:lineRule="auto"/>
              <w:ind w:left="323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工业建筑修缮</w:t>
            </w:r>
          </w:p>
        </w:tc>
        <w:tc>
          <w:tcPr>
            <w:tcW w:w="2826" w:type="dxa"/>
            <w:vAlign w:val="top"/>
          </w:tcPr>
          <w:p w14:paraId="460A346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1C6D8A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078A98D9">
            <w:pPr>
              <w:pStyle w:val="6"/>
              <w:spacing w:before="33" w:line="186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B08030000</w:t>
            </w:r>
          </w:p>
        </w:tc>
        <w:tc>
          <w:tcPr>
            <w:tcW w:w="3822" w:type="dxa"/>
            <w:vAlign w:val="top"/>
          </w:tcPr>
          <w:p w14:paraId="6739824F">
            <w:pPr>
              <w:pStyle w:val="6"/>
              <w:spacing w:before="18" w:line="200" w:lineRule="auto"/>
              <w:ind w:left="327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文物保护建筑修缮</w:t>
            </w:r>
          </w:p>
        </w:tc>
        <w:tc>
          <w:tcPr>
            <w:tcW w:w="2826" w:type="dxa"/>
            <w:vAlign w:val="top"/>
          </w:tcPr>
          <w:p w14:paraId="56EB57D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907C7F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62" w:type="dxa"/>
            <w:vAlign w:val="top"/>
          </w:tcPr>
          <w:p w14:paraId="10AE45D8">
            <w:pPr>
              <w:pStyle w:val="6"/>
              <w:spacing w:before="33" w:line="186" w:lineRule="auto"/>
              <w:ind w:left="36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B08990000</w:t>
            </w:r>
          </w:p>
        </w:tc>
        <w:tc>
          <w:tcPr>
            <w:tcW w:w="3822" w:type="dxa"/>
            <w:vAlign w:val="top"/>
          </w:tcPr>
          <w:p w14:paraId="6DE3E93E">
            <w:pPr>
              <w:pStyle w:val="6"/>
              <w:spacing w:before="18" w:line="200" w:lineRule="auto"/>
              <w:ind w:left="318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其他建筑物、构筑物修缮</w:t>
            </w:r>
          </w:p>
        </w:tc>
        <w:tc>
          <w:tcPr>
            <w:tcW w:w="2826" w:type="dxa"/>
            <w:vAlign w:val="top"/>
          </w:tcPr>
          <w:p w14:paraId="21E716E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D225A9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5" w:hRule="atLeast"/>
        </w:trPr>
        <w:tc>
          <w:tcPr>
            <w:tcW w:w="1662" w:type="dxa"/>
            <w:vAlign w:val="top"/>
          </w:tcPr>
          <w:p w14:paraId="54E92B8C">
            <w:pPr>
              <w:spacing w:line="328" w:lineRule="auto"/>
              <w:rPr>
                <w:rFonts w:ascii="Arial"/>
                <w:sz w:val="21"/>
              </w:rPr>
            </w:pPr>
          </w:p>
          <w:p w14:paraId="3FC4B880">
            <w:pPr>
              <w:pStyle w:val="6"/>
              <w:spacing w:before="65" w:line="187" w:lineRule="auto"/>
              <w:ind w:left="362"/>
              <w:outlineLvl w:val="0"/>
              <w:rPr>
                <w:sz w:val="20"/>
                <w:szCs w:val="20"/>
              </w:rPr>
            </w:pPr>
            <w:bookmarkStart w:id="81" w:name="bookmark37"/>
            <w:bookmarkEnd w:id="81"/>
            <w:r>
              <w:rPr>
                <w:spacing w:val="4"/>
                <w:sz w:val="20"/>
                <w:szCs w:val="20"/>
              </w:rPr>
              <w:t>B09000000</w:t>
            </w:r>
          </w:p>
        </w:tc>
        <w:tc>
          <w:tcPr>
            <w:tcW w:w="3822" w:type="dxa"/>
            <w:vAlign w:val="top"/>
          </w:tcPr>
          <w:p w14:paraId="3E965B6E">
            <w:pPr>
              <w:spacing w:line="313" w:lineRule="auto"/>
              <w:rPr>
                <w:rFonts w:ascii="Arial"/>
                <w:sz w:val="21"/>
              </w:rPr>
            </w:pPr>
          </w:p>
          <w:p w14:paraId="2A75BA03">
            <w:pPr>
              <w:pStyle w:val="6"/>
              <w:spacing w:before="65" w:line="223" w:lineRule="auto"/>
              <w:ind w:left="114"/>
              <w:outlineLvl w:val="0"/>
              <w:rPr>
                <w:sz w:val="20"/>
                <w:szCs w:val="20"/>
              </w:rPr>
            </w:pPr>
            <w:bookmarkStart w:id="82" w:name="bookmark37"/>
            <w:bookmarkEnd w:id="82"/>
            <w:bookmarkStart w:id="83" w:name="bookmark38"/>
            <w:bookmarkEnd w:id="83"/>
            <w:r>
              <w:rPr>
                <w:b/>
                <w:bCs/>
                <w:spacing w:val="2"/>
                <w:sz w:val="20"/>
                <w:szCs w:val="20"/>
              </w:rPr>
              <w:t>工程设备租赁（</w:t>
            </w:r>
            <w:r>
              <w:rPr>
                <w:spacing w:val="-41"/>
                <w:sz w:val="20"/>
                <w:szCs w:val="20"/>
              </w:rPr>
              <w:t xml:space="preserve"> </w:t>
            </w:r>
            <w:r>
              <w:rPr>
                <w:b/>
                <w:bCs/>
                <w:spacing w:val="2"/>
                <w:sz w:val="20"/>
                <w:szCs w:val="20"/>
              </w:rPr>
              <w:t>带操作员）</w:t>
            </w:r>
          </w:p>
        </w:tc>
        <w:tc>
          <w:tcPr>
            <w:tcW w:w="2826" w:type="dxa"/>
            <w:vAlign w:val="top"/>
          </w:tcPr>
          <w:p w14:paraId="145B2021">
            <w:pPr>
              <w:pStyle w:val="6"/>
              <w:spacing w:before="46" w:line="233" w:lineRule="auto"/>
              <w:ind w:left="130" w:right="107" w:hanging="7"/>
              <w:jc w:val="both"/>
              <w:rPr>
                <w:sz w:val="18"/>
                <w:szCs w:val="18"/>
              </w:rPr>
            </w:pPr>
            <w:r>
              <w:rPr>
                <w:spacing w:val="5"/>
                <w:sz w:val="18"/>
                <w:szCs w:val="18"/>
              </w:rPr>
              <w:t>包括塔吊设备租赁、混凝土设备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4"/>
                <w:sz w:val="18"/>
                <w:szCs w:val="18"/>
              </w:rPr>
              <w:t>租赁、其他工程设备租赁，不包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4"/>
                <w:sz w:val="18"/>
                <w:szCs w:val="18"/>
              </w:rPr>
              <w:t>括不配备操作员的建筑机械和设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备出租或租赁服务。</w:t>
            </w:r>
          </w:p>
        </w:tc>
      </w:tr>
      <w:tr w14:paraId="65D95D1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0" w:hRule="atLeast"/>
        </w:trPr>
        <w:tc>
          <w:tcPr>
            <w:tcW w:w="1662" w:type="dxa"/>
            <w:vAlign w:val="top"/>
          </w:tcPr>
          <w:p w14:paraId="083023C4">
            <w:pPr>
              <w:pStyle w:val="6"/>
              <w:spacing w:before="34" w:line="187" w:lineRule="auto"/>
              <w:ind w:left="362"/>
              <w:outlineLvl w:val="0"/>
              <w:rPr>
                <w:sz w:val="20"/>
                <w:szCs w:val="20"/>
              </w:rPr>
            </w:pPr>
            <w:bookmarkStart w:id="84" w:name="bookmark39"/>
            <w:bookmarkEnd w:id="84"/>
            <w:r>
              <w:rPr>
                <w:spacing w:val="4"/>
                <w:sz w:val="20"/>
                <w:szCs w:val="20"/>
              </w:rPr>
              <w:t>B99000000</w:t>
            </w:r>
          </w:p>
        </w:tc>
        <w:tc>
          <w:tcPr>
            <w:tcW w:w="3822" w:type="dxa"/>
            <w:vAlign w:val="top"/>
          </w:tcPr>
          <w:p w14:paraId="36754590">
            <w:pPr>
              <w:pStyle w:val="6"/>
              <w:spacing w:before="20" w:line="203" w:lineRule="auto"/>
              <w:ind w:left="109"/>
              <w:outlineLvl w:val="0"/>
              <w:rPr>
                <w:sz w:val="20"/>
                <w:szCs w:val="20"/>
              </w:rPr>
            </w:pPr>
            <w:bookmarkStart w:id="85" w:name="bookmark39"/>
            <w:bookmarkEnd w:id="85"/>
            <w:bookmarkStart w:id="86" w:name="bookmark40"/>
            <w:bookmarkEnd w:id="86"/>
            <w:r>
              <w:rPr>
                <w:b/>
                <w:bCs/>
                <w:spacing w:val="6"/>
                <w:sz w:val="20"/>
                <w:szCs w:val="20"/>
              </w:rPr>
              <w:t>其他建筑工程</w:t>
            </w:r>
          </w:p>
        </w:tc>
        <w:tc>
          <w:tcPr>
            <w:tcW w:w="2826" w:type="dxa"/>
            <w:vAlign w:val="top"/>
          </w:tcPr>
          <w:p w14:paraId="439CB128">
            <w:pPr>
              <w:spacing w:line="240" w:lineRule="exact"/>
              <w:rPr>
                <w:rFonts w:ascii="Arial"/>
                <w:sz w:val="20"/>
              </w:rPr>
            </w:pPr>
          </w:p>
        </w:tc>
      </w:tr>
    </w:tbl>
    <w:p w14:paraId="47FEDCE5">
      <w:pPr>
        <w:rPr>
          <w:rFonts w:ascii="Arial"/>
          <w:sz w:val="21"/>
        </w:rPr>
      </w:pPr>
    </w:p>
    <w:p w14:paraId="714303B0">
      <w:pPr>
        <w:rPr>
          <w:rFonts w:ascii="Arial" w:hAnsi="Arial" w:eastAsia="Arial" w:cs="Arial"/>
          <w:sz w:val="21"/>
          <w:szCs w:val="21"/>
        </w:rPr>
        <w:sectPr>
          <w:footerReference r:id="rId119" w:type="default"/>
          <w:pgSz w:w="11906" w:h="16839"/>
          <w:pgMar w:top="400" w:right="1785" w:bottom="1151" w:left="1785" w:header="0" w:footer="989" w:gutter="0"/>
          <w:cols w:space="720" w:num="1"/>
        </w:sectPr>
      </w:pPr>
    </w:p>
    <w:p w14:paraId="6D35AE75">
      <w:pPr>
        <w:spacing w:before="19"/>
      </w:pPr>
    </w:p>
    <w:p w14:paraId="09E377B3">
      <w:pPr>
        <w:spacing w:before="19"/>
      </w:pPr>
    </w:p>
    <w:p w14:paraId="66D3AD49">
      <w:pPr>
        <w:spacing w:before="18"/>
      </w:pPr>
    </w:p>
    <w:p w14:paraId="3246D12C">
      <w:pPr>
        <w:spacing w:before="18"/>
      </w:pPr>
    </w:p>
    <w:tbl>
      <w:tblPr>
        <w:tblStyle w:val="5"/>
        <w:tblW w:w="948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3"/>
        <w:gridCol w:w="3728"/>
        <w:gridCol w:w="4078"/>
      </w:tblGrid>
      <w:tr w14:paraId="3508147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0" w:hRule="atLeast"/>
        </w:trPr>
        <w:tc>
          <w:tcPr>
            <w:tcW w:w="1683" w:type="dxa"/>
            <w:shd w:val="clear" w:color="auto" w:fill="EEECE1"/>
            <w:vAlign w:val="top"/>
          </w:tcPr>
          <w:p w14:paraId="5011AC23">
            <w:pPr>
              <w:spacing w:before="17" w:line="205" w:lineRule="auto"/>
              <w:ind w:left="529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8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728" w:type="dxa"/>
            <w:shd w:val="clear" w:color="auto" w:fill="EEECE1"/>
            <w:vAlign w:val="top"/>
          </w:tcPr>
          <w:p w14:paraId="1D9FFB73">
            <w:pPr>
              <w:spacing w:before="17" w:line="205" w:lineRule="auto"/>
              <w:ind w:left="145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4078" w:type="dxa"/>
            <w:shd w:val="clear" w:color="auto" w:fill="EEECE1"/>
            <w:vAlign w:val="top"/>
          </w:tcPr>
          <w:p w14:paraId="33F4AE4F">
            <w:pPr>
              <w:spacing w:before="17" w:line="205" w:lineRule="auto"/>
              <w:ind w:left="1684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2"/>
                <w:sz w:val="20"/>
                <w:szCs w:val="20"/>
              </w:rPr>
              <w:t xml:space="preserve"> 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0EA5571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7D31FBEC">
            <w:pPr>
              <w:pStyle w:val="6"/>
              <w:spacing w:before="57" w:line="179" w:lineRule="auto"/>
              <w:ind w:left="798"/>
              <w:outlineLvl w:val="0"/>
              <w:rPr>
                <w:sz w:val="18"/>
                <w:szCs w:val="18"/>
              </w:rPr>
            </w:pPr>
            <w:bookmarkStart w:id="87" w:name="bookmark41"/>
            <w:bookmarkEnd w:id="87"/>
            <w:r>
              <w:rPr>
                <w:sz w:val="18"/>
                <w:szCs w:val="18"/>
              </w:rPr>
              <w:t>C</w:t>
            </w:r>
          </w:p>
        </w:tc>
        <w:tc>
          <w:tcPr>
            <w:tcW w:w="3728" w:type="dxa"/>
            <w:vAlign w:val="top"/>
          </w:tcPr>
          <w:p w14:paraId="058CCAC0">
            <w:pPr>
              <w:spacing w:before="12" w:line="205" w:lineRule="auto"/>
              <w:ind w:left="111"/>
              <w:outlineLvl w:val="0"/>
              <w:rPr>
                <w:rFonts w:ascii="黑体" w:hAnsi="黑体" w:eastAsia="黑体" w:cs="黑体"/>
                <w:sz w:val="20"/>
                <w:szCs w:val="20"/>
              </w:rPr>
            </w:pPr>
            <w:bookmarkStart w:id="88" w:name="bookmark42"/>
            <w:bookmarkEnd w:id="88"/>
            <w:bookmarkStart w:id="89" w:name="bookmark41"/>
            <w:bookmarkEnd w:id="89"/>
            <w:r>
              <w:rPr>
                <w:rFonts w:ascii="黑体" w:hAnsi="黑体" w:eastAsia="黑体" w:cs="黑体"/>
                <w:b/>
                <w:bCs/>
                <w:spacing w:val="4"/>
                <w:sz w:val="20"/>
                <w:szCs w:val="20"/>
              </w:rPr>
              <w:t>服务</w:t>
            </w:r>
          </w:p>
        </w:tc>
        <w:tc>
          <w:tcPr>
            <w:tcW w:w="4078" w:type="dxa"/>
            <w:vAlign w:val="top"/>
          </w:tcPr>
          <w:p w14:paraId="6337532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FBC8A1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309431E0">
            <w:pPr>
              <w:pStyle w:val="6"/>
              <w:spacing w:before="106" w:line="188" w:lineRule="auto"/>
              <w:ind w:left="375"/>
              <w:outlineLvl w:val="0"/>
              <w:rPr>
                <w:sz w:val="20"/>
                <w:szCs w:val="20"/>
              </w:rPr>
            </w:pPr>
            <w:bookmarkStart w:id="90" w:name="bookmark43"/>
            <w:bookmarkEnd w:id="90"/>
            <w:r>
              <w:rPr>
                <w:spacing w:val="3"/>
                <w:sz w:val="20"/>
                <w:szCs w:val="20"/>
              </w:rPr>
              <w:t>C01000000</w:t>
            </w:r>
          </w:p>
        </w:tc>
        <w:tc>
          <w:tcPr>
            <w:tcW w:w="3728" w:type="dxa"/>
            <w:vAlign w:val="top"/>
          </w:tcPr>
          <w:p w14:paraId="23EBF558">
            <w:pPr>
              <w:pStyle w:val="6"/>
              <w:spacing w:before="92" w:line="225" w:lineRule="auto"/>
              <w:ind w:left="111"/>
              <w:outlineLvl w:val="0"/>
              <w:rPr>
                <w:sz w:val="20"/>
                <w:szCs w:val="20"/>
              </w:rPr>
            </w:pPr>
            <w:bookmarkStart w:id="91" w:name="bookmark43"/>
            <w:bookmarkEnd w:id="91"/>
            <w:bookmarkStart w:id="92" w:name="bookmark44"/>
            <w:bookmarkEnd w:id="92"/>
            <w:r>
              <w:rPr>
                <w:b/>
                <w:bCs/>
                <w:spacing w:val="7"/>
                <w:sz w:val="20"/>
                <w:szCs w:val="20"/>
              </w:rPr>
              <w:t>科学研究和试验开发</w:t>
            </w:r>
          </w:p>
        </w:tc>
        <w:tc>
          <w:tcPr>
            <w:tcW w:w="4078" w:type="dxa"/>
            <w:vAlign w:val="top"/>
          </w:tcPr>
          <w:p w14:paraId="363CECCD">
            <w:pPr>
              <w:pStyle w:val="6"/>
              <w:spacing w:before="6" w:line="199" w:lineRule="auto"/>
              <w:ind w:left="125" w:right="107" w:firstLine="3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指为揭示客观事物的本质和运动规律而进行的理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论研究、政策研究和试验开发服务。</w:t>
            </w:r>
          </w:p>
        </w:tc>
      </w:tr>
      <w:tr w14:paraId="1F15752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2F0F4B0F">
            <w:pPr>
              <w:pStyle w:val="6"/>
              <w:spacing w:before="2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C01010000</w:t>
            </w:r>
          </w:p>
        </w:tc>
        <w:tc>
          <w:tcPr>
            <w:tcW w:w="3728" w:type="dxa"/>
            <w:vAlign w:val="top"/>
          </w:tcPr>
          <w:p w14:paraId="292E7731">
            <w:pPr>
              <w:pStyle w:val="6"/>
              <w:spacing w:before="13" w:line="204" w:lineRule="auto"/>
              <w:ind w:left="325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社会科学研究和试验开发</w:t>
            </w:r>
          </w:p>
        </w:tc>
        <w:tc>
          <w:tcPr>
            <w:tcW w:w="4078" w:type="dxa"/>
            <w:vAlign w:val="top"/>
          </w:tcPr>
          <w:p w14:paraId="5E0157F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4AC9F7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683" w:type="dxa"/>
            <w:vAlign w:val="top"/>
          </w:tcPr>
          <w:p w14:paraId="71E1DD8D">
            <w:pPr>
              <w:spacing w:line="440" w:lineRule="auto"/>
              <w:rPr>
                <w:rFonts w:ascii="Arial"/>
                <w:sz w:val="21"/>
              </w:rPr>
            </w:pPr>
          </w:p>
          <w:p w14:paraId="177E7BDD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C01010100</w:t>
            </w:r>
          </w:p>
        </w:tc>
        <w:tc>
          <w:tcPr>
            <w:tcW w:w="3728" w:type="dxa"/>
            <w:vAlign w:val="top"/>
          </w:tcPr>
          <w:p w14:paraId="686C6F0C">
            <w:pPr>
              <w:spacing w:line="425" w:lineRule="auto"/>
              <w:rPr>
                <w:rFonts w:ascii="Arial"/>
                <w:sz w:val="21"/>
              </w:rPr>
            </w:pPr>
          </w:p>
          <w:p w14:paraId="74C70C42">
            <w:pPr>
              <w:pStyle w:val="6"/>
              <w:spacing w:before="65" w:line="225" w:lineRule="auto"/>
              <w:ind w:left="53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社会学的研究和试验开发服务</w:t>
            </w:r>
          </w:p>
        </w:tc>
        <w:tc>
          <w:tcPr>
            <w:tcW w:w="4078" w:type="dxa"/>
            <w:vAlign w:val="top"/>
          </w:tcPr>
          <w:p w14:paraId="5966498C">
            <w:pPr>
              <w:pStyle w:val="6"/>
              <w:spacing w:before="6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6DD9829C">
            <w:pPr>
              <w:pStyle w:val="6"/>
              <w:spacing w:line="206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——社会组织研究服务；</w:t>
            </w:r>
          </w:p>
          <w:p w14:paraId="1D08D8B4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——社会结构研究服务；</w:t>
            </w:r>
          </w:p>
          <w:p w14:paraId="377F0FBF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——社会功能研究服务；</w:t>
            </w:r>
          </w:p>
          <w:p w14:paraId="71BE1548">
            <w:pPr>
              <w:pStyle w:val="6"/>
              <w:spacing w:before="1" w:line="206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——社会变迁研究服务；</w:t>
            </w:r>
          </w:p>
          <w:p w14:paraId="37CFDF84">
            <w:pPr>
              <w:pStyle w:val="6"/>
              <w:spacing w:line="191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——其他社会学研究服务。</w:t>
            </w:r>
          </w:p>
        </w:tc>
      </w:tr>
      <w:tr w14:paraId="41CA8CA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5" w:hRule="atLeast"/>
        </w:trPr>
        <w:tc>
          <w:tcPr>
            <w:tcW w:w="1683" w:type="dxa"/>
            <w:vAlign w:val="top"/>
          </w:tcPr>
          <w:p w14:paraId="1FE0CDF9">
            <w:pPr>
              <w:spacing w:line="242" w:lineRule="auto"/>
              <w:rPr>
                <w:rFonts w:ascii="Arial"/>
                <w:sz w:val="21"/>
              </w:rPr>
            </w:pPr>
          </w:p>
          <w:p w14:paraId="39682CCD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C01010200</w:t>
            </w:r>
          </w:p>
        </w:tc>
        <w:tc>
          <w:tcPr>
            <w:tcW w:w="3728" w:type="dxa"/>
            <w:vAlign w:val="top"/>
          </w:tcPr>
          <w:p w14:paraId="22B9B21A">
            <w:pPr>
              <w:pStyle w:val="6"/>
              <w:spacing w:before="294" w:line="225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心理学的研究和试验开发服务</w:t>
            </w:r>
          </w:p>
        </w:tc>
        <w:tc>
          <w:tcPr>
            <w:tcW w:w="4078" w:type="dxa"/>
            <w:vAlign w:val="top"/>
          </w:tcPr>
          <w:p w14:paraId="022D7B37">
            <w:pPr>
              <w:pStyle w:val="6"/>
              <w:spacing w:before="7" w:line="207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2744FA54">
            <w:pPr>
              <w:pStyle w:val="6"/>
              <w:spacing w:before="1" w:line="200" w:lineRule="auto"/>
              <w:ind w:left="135" w:right="1834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——动物心理学研究服务；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——人类心理学研究服务；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——其他心理学研究服务。</w:t>
            </w:r>
          </w:p>
        </w:tc>
      </w:tr>
      <w:tr w14:paraId="5425049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4" w:hRule="atLeast"/>
        </w:trPr>
        <w:tc>
          <w:tcPr>
            <w:tcW w:w="1683" w:type="dxa"/>
            <w:vAlign w:val="top"/>
          </w:tcPr>
          <w:p w14:paraId="045D2165">
            <w:pPr>
              <w:spacing w:line="341" w:lineRule="auto"/>
              <w:rPr>
                <w:rFonts w:ascii="Arial"/>
                <w:sz w:val="21"/>
              </w:rPr>
            </w:pPr>
          </w:p>
          <w:p w14:paraId="2A503BA7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C01010300</w:t>
            </w:r>
          </w:p>
        </w:tc>
        <w:tc>
          <w:tcPr>
            <w:tcW w:w="3728" w:type="dxa"/>
            <w:vAlign w:val="top"/>
          </w:tcPr>
          <w:p w14:paraId="722A8C66">
            <w:pPr>
              <w:spacing w:line="327" w:lineRule="auto"/>
              <w:rPr>
                <w:rFonts w:ascii="Arial"/>
                <w:sz w:val="21"/>
              </w:rPr>
            </w:pPr>
          </w:p>
          <w:p w14:paraId="5E8A2261">
            <w:pPr>
              <w:pStyle w:val="6"/>
              <w:spacing w:before="65" w:line="224" w:lineRule="auto"/>
              <w:ind w:left="53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经济学的研究和试验开发服务</w:t>
            </w:r>
          </w:p>
        </w:tc>
        <w:tc>
          <w:tcPr>
            <w:tcW w:w="4078" w:type="dxa"/>
            <w:vAlign w:val="top"/>
          </w:tcPr>
          <w:p w14:paraId="4EC6F7EF">
            <w:pPr>
              <w:pStyle w:val="6"/>
              <w:spacing w:before="8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6A1C03E1">
            <w:pPr>
              <w:pStyle w:val="6"/>
              <w:spacing w:before="2" w:line="201" w:lineRule="auto"/>
              <w:ind w:left="135" w:right="1834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——宏观经济学研究服务；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——中观经济学研究服务；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——微观经济学研究服务；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——其他经济学研究服务。</w:t>
            </w:r>
          </w:p>
        </w:tc>
      </w:tr>
      <w:tr w14:paraId="513DB43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683" w:type="dxa"/>
            <w:vAlign w:val="top"/>
          </w:tcPr>
          <w:p w14:paraId="498A2C9D">
            <w:pPr>
              <w:spacing w:line="443" w:lineRule="auto"/>
              <w:rPr>
                <w:rFonts w:ascii="Arial"/>
                <w:sz w:val="21"/>
              </w:rPr>
            </w:pPr>
          </w:p>
          <w:p w14:paraId="2211B64B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C01010400</w:t>
            </w:r>
          </w:p>
        </w:tc>
        <w:tc>
          <w:tcPr>
            <w:tcW w:w="3728" w:type="dxa"/>
            <w:vAlign w:val="top"/>
          </w:tcPr>
          <w:p w14:paraId="213BE9F5">
            <w:pPr>
              <w:spacing w:line="429" w:lineRule="auto"/>
              <w:rPr>
                <w:rFonts w:ascii="Arial"/>
                <w:sz w:val="21"/>
              </w:rPr>
            </w:pPr>
          </w:p>
          <w:p w14:paraId="3C49D576">
            <w:pPr>
              <w:pStyle w:val="6"/>
              <w:spacing w:before="65" w:line="225" w:lineRule="auto"/>
              <w:ind w:left="53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法学的研究和试验开发服务</w:t>
            </w:r>
          </w:p>
        </w:tc>
        <w:tc>
          <w:tcPr>
            <w:tcW w:w="4078" w:type="dxa"/>
            <w:vAlign w:val="top"/>
          </w:tcPr>
          <w:p w14:paraId="772FC914">
            <w:pPr>
              <w:pStyle w:val="6"/>
              <w:spacing w:before="10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12315D41">
            <w:pPr>
              <w:pStyle w:val="6"/>
              <w:spacing w:before="1" w:line="205" w:lineRule="auto"/>
              <w:ind w:left="135" w:right="2204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——民商法研究服务；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——刑法研究服务；</w:t>
            </w:r>
          </w:p>
          <w:p w14:paraId="6C883535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——经济法研究服务；</w:t>
            </w:r>
          </w:p>
          <w:p w14:paraId="014F1D55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——诉讼法研究服务；</w:t>
            </w:r>
          </w:p>
          <w:p w14:paraId="64995313">
            <w:pPr>
              <w:pStyle w:val="6"/>
              <w:spacing w:line="190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——其他法律研究服务。</w:t>
            </w:r>
          </w:p>
        </w:tc>
      </w:tr>
      <w:tr w14:paraId="4602022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4" w:hRule="atLeast"/>
        </w:trPr>
        <w:tc>
          <w:tcPr>
            <w:tcW w:w="1683" w:type="dxa"/>
            <w:vAlign w:val="top"/>
          </w:tcPr>
          <w:p w14:paraId="6B351706">
            <w:pPr>
              <w:spacing w:line="343" w:lineRule="auto"/>
              <w:rPr>
                <w:rFonts w:ascii="Arial"/>
                <w:sz w:val="21"/>
              </w:rPr>
            </w:pPr>
          </w:p>
          <w:p w14:paraId="665B03B9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C01010500</w:t>
            </w:r>
          </w:p>
        </w:tc>
        <w:tc>
          <w:tcPr>
            <w:tcW w:w="3728" w:type="dxa"/>
            <w:vAlign w:val="top"/>
          </w:tcPr>
          <w:p w14:paraId="775B25A4">
            <w:pPr>
              <w:spacing w:line="329" w:lineRule="auto"/>
              <w:rPr>
                <w:rFonts w:ascii="Arial"/>
                <w:sz w:val="21"/>
              </w:rPr>
            </w:pPr>
          </w:p>
          <w:p w14:paraId="7F661247">
            <w:pPr>
              <w:pStyle w:val="6"/>
              <w:spacing w:before="65" w:line="225" w:lineRule="auto"/>
              <w:ind w:left="533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管理学的研究和试验开发服务</w:t>
            </w:r>
          </w:p>
        </w:tc>
        <w:tc>
          <w:tcPr>
            <w:tcW w:w="4078" w:type="dxa"/>
            <w:vAlign w:val="top"/>
          </w:tcPr>
          <w:p w14:paraId="2346F97F">
            <w:pPr>
              <w:pStyle w:val="6"/>
              <w:spacing w:before="10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0A2D347D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——管理规律研究服务；</w:t>
            </w:r>
          </w:p>
          <w:p w14:paraId="6911D739">
            <w:pPr>
              <w:pStyle w:val="6"/>
              <w:spacing w:line="206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——管理方法探讨服务；</w:t>
            </w:r>
          </w:p>
          <w:p w14:paraId="208D621F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——管理模式建构服务；</w:t>
            </w:r>
          </w:p>
          <w:p w14:paraId="2F138B2D">
            <w:pPr>
              <w:pStyle w:val="6"/>
              <w:spacing w:line="189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——其他管理学研究服务。</w:t>
            </w:r>
          </w:p>
        </w:tc>
      </w:tr>
      <w:tr w14:paraId="45D5D7D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5" w:hRule="atLeast"/>
        </w:trPr>
        <w:tc>
          <w:tcPr>
            <w:tcW w:w="1683" w:type="dxa"/>
            <w:vAlign w:val="top"/>
          </w:tcPr>
          <w:p w14:paraId="6E9B3B4D">
            <w:pPr>
              <w:spacing w:line="344" w:lineRule="auto"/>
              <w:rPr>
                <w:rFonts w:ascii="Arial"/>
                <w:sz w:val="21"/>
              </w:rPr>
            </w:pPr>
          </w:p>
          <w:p w14:paraId="5A206414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C01010600</w:t>
            </w:r>
          </w:p>
        </w:tc>
        <w:tc>
          <w:tcPr>
            <w:tcW w:w="3728" w:type="dxa"/>
            <w:vAlign w:val="top"/>
          </w:tcPr>
          <w:p w14:paraId="38B9AED1">
            <w:pPr>
              <w:pStyle w:val="6"/>
              <w:spacing w:before="278" w:line="223" w:lineRule="auto"/>
              <w:ind w:left="115" w:right="104" w:firstLine="415"/>
              <w:rPr>
                <w:sz w:val="20"/>
                <w:szCs w:val="20"/>
              </w:rPr>
            </w:pPr>
            <w:r>
              <w:rPr>
                <w:spacing w:val="20"/>
                <w:sz w:val="20"/>
                <w:szCs w:val="20"/>
              </w:rPr>
              <w:t>语言学和语言的研究和试验开发</w:t>
            </w:r>
            <w:r>
              <w:rPr>
                <w:spacing w:val="6"/>
                <w:sz w:val="20"/>
                <w:szCs w:val="20"/>
              </w:rPr>
              <w:t xml:space="preserve"> </w:t>
            </w:r>
            <w:r>
              <w:rPr>
                <w:spacing w:val="3"/>
                <w:sz w:val="20"/>
                <w:szCs w:val="20"/>
              </w:rPr>
              <w:t>服务</w:t>
            </w:r>
          </w:p>
        </w:tc>
        <w:tc>
          <w:tcPr>
            <w:tcW w:w="4078" w:type="dxa"/>
            <w:vAlign w:val="top"/>
          </w:tcPr>
          <w:p w14:paraId="5319C09B">
            <w:pPr>
              <w:pStyle w:val="6"/>
              <w:spacing w:before="12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23EBD8D2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——语言结构研究服务；</w:t>
            </w:r>
          </w:p>
          <w:p w14:paraId="71C8ECA2">
            <w:pPr>
              <w:pStyle w:val="6"/>
              <w:spacing w:before="1" w:line="205" w:lineRule="auto"/>
              <w:ind w:left="135" w:right="1844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——历史语言学研究服务；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——民族语言学研究服务；</w:t>
            </w:r>
          </w:p>
          <w:p w14:paraId="454F8967">
            <w:pPr>
              <w:pStyle w:val="6"/>
              <w:spacing w:line="188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——其他语言学和语言研究服务。</w:t>
            </w:r>
          </w:p>
        </w:tc>
      </w:tr>
      <w:tr w14:paraId="753F0AE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336B29A5">
            <w:pPr>
              <w:pStyle w:val="6"/>
              <w:spacing w:before="3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C01019900</w:t>
            </w:r>
          </w:p>
        </w:tc>
        <w:tc>
          <w:tcPr>
            <w:tcW w:w="3728" w:type="dxa"/>
            <w:vAlign w:val="top"/>
          </w:tcPr>
          <w:p w14:paraId="69511F75">
            <w:pPr>
              <w:pStyle w:val="6"/>
              <w:spacing w:before="16" w:line="202" w:lineRule="auto"/>
              <w:ind w:left="532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其他社会科学和试验开发服务</w:t>
            </w:r>
          </w:p>
        </w:tc>
        <w:tc>
          <w:tcPr>
            <w:tcW w:w="4078" w:type="dxa"/>
            <w:vAlign w:val="top"/>
          </w:tcPr>
          <w:p w14:paraId="0817E13D">
            <w:pPr>
              <w:pStyle w:val="6"/>
              <w:spacing w:before="31" w:line="209" w:lineRule="auto"/>
              <w:ind w:right="16"/>
              <w:jc w:val="right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包括哲学、宗教学、军事学、民族学等研究服务。</w:t>
            </w:r>
          </w:p>
        </w:tc>
      </w:tr>
      <w:tr w14:paraId="4CEAD92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70645F74">
            <w:pPr>
              <w:pStyle w:val="6"/>
              <w:spacing w:before="33" w:line="186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C01020000</w:t>
            </w:r>
          </w:p>
        </w:tc>
        <w:tc>
          <w:tcPr>
            <w:tcW w:w="3728" w:type="dxa"/>
            <w:vAlign w:val="top"/>
          </w:tcPr>
          <w:p w14:paraId="5CABA8AD">
            <w:pPr>
              <w:pStyle w:val="6"/>
              <w:spacing w:before="18" w:line="200" w:lineRule="auto"/>
              <w:ind w:left="358"/>
              <w:rPr>
                <w:sz w:val="20"/>
                <w:szCs w:val="20"/>
              </w:rPr>
            </w:pPr>
            <w:r>
              <w:rPr>
                <w:b/>
                <w:bCs/>
                <w:spacing w:val="4"/>
                <w:sz w:val="20"/>
                <w:szCs w:val="20"/>
              </w:rPr>
              <w:t>自然科学研究和试验开发</w:t>
            </w:r>
          </w:p>
        </w:tc>
        <w:tc>
          <w:tcPr>
            <w:tcW w:w="4078" w:type="dxa"/>
            <w:vAlign w:val="top"/>
          </w:tcPr>
          <w:p w14:paraId="0B35060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EFD54B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5" w:hRule="atLeast"/>
        </w:trPr>
        <w:tc>
          <w:tcPr>
            <w:tcW w:w="1683" w:type="dxa"/>
            <w:vAlign w:val="top"/>
          </w:tcPr>
          <w:p w14:paraId="2CA4098E">
            <w:pPr>
              <w:spacing w:line="244" w:lineRule="auto"/>
              <w:rPr>
                <w:rFonts w:ascii="Arial"/>
                <w:sz w:val="21"/>
              </w:rPr>
            </w:pPr>
          </w:p>
          <w:p w14:paraId="5A6EE6C7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C01020100</w:t>
            </w:r>
          </w:p>
        </w:tc>
        <w:tc>
          <w:tcPr>
            <w:tcW w:w="3728" w:type="dxa"/>
            <w:vAlign w:val="top"/>
          </w:tcPr>
          <w:p w14:paraId="5FD3236C">
            <w:pPr>
              <w:pStyle w:val="6"/>
              <w:spacing w:before="296" w:line="225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数学的研究和试验开发服务</w:t>
            </w:r>
          </w:p>
        </w:tc>
        <w:tc>
          <w:tcPr>
            <w:tcW w:w="4078" w:type="dxa"/>
            <w:vAlign w:val="top"/>
          </w:tcPr>
          <w:p w14:paraId="2E2752D9">
            <w:pPr>
              <w:pStyle w:val="6"/>
              <w:spacing w:before="11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6E907877">
            <w:pPr>
              <w:pStyle w:val="6"/>
              <w:spacing w:before="2" w:line="199" w:lineRule="auto"/>
              <w:ind w:left="135" w:right="2014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——基础数学研究服务；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——应用数学研究服务；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——其他数学研究服务。</w:t>
            </w:r>
          </w:p>
        </w:tc>
      </w:tr>
      <w:tr w14:paraId="4728682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04" w:hRule="atLeast"/>
        </w:trPr>
        <w:tc>
          <w:tcPr>
            <w:tcW w:w="1683" w:type="dxa"/>
            <w:vAlign w:val="top"/>
          </w:tcPr>
          <w:p w14:paraId="46076209">
            <w:pPr>
              <w:spacing w:line="248" w:lineRule="auto"/>
              <w:rPr>
                <w:rFonts w:ascii="Arial"/>
                <w:sz w:val="21"/>
              </w:rPr>
            </w:pPr>
          </w:p>
          <w:p w14:paraId="6DE55CE8">
            <w:pPr>
              <w:spacing w:line="248" w:lineRule="auto"/>
              <w:rPr>
                <w:rFonts w:ascii="Arial"/>
                <w:sz w:val="21"/>
              </w:rPr>
            </w:pPr>
          </w:p>
          <w:p w14:paraId="6AFC1A59">
            <w:pPr>
              <w:spacing w:line="248" w:lineRule="auto"/>
              <w:rPr>
                <w:rFonts w:ascii="Arial"/>
                <w:sz w:val="21"/>
              </w:rPr>
            </w:pPr>
          </w:p>
          <w:p w14:paraId="06E34FAB">
            <w:pPr>
              <w:spacing w:line="248" w:lineRule="auto"/>
              <w:rPr>
                <w:rFonts w:ascii="Arial"/>
                <w:sz w:val="21"/>
              </w:rPr>
            </w:pPr>
          </w:p>
          <w:p w14:paraId="692CC608">
            <w:pPr>
              <w:spacing w:line="248" w:lineRule="auto"/>
              <w:rPr>
                <w:rFonts w:ascii="Arial"/>
                <w:sz w:val="21"/>
              </w:rPr>
            </w:pPr>
          </w:p>
          <w:p w14:paraId="50FACB88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C01020200</w:t>
            </w:r>
          </w:p>
        </w:tc>
        <w:tc>
          <w:tcPr>
            <w:tcW w:w="3728" w:type="dxa"/>
            <w:vAlign w:val="top"/>
          </w:tcPr>
          <w:p w14:paraId="4364255B">
            <w:pPr>
              <w:spacing w:line="245" w:lineRule="auto"/>
              <w:rPr>
                <w:rFonts w:ascii="Arial"/>
                <w:sz w:val="21"/>
              </w:rPr>
            </w:pPr>
          </w:p>
          <w:p w14:paraId="6A62413B">
            <w:pPr>
              <w:spacing w:line="245" w:lineRule="auto"/>
              <w:rPr>
                <w:rFonts w:ascii="Arial"/>
                <w:sz w:val="21"/>
              </w:rPr>
            </w:pPr>
          </w:p>
          <w:p w14:paraId="65C78B39">
            <w:pPr>
              <w:spacing w:line="245" w:lineRule="auto"/>
              <w:rPr>
                <w:rFonts w:ascii="Arial"/>
                <w:sz w:val="21"/>
              </w:rPr>
            </w:pPr>
          </w:p>
          <w:p w14:paraId="7DD91384">
            <w:pPr>
              <w:spacing w:line="245" w:lineRule="auto"/>
              <w:rPr>
                <w:rFonts w:ascii="Arial"/>
                <w:sz w:val="21"/>
              </w:rPr>
            </w:pPr>
          </w:p>
          <w:p w14:paraId="01ED6D5A">
            <w:pPr>
              <w:spacing w:line="245" w:lineRule="auto"/>
              <w:rPr>
                <w:rFonts w:ascii="Arial"/>
                <w:sz w:val="21"/>
              </w:rPr>
            </w:pPr>
          </w:p>
          <w:p w14:paraId="42EE8E08">
            <w:pPr>
              <w:pStyle w:val="6"/>
              <w:spacing w:before="65" w:line="224" w:lineRule="auto"/>
              <w:ind w:left="53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物理学的研究和试验开发服务</w:t>
            </w:r>
          </w:p>
        </w:tc>
        <w:tc>
          <w:tcPr>
            <w:tcW w:w="4078" w:type="dxa"/>
            <w:vAlign w:val="top"/>
          </w:tcPr>
          <w:p w14:paraId="564D7EE3">
            <w:pPr>
              <w:pStyle w:val="6"/>
              <w:spacing w:before="10" w:line="207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666D85EC">
            <w:pPr>
              <w:pStyle w:val="6"/>
              <w:spacing w:before="3" w:line="204" w:lineRule="auto"/>
              <w:ind w:left="135" w:right="2384"/>
              <w:rPr>
                <w:sz w:val="18"/>
                <w:szCs w:val="18"/>
              </w:rPr>
            </w:pPr>
            <w:r>
              <w:rPr>
                <w:spacing w:val="-8"/>
                <w:sz w:val="18"/>
                <w:szCs w:val="18"/>
              </w:rPr>
              <w:t>——力学研究服务；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——热学研究服务；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——声学研究服务；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——光学研究服务；</w:t>
            </w:r>
          </w:p>
          <w:p w14:paraId="11264961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——电磁学研究服务；</w:t>
            </w:r>
          </w:p>
          <w:p w14:paraId="0B7FA6AF">
            <w:pPr>
              <w:pStyle w:val="6"/>
              <w:spacing w:before="1" w:line="205" w:lineRule="auto"/>
              <w:ind w:left="135" w:right="1664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——凝聚态物理学研究服务；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——固体物理学研究服务；</w:t>
            </w:r>
          </w:p>
          <w:p w14:paraId="291E607A">
            <w:pPr>
              <w:pStyle w:val="6"/>
              <w:spacing w:before="1" w:line="205" w:lineRule="auto"/>
              <w:ind w:left="135" w:right="1484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——等离子体物理学研究服务；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——分子物理学研究服务；</w:t>
            </w:r>
          </w:p>
          <w:p w14:paraId="75FE13E1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——原子物理学研究服务；</w:t>
            </w:r>
          </w:p>
          <w:p w14:paraId="03543668">
            <w:pPr>
              <w:pStyle w:val="6"/>
              <w:spacing w:before="1" w:line="205" w:lineRule="auto"/>
              <w:ind w:left="135" w:right="1664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——原子核物理学研究服务；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——粒子物理学研究服务；</w:t>
            </w:r>
          </w:p>
          <w:p w14:paraId="30B9BF04">
            <w:pPr>
              <w:pStyle w:val="6"/>
              <w:spacing w:line="186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——其他物理学研究服务。</w:t>
            </w:r>
          </w:p>
        </w:tc>
      </w:tr>
      <w:tr w14:paraId="5F3011C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683" w:type="dxa"/>
            <w:vAlign w:val="top"/>
          </w:tcPr>
          <w:p w14:paraId="0D876405">
            <w:pPr>
              <w:spacing w:line="444" w:lineRule="auto"/>
              <w:rPr>
                <w:rFonts w:ascii="Arial"/>
                <w:sz w:val="21"/>
              </w:rPr>
            </w:pPr>
          </w:p>
          <w:p w14:paraId="56FBFAC7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C01020300</w:t>
            </w:r>
          </w:p>
        </w:tc>
        <w:tc>
          <w:tcPr>
            <w:tcW w:w="3728" w:type="dxa"/>
            <w:vAlign w:val="top"/>
          </w:tcPr>
          <w:p w14:paraId="27494CD2">
            <w:pPr>
              <w:spacing w:line="430" w:lineRule="auto"/>
              <w:rPr>
                <w:rFonts w:ascii="Arial"/>
                <w:sz w:val="21"/>
              </w:rPr>
            </w:pPr>
          </w:p>
          <w:p w14:paraId="4C466C53">
            <w:pPr>
              <w:pStyle w:val="6"/>
              <w:spacing w:before="65" w:line="225" w:lineRule="auto"/>
              <w:ind w:left="53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化学的研究和试验开发服务</w:t>
            </w:r>
          </w:p>
        </w:tc>
        <w:tc>
          <w:tcPr>
            <w:tcW w:w="4078" w:type="dxa"/>
            <w:vAlign w:val="top"/>
          </w:tcPr>
          <w:p w14:paraId="5AA4783F">
            <w:pPr>
              <w:pStyle w:val="6"/>
              <w:spacing w:before="11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199A6D6B">
            <w:pPr>
              <w:pStyle w:val="6"/>
              <w:spacing w:before="3" w:line="201" w:lineRule="auto"/>
              <w:ind w:left="135" w:right="2014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——物理化学研究服务；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——分析化学研究服务；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——有机化学研究服务；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——无机化学研究服务；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——其他化学研究服务。</w:t>
            </w:r>
          </w:p>
        </w:tc>
      </w:tr>
      <w:tr w14:paraId="4E0F5C0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683" w:type="dxa"/>
            <w:vAlign w:val="top"/>
          </w:tcPr>
          <w:p w14:paraId="4A624808">
            <w:pPr>
              <w:pStyle w:val="6"/>
              <w:spacing w:before="153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C01029900</w:t>
            </w:r>
          </w:p>
        </w:tc>
        <w:tc>
          <w:tcPr>
            <w:tcW w:w="3728" w:type="dxa"/>
            <w:vAlign w:val="top"/>
          </w:tcPr>
          <w:p w14:paraId="569EDF6D">
            <w:pPr>
              <w:pStyle w:val="6"/>
              <w:spacing w:before="17" w:line="211" w:lineRule="auto"/>
              <w:ind w:left="116" w:right="104" w:firstLine="415"/>
              <w:rPr>
                <w:sz w:val="20"/>
                <w:szCs w:val="20"/>
              </w:rPr>
            </w:pPr>
            <w:r>
              <w:rPr>
                <w:spacing w:val="20"/>
                <w:sz w:val="20"/>
                <w:szCs w:val="20"/>
              </w:rPr>
              <w:t>其他自然科学研究和试验开发服</w:t>
            </w:r>
            <w:r>
              <w:rPr>
                <w:spacing w:val="4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务</w:t>
            </w:r>
          </w:p>
        </w:tc>
        <w:tc>
          <w:tcPr>
            <w:tcW w:w="4078" w:type="dxa"/>
            <w:vAlign w:val="top"/>
          </w:tcPr>
          <w:p w14:paraId="08E20C50">
            <w:pPr>
              <w:pStyle w:val="6"/>
              <w:spacing w:before="153" w:line="216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包括天文、生物学、地球科学等研究服务。</w:t>
            </w:r>
          </w:p>
        </w:tc>
      </w:tr>
      <w:tr w14:paraId="66F5FD5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35B10266">
            <w:pPr>
              <w:pStyle w:val="6"/>
              <w:spacing w:before="33" w:line="186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C01030000</w:t>
            </w:r>
          </w:p>
        </w:tc>
        <w:tc>
          <w:tcPr>
            <w:tcW w:w="3728" w:type="dxa"/>
            <w:vAlign w:val="top"/>
          </w:tcPr>
          <w:p w14:paraId="5242E983">
            <w:pPr>
              <w:pStyle w:val="6"/>
              <w:spacing w:before="18" w:line="200" w:lineRule="auto"/>
              <w:ind w:left="326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工程学的研究和试验开发</w:t>
            </w:r>
          </w:p>
        </w:tc>
        <w:tc>
          <w:tcPr>
            <w:tcW w:w="4078" w:type="dxa"/>
            <w:vAlign w:val="top"/>
          </w:tcPr>
          <w:p w14:paraId="0020D93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94B82B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8" w:hRule="atLeast"/>
        </w:trPr>
        <w:tc>
          <w:tcPr>
            <w:tcW w:w="1683" w:type="dxa"/>
            <w:vAlign w:val="top"/>
          </w:tcPr>
          <w:p w14:paraId="4E2F67CA">
            <w:pPr>
              <w:pStyle w:val="6"/>
              <w:spacing w:before="114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C01030100</w:t>
            </w:r>
          </w:p>
        </w:tc>
        <w:tc>
          <w:tcPr>
            <w:tcW w:w="3728" w:type="dxa"/>
            <w:vAlign w:val="top"/>
          </w:tcPr>
          <w:p w14:paraId="3A996F4D">
            <w:pPr>
              <w:pStyle w:val="6"/>
              <w:spacing w:before="99" w:line="225" w:lineRule="auto"/>
              <w:ind w:left="53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工程和技术基础科学研究服务</w:t>
            </w:r>
          </w:p>
        </w:tc>
        <w:tc>
          <w:tcPr>
            <w:tcW w:w="4078" w:type="dxa"/>
            <w:vAlign w:val="top"/>
          </w:tcPr>
          <w:p w14:paraId="59F81FF8">
            <w:pPr>
              <w:pStyle w:val="6"/>
              <w:spacing w:before="14" w:line="204" w:lineRule="auto"/>
              <w:ind w:left="107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2B896F9B">
            <w:pPr>
              <w:pStyle w:val="6"/>
              <w:spacing w:line="189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——工程数学研究服务；</w:t>
            </w:r>
          </w:p>
        </w:tc>
      </w:tr>
    </w:tbl>
    <w:p w14:paraId="1F14C777">
      <w:pPr>
        <w:rPr>
          <w:rFonts w:ascii="Arial"/>
          <w:sz w:val="21"/>
        </w:rPr>
      </w:pPr>
    </w:p>
    <w:p w14:paraId="3C78E821">
      <w:pPr>
        <w:rPr>
          <w:rFonts w:ascii="Arial" w:hAnsi="Arial" w:eastAsia="Arial" w:cs="Arial"/>
          <w:sz w:val="21"/>
          <w:szCs w:val="21"/>
        </w:rPr>
        <w:sectPr>
          <w:footerReference r:id="rId120" w:type="default"/>
          <w:pgSz w:w="11906" w:h="16839"/>
          <w:pgMar w:top="400" w:right="1206" w:bottom="1151" w:left="1205" w:header="0" w:footer="989" w:gutter="0"/>
          <w:cols w:space="720" w:num="1"/>
        </w:sectPr>
      </w:pPr>
    </w:p>
    <w:p w14:paraId="6937B761">
      <w:pPr>
        <w:spacing w:before="19"/>
      </w:pPr>
    </w:p>
    <w:p w14:paraId="18D6A65A">
      <w:pPr>
        <w:spacing w:before="19"/>
      </w:pPr>
    </w:p>
    <w:p w14:paraId="4EB6D417">
      <w:pPr>
        <w:spacing w:before="18"/>
      </w:pPr>
    </w:p>
    <w:p w14:paraId="363EECA6">
      <w:pPr>
        <w:spacing w:before="18"/>
      </w:pPr>
    </w:p>
    <w:tbl>
      <w:tblPr>
        <w:tblStyle w:val="5"/>
        <w:tblW w:w="948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3"/>
        <w:gridCol w:w="3728"/>
        <w:gridCol w:w="4078"/>
      </w:tblGrid>
      <w:tr w14:paraId="05817CA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0" w:hRule="atLeast"/>
        </w:trPr>
        <w:tc>
          <w:tcPr>
            <w:tcW w:w="1683" w:type="dxa"/>
            <w:shd w:val="clear" w:color="auto" w:fill="EEECE1"/>
            <w:vAlign w:val="top"/>
          </w:tcPr>
          <w:p w14:paraId="24977E98">
            <w:pPr>
              <w:spacing w:before="17" w:line="205" w:lineRule="auto"/>
              <w:ind w:left="529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8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728" w:type="dxa"/>
            <w:shd w:val="clear" w:color="auto" w:fill="EEECE1"/>
            <w:vAlign w:val="top"/>
          </w:tcPr>
          <w:p w14:paraId="1A3FD1C3">
            <w:pPr>
              <w:spacing w:before="17" w:line="205" w:lineRule="auto"/>
              <w:ind w:left="145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4078" w:type="dxa"/>
            <w:shd w:val="clear" w:color="auto" w:fill="EEECE1"/>
            <w:vAlign w:val="top"/>
          </w:tcPr>
          <w:p w14:paraId="2DED5F00">
            <w:pPr>
              <w:spacing w:before="17" w:line="205" w:lineRule="auto"/>
              <w:ind w:left="1684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2"/>
                <w:sz w:val="20"/>
                <w:szCs w:val="20"/>
              </w:rPr>
              <w:t xml:space="preserve"> 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6DAA1E1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04" w:hRule="atLeast"/>
        </w:trPr>
        <w:tc>
          <w:tcPr>
            <w:tcW w:w="1683" w:type="dxa"/>
            <w:vAlign w:val="top"/>
          </w:tcPr>
          <w:p w14:paraId="02612100">
            <w:pPr>
              <w:rPr>
                <w:rFonts w:ascii="Arial"/>
                <w:sz w:val="21"/>
              </w:rPr>
            </w:pPr>
          </w:p>
        </w:tc>
        <w:tc>
          <w:tcPr>
            <w:tcW w:w="3728" w:type="dxa"/>
            <w:vAlign w:val="top"/>
          </w:tcPr>
          <w:p w14:paraId="54DCE6B3">
            <w:pPr>
              <w:rPr>
                <w:rFonts w:ascii="Arial"/>
                <w:sz w:val="21"/>
              </w:rPr>
            </w:pPr>
          </w:p>
        </w:tc>
        <w:tc>
          <w:tcPr>
            <w:tcW w:w="4078" w:type="dxa"/>
            <w:vAlign w:val="top"/>
          </w:tcPr>
          <w:p w14:paraId="1372D99A">
            <w:pPr>
              <w:pStyle w:val="6"/>
              <w:spacing w:before="6" w:line="206" w:lineRule="auto"/>
              <w:ind w:left="135" w:right="1844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——工程控制论研究服务；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——工程力学研究服务；</w:t>
            </w:r>
          </w:p>
          <w:p w14:paraId="0C2749E9">
            <w:pPr>
              <w:pStyle w:val="6"/>
              <w:spacing w:before="3" w:line="204" w:lineRule="auto"/>
              <w:ind w:left="135" w:right="1844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——工程物理学研究服务；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——工程地质学研究服务；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——工程水文学研究服务；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——工程仿生学研究服务；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——工程心理学研究服务；</w:t>
            </w:r>
          </w:p>
          <w:p w14:paraId="348985D3">
            <w:pPr>
              <w:pStyle w:val="6"/>
              <w:spacing w:line="192" w:lineRule="auto"/>
              <w:ind w:left="135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——其他工程和技术基础科学研究服。</w:t>
            </w:r>
          </w:p>
        </w:tc>
      </w:tr>
      <w:tr w14:paraId="4F54C09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6207B6C0">
            <w:pPr>
              <w:pStyle w:val="6"/>
              <w:spacing w:before="20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C01030200</w:t>
            </w:r>
          </w:p>
        </w:tc>
        <w:tc>
          <w:tcPr>
            <w:tcW w:w="3728" w:type="dxa"/>
            <w:vAlign w:val="top"/>
          </w:tcPr>
          <w:p w14:paraId="44EE721C">
            <w:pPr>
              <w:pStyle w:val="6"/>
              <w:spacing w:before="195" w:line="225" w:lineRule="auto"/>
              <w:ind w:left="53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测绘科学技术研究服务</w:t>
            </w:r>
          </w:p>
        </w:tc>
        <w:tc>
          <w:tcPr>
            <w:tcW w:w="4078" w:type="dxa"/>
            <w:vAlign w:val="top"/>
          </w:tcPr>
          <w:p w14:paraId="32F09141">
            <w:pPr>
              <w:pStyle w:val="6"/>
              <w:spacing w:before="7" w:line="201" w:lineRule="auto"/>
              <w:ind w:left="136" w:right="107" w:hanging="15"/>
              <w:jc w:val="both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包括大地测量学与测量工程研究服务、摄影测量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与遥感研究服务、地图制图学与地理信息工程研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究服务等。</w:t>
            </w:r>
          </w:p>
        </w:tc>
      </w:tr>
      <w:tr w14:paraId="516DE1F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15BB90F1">
            <w:pPr>
              <w:pStyle w:val="6"/>
              <w:spacing w:before="10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C01030300</w:t>
            </w:r>
          </w:p>
        </w:tc>
        <w:tc>
          <w:tcPr>
            <w:tcW w:w="3728" w:type="dxa"/>
            <w:vAlign w:val="top"/>
          </w:tcPr>
          <w:p w14:paraId="5E385611">
            <w:pPr>
              <w:pStyle w:val="6"/>
              <w:spacing w:before="93" w:line="223" w:lineRule="auto"/>
              <w:ind w:left="53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材料科学研究服务</w:t>
            </w:r>
          </w:p>
        </w:tc>
        <w:tc>
          <w:tcPr>
            <w:tcW w:w="4078" w:type="dxa"/>
            <w:vAlign w:val="top"/>
          </w:tcPr>
          <w:p w14:paraId="764DFC59">
            <w:pPr>
              <w:pStyle w:val="6"/>
              <w:spacing w:before="8" w:line="198" w:lineRule="auto"/>
              <w:ind w:left="112" w:right="107" w:firstLine="2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指从电子到巨型物体各个尺寸层次上材料行为的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科学研究服务。</w:t>
            </w:r>
          </w:p>
        </w:tc>
      </w:tr>
      <w:tr w14:paraId="41B691F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683" w:type="dxa"/>
            <w:vAlign w:val="top"/>
          </w:tcPr>
          <w:p w14:paraId="222EBFE3">
            <w:pPr>
              <w:spacing w:line="441" w:lineRule="auto"/>
              <w:rPr>
                <w:rFonts w:ascii="Arial"/>
                <w:sz w:val="21"/>
              </w:rPr>
            </w:pPr>
          </w:p>
          <w:p w14:paraId="60B0822C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C01030400</w:t>
            </w:r>
          </w:p>
        </w:tc>
        <w:tc>
          <w:tcPr>
            <w:tcW w:w="3728" w:type="dxa"/>
            <w:vAlign w:val="top"/>
          </w:tcPr>
          <w:p w14:paraId="3E72DA61">
            <w:pPr>
              <w:spacing w:line="427" w:lineRule="auto"/>
              <w:rPr>
                <w:rFonts w:ascii="Arial"/>
                <w:sz w:val="21"/>
              </w:rPr>
            </w:pPr>
          </w:p>
          <w:p w14:paraId="58DB0FD7">
            <w:pPr>
              <w:pStyle w:val="6"/>
              <w:spacing w:before="65" w:line="225" w:lineRule="auto"/>
              <w:ind w:left="54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冶金工程技术研究服务</w:t>
            </w:r>
          </w:p>
        </w:tc>
        <w:tc>
          <w:tcPr>
            <w:tcW w:w="4078" w:type="dxa"/>
            <w:vAlign w:val="top"/>
          </w:tcPr>
          <w:p w14:paraId="6EA87B30">
            <w:pPr>
              <w:pStyle w:val="6"/>
              <w:spacing w:before="8" w:line="205" w:lineRule="auto"/>
              <w:ind w:left="116" w:right="107" w:hanging="1"/>
              <w:jc w:val="both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指从矿石等资源中提取金属及其化合物、并制成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具有良好加工和使用性能材料的工程技术研究服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务，包括：</w:t>
            </w:r>
          </w:p>
          <w:p w14:paraId="1911C685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——冶金物理化学研究服务；</w:t>
            </w:r>
          </w:p>
          <w:p w14:paraId="158817FA">
            <w:pPr>
              <w:pStyle w:val="6"/>
              <w:spacing w:line="198" w:lineRule="auto"/>
              <w:ind w:left="135" w:right="40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——钢铁和有色金属冶金工程技术研究服务；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——其他冶金工程技术研究服务。</w:t>
            </w:r>
          </w:p>
        </w:tc>
      </w:tr>
      <w:tr w14:paraId="087AFC4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04" w:hRule="atLeast"/>
        </w:trPr>
        <w:tc>
          <w:tcPr>
            <w:tcW w:w="1683" w:type="dxa"/>
            <w:vAlign w:val="top"/>
          </w:tcPr>
          <w:p w14:paraId="22B65872">
            <w:pPr>
              <w:spacing w:line="271" w:lineRule="auto"/>
              <w:rPr>
                <w:rFonts w:ascii="Arial"/>
                <w:sz w:val="21"/>
              </w:rPr>
            </w:pPr>
          </w:p>
          <w:p w14:paraId="121E568B">
            <w:pPr>
              <w:spacing w:line="271" w:lineRule="auto"/>
              <w:rPr>
                <w:rFonts w:ascii="Arial"/>
                <w:sz w:val="21"/>
              </w:rPr>
            </w:pPr>
          </w:p>
          <w:p w14:paraId="3746D588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C01030500</w:t>
            </w:r>
          </w:p>
        </w:tc>
        <w:tc>
          <w:tcPr>
            <w:tcW w:w="3728" w:type="dxa"/>
            <w:vAlign w:val="top"/>
          </w:tcPr>
          <w:p w14:paraId="668C468F">
            <w:pPr>
              <w:spacing w:line="264" w:lineRule="auto"/>
              <w:rPr>
                <w:rFonts w:ascii="Arial"/>
                <w:sz w:val="21"/>
              </w:rPr>
            </w:pPr>
          </w:p>
          <w:p w14:paraId="3D4B6B4F">
            <w:pPr>
              <w:spacing w:line="264" w:lineRule="auto"/>
              <w:rPr>
                <w:rFonts w:ascii="Arial"/>
                <w:sz w:val="21"/>
              </w:rPr>
            </w:pPr>
          </w:p>
          <w:p w14:paraId="4F96AF7A">
            <w:pPr>
              <w:pStyle w:val="6"/>
              <w:spacing w:before="65" w:line="224" w:lineRule="auto"/>
              <w:ind w:left="53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机械工程研究服务</w:t>
            </w:r>
          </w:p>
        </w:tc>
        <w:tc>
          <w:tcPr>
            <w:tcW w:w="4078" w:type="dxa"/>
            <w:vAlign w:val="top"/>
          </w:tcPr>
          <w:p w14:paraId="16030B11">
            <w:pPr>
              <w:pStyle w:val="6"/>
              <w:spacing w:before="9" w:line="204" w:lineRule="auto"/>
              <w:ind w:left="107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66E0C39A">
            <w:pPr>
              <w:pStyle w:val="6"/>
              <w:spacing w:before="1" w:line="205" w:lineRule="auto"/>
              <w:ind w:left="135" w:right="1124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——机械制造及其自动化研究服务；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——机械电子工程研究服务；</w:t>
            </w:r>
          </w:p>
          <w:p w14:paraId="76074F80">
            <w:pPr>
              <w:pStyle w:val="6"/>
              <w:spacing w:before="1" w:line="205" w:lineRule="auto"/>
              <w:ind w:left="135" w:right="1484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——机械设计及理论研究服务；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——车辆工程研究服务；</w:t>
            </w:r>
          </w:p>
          <w:p w14:paraId="11E35D2F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——仿生技术研究服务；</w:t>
            </w:r>
          </w:p>
          <w:p w14:paraId="1EC3D501">
            <w:pPr>
              <w:pStyle w:val="6"/>
              <w:spacing w:line="189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——其他机械工程研究服务。</w:t>
            </w:r>
          </w:p>
        </w:tc>
      </w:tr>
      <w:tr w14:paraId="117B9AF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04" w:hRule="atLeast"/>
        </w:trPr>
        <w:tc>
          <w:tcPr>
            <w:tcW w:w="1683" w:type="dxa"/>
            <w:vAlign w:val="top"/>
          </w:tcPr>
          <w:p w14:paraId="6AA3F51E">
            <w:pPr>
              <w:spacing w:line="280" w:lineRule="auto"/>
              <w:rPr>
                <w:rFonts w:ascii="Arial"/>
                <w:sz w:val="21"/>
              </w:rPr>
            </w:pPr>
          </w:p>
          <w:p w14:paraId="1D6F1473">
            <w:pPr>
              <w:spacing w:line="280" w:lineRule="auto"/>
              <w:rPr>
                <w:rFonts w:ascii="Arial"/>
                <w:sz w:val="21"/>
              </w:rPr>
            </w:pPr>
          </w:p>
          <w:p w14:paraId="20C3F261">
            <w:pPr>
              <w:spacing w:line="280" w:lineRule="auto"/>
              <w:rPr>
                <w:rFonts w:ascii="Arial"/>
                <w:sz w:val="21"/>
              </w:rPr>
            </w:pPr>
          </w:p>
          <w:p w14:paraId="0BA35FD7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C01030600</w:t>
            </w:r>
          </w:p>
        </w:tc>
        <w:tc>
          <w:tcPr>
            <w:tcW w:w="3728" w:type="dxa"/>
            <w:vAlign w:val="top"/>
          </w:tcPr>
          <w:p w14:paraId="6A1F3BC1">
            <w:pPr>
              <w:spacing w:line="275" w:lineRule="auto"/>
              <w:rPr>
                <w:rFonts w:ascii="Arial"/>
                <w:sz w:val="21"/>
              </w:rPr>
            </w:pPr>
          </w:p>
          <w:p w14:paraId="3A673CD2">
            <w:pPr>
              <w:spacing w:line="275" w:lineRule="auto"/>
              <w:rPr>
                <w:rFonts w:ascii="Arial"/>
                <w:sz w:val="21"/>
              </w:rPr>
            </w:pPr>
          </w:p>
          <w:p w14:paraId="047DD46E">
            <w:pPr>
              <w:spacing w:line="276" w:lineRule="auto"/>
              <w:rPr>
                <w:rFonts w:ascii="Arial"/>
                <w:sz w:val="21"/>
              </w:rPr>
            </w:pPr>
          </w:p>
          <w:p w14:paraId="5D6F544F">
            <w:pPr>
              <w:pStyle w:val="6"/>
              <w:spacing w:before="65" w:line="225" w:lineRule="auto"/>
              <w:ind w:left="53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化学工程研究服务</w:t>
            </w:r>
          </w:p>
        </w:tc>
        <w:tc>
          <w:tcPr>
            <w:tcW w:w="4078" w:type="dxa"/>
            <w:vAlign w:val="top"/>
          </w:tcPr>
          <w:p w14:paraId="1FEEDBDD">
            <w:pPr>
              <w:pStyle w:val="6"/>
              <w:spacing w:before="5" w:line="204" w:lineRule="auto"/>
              <w:ind w:left="109" w:right="107" w:hanging="2"/>
              <w:jc w:val="both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包括化学工程基础研究服务、化工测量技术与仪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器仪表研究服务、化工传递过程研究服务、分离</w:t>
            </w:r>
            <w:r>
              <w:rPr>
                <w:spacing w:val="10"/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工程研究服务、化学反应工程研究服务、系统工</w:t>
            </w:r>
            <w:r>
              <w:rPr>
                <w:spacing w:val="10"/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程研究服务、化工机械与设备研究服务、无机化</w:t>
            </w:r>
            <w:r>
              <w:rPr>
                <w:spacing w:val="10"/>
                <w:sz w:val="18"/>
                <w:szCs w:val="18"/>
              </w:rPr>
              <w:t xml:space="preserve"> </w:t>
            </w:r>
            <w:r>
              <w:rPr>
                <w:spacing w:val="1"/>
                <w:sz w:val="18"/>
                <w:szCs w:val="18"/>
              </w:rPr>
              <w:t>学工程研究服务、有机化学工程研究服务、</w:t>
            </w:r>
            <w:r>
              <w:rPr>
                <w:spacing w:val="-38"/>
                <w:sz w:val="18"/>
                <w:szCs w:val="18"/>
              </w:rPr>
              <w:t xml:space="preserve"> </w:t>
            </w:r>
            <w:r>
              <w:rPr>
                <w:spacing w:val="1"/>
                <w:sz w:val="18"/>
                <w:szCs w:val="18"/>
              </w:rPr>
              <w:t>电化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学工程研究服务、高聚物工程研究服务、煤化学</w:t>
            </w:r>
            <w:r>
              <w:rPr>
                <w:spacing w:val="10"/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工程研究服务、石油化学工程研究服务、精细化</w:t>
            </w:r>
            <w:r>
              <w:rPr>
                <w:spacing w:val="10"/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学工程研究服务、造纸技术研究服务、毛皮与制</w:t>
            </w:r>
            <w:r>
              <w:rPr>
                <w:spacing w:val="10"/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革工程研究服务、制药工程研究服务、生物化学</w:t>
            </w:r>
            <w:r>
              <w:rPr>
                <w:spacing w:val="10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工程研究服务、化学工程其他研究服务。</w:t>
            </w:r>
          </w:p>
        </w:tc>
      </w:tr>
      <w:tr w14:paraId="50F8121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040D456A">
            <w:pPr>
              <w:pStyle w:val="6"/>
              <w:spacing w:before="212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C01030700</w:t>
            </w:r>
          </w:p>
        </w:tc>
        <w:tc>
          <w:tcPr>
            <w:tcW w:w="3728" w:type="dxa"/>
            <w:vAlign w:val="top"/>
          </w:tcPr>
          <w:p w14:paraId="124E467A">
            <w:pPr>
              <w:pStyle w:val="6"/>
              <w:spacing w:before="197" w:line="225" w:lineRule="auto"/>
              <w:ind w:left="53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纺织科学技术研究服务</w:t>
            </w:r>
          </w:p>
        </w:tc>
        <w:tc>
          <w:tcPr>
            <w:tcW w:w="4078" w:type="dxa"/>
            <w:vAlign w:val="top"/>
          </w:tcPr>
          <w:p w14:paraId="681DC85B">
            <w:pPr>
              <w:pStyle w:val="6"/>
              <w:spacing w:before="9" w:line="200" w:lineRule="auto"/>
              <w:ind w:left="107" w:right="54"/>
              <w:jc w:val="both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包括化学纤维、天然纤维改性、棉纺织、毛纺织、</w:t>
            </w:r>
            <w:r>
              <w:rPr>
                <w:spacing w:val="15"/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麻纺织、丝绸、针织、非织造布等科学技术研究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服务。</w:t>
            </w:r>
          </w:p>
        </w:tc>
      </w:tr>
      <w:tr w14:paraId="3D96404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7276CF37">
            <w:pPr>
              <w:pStyle w:val="6"/>
              <w:spacing w:before="11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C01030800</w:t>
            </w:r>
          </w:p>
        </w:tc>
        <w:tc>
          <w:tcPr>
            <w:tcW w:w="3728" w:type="dxa"/>
            <w:vAlign w:val="top"/>
          </w:tcPr>
          <w:p w14:paraId="624A5C6B">
            <w:pPr>
              <w:pStyle w:val="6"/>
              <w:spacing w:before="96" w:line="225" w:lineRule="auto"/>
              <w:ind w:left="53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食品科学技术研究服务</w:t>
            </w:r>
          </w:p>
        </w:tc>
        <w:tc>
          <w:tcPr>
            <w:tcW w:w="4078" w:type="dxa"/>
            <w:vAlign w:val="top"/>
          </w:tcPr>
          <w:p w14:paraId="5723A0A5">
            <w:pPr>
              <w:pStyle w:val="6"/>
              <w:spacing w:before="10" w:line="197" w:lineRule="auto"/>
              <w:ind w:left="107" w:right="107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包括食品化学、食品工程、食品微生物学等技术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研究服务。</w:t>
            </w:r>
          </w:p>
        </w:tc>
      </w:tr>
      <w:tr w14:paraId="6CD8B4F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4" w:hRule="atLeast"/>
        </w:trPr>
        <w:tc>
          <w:tcPr>
            <w:tcW w:w="1683" w:type="dxa"/>
            <w:vAlign w:val="top"/>
          </w:tcPr>
          <w:p w14:paraId="568612B5">
            <w:pPr>
              <w:spacing w:line="344" w:lineRule="auto"/>
              <w:rPr>
                <w:rFonts w:ascii="Arial"/>
                <w:sz w:val="21"/>
              </w:rPr>
            </w:pPr>
          </w:p>
          <w:p w14:paraId="43B74EC5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C01030900</w:t>
            </w:r>
          </w:p>
        </w:tc>
        <w:tc>
          <w:tcPr>
            <w:tcW w:w="3728" w:type="dxa"/>
            <w:vAlign w:val="top"/>
          </w:tcPr>
          <w:p w14:paraId="214C3A88">
            <w:pPr>
              <w:spacing w:line="330" w:lineRule="auto"/>
              <w:rPr>
                <w:rFonts w:ascii="Arial"/>
                <w:sz w:val="21"/>
              </w:rPr>
            </w:pPr>
          </w:p>
          <w:p w14:paraId="47957E18">
            <w:pPr>
              <w:pStyle w:val="6"/>
              <w:spacing w:before="65" w:line="225" w:lineRule="auto"/>
              <w:ind w:left="53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矿山工程技术研究服务</w:t>
            </w:r>
          </w:p>
        </w:tc>
        <w:tc>
          <w:tcPr>
            <w:tcW w:w="4078" w:type="dxa"/>
            <w:vAlign w:val="top"/>
          </w:tcPr>
          <w:p w14:paraId="681B5081">
            <w:pPr>
              <w:pStyle w:val="6"/>
              <w:spacing w:before="9" w:line="202" w:lineRule="auto"/>
              <w:ind w:left="112" w:right="54" w:hanging="5"/>
              <w:jc w:val="both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包括矿山地质学、矿山综合利用工程、矿山安全、</w:t>
            </w:r>
            <w:r>
              <w:rPr>
                <w:spacing w:val="15"/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矿山测量、采矿环境工程、矿山电气工程、矿山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设计、选矿工程、矿山地面工程、油气田井开发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工程、钻井工程、井巷工程、采矿工程等技术研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究服务。</w:t>
            </w:r>
          </w:p>
        </w:tc>
      </w:tr>
      <w:tr w14:paraId="24FFB8F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6D976EF7">
            <w:pPr>
              <w:pStyle w:val="6"/>
              <w:spacing w:before="112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C01031000</w:t>
            </w:r>
          </w:p>
        </w:tc>
        <w:tc>
          <w:tcPr>
            <w:tcW w:w="3728" w:type="dxa"/>
            <w:vAlign w:val="top"/>
          </w:tcPr>
          <w:p w14:paraId="038D503F">
            <w:pPr>
              <w:pStyle w:val="6"/>
              <w:spacing w:before="98" w:line="225" w:lineRule="auto"/>
              <w:ind w:left="54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动力与电力工程研究服务</w:t>
            </w:r>
          </w:p>
        </w:tc>
        <w:tc>
          <w:tcPr>
            <w:tcW w:w="4078" w:type="dxa"/>
            <w:vAlign w:val="top"/>
          </w:tcPr>
          <w:p w14:paraId="1214DFFC">
            <w:pPr>
              <w:pStyle w:val="6"/>
              <w:spacing w:before="12" w:line="196" w:lineRule="auto"/>
              <w:ind w:left="116" w:right="107" w:hanging="9"/>
              <w:rPr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包括工程热物理、热工学、动力机械工程、</w:t>
            </w:r>
            <w:r>
              <w:rPr>
                <w:spacing w:val="-35"/>
                <w:sz w:val="18"/>
                <w:szCs w:val="18"/>
              </w:rPr>
              <w:t xml:space="preserve"> </w:t>
            </w:r>
            <w:r>
              <w:rPr>
                <w:spacing w:val="1"/>
                <w:sz w:val="18"/>
                <w:szCs w:val="18"/>
              </w:rPr>
              <w:t>电气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工程等研究服务。</w:t>
            </w:r>
          </w:p>
        </w:tc>
      </w:tr>
      <w:tr w14:paraId="1D7BAF3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3FDC337D">
            <w:pPr>
              <w:pStyle w:val="6"/>
              <w:spacing w:before="113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C01031100</w:t>
            </w:r>
          </w:p>
        </w:tc>
        <w:tc>
          <w:tcPr>
            <w:tcW w:w="3728" w:type="dxa"/>
            <w:vAlign w:val="top"/>
          </w:tcPr>
          <w:p w14:paraId="1FEACF14">
            <w:pPr>
              <w:pStyle w:val="6"/>
              <w:spacing w:before="98" w:line="225" w:lineRule="auto"/>
              <w:ind w:left="55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能源科学技术研究服务</w:t>
            </w:r>
          </w:p>
        </w:tc>
        <w:tc>
          <w:tcPr>
            <w:tcW w:w="4078" w:type="dxa"/>
            <w:vAlign w:val="top"/>
          </w:tcPr>
          <w:p w14:paraId="2077D235">
            <w:pPr>
              <w:pStyle w:val="6"/>
              <w:spacing w:before="12" w:line="196" w:lineRule="auto"/>
              <w:ind w:left="125" w:right="146" w:hanging="4"/>
              <w:rPr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包括矿物质能源、核物理能源、大气环流能源、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地理性能源科学技术研究服务。</w:t>
            </w:r>
          </w:p>
        </w:tc>
      </w:tr>
      <w:tr w14:paraId="510E21E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2BBB1EEA">
            <w:pPr>
              <w:pStyle w:val="6"/>
              <w:spacing w:before="113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C01031200</w:t>
            </w:r>
          </w:p>
        </w:tc>
        <w:tc>
          <w:tcPr>
            <w:tcW w:w="3728" w:type="dxa"/>
            <w:vAlign w:val="top"/>
          </w:tcPr>
          <w:p w14:paraId="0D140379">
            <w:pPr>
              <w:pStyle w:val="6"/>
              <w:spacing w:before="99" w:line="225" w:lineRule="auto"/>
              <w:ind w:left="531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核科学技术研究服务</w:t>
            </w:r>
          </w:p>
        </w:tc>
        <w:tc>
          <w:tcPr>
            <w:tcW w:w="4078" w:type="dxa"/>
            <w:vAlign w:val="top"/>
          </w:tcPr>
          <w:p w14:paraId="3164C807">
            <w:pPr>
              <w:pStyle w:val="6"/>
              <w:spacing w:before="10" w:line="197" w:lineRule="auto"/>
              <w:ind w:left="112" w:right="107" w:hanging="5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包括核能科学与工程、核燃料循环、核技术及应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用、辐射防护等科学技术研究服务。</w:t>
            </w:r>
          </w:p>
        </w:tc>
      </w:tr>
      <w:tr w14:paraId="3EE347A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5" w:hRule="atLeast"/>
        </w:trPr>
        <w:tc>
          <w:tcPr>
            <w:tcW w:w="1683" w:type="dxa"/>
            <w:vAlign w:val="top"/>
          </w:tcPr>
          <w:p w14:paraId="4394BA1D">
            <w:pPr>
              <w:spacing w:line="246" w:lineRule="auto"/>
              <w:rPr>
                <w:rFonts w:ascii="Arial"/>
                <w:sz w:val="21"/>
              </w:rPr>
            </w:pPr>
          </w:p>
          <w:p w14:paraId="2EA20CCA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C01031300</w:t>
            </w:r>
          </w:p>
        </w:tc>
        <w:tc>
          <w:tcPr>
            <w:tcW w:w="3728" w:type="dxa"/>
            <w:vAlign w:val="top"/>
          </w:tcPr>
          <w:p w14:paraId="51389E8A">
            <w:pPr>
              <w:pStyle w:val="6"/>
              <w:spacing w:before="178" w:line="224" w:lineRule="auto"/>
              <w:ind w:left="116" w:right="107" w:firstLine="440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电子、通信与自动控制技术研究服</w:t>
            </w:r>
            <w:r>
              <w:rPr>
                <w:spacing w:val="12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务</w:t>
            </w:r>
          </w:p>
        </w:tc>
        <w:tc>
          <w:tcPr>
            <w:tcW w:w="4078" w:type="dxa"/>
            <w:vAlign w:val="top"/>
          </w:tcPr>
          <w:p w14:paraId="018C3CFB">
            <w:pPr>
              <w:pStyle w:val="6"/>
              <w:spacing w:before="11" w:line="201" w:lineRule="auto"/>
              <w:ind w:left="114" w:right="107" w:hanging="7"/>
              <w:jc w:val="both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包括电子技术，光电子学与激光技术，半导体技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术，信息处理技术，通信技术，广播与电视工程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技术，雷达工程，</w:t>
            </w:r>
            <w:r>
              <w:rPr>
                <w:spacing w:val="-3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自动控制技术，</w:t>
            </w:r>
            <w:r>
              <w:rPr>
                <w:spacing w:val="-54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电子、通信与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自动控制其他技术等研究服务。</w:t>
            </w:r>
          </w:p>
        </w:tc>
      </w:tr>
      <w:tr w14:paraId="170CFF5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400CB182">
            <w:pPr>
              <w:pStyle w:val="6"/>
              <w:spacing w:before="33" w:line="186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C01031400</w:t>
            </w:r>
          </w:p>
        </w:tc>
        <w:tc>
          <w:tcPr>
            <w:tcW w:w="3728" w:type="dxa"/>
            <w:vAlign w:val="top"/>
          </w:tcPr>
          <w:p w14:paraId="3DEC6D3B">
            <w:pPr>
              <w:pStyle w:val="6"/>
              <w:spacing w:before="19" w:line="199" w:lineRule="auto"/>
              <w:ind w:left="53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计算机科学技术研究服务</w:t>
            </w:r>
          </w:p>
        </w:tc>
        <w:tc>
          <w:tcPr>
            <w:tcW w:w="4078" w:type="dxa"/>
            <w:vAlign w:val="top"/>
          </w:tcPr>
          <w:p w14:paraId="54C87521">
            <w:pPr>
              <w:pStyle w:val="6"/>
              <w:spacing w:before="31" w:line="209" w:lineRule="auto"/>
              <w:ind w:left="107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包括计算机硬件、软件科学技术研究服务。</w:t>
            </w:r>
          </w:p>
        </w:tc>
      </w:tr>
      <w:tr w14:paraId="450A80A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1EEF9E76">
            <w:pPr>
              <w:pStyle w:val="6"/>
              <w:spacing w:before="213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C01031500</w:t>
            </w:r>
          </w:p>
        </w:tc>
        <w:tc>
          <w:tcPr>
            <w:tcW w:w="3728" w:type="dxa"/>
            <w:vAlign w:val="top"/>
          </w:tcPr>
          <w:p w14:paraId="0F4ECE63">
            <w:pPr>
              <w:pStyle w:val="6"/>
              <w:spacing w:before="198" w:line="225" w:lineRule="auto"/>
              <w:ind w:left="530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航空、航天科学技术研究服务</w:t>
            </w:r>
          </w:p>
        </w:tc>
        <w:tc>
          <w:tcPr>
            <w:tcW w:w="4078" w:type="dxa"/>
            <w:vAlign w:val="top"/>
          </w:tcPr>
          <w:p w14:paraId="283B57CF">
            <w:pPr>
              <w:pStyle w:val="6"/>
              <w:spacing w:before="12" w:line="199" w:lineRule="auto"/>
              <w:ind w:left="111" w:right="54" w:hanging="4"/>
              <w:jc w:val="both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包括空气动力学、 大气层飞行动力学、航天动力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学、飞行器结构力学、推进原理、</w:t>
            </w:r>
            <w:r>
              <w:rPr>
                <w:spacing w:val="-35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自动控制理论、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航空电子学、空间电子学等技术研究服务。</w:t>
            </w:r>
          </w:p>
        </w:tc>
      </w:tr>
      <w:tr w14:paraId="59754AA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367AF646">
            <w:pPr>
              <w:pStyle w:val="6"/>
              <w:spacing w:before="33" w:line="186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C01031600</w:t>
            </w:r>
          </w:p>
        </w:tc>
        <w:tc>
          <w:tcPr>
            <w:tcW w:w="3728" w:type="dxa"/>
            <w:vAlign w:val="top"/>
          </w:tcPr>
          <w:p w14:paraId="0FC9B98E">
            <w:pPr>
              <w:pStyle w:val="6"/>
              <w:spacing w:before="18" w:line="200" w:lineRule="auto"/>
              <w:ind w:left="53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土木建筑工程研究服务</w:t>
            </w:r>
          </w:p>
        </w:tc>
        <w:tc>
          <w:tcPr>
            <w:tcW w:w="4078" w:type="dxa"/>
            <w:vAlign w:val="top"/>
          </w:tcPr>
          <w:p w14:paraId="121CC817">
            <w:pPr>
              <w:pStyle w:val="6"/>
              <w:spacing w:before="31" w:line="209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包括房屋工程研究服务、地下工程研究服务等。</w:t>
            </w:r>
          </w:p>
        </w:tc>
      </w:tr>
      <w:tr w14:paraId="088262E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7" w:hRule="atLeast"/>
        </w:trPr>
        <w:tc>
          <w:tcPr>
            <w:tcW w:w="1683" w:type="dxa"/>
            <w:vAlign w:val="top"/>
          </w:tcPr>
          <w:p w14:paraId="4EE8ED18">
            <w:pPr>
              <w:spacing w:line="444" w:lineRule="auto"/>
              <w:rPr>
                <w:rFonts w:ascii="Arial"/>
                <w:sz w:val="21"/>
              </w:rPr>
            </w:pPr>
          </w:p>
          <w:p w14:paraId="6A1EEED5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C01031700</w:t>
            </w:r>
          </w:p>
        </w:tc>
        <w:tc>
          <w:tcPr>
            <w:tcW w:w="3728" w:type="dxa"/>
            <w:vAlign w:val="top"/>
          </w:tcPr>
          <w:p w14:paraId="069B8BD1">
            <w:pPr>
              <w:spacing w:line="430" w:lineRule="auto"/>
              <w:rPr>
                <w:rFonts w:ascii="Arial"/>
                <w:sz w:val="21"/>
              </w:rPr>
            </w:pPr>
          </w:p>
          <w:p w14:paraId="5389CB8C">
            <w:pPr>
              <w:pStyle w:val="6"/>
              <w:spacing w:before="65" w:line="225" w:lineRule="auto"/>
              <w:ind w:left="53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水利工程研究服务</w:t>
            </w:r>
          </w:p>
        </w:tc>
        <w:tc>
          <w:tcPr>
            <w:tcW w:w="4078" w:type="dxa"/>
            <w:vAlign w:val="top"/>
          </w:tcPr>
          <w:p w14:paraId="25D42A39">
            <w:pPr>
              <w:pStyle w:val="6"/>
              <w:spacing w:before="11" w:line="207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19446DDE">
            <w:pPr>
              <w:pStyle w:val="6"/>
              <w:spacing w:line="204" w:lineRule="auto"/>
              <w:ind w:left="135" w:right="1664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——水利枢纽工程研究服务；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——堤坝工程研究服务；</w:t>
            </w:r>
          </w:p>
          <w:p w14:paraId="21FFAC31">
            <w:pPr>
              <w:pStyle w:val="6"/>
              <w:spacing w:before="1" w:line="205" w:lineRule="auto"/>
              <w:ind w:left="135" w:right="1664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——城市防洪工程研究服务；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——疏浚工程研究服务；</w:t>
            </w:r>
          </w:p>
          <w:p w14:paraId="2A628985">
            <w:pPr>
              <w:pStyle w:val="6"/>
              <w:spacing w:line="189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——滞蓄洪区工程研究服务；</w:t>
            </w:r>
          </w:p>
        </w:tc>
      </w:tr>
    </w:tbl>
    <w:p w14:paraId="6F459E61">
      <w:pPr>
        <w:rPr>
          <w:rFonts w:ascii="Arial"/>
          <w:sz w:val="21"/>
        </w:rPr>
      </w:pPr>
    </w:p>
    <w:p w14:paraId="03D39F58">
      <w:pPr>
        <w:rPr>
          <w:rFonts w:ascii="Arial" w:hAnsi="Arial" w:eastAsia="Arial" w:cs="Arial"/>
          <w:sz w:val="21"/>
          <w:szCs w:val="21"/>
        </w:rPr>
        <w:sectPr>
          <w:footerReference r:id="rId121" w:type="default"/>
          <w:pgSz w:w="11906" w:h="16839"/>
          <w:pgMar w:top="400" w:right="1206" w:bottom="1151" w:left="1205" w:header="0" w:footer="989" w:gutter="0"/>
          <w:cols w:space="720" w:num="1"/>
        </w:sectPr>
      </w:pPr>
    </w:p>
    <w:p w14:paraId="4874574D">
      <w:pPr>
        <w:spacing w:before="19"/>
      </w:pPr>
    </w:p>
    <w:p w14:paraId="6B97BDD1">
      <w:pPr>
        <w:spacing w:before="19"/>
      </w:pPr>
    </w:p>
    <w:p w14:paraId="7369E861">
      <w:pPr>
        <w:spacing w:before="18"/>
      </w:pPr>
    </w:p>
    <w:p w14:paraId="599256D5">
      <w:pPr>
        <w:spacing w:before="18"/>
      </w:pPr>
    </w:p>
    <w:tbl>
      <w:tblPr>
        <w:tblStyle w:val="5"/>
        <w:tblW w:w="948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3"/>
        <w:gridCol w:w="3728"/>
        <w:gridCol w:w="4078"/>
      </w:tblGrid>
      <w:tr w14:paraId="57AC3AD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9" w:hRule="atLeast"/>
        </w:trPr>
        <w:tc>
          <w:tcPr>
            <w:tcW w:w="1683" w:type="dxa"/>
            <w:shd w:val="clear" w:color="auto" w:fill="EEECE1"/>
            <w:vAlign w:val="top"/>
          </w:tcPr>
          <w:p w14:paraId="1C2C240E">
            <w:pPr>
              <w:spacing w:before="18" w:line="204" w:lineRule="auto"/>
              <w:ind w:left="529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8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728" w:type="dxa"/>
            <w:shd w:val="clear" w:color="auto" w:fill="EEECE1"/>
            <w:vAlign w:val="top"/>
          </w:tcPr>
          <w:p w14:paraId="5DB4246D">
            <w:pPr>
              <w:spacing w:before="18" w:line="204" w:lineRule="auto"/>
              <w:ind w:left="145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4078" w:type="dxa"/>
            <w:shd w:val="clear" w:color="auto" w:fill="EEECE1"/>
            <w:vAlign w:val="top"/>
          </w:tcPr>
          <w:p w14:paraId="14B7B40E">
            <w:pPr>
              <w:spacing w:before="18" w:line="204" w:lineRule="auto"/>
              <w:ind w:left="1684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2"/>
                <w:sz w:val="20"/>
                <w:szCs w:val="20"/>
              </w:rPr>
              <w:t xml:space="preserve"> 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391086E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04" w:hRule="atLeast"/>
        </w:trPr>
        <w:tc>
          <w:tcPr>
            <w:tcW w:w="1683" w:type="dxa"/>
            <w:vAlign w:val="top"/>
          </w:tcPr>
          <w:p w14:paraId="08203E96">
            <w:pPr>
              <w:rPr>
                <w:rFonts w:ascii="Arial"/>
                <w:sz w:val="21"/>
              </w:rPr>
            </w:pPr>
          </w:p>
        </w:tc>
        <w:tc>
          <w:tcPr>
            <w:tcW w:w="3728" w:type="dxa"/>
            <w:vAlign w:val="top"/>
          </w:tcPr>
          <w:p w14:paraId="1525D876">
            <w:pPr>
              <w:rPr>
                <w:rFonts w:ascii="Arial"/>
                <w:sz w:val="21"/>
              </w:rPr>
            </w:pPr>
          </w:p>
        </w:tc>
        <w:tc>
          <w:tcPr>
            <w:tcW w:w="4078" w:type="dxa"/>
            <w:vAlign w:val="top"/>
          </w:tcPr>
          <w:p w14:paraId="0872C1D6">
            <w:pPr>
              <w:pStyle w:val="6"/>
              <w:spacing w:before="7" w:line="206" w:lineRule="auto"/>
              <w:ind w:left="135" w:right="1484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——橡胶坝拦河工程研究服务；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——山洪防御工程研究服务；</w:t>
            </w:r>
          </w:p>
          <w:p w14:paraId="376389CD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——水库工程研究服务；</w:t>
            </w:r>
          </w:p>
          <w:p w14:paraId="39E1BB2A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——引水河渠工程研究服务；</w:t>
            </w:r>
          </w:p>
          <w:p w14:paraId="7C850669">
            <w:pPr>
              <w:pStyle w:val="6"/>
              <w:spacing w:line="206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——灌溉排水工程研究服务；</w:t>
            </w:r>
          </w:p>
          <w:p w14:paraId="7A7885DF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——雨水利用工程研究服务；</w:t>
            </w:r>
          </w:p>
          <w:p w14:paraId="0DC4C657">
            <w:pPr>
              <w:pStyle w:val="6"/>
              <w:spacing w:before="1" w:line="205" w:lineRule="auto"/>
              <w:ind w:left="135" w:right="1484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——再生水利用工程研究服务；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——水闸工程研究服务；</w:t>
            </w:r>
          </w:p>
          <w:p w14:paraId="4603B2E0">
            <w:pPr>
              <w:pStyle w:val="6"/>
              <w:spacing w:line="189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——其他水利工程研究服务。</w:t>
            </w:r>
          </w:p>
        </w:tc>
      </w:tr>
      <w:tr w14:paraId="4A4C02D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3" w:hRule="atLeast"/>
        </w:trPr>
        <w:tc>
          <w:tcPr>
            <w:tcW w:w="1683" w:type="dxa"/>
            <w:vAlign w:val="top"/>
          </w:tcPr>
          <w:p w14:paraId="7C56B7A0">
            <w:pPr>
              <w:spacing w:line="261" w:lineRule="auto"/>
              <w:rPr>
                <w:rFonts w:ascii="Arial"/>
                <w:sz w:val="21"/>
              </w:rPr>
            </w:pPr>
          </w:p>
          <w:p w14:paraId="6C6CFFA4">
            <w:pPr>
              <w:spacing w:line="261" w:lineRule="auto"/>
              <w:rPr>
                <w:rFonts w:ascii="Arial"/>
                <w:sz w:val="21"/>
              </w:rPr>
            </w:pPr>
          </w:p>
          <w:p w14:paraId="75E76783">
            <w:pPr>
              <w:spacing w:line="262" w:lineRule="auto"/>
              <w:rPr>
                <w:rFonts w:ascii="Arial"/>
                <w:sz w:val="21"/>
              </w:rPr>
            </w:pPr>
          </w:p>
          <w:p w14:paraId="4E0D60D6">
            <w:pPr>
              <w:spacing w:line="262" w:lineRule="auto"/>
              <w:rPr>
                <w:rFonts w:ascii="Arial"/>
                <w:sz w:val="21"/>
              </w:rPr>
            </w:pPr>
          </w:p>
          <w:p w14:paraId="358B2373">
            <w:pPr>
              <w:spacing w:line="262" w:lineRule="auto"/>
              <w:rPr>
                <w:rFonts w:ascii="Arial"/>
                <w:sz w:val="21"/>
              </w:rPr>
            </w:pPr>
          </w:p>
          <w:p w14:paraId="7EC1E98D">
            <w:pPr>
              <w:spacing w:line="262" w:lineRule="auto"/>
              <w:rPr>
                <w:rFonts w:ascii="Arial"/>
                <w:sz w:val="21"/>
              </w:rPr>
            </w:pPr>
          </w:p>
          <w:p w14:paraId="57E8B4CC">
            <w:pPr>
              <w:spacing w:line="262" w:lineRule="auto"/>
              <w:rPr>
                <w:rFonts w:ascii="Arial"/>
                <w:sz w:val="21"/>
              </w:rPr>
            </w:pPr>
          </w:p>
          <w:p w14:paraId="66740871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C01031800</w:t>
            </w:r>
          </w:p>
        </w:tc>
        <w:tc>
          <w:tcPr>
            <w:tcW w:w="3728" w:type="dxa"/>
            <w:vAlign w:val="top"/>
          </w:tcPr>
          <w:p w14:paraId="79EFE141">
            <w:pPr>
              <w:spacing w:line="259" w:lineRule="auto"/>
              <w:rPr>
                <w:rFonts w:ascii="Arial"/>
                <w:sz w:val="21"/>
              </w:rPr>
            </w:pPr>
          </w:p>
          <w:p w14:paraId="063CE109">
            <w:pPr>
              <w:spacing w:line="259" w:lineRule="auto"/>
              <w:rPr>
                <w:rFonts w:ascii="Arial"/>
                <w:sz w:val="21"/>
              </w:rPr>
            </w:pPr>
          </w:p>
          <w:p w14:paraId="02A8769C">
            <w:pPr>
              <w:spacing w:line="260" w:lineRule="auto"/>
              <w:rPr>
                <w:rFonts w:ascii="Arial"/>
                <w:sz w:val="21"/>
              </w:rPr>
            </w:pPr>
          </w:p>
          <w:p w14:paraId="1603B5F4">
            <w:pPr>
              <w:spacing w:line="260" w:lineRule="auto"/>
              <w:rPr>
                <w:rFonts w:ascii="Arial"/>
                <w:sz w:val="21"/>
              </w:rPr>
            </w:pPr>
          </w:p>
          <w:p w14:paraId="57BA629D">
            <w:pPr>
              <w:spacing w:line="260" w:lineRule="auto"/>
              <w:rPr>
                <w:rFonts w:ascii="Arial"/>
                <w:sz w:val="21"/>
              </w:rPr>
            </w:pPr>
          </w:p>
          <w:p w14:paraId="457E2096">
            <w:pPr>
              <w:spacing w:line="260" w:lineRule="auto"/>
              <w:rPr>
                <w:rFonts w:ascii="Arial"/>
                <w:sz w:val="21"/>
              </w:rPr>
            </w:pPr>
          </w:p>
          <w:p w14:paraId="22CB9AAB">
            <w:pPr>
              <w:spacing w:line="260" w:lineRule="auto"/>
              <w:rPr>
                <w:rFonts w:ascii="Arial"/>
                <w:sz w:val="21"/>
              </w:rPr>
            </w:pPr>
          </w:p>
          <w:p w14:paraId="29417499">
            <w:pPr>
              <w:pStyle w:val="6"/>
              <w:spacing w:before="65" w:line="225" w:lineRule="auto"/>
              <w:ind w:left="53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交通运输工程研究服务</w:t>
            </w:r>
          </w:p>
        </w:tc>
        <w:tc>
          <w:tcPr>
            <w:tcW w:w="4078" w:type="dxa"/>
            <w:vAlign w:val="top"/>
          </w:tcPr>
          <w:p w14:paraId="1AD4EF33">
            <w:pPr>
              <w:pStyle w:val="6"/>
              <w:spacing w:before="8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23F7DD77">
            <w:pPr>
              <w:pStyle w:val="6"/>
              <w:spacing w:line="205" w:lineRule="auto"/>
              <w:ind w:left="135" w:right="1484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——道路工程研究和试验开发；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——桥梁工程研究和试验开发；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——隧道工程研究和试验开发；</w:t>
            </w:r>
          </w:p>
          <w:p w14:paraId="30A15C9A">
            <w:pPr>
              <w:pStyle w:val="6"/>
              <w:spacing w:before="1" w:line="205" w:lineRule="auto"/>
              <w:ind w:left="126" w:right="107" w:firstLine="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——交通工程研究和实验开发(包括机电工程、安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全设施) ；</w:t>
            </w:r>
          </w:p>
          <w:p w14:paraId="608BD248">
            <w:pPr>
              <w:pStyle w:val="6"/>
              <w:spacing w:before="1" w:line="205" w:lineRule="auto"/>
              <w:ind w:left="135" w:right="1484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——道路运输研究和试验开发；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——港口工程研究和试验开发；</w:t>
            </w:r>
          </w:p>
          <w:p w14:paraId="6CB9F1D6">
            <w:pPr>
              <w:pStyle w:val="6"/>
              <w:spacing w:line="204" w:lineRule="auto"/>
              <w:ind w:left="135" w:right="58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——内河枢纽与航道工程研究和实验开发；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——水上运输与安全研究和试验开发；</w:t>
            </w:r>
          </w:p>
          <w:p w14:paraId="0F0D0481">
            <w:pPr>
              <w:pStyle w:val="6"/>
              <w:spacing w:before="1" w:line="205" w:lineRule="auto"/>
              <w:ind w:left="135" w:right="107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——环境保护研究和试验开发（包括公路环境保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护和水运环境保护</w:t>
            </w:r>
            <w:r>
              <w:rPr>
                <w:spacing w:val="8"/>
                <w:sz w:val="18"/>
                <w:szCs w:val="18"/>
              </w:rPr>
              <w:t>）；</w:t>
            </w:r>
          </w:p>
          <w:p w14:paraId="1F0E5CCF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——交通运输信息化研究和试验开发；</w:t>
            </w:r>
          </w:p>
          <w:p w14:paraId="7E3BD987">
            <w:pPr>
              <w:pStyle w:val="6"/>
              <w:spacing w:before="1" w:line="206" w:lineRule="auto"/>
              <w:ind w:left="135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——交通运输规划与管理研究和试验开发；</w:t>
            </w:r>
          </w:p>
          <w:p w14:paraId="696CA059">
            <w:pPr>
              <w:pStyle w:val="6"/>
              <w:spacing w:line="204" w:lineRule="auto"/>
              <w:ind w:left="127" w:right="107" w:firstLine="8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——载运工具研究和试验开发（包括车辆工程和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船舶工程</w:t>
            </w:r>
            <w:r>
              <w:rPr>
                <w:spacing w:val="8"/>
                <w:sz w:val="18"/>
                <w:szCs w:val="18"/>
              </w:rPr>
              <w:t>）；</w:t>
            </w:r>
          </w:p>
          <w:p w14:paraId="7CDCA79E">
            <w:pPr>
              <w:pStyle w:val="6"/>
              <w:spacing w:before="1" w:line="206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——工程机械研究和试验开发；</w:t>
            </w:r>
          </w:p>
          <w:p w14:paraId="44E68642">
            <w:pPr>
              <w:pStyle w:val="6"/>
              <w:spacing w:before="1" w:line="204" w:lineRule="auto"/>
              <w:ind w:left="135" w:right="1124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——综合交通运输研究和试验开发；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——物流工程研究和实验开发；</w:t>
            </w:r>
          </w:p>
          <w:p w14:paraId="1C17DCA1">
            <w:pPr>
              <w:pStyle w:val="6"/>
              <w:spacing w:line="189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——其他交通运输工程研究服务。</w:t>
            </w:r>
          </w:p>
        </w:tc>
      </w:tr>
      <w:tr w14:paraId="4A0635B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18E34DC3">
            <w:pPr>
              <w:pStyle w:val="6"/>
              <w:spacing w:before="111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C01031900</w:t>
            </w:r>
          </w:p>
        </w:tc>
        <w:tc>
          <w:tcPr>
            <w:tcW w:w="3728" w:type="dxa"/>
            <w:vAlign w:val="top"/>
          </w:tcPr>
          <w:p w14:paraId="5467ADE0">
            <w:pPr>
              <w:pStyle w:val="6"/>
              <w:spacing w:before="97" w:line="225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环境科学技术研究服务</w:t>
            </w:r>
          </w:p>
        </w:tc>
        <w:tc>
          <w:tcPr>
            <w:tcW w:w="4078" w:type="dxa"/>
            <w:vAlign w:val="top"/>
          </w:tcPr>
          <w:p w14:paraId="101A93F9">
            <w:pPr>
              <w:pStyle w:val="6"/>
              <w:spacing w:before="10" w:line="197" w:lineRule="auto"/>
              <w:ind w:left="130" w:right="107" w:hanging="9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包括水环境、大气环境、土壤环境等技术研究服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务。</w:t>
            </w:r>
          </w:p>
        </w:tc>
      </w:tr>
      <w:tr w14:paraId="4C0911E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78ED2036">
            <w:pPr>
              <w:pStyle w:val="6"/>
              <w:spacing w:before="212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C01032000</w:t>
            </w:r>
          </w:p>
        </w:tc>
        <w:tc>
          <w:tcPr>
            <w:tcW w:w="3728" w:type="dxa"/>
            <w:vAlign w:val="top"/>
          </w:tcPr>
          <w:p w14:paraId="0E210CB6">
            <w:pPr>
              <w:pStyle w:val="6"/>
              <w:spacing w:before="198" w:line="225" w:lineRule="auto"/>
              <w:ind w:left="53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安全科学技术研究服务</w:t>
            </w:r>
          </w:p>
        </w:tc>
        <w:tc>
          <w:tcPr>
            <w:tcW w:w="4078" w:type="dxa"/>
            <w:vAlign w:val="top"/>
          </w:tcPr>
          <w:p w14:paraId="6FE86C28">
            <w:pPr>
              <w:pStyle w:val="6"/>
              <w:spacing w:before="12" w:line="199" w:lineRule="auto"/>
              <w:ind w:left="118" w:right="58" w:hanging="3"/>
              <w:jc w:val="both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指人类生产、生活、生存过程中，避免和控制人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为技术、</w:t>
            </w:r>
            <w:r>
              <w:rPr>
                <w:spacing w:val="-34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自然因素或人为－</w:t>
            </w:r>
            <w:r>
              <w:rPr>
                <w:spacing w:val="-18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自然因素所带来的危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险、危害、意外事故和灾害的科学技术研究服务。</w:t>
            </w:r>
          </w:p>
        </w:tc>
      </w:tr>
      <w:tr w14:paraId="3BA5F18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683" w:type="dxa"/>
            <w:vAlign w:val="top"/>
          </w:tcPr>
          <w:p w14:paraId="6E4E72F6">
            <w:pPr>
              <w:pStyle w:val="6"/>
              <w:spacing w:before="152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C01039900</w:t>
            </w:r>
          </w:p>
        </w:tc>
        <w:tc>
          <w:tcPr>
            <w:tcW w:w="3728" w:type="dxa"/>
            <w:vAlign w:val="top"/>
          </w:tcPr>
          <w:p w14:paraId="2BA11CF7">
            <w:pPr>
              <w:pStyle w:val="6"/>
              <w:spacing w:before="17" w:line="211" w:lineRule="auto"/>
              <w:ind w:left="112" w:right="104" w:firstLine="420"/>
              <w:rPr>
                <w:sz w:val="20"/>
                <w:szCs w:val="20"/>
              </w:rPr>
            </w:pPr>
            <w:r>
              <w:rPr>
                <w:spacing w:val="20"/>
                <w:sz w:val="20"/>
                <w:szCs w:val="20"/>
              </w:rPr>
              <w:t>其他工程和技术的研究与试验开</w:t>
            </w:r>
            <w:r>
              <w:rPr>
                <w:spacing w:val="4"/>
                <w:sz w:val="20"/>
                <w:szCs w:val="20"/>
              </w:rPr>
              <w:t xml:space="preserve"> </w:t>
            </w:r>
            <w:r>
              <w:rPr>
                <w:spacing w:val="6"/>
                <w:sz w:val="20"/>
                <w:szCs w:val="20"/>
              </w:rPr>
              <w:t>发服务</w:t>
            </w:r>
          </w:p>
        </w:tc>
        <w:tc>
          <w:tcPr>
            <w:tcW w:w="4078" w:type="dxa"/>
            <w:vAlign w:val="top"/>
          </w:tcPr>
          <w:p w14:paraId="4B9BCD76">
            <w:pPr>
              <w:rPr>
                <w:rFonts w:ascii="Arial"/>
                <w:sz w:val="21"/>
              </w:rPr>
            </w:pPr>
          </w:p>
        </w:tc>
      </w:tr>
      <w:tr w14:paraId="6F1DBA3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2581807D">
            <w:pPr>
              <w:pStyle w:val="6"/>
              <w:spacing w:before="32" w:line="187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C01040000</w:t>
            </w:r>
          </w:p>
        </w:tc>
        <w:tc>
          <w:tcPr>
            <w:tcW w:w="3728" w:type="dxa"/>
            <w:vAlign w:val="top"/>
          </w:tcPr>
          <w:p w14:paraId="245B1C9B">
            <w:pPr>
              <w:pStyle w:val="6"/>
              <w:spacing w:before="17" w:line="201" w:lineRule="auto"/>
              <w:ind w:left="323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农业科学研究和试验开发服务</w:t>
            </w:r>
          </w:p>
        </w:tc>
        <w:tc>
          <w:tcPr>
            <w:tcW w:w="4078" w:type="dxa"/>
            <w:vAlign w:val="top"/>
          </w:tcPr>
          <w:p w14:paraId="311C52F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4AD052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241B6776">
            <w:pPr>
              <w:pStyle w:val="6"/>
              <w:spacing w:before="211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C01040100</w:t>
            </w:r>
          </w:p>
        </w:tc>
        <w:tc>
          <w:tcPr>
            <w:tcW w:w="3728" w:type="dxa"/>
            <w:vAlign w:val="top"/>
          </w:tcPr>
          <w:p w14:paraId="4C089B7C">
            <w:pPr>
              <w:pStyle w:val="6"/>
              <w:spacing w:before="197" w:line="225" w:lineRule="auto"/>
              <w:ind w:left="53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农学研究服务</w:t>
            </w:r>
          </w:p>
        </w:tc>
        <w:tc>
          <w:tcPr>
            <w:tcW w:w="4078" w:type="dxa"/>
            <w:vAlign w:val="top"/>
          </w:tcPr>
          <w:p w14:paraId="336CF2D1">
            <w:pPr>
              <w:pStyle w:val="6"/>
              <w:spacing w:before="9" w:line="200" w:lineRule="auto"/>
              <w:ind w:left="114" w:right="107" w:hanging="7"/>
              <w:jc w:val="both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包括作物生长发育规律及其与外界环境条件的关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系、病虫害防治、土壤与营养、种植制度、遗传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育种等方面的研究服务。</w:t>
            </w:r>
          </w:p>
        </w:tc>
      </w:tr>
      <w:tr w14:paraId="190F671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38DEF3DE">
            <w:pPr>
              <w:pStyle w:val="6"/>
              <w:spacing w:before="112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C01040200</w:t>
            </w:r>
          </w:p>
        </w:tc>
        <w:tc>
          <w:tcPr>
            <w:tcW w:w="3728" w:type="dxa"/>
            <w:vAlign w:val="top"/>
          </w:tcPr>
          <w:p w14:paraId="4651E911">
            <w:pPr>
              <w:pStyle w:val="6"/>
              <w:spacing w:before="98" w:line="225" w:lineRule="auto"/>
              <w:ind w:left="53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林学研究服务</w:t>
            </w:r>
          </w:p>
        </w:tc>
        <w:tc>
          <w:tcPr>
            <w:tcW w:w="4078" w:type="dxa"/>
            <w:vAlign w:val="top"/>
          </w:tcPr>
          <w:p w14:paraId="078CF7B2">
            <w:pPr>
              <w:pStyle w:val="6"/>
              <w:spacing w:before="10" w:line="197" w:lineRule="auto"/>
              <w:ind w:left="110" w:right="107" w:firstLine="4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指森林的形成、发展、管理以及资源再生和保护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利用的理论与技术等方面的科学研究服务。</w:t>
            </w:r>
          </w:p>
        </w:tc>
      </w:tr>
      <w:tr w14:paraId="638116C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760931FD">
            <w:pPr>
              <w:pStyle w:val="6"/>
              <w:spacing w:before="211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C01040300</w:t>
            </w:r>
          </w:p>
        </w:tc>
        <w:tc>
          <w:tcPr>
            <w:tcW w:w="3728" w:type="dxa"/>
            <w:vAlign w:val="top"/>
          </w:tcPr>
          <w:p w14:paraId="15BFA9ED">
            <w:pPr>
              <w:pStyle w:val="6"/>
              <w:spacing w:before="197" w:line="225" w:lineRule="auto"/>
              <w:ind w:left="54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畜牧、兽医研究服务</w:t>
            </w:r>
          </w:p>
        </w:tc>
        <w:tc>
          <w:tcPr>
            <w:tcW w:w="4078" w:type="dxa"/>
            <w:vAlign w:val="top"/>
          </w:tcPr>
          <w:p w14:paraId="2DF02C52">
            <w:pPr>
              <w:pStyle w:val="6"/>
              <w:spacing w:before="9" w:line="200" w:lineRule="auto"/>
              <w:ind w:left="108" w:right="107" w:firstLine="7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指动物遗传资源与育种、动物生物技术与繁殖、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动物营养与饲料、草业科学和动物医学等方面的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研究服务，不包括水产动物。</w:t>
            </w:r>
          </w:p>
        </w:tc>
      </w:tr>
      <w:tr w14:paraId="250C6E7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52500B87">
            <w:pPr>
              <w:pStyle w:val="6"/>
              <w:spacing w:before="21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C01040400</w:t>
            </w:r>
          </w:p>
        </w:tc>
        <w:tc>
          <w:tcPr>
            <w:tcW w:w="3728" w:type="dxa"/>
            <w:vAlign w:val="top"/>
          </w:tcPr>
          <w:p w14:paraId="378CA0A6">
            <w:pPr>
              <w:pStyle w:val="6"/>
              <w:spacing w:before="196" w:line="225" w:lineRule="auto"/>
              <w:ind w:left="53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水产学研究服务</w:t>
            </w:r>
          </w:p>
        </w:tc>
        <w:tc>
          <w:tcPr>
            <w:tcW w:w="4078" w:type="dxa"/>
            <w:vAlign w:val="top"/>
          </w:tcPr>
          <w:p w14:paraId="1809519F">
            <w:pPr>
              <w:pStyle w:val="6"/>
              <w:spacing w:before="9" w:line="200" w:lineRule="auto"/>
              <w:ind w:left="112" w:right="54" w:firstLine="7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又称渔业学研究服务，包括水产动植物种质资源、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4"/>
                <w:sz w:val="18"/>
                <w:szCs w:val="18"/>
              </w:rPr>
              <w:t>遗传改良、海淡水养殖增殖、病害防治、保鲜、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环境生态等理论与技术研究服务。</w:t>
            </w:r>
          </w:p>
        </w:tc>
      </w:tr>
      <w:tr w14:paraId="4B91077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683" w:type="dxa"/>
            <w:vAlign w:val="top"/>
          </w:tcPr>
          <w:p w14:paraId="1120CF87">
            <w:pPr>
              <w:pStyle w:val="6"/>
              <w:spacing w:before="152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C01049900</w:t>
            </w:r>
          </w:p>
        </w:tc>
        <w:tc>
          <w:tcPr>
            <w:tcW w:w="3728" w:type="dxa"/>
            <w:vAlign w:val="top"/>
          </w:tcPr>
          <w:p w14:paraId="2CAAA0DC">
            <w:pPr>
              <w:pStyle w:val="6"/>
              <w:spacing w:before="17" w:line="211" w:lineRule="auto"/>
              <w:ind w:left="116" w:right="104" w:firstLine="415"/>
              <w:rPr>
                <w:sz w:val="20"/>
                <w:szCs w:val="20"/>
              </w:rPr>
            </w:pPr>
            <w:r>
              <w:rPr>
                <w:spacing w:val="20"/>
                <w:sz w:val="20"/>
                <w:szCs w:val="20"/>
              </w:rPr>
              <w:t>其他农业科学研究与试验发展服</w:t>
            </w:r>
            <w:r>
              <w:rPr>
                <w:spacing w:val="4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务</w:t>
            </w:r>
          </w:p>
        </w:tc>
        <w:tc>
          <w:tcPr>
            <w:tcW w:w="4078" w:type="dxa"/>
            <w:vAlign w:val="top"/>
          </w:tcPr>
          <w:p w14:paraId="4416E248">
            <w:pPr>
              <w:rPr>
                <w:rFonts w:ascii="Arial"/>
                <w:sz w:val="21"/>
              </w:rPr>
            </w:pPr>
          </w:p>
        </w:tc>
      </w:tr>
      <w:tr w14:paraId="1BDE0B2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0B75FCB1">
            <w:pPr>
              <w:pStyle w:val="6"/>
              <w:spacing w:before="32" w:line="187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C01050000</w:t>
            </w:r>
          </w:p>
        </w:tc>
        <w:tc>
          <w:tcPr>
            <w:tcW w:w="3728" w:type="dxa"/>
            <w:vAlign w:val="top"/>
          </w:tcPr>
          <w:p w14:paraId="33E68952">
            <w:pPr>
              <w:pStyle w:val="6"/>
              <w:spacing w:before="18" w:line="200" w:lineRule="auto"/>
              <w:ind w:left="345"/>
              <w:rPr>
                <w:sz w:val="20"/>
                <w:szCs w:val="20"/>
              </w:rPr>
            </w:pPr>
            <w:r>
              <w:rPr>
                <w:b/>
                <w:bCs/>
                <w:spacing w:val="5"/>
                <w:sz w:val="20"/>
                <w:szCs w:val="20"/>
              </w:rPr>
              <w:t>医学研究和试验开发服务</w:t>
            </w:r>
          </w:p>
        </w:tc>
        <w:tc>
          <w:tcPr>
            <w:tcW w:w="4078" w:type="dxa"/>
            <w:vAlign w:val="top"/>
          </w:tcPr>
          <w:p w14:paraId="1D5A290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829705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77AD17E9">
            <w:pPr>
              <w:pStyle w:val="6"/>
              <w:spacing w:before="111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C01050100</w:t>
            </w:r>
          </w:p>
        </w:tc>
        <w:tc>
          <w:tcPr>
            <w:tcW w:w="3728" w:type="dxa"/>
            <w:vAlign w:val="top"/>
          </w:tcPr>
          <w:p w14:paraId="256E9749">
            <w:pPr>
              <w:pStyle w:val="6"/>
              <w:spacing w:before="97" w:line="225" w:lineRule="auto"/>
              <w:ind w:left="529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基础医学研究服务</w:t>
            </w:r>
          </w:p>
        </w:tc>
        <w:tc>
          <w:tcPr>
            <w:tcW w:w="4078" w:type="dxa"/>
            <w:vAlign w:val="top"/>
          </w:tcPr>
          <w:p w14:paraId="7A3DAF08">
            <w:pPr>
              <w:pStyle w:val="6"/>
              <w:spacing w:before="10" w:line="197" w:lineRule="auto"/>
              <w:ind w:left="124" w:right="107" w:hanging="9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指关于人的生命和疾病现象的本质及其规律的研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究服务。</w:t>
            </w:r>
          </w:p>
        </w:tc>
      </w:tr>
      <w:tr w14:paraId="78D5BEA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03F1ADD7">
            <w:pPr>
              <w:pStyle w:val="6"/>
              <w:spacing w:before="111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C01050200</w:t>
            </w:r>
          </w:p>
        </w:tc>
        <w:tc>
          <w:tcPr>
            <w:tcW w:w="3728" w:type="dxa"/>
            <w:vAlign w:val="top"/>
          </w:tcPr>
          <w:p w14:paraId="18F7DC19">
            <w:pPr>
              <w:pStyle w:val="6"/>
              <w:spacing w:before="97" w:line="225" w:lineRule="auto"/>
              <w:ind w:left="54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临床医学研究服务</w:t>
            </w:r>
          </w:p>
        </w:tc>
        <w:tc>
          <w:tcPr>
            <w:tcW w:w="4078" w:type="dxa"/>
            <w:vAlign w:val="top"/>
          </w:tcPr>
          <w:p w14:paraId="5635A7B5">
            <w:pPr>
              <w:pStyle w:val="6"/>
              <w:spacing w:before="10" w:line="197" w:lineRule="auto"/>
              <w:ind w:left="108" w:right="107" w:firstLine="7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指关于疾病的诊断、治疗和预防的各专业学科的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研究服务。</w:t>
            </w:r>
          </w:p>
        </w:tc>
      </w:tr>
      <w:tr w14:paraId="768E82D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4" w:hRule="atLeast"/>
        </w:trPr>
        <w:tc>
          <w:tcPr>
            <w:tcW w:w="1683" w:type="dxa"/>
            <w:vAlign w:val="top"/>
          </w:tcPr>
          <w:p w14:paraId="797F5624">
            <w:pPr>
              <w:spacing w:line="344" w:lineRule="auto"/>
              <w:rPr>
                <w:rFonts w:ascii="Arial"/>
                <w:sz w:val="21"/>
              </w:rPr>
            </w:pPr>
          </w:p>
          <w:p w14:paraId="1EDE2291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C01050300</w:t>
            </w:r>
          </w:p>
        </w:tc>
        <w:tc>
          <w:tcPr>
            <w:tcW w:w="3728" w:type="dxa"/>
            <w:vAlign w:val="top"/>
          </w:tcPr>
          <w:p w14:paraId="47CE7351">
            <w:pPr>
              <w:spacing w:line="330" w:lineRule="auto"/>
              <w:rPr>
                <w:rFonts w:ascii="Arial"/>
                <w:sz w:val="21"/>
              </w:rPr>
            </w:pPr>
          </w:p>
          <w:p w14:paraId="7B8115BF">
            <w:pPr>
              <w:pStyle w:val="6"/>
              <w:spacing w:before="65" w:line="225" w:lineRule="auto"/>
              <w:ind w:left="54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预防医学与卫生学研究服务</w:t>
            </w:r>
          </w:p>
        </w:tc>
        <w:tc>
          <w:tcPr>
            <w:tcW w:w="4078" w:type="dxa"/>
            <w:vAlign w:val="top"/>
          </w:tcPr>
          <w:p w14:paraId="5BDF5314">
            <w:pPr>
              <w:pStyle w:val="6"/>
              <w:spacing w:before="14" w:line="201" w:lineRule="auto"/>
              <w:ind w:left="117" w:right="107" w:firstLine="2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预防医学研究服务指社会人群中疾病和健康现象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 xml:space="preserve">的发生和发展规律，改善劳动和生活卫生条件， 延长人类寿命的科学和技术研究服务；卫生学研 究服务指人类生活和劳动所处的内外环境对健康 </w:t>
            </w:r>
            <w:r>
              <w:rPr>
                <w:spacing w:val="-1"/>
                <w:sz w:val="18"/>
                <w:szCs w:val="18"/>
              </w:rPr>
              <w:t>的影响、改善卫生条件、增进健康的研究服务。</w:t>
            </w:r>
          </w:p>
        </w:tc>
      </w:tr>
      <w:tr w14:paraId="48C0159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7" w:hRule="atLeast"/>
        </w:trPr>
        <w:tc>
          <w:tcPr>
            <w:tcW w:w="1683" w:type="dxa"/>
            <w:vAlign w:val="top"/>
          </w:tcPr>
          <w:p w14:paraId="19C6066A">
            <w:pPr>
              <w:spacing w:line="444" w:lineRule="auto"/>
              <w:rPr>
                <w:rFonts w:ascii="Arial"/>
                <w:sz w:val="21"/>
              </w:rPr>
            </w:pPr>
          </w:p>
          <w:p w14:paraId="5B46C117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C01050400</w:t>
            </w:r>
          </w:p>
        </w:tc>
        <w:tc>
          <w:tcPr>
            <w:tcW w:w="3728" w:type="dxa"/>
            <w:vAlign w:val="top"/>
          </w:tcPr>
          <w:p w14:paraId="19A40DD5">
            <w:pPr>
              <w:spacing w:line="429" w:lineRule="auto"/>
              <w:rPr>
                <w:rFonts w:ascii="Arial"/>
                <w:sz w:val="21"/>
              </w:rPr>
            </w:pPr>
          </w:p>
          <w:p w14:paraId="15DB76A8">
            <w:pPr>
              <w:pStyle w:val="6"/>
              <w:spacing w:before="65" w:line="224" w:lineRule="auto"/>
              <w:ind w:left="53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军事医学与特种医学研究服务</w:t>
            </w:r>
          </w:p>
        </w:tc>
        <w:tc>
          <w:tcPr>
            <w:tcW w:w="4078" w:type="dxa"/>
            <w:vAlign w:val="top"/>
          </w:tcPr>
          <w:p w14:paraId="45EB86CC">
            <w:pPr>
              <w:pStyle w:val="6"/>
              <w:spacing w:before="9" w:line="203" w:lineRule="auto"/>
              <w:ind w:left="107" w:right="107" w:firstLine="11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军事医学研究服务包括野战外科学、军队流行病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学、军事环境医学、军队卫生学、军事人机工效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学、核武器医学防护学、化学武器医学防护学、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生物武器医学防护学、激光与微波医学防护学、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军事医学其他科学研究服务；特种医学研究服务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包括航空航天医学 、潜水医学、航海医学、法医</w:t>
            </w:r>
          </w:p>
        </w:tc>
      </w:tr>
    </w:tbl>
    <w:p w14:paraId="2699945F">
      <w:pPr>
        <w:rPr>
          <w:rFonts w:ascii="Arial"/>
          <w:sz w:val="21"/>
        </w:rPr>
      </w:pPr>
    </w:p>
    <w:p w14:paraId="389EE7AA">
      <w:pPr>
        <w:rPr>
          <w:rFonts w:ascii="Arial" w:hAnsi="Arial" w:eastAsia="Arial" w:cs="Arial"/>
          <w:sz w:val="21"/>
          <w:szCs w:val="21"/>
        </w:rPr>
        <w:sectPr>
          <w:footerReference r:id="rId122" w:type="default"/>
          <w:pgSz w:w="11906" w:h="16839"/>
          <w:pgMar w:top="400" w:right="1206" w:bottom="1151" w:left="1205" w:header="0" w:footer="989" w:gutter="0"/>
          <w:cols w:space="720" w:num="1"/>
        </w:sectPr>
      </w:pPr>
    </w:p>
    <w:p w14:paraId="32746A80">
      <w:pPr>
        <w:spacing w:before="19"/>
      </w:pPr>
    </w:p>
    <w:p w14:paraId="64FF6B09">
      <w:pPr>
        <w:spacing w:before="19"/>
      </w:pPr>
    </w:p>
    <w:p w14:paraId="5E937C30">
      <w:pPr>
        <w:spacing w:before="18"/>
      </w:pPr>
    </w:p>
    <w:p w14:paraId="3B0E944C">
      <w:pPr>
        <w:spacing w:before="18"/>
      </w:pPr>
    </w:p>
    <w:tbl>
      <w:tblPr>
        <w:tblStyle w:val="5"/>
        <w:tblW w:w="948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3"/>
        <w:gridCol w:w="3728"/>
        <w:gridCol w:w="4078"/>
      </w:tblGrid>
      <w:tr w14:paraId="0FDDCF7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9" w:hRule="atLeast"/>
        </w:trPr>
        <w:tc>
          <w:tcPr>
            <w:tcW w:w="1683" w:type="dxa"/>
            <w:shd w:val="clear" w:color="auto" w:fill="EEECE1"/>
            <w:vAlign w:val="top"/>
          </w:tcPr>
          <w:p w14:paraId="7F3DD7F8">
            <w:pPr>
              <w:spacing w:before="18" w:line="204" w:lineRule="auto"/>
              <w:ind w:left="529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8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728" w:type="dxa"/>
            <w:shd w:val="clear" w:color="auto" w:fill="EEECE1"/>
            <w:vAlign w:val="top"/>
          </w:tcPr>
          <w:p w14:paraId="19EAF82A">
            <w:pPr>
              <w:spacing w:before="18" w:line="204" w:lineRule="auto"/>
              <w:ind w:left="145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4078" w:type="dxa"/>
            <w:shd w:val="clear" w:color="auto" w:fill="EEECE1"/>
            <w:vAlign w:val="top"/>
          </w:tcPr>
          <w:p w14:paraId="63ACDCAA">
            <w:pPr>
              <w:spacing w:before="18" w:line="204" w:lineRule="auto"/>
              <w:ind w:left="1684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2"/>
                <w:sz w:val="20"/>
                <w:szCs w:val="20"/>
              </w:rPr>
              <w:t xml:space="preserve"> 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70EB841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5" w:hRule="atLeast"/>
        </w:trPr>
        <w:tc>
          <w:tcPr>
            <w:tcW w:w="1683" w:type="dxa"/>
            <w:vAlign w:val="top"/>
          </w:tcPr>
          <w:p w14:paraId="72075148">
            <w:pPr>
              <w:spacing w:line="195" w:lineRule="exact"/>
              <w:rPr>
                <w:rFonts w:ascii="Arial"/>
                <w:sz w:val="16"/>
              </w:rPr>
            </w:pPr>
          </w:p>
        </w:tc>
        <w:tc>
          <w:tcPr>
            <w:tcW w:w="3728" w:type="dxa"/>
            <w:vAlign w:val="top"/>
          </w:tcPr>
          <w:p w14:paraId="6D762F47">
            <w:pPr>
              <w:spacing w:line="195" w:lineRule="exact"/>
              <w:rPr>
                <w:rFonts w:ascii="Arial"/>
                <w:sz w:val="16"/>
              </w:rPr>
            </w:pPr>
          </w:p>
        </w:tc>
        <w:tc>
          <w:tcPr>
            <w:tcW w:w="4078" w:type="dxa"/>
            <w:vAlign w:val="top"/>
          </w:tcPr>
          <w:p w14:paraId="4C58180A">
            <w:pPr>
              <w:pStyle w:val="6"/>
              <w:spacing w:before="7" w:line="192" w:lineRule="auto"/>
              <w:ind w:left="12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学、特种医学其他研究服务。</w:t>
            </w:r>
          </w:p>
        </w:tc>
      </w:tr>
      <w:tr w14:paraId="0B3DC42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40C2748B">
            <w:pPr>
              <w:pStyle w:val="6"/>
              <w:spacing w:before="10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C01050500</w:t>
            </w:r>
          </w:p>
        </w:tc>
        <w:tc>
          <w:tcPr>
            <w:tcW w:w="3728" w:type="dxa"/>
            <w:vAlign w:val="top"/>
          </w:tcPr>
          <w:p w14:paraId="66239F46">
            <w:pPr>
              <w:pStyle w:val="6"/>
              <w:spacing w:before="95" w:line="225" w:lineRule="auto"/>
              <w:ind w:left="54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药学研究服务</w:t>
            </w:r>
          </w:p>
        </w:tc>
        <w:tc>
          <w:tcPr>
            <w:tcW w:w="4078" w:type="dxa"/>
            <w:vAlign w:val="top"/>
          </w:tcPr>
          <w:p w14:paraId="6E7788E9">
            <w:pPr>
              <w:pStyle w:val="6"/>
              <w:spacing w:before="6" w:line="199" w:lineRule="auto"/>
              <w:ind w:left="123" w:right="54" w:hanging="8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指有关药（</w:t>
            </w:r>
            <w:r>
              <w:rPr>
                <w:spacing w:val="-38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中药除外）来源、采制、性能、功效、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临床应用等方面的研究服务。</w:t>
            </w:r>
          </w:p>
        </w:tc>
      </w:tr>
      <w:tr w14:paraId="008CAD9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4" w:hRule="atLeast"/>
        </w:trPr>
        <w:tc>
          <w:tcPr>
            <w:tcW w:w="1683" w:type="dxa"/>
            <w:vAlign w:val="top"/>
          </w:tcPr>
          <w:p w14:paraId="64ACE006">
            <w:pPr>
              <w:spacing w:line="242" w:lineRule="auto"/>
              <w:rPr>
                <w:rFonts w:ascii="Arial"/>
                <w:sz w:val="21"/>
              </w:rPr>
            </w:pPr>
          </w:p>
          <w:p w14:paraId="45C8D784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C01050600</w:t>
            </w:r>
          </w:p>
        </w:tc>
        <w:tc>
          <w:tcPr>
            <w:tcW w:w="3728" w:type="dxa"/>
            <w:vAlign w:val="top"/>
          </w:tcPr>
          <w:p w14:paraId="44D9F77A">
            <w:pPr>
              <w:pStyle w:val="6"/>
              <w:spacing w:before="294" w:line="225" w:lineRule="auto"/>
              <w:ind w:left="55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中医学与中药学研究服务</w:t>
            </w:r>
          </w:p>
        </w:tc>
        <w:tc>
          <w:tcPr>
            <w:tcW w:w="4078" w:type="dxa"/>
            <w:vAlign w:val="top"/>
          </w:tcPr>
          <w:p w14:paraId="249FC93D">
            <w:pPr>
              <w:pStyle w:val="6"/>
              <w:spacing w:before="6" w:line="202" w:lineRule="auto"/>
              <w:ind w:left="131" w:right="107" w:firstLine="17"/>
              <w:jc w:val="both"/>
              <w:rPr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中医学研究服务指关于人体生理、病理以及疾病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的诊断和防治等研究服务；</w:t>
            </w:r>
            <w:r>
              <w:rPr>
                <w:spacing w:val="-37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中药学研究服务指中 </w:t>
            </w:r>
            <w:r>
              <w:rPr>
                <w:spacing w:val="2"/>
                <w:sz w:val="18"/>
                <w:szCs w:val="18"/>
              </w:rPr>
              <w:t>药来源、采制、性能、功效、临床应用等研究服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务。</w:t>
            </w:r>
          </w:p>
        </w:tc>
      </w:tr>
      <w:tr w14:paraId="7B0EF81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0998B463">
            <w:pPr>
              <w:pStyle w:val="6"/>
              <w:spacing w:before="3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C01059900</w:t>
            </w:r>
          </w:p>
        </w:tc>
        <w:tc>
          <w:tcPr>
            <w:tcW w:w="3728" w:type="dxa"/>
            <w:vAlign w:val="top"/>
          </w:tcPr>
          <w:p w14:paraId="68DE8E67">
            <w:pPr>
              <w:pStyle w:val="6"/>
              <w:spacing w:before="16" w:line="202" w:lineRule="auto"/>
              <w:ind w:left="532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其他医学研究与试验发展服务</w:t>
            </w:r>
          </w:p>
        </w:tc>
        <w:tc>
          <w:tcPr>
            <w:tcW w:w="4078" w:type="dxa"/>
            <w:vAlign w:val="top"/>
          </w:tcPr>
          <w:p w14:paraId="4813DB4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BBEC0F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3C9624DD">
            <w:pPr>
              <w:pStyle w:val="6"/>
              <w:spacing w:before="3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C01990000</w:t>
            </w:r>
          </w:p>
        </w:tc>
        <w:tc>
          <w:tcPr>
            <w:tcW w:w="3728" w:type="dxa"/>
            <w:vAlign w:val="top"/>
          </w:tcPr>
          <w:p w14:paraId="2C0212BC">
            <w:pPr>
              <w:pStyle w:val="6"/>
              <w:spacing w:before="15" w:line="203" w:lineRule="auto"/>
              <w:ind w:left="321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其他研究和试验开发服务</w:t>
            </w:r>
          </w:p>
        </w:tc>
        <w:tc>
          <w:tcPr>
            <w:tcW w:w="4078" w:type="dxa"/>
            <w:vAlign w:val="top"/>
          </w:tcPr>
          <w:p w14:paraId="3B159A7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737870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5AFEA998">
            <w:pPr>
              <w:pStyle w:val="6"/>
              <w:spacing w:before="29" w:line="188" w:lineRule="auto"/>
              <w:ind w:left="375"/>
              <w:outlineLvl w:val="0"/>
              <w:rPr>
                <w:sz w:val="20"/>
                <w:szCs w:val="20"/>
              </w:rPr>
            </w:pPr>
            <w:bookmarkStart w:id="93" w:name="bookmark45"/>
            <w:bookmarkEnd w:id="93"/>
            <w:r>
              <w:rPr>
                <w:spacing w:val="3"/>
                <w:sz w:val="20"/>
                <w:szCs w:val="20"/>
              </w:rPr>
              <w:t>C02000000</w:t>
            </w:r>
          </w:p>
        </w:tc>
        <w:tc>
          <w:tcPr>
            <w:tcW w:w="3728" w:type="dxa"/>
            <w:vAlign w:val="top"/>
          </w:tcPr>
          <w:p w14:paraId="77565FE0">
            <w:pPr>
              <w:pStyle w:val="6"/>
              <w:spacing w:before="15" w:line="203" w:lineRule="auto"/>
              <w:ind w:left="112"/>
              <w:outlineLvl w:val="0"/>
              <w:rPr>
                <w:sz w:val="20"/>
                <w:szCs w:val="20"/>
              </w:rPr>
            </w:pPr>
            <w:bookmarkStart w:id="94" w:name="bookmark45"/>
            <w:bookmarkEnd w:id="94"/>
            <w:bookmarkStart w:id="95" w:name="bookmark46"/>
            <w:bookmarkEnd w:id="95"/>
            <w:r>
              <w:rPr>
                <w:b/>
                <w:bCs/>
                <w:spacing w:val="6"/>
                <w:sz w:val="20"/>
                <w:szCs w:val="20"/>
              </w:rPr>
              <w:t>教育服务</w:t>
            </w:r>
          </w:p>
        </w:tc>
        <w:tc>
          <w:tcPr>
            <w:tcW w:w="4078" w:type="dxa"/>
            <w:vAlign w:val="top"/>
          </w:tcPr>
          <w:p w14:paraId="361A201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7F1948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04" w:hRule="atLeast"/>
        </w:trPr>
        <w:tc>
          <w:tcPr>
            <w:tcW w:w="1683" w:type="dxa"/>
            <w:vAlign w:val="top"/>
          </w:tcPr>
          <w:p w14:paraId="649C65AA">
            <w:pPr>
              <w:spacing w:line="320" w:lineRule="auto"/>
              <w:rPr>
                <w:rFonts w:ascii="Arial"/>
                <w:sz w:val="21"/>
              </w:rPr>
            </w:pPr>
          </w:p>
          <w:p w14:paraId="2E230215">
            <w:pPr>
              <w:spacing w:line="321" w:lineRule="auto"/>
              <w:rPr>
                <w:rFonts w:ascii="Arial"/>
                <w:sz w:val="21"/>
              </w:rPr>
            </w:pPr>
          </w:p>
          <w:p w14:paraId="56479C43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C02010000</w:t>
            </w:r>
          </w:p>
        </w:tc>
        <w:tc>
          <w:tcPr>
            <w:tcW w:w="3728" w:type="dxa"/>
            <w:vAlign w:val="top"/>
          </w:tcPr>
          <w:p w14:paraId="132009AA">
            <w:pPr>
              <w:spacing w:line="313" w:lineRule="auto"/>
              <w:rPr>
                <w:rFonts w:ascii="Arial"/>
                <w:sz w:val="21"/>
              </w:rPr>
            </w:pPr>
          </w:p>
          <w:p w14:paraId="1B7B2FCA">
            <w:pPr>
              <w:spacing w:line="314" w:lineRule="auto"/>
              <w:rPr>
                <w:rFonts w:ascii="Arial"/>
                <w:sz w:val="21"/>
              </w:rPr>
            </w:pPr>
          </w:p>
          <w:p w14:paraId="7ED3923C">
            <w:pPr>
              <w:pStyle w:val="6"/>
              <w:spacing w:before="65" w:line="225" w:lineRule="auto"/>
              <w:ind w:left="333"/>
              <w:rPr>
                <w:sz w:val="20"/>
                <w:szCs w:val="20"/>
              </w:rPr>
            </w:pPr>
            <w:r>
              <w:rPr>
                <w:b/>
                <w:bCs/>
                <w:spacing w:val="4"/>
                <w:sz w:val="20"/>
                <w:szCs w:val="20"/>
              </w:rPr>
              <w:t>学前教育服务</w:t>
            </w:r>
          </w:p>
        </w:tc>
        <w:tc>
          <w:tcPr>
            <w:tcW w:w="4078" w:type="dxa"/>
            <w:vAlign w:val="top"/>
          </w:tcPr>
          <w:p w14:paraId="7B3149AD">
            <w:pPr>
              <w:pStyle w:val="6"/>
              <w:spacing w:before="7" w:line="206" w:lineRule="auto"/>
              <w:ind w:left="121" w:right="153" w:firstLine="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指对</w:t>
            </w:r>
            <w:r>
              <w:rPr>
                <w:spacing w:val="-1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3-6</w:t>
            </w:r>
            <w:r>
              <w:rPr>
                <w:spacing w:val="-2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岁学龄前幼儿开展的保育和教育服务，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包括：</w:t>
            </w:r>
          </w:p>
          <w:p w14:paraId="6BD2DB1A">
            <w:pPr>
              <w:pStyle w:val="6"/>
              <w:spacing w:before="1" w:line="205" w:lineRule="auto"/>
              <w:ind w:left="135" w:right="2204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——幼儿园教育服务；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——学前班教育服务；</w:t>
            </w:r>
          </w:p>
          <w:p w14:paraId="1FAFCE91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——农村小学附属幼儿园（班）教育服务；</w:t>
            </w:r>
          </w:p>
          <w:p w14:paraId="61786554">
            <w:pPr>
              <w:pStyle w:val="6"/>
              <w:spacing w:before="1" w:line="205" w:lineRule="auto"/>
              <w:ind w:left="129" w:right="107" w:firstLine="6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——幼儿活动站、游戏小组、巡回辅导站等教育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服务；</w:t>
            </w:r>
          </w:p>
          <w:p w14:paraId="6E106A2D">
            <w:pPr>
              <w:pStyle w:val="6"/>
              <w:spacing w:line="188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——其他学前教育服务。</w:t>
            </w:r>
          </w:p>
        </w:tc>
      </w:tr>
      <w:tr w14:paraId="72FFB7F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4" w:hRule="atLeast"/>
        </w:trPr>
        <w:tc>
          <w:tcPr>
            <w:tcW w:w="1683" w:type="dxa"/>
            <w:vAlign w:val="top"/>
          </w:tcPr>
          <w:p w14:paraId="6A6D50EE">
            <w:pPr>
              <w:spacing w:line="342" w:lineRule="auto"/>
              <w:rPr>
                <w:rFonts w:ascii="Arial"/>
                <w:sz w:val="21"/>
              </w:rPr>
            </w:pPr>
          </w:p>
          <w:p w14:paraId="5617D713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C02020000</w:t>
            </w:r>
          </w:p>
        </w:tc>
        <w:tc>
          <w:tcPr>
            <w:tcW w:w="3728" w:type="dxa"/>
            <w:vAlign w:val="top"/>
          </w:tcPr>
          <w:p w14:paraId="26AF965F">
            <w:pPr>
              <w:spacing w:line="328" w:lineRule="auto"/>
              <w:rPr>
                <w:rFonts w:ascii="Arial"/>
                <w:sz w:val="21"/>
              </w:rPr>
            </w:pPr>
          </w:p>
          <w:p w14:paraId="05175FE8">
            <w:pPr>
              <w:pStyle w:val="6"/>
              <w:spacing w:before="65" w:line="225" w:lineRule="auto"/>
              <w:ind w:left="321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初等教育服务</w:t>
            </w:r>
          </w:p>
        </w:tc>
        <w:tc>
          <w:tcPr>
            <w:tcW w:w="4078" w:type="dxa"/>
            <w:vAlign w:val="top"/>
          </w:tcPr>
          <w:p w14:paraId="775FA54A">
            <w:pPr>
              <w:pStyle w:val="6"/>
              <w:spacing w:before="9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7D98737D">
            <w:pPr>
              <w:pStyle w:val="6"/>
              <w:spacing w:line="206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——普通小学教育服务；</w:t>
            </w:r>
          </w:p>
          <w:p w14:paraId="4DFB631C">
            <w:pPr>
              <w:pStyle w:val="6"/>
              <w:spacing w:line="204" w:lineRule="auto"/>
              <w:ind w:left="151" w:right="107" w:hanging="16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——成人初等教育服务：职工初等教育服务、农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民初等教育服务、成人扫盲班教育服务；</w:t>
            </w:r>
          </w:p>
          <w:p w14:paraId="49453A3B">
            <w:pPr>
              <w:pStyle w:val="6"/>
              <w:spacing w:before="1" w:line="189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——其他初等教育服务。</w:t>
            </w:r>
          </w:p>
        </w:tc>
      </w:tr>
      <w:tr w14:paraId="243CC61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121CA833">
            <w:pPr>
              <w:pStyle w:val="6"/>
              <w:spacing w:before="32" w:line="187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C02030000</w:t>
            </w:r>
          </w:p>
        </w:tc>
        <w:tc>
          <w:tcPr>
            <w:tcW w:w="3728" w:type="dxa"/>
            <w:vAlign w:val="top"/>
          </w:tcPr>
          <w:p w14:paraId="75B98E56">
            <w:pPr>
              <w:pStyle w:val="6"/>
              <w:spacing w:before="17" w:line="201" w:lineRule="auto"/>
              <w:ind w:left="345"/>
              <w:rPr>
                <w:sz w:val="20"/>
                <w:szCs w:val="20"/>
              </w:rPr>
            </w:pPr>
            <w:r>
              <w:rPr>
                <w:b/>
                <w:bCs/>
                <w:spacing w:val="2"/>
                <w:sz w:val="20"/>
                <w:szCs w:val="20"/>
              </w:rPr>
              <w:t>中等教育服务</w:t>
            </w:r>
          </w:p>
        </w:tc>
        <w:tc>
          <w:tcPr>
            <w:tcW w:w="4078" w:type="dxa"/>
            <w:vAlign w:val="top"/>
          </w:tcPr>
          <w:p w14:paraId="5735BED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EBDAEF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2809B7F6">
            <w:pPr>
              <w:pStyle w:val="6"/>
              <w:spacing w:before="211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C02030100</w:t>
            </w:r>
          </w:p>
        </w:tc>
        <w:tc>
          <w:tcPr>
            <w:tcW w:w="3728" w:type="dxa"/>
            <w:vAlign w:val="top"/>
          </w:tcPr>
          <w:p w14:paraId="6A4B91FC">
            <w:pPr>
              <w:pStyle w:val="6"/>
              <w:spacing w:before="197" w:line="225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初中教育服务</w:t>
            </w:r>
          </w:p>
        </w:tc>
        <w:tc>
          <w:tcPr>
            <w:tcW w:w="4078" w:type="dxa"/>
            <w:vAlign w:val="top"/>
          </w:tcPr>
          <w:p w14:paraId="4A2F7E45">
            <w:pPr>
              <w:pStyle w:val="6"/>
              <w:spacing w:before="10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597A24B0">
            <w:pPr>
              <w:pStyle w:val="6"/>
              <w:spacing w:line="197" w:lineRule="auto"/>
              <w:ind w:left="135" w:right="2014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——初级中学教育服务；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——其他初中教育服务。</w:t>
            </w:r>
          </w:p>
        </w:tc>
      </w:tr>
      <w:tr w14:paraId="3A6922B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5779584C">
            <w:pPr>
              <w:pStyle w:val="6"/>
              <w:spacing w:before="211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C02030200</w:t>
            </w:r>
          </w:p>
        </w:tc>
        <w:tc>
          <w:tcPr>
            <w:tcW w:w="3728" w:type="dxa"/>
            <w:vAlign w:val="top"/>
          </w:tcPr>
          <w:p w14:paraId="651AD2E4">
            <w:pPr>
              <w:pStyle w:val="6"/>
              <w:spacing w:before="197" w:line="225" w:lineRule="auto"/>
              <w:ind w:left="54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高中教育服务</w:t>
            </w:r>
          </w:p>
        </w:tc>
        <w:tc>
          <w:tcPr>
            <w:tcW w:w="4078" w:type="dxa"/>
            <w:vAlign w:val="top"/>
          </w:tcPr>
          <w:p w14:paraId="5E7FA78A">
            <w:pPr>
              <w:pStyle w:val="6"/>
              <w:spacing w:before="10" w:line="207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0080220A">
            <w:pPr>
              <w:pStyle w:val="6"/>
              <w:spacing w:line="196" w:lineRule="auto"/>
              <w:ind w:left="135" w:right="2014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——高级中学教育服务；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——其他高中教育服务。</w:t>
            </w:r>
          </w:p>
        </w:tc>
      </w:tr>
      <w:tr w14:paraId="11275CE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2ED772C2">
            <w:pPr>
              <w:pStyle w:val="6"/>
              <w:spacing w:before="21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C02030300</w:t>
            </w:r>
          </w:p>
        </w:tc>
        <w:tc>
          <w:tcPr>
            <w:tcW w:w="3728" w:type="dxa"/>
            <w:vAlign w:val="top"/>
          </w:tcPr>
          <w:p w14:paraId="7FD33611">
            <w:pPr>
              <w:pStyle w:val="6"/>
              <w:spacing w:before="196" w:line="225" w:lineRule="auto"/>
              <w:ind w:left="55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中等专业教育服务</w:t>
            </w:r>
          </w:p>
        </w:tc>
        <w:tc>
          <w:tcPr>
            <w:tcW w:w="4078" w:type="dxa"/>
            <w:vAlign w:val="top"/>
          </w:tcPr>
          <w:p w14:paraId="36085C1A">
            <w:pPr>
              <w:pStyle w:val="6"/>
              <w:spacing w:before="9" w:line="200" w:lineRule="auto"/>
              <w:ind w:left="128" w:right="107" w:hanging="7"/>
              <w:jc w:val="both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包括中等师范学校、工业学校、农业学校、林业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学校、医药学校、财经学校、政法学校、体育学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校、艺术学校、其他中等专业学校的教育服务。</w:t>
            </w:r>
          </w:p>
        </w:tc>
      </w:tr>
      <w:tr w14:paraId="0F104E0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2D19C559">
            <w:pPr>
              <w:pStyle w:val="6"/>
              <w:spacing w:before="112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C02030400</w:t>
            </w:r>
          </w:p>
        </w:tc>
        <w:tc>
          <w:tcPr>
            <w:tcW w:w="3728" w:type="dxa"/>
            <w:vAlign w:val="top"/>
          </w:tcPr>
          <w:p w14:paraId="521DE624">
            <w:pPr>
              <w:pStyle w:val="6"/>
              <w:spacing w:before="97" w:line="225" w:lineRule="auto"/>
              <w:ind w:left="54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职业中学教育服务</w:t>
            </w:r>
          </w:p>
        </w:tc>
        <w:tc>
          <w:tcPr>
            <w:tcW w:w="4078" w:type="dxa"/>
            <w:vAlign w:val="top"/>
          </w:tcPr>
          <w:p w14:paraId="63BB9CDC">
            <w:pPr>
              <w:pStyle w:val="6"/>
              <w:spacing w:before="12" w:line="196" w:lineRule="auto"/>
              <w:ind w:left="134" w:right="54" w:hanging="5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指实施中等职业技术教育的服务，包括职业初中、</w:t>
            </w:r>
            <w:r>
              <w:rPr>
                <w:spacing w:val="1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职业高中的教育服务。</w:t>
            </w:r>
          </w:p>
        </w:tc>
      </w:tr>
      <w:tr w14:paraId="176F577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09F976E9">
            <w:pPr>
              <w:pStyle w:val="6"/>
              <w:spacing w:before="3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C02030500</w:t>
            </w:r>
          </w:p>
        </w:tc>
        <w:tc>
          <w:tcPr>
            <w:tcW w:w="3728" w:type="dxa"/>
            <w:vAlign w:val="top"/>
          </w:tcPr>
          <w:p w14:paraId="02DBA192">
            <w:pPr>
              <w:pStyle w:val="6"/>
              <w:spacing w:before="16" w:line="202" w:lineRule="auto"/>
              <w:ind w:left="53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技工学校教育服务</w:t>
            </w:r>
          </w:p>
        </w:tc>
        <w:tc>
          <w:tcPr>
            <w:tcW w:w="4078" w:type="dxa"/>
            <w:vAlign w:val="top"/>
          </w:tcPr>
          <w:p w14:paraId="6D7DD323">
            <w:pPr>
              <w:pStyle w:val="6"/>
              <w:spacing w:before="31" w:line="209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指实施技术技能教育的服务。</w:t>
            </w:r>
          </w:p>
        </w:tc>
      </w:tr>
      <w:tr w14:paraId="2C55D54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7EE5933A">
            <w:pPr>
              <w:pStyle w:val="6"/>
              <w:spacing w:before="112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C02039900</w:t>
            </w:r>
          </w:p>
        </w:tc>
        <w:tc>
          <w:tcPr>
            <w:tcW w:w="3728" w:type="dxa"/>
            <w:vAlign w:val="top"/>
          </w:tcPr>
          <w:p w14:paraId="6F8F4C7B">
            <w:pPr>
              <w:pStyle w:val="6"/>
              <w:spacing w:before="97" w:line="225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其他中等教育服务</w:t>
            </w:r>
          </w:p>
        </w:tc>
        <w:tc>
          <w:tcPr>
            <w:tcW w:w="4078" w:type="dxa"/>
            <w:vAlign w:val="top"/>
          </w:tcPr>
          <w:p w14:paraId="4EC75B7F">
            <w:pPr>
              <w:pStyle w:val="6"/>
              <w:spacing w:before="12" w:line="196" w:lineRule="auto"/>
              <w:ind w:left="126" w:right="107" w:hanging="5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包括为成人提供的各种中等教育服务及其他中等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教育服务。</w:t>
            </w:r>
          </w:p>
        </w:tc>
      </w:tr>
      <w:tr w14:paraId="68015FF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3A99242D">
            <w:pPr>
              <w:pStyle w:val="6"/>
              <w:spacing w:before="112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C02040000</w:t>
            </w:r>
          </w:p>
        </w:tc>
        <w:tc>
          <w:tcPr>
            <w:tcW w:w="3728" w:type="dxa"/>
            <w:vAlign w:val="top"/>
          </w:tcPr>
          <w:p w14:paraId="2921A38C">
            <w:pPr>
              <w:pStyle w:val="6"/>
              <w:spacing w:before="98" w:line="225" w:lineRule="auto"/>
              <w:ind w:left="330"/>
              <w:rPr>
                <w:sz w:val="20"/>
                <w:szCs w:val="20"/>
              </w:rPr>
            </w:pPr>
            <w:r>
              <w:rPr>
                <w:b/>
                <w:bCs/>
                <w:spacing w:val="5"/>
                <w:sz w:val="20"/>
                <w:szCs w:val="20"/>
              </w:rPr>
              <w:t>高等教育服务</w:t>
            </w:r>
          </w:p>
        </w:tc>
        <w:tc>
          <w:tcPr>
            <w:tcW w:w="4078" w:type="dxa"/>
            <w:vAlign w:val="top"/>
          </w:tcPr>
          <w:p w14:paraId="68587F9E">
            <w:pPr>
              <w:pStyle w:val="6"/>
              <w:spacing w:before="10" w:line="197" w:lineRule="auto"/>
              <w:ind w:left="137" w:right="107" w:hanging="16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包括高等职业教育服务、普通本科教育服务、研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究生教育服务。</w:t>
            </w:r>
          </w:p>
        </w:tc>
      </w:tr>
      <w:tr w14:paraId="5CE30F3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7F42D3C1">
            <w:pPr>
              <w:pStyle w:val="6"/>
              <w:spacing w:before="112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C02050000</w:t>
            </w:r>
          </w:p>
        </w:tc>
        <w:tc>
          <w:tcPr>
            <w:tcW w:w="3728" w:type="dxa"/>
            <w:vAlign w:val="top"/>
          </w:tcPr>
          <w:p w14:paraId="4095EC50">
            <w:pPr>
              <w:pStyle w:val="6"/>
              <w:spacing w:before="98" w:line="225" w:lineRule="auto"/>
              <w:ind w:left="326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成人教育服务</w:t>
            </w:r>
          </w:p>
        </w:tc>
        <w:tc>
          <w:tcPr>
            <w:tcW w:w="4078" w:type="dxa"/>
            <w:vAlign w:val="top"/>
          </w:tcPr>
          <w:p w14:paraId="0DAC4E28">
            <w:pPr>
              <w:pStyle w:val="6"/>
              <w:spacing w:before="10" w:line="197" w:lineRule="auto"/>
              <w:ind w:left="127" w:right="107" w:firstLine="2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指为成人提供的各种高等继续教育服务，包括学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历继续教育和非学历教育服务。</w:t>
            </w:r>
          </w:p>
        </w:tc>
      </w:tr>
      <w:tr w14:paraId="337EB88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4" w:hRule="atLeast"/>
        </w:trPr>
        <w:tc>
          <w:tcPr>
            <w:tcW w:w="1683" w:type="dxa"/>
            <w:vAlign w:val="top"/>
          </w:tcPr>
          <w:p w14:paraId="35059B56">
            <w:pPr>
              <w:spacing w:line="246" w:lineRule="auto"/>
              <w:rPr>
                <w:rFonts w:ascii="Arial"/>
                <w:sz w:val="21"/>
              </w:rPr>
            </w:pPr>
          </w:p>
          <w:p w14:paraId="28C8D900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C02060000</w:t>
            </w:r>
          </w:p>
        </w:tc>
        <w:tc>
          <w:tcPr>
            <w:tcW w:w="3728" w:type="dxa"/>
            <w:vAlign w:val="top"/>
          </w:tcPr>
          <w:p w14:paraId="1F8D0C29">
            <w:pPr>
              <w:pStyle w:val="6"/>
              <w:spacing w:before="298" w:line="225" w:lineRule="auto"/>
              <w:ind w:left="323"/>
              <w:rPr>
                <w:sz w:val="20"/>
                <w:szCs w:val="20"/>
              </w:rPr>
            </w:pPr>
            <w:r>
              <w:rPr>
                <w:b/>
                <w:bCs/>
                <w:spacing w:val="5"/>
                <w:sz w:val="20"/>
                <w:szCs w:val="20"/>
              </w:rPr>
              <w:t>培训服务</w:t>
            </w:r>
          </w:p>
        </w:tc>
        <w:tc>
          <w:tcPr>
            <w:tcW w:w="4078" w:type="dxa"/>
            <w:vAlign w:val="top"/>
          </w:tcPr>
          <w:p w14:paraId="01A57578">
            <w:pPr>
              <w:pStyle w:val="6"/>
              <w:spacing w:before="10" w:line="201" w:lineRule="auto"/>
              <w:ind w:left="128" w:right="54" w:hanging="7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包括外语、计算机及网络、汽车驾驶、飞行驾驶、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农业使用技术、武术、缝纫、烹调、美容美发、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艺术、职业技能培训及机关工作人员技术业务培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训服务等。</w:t>
            </w:r>
          </w:p>
        </w:tc>
      </w:tr>
      <w:tr w14:paraId="6DACE15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3FF397E4">
            <w:pPr>
              <w:pStyle w:val="6"/>
              <w:spacing w:before="34" w:line="185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C02070000</w:t>
            </w:r>
          </w:p>
        </w:tc>
        <w:tc>
          <w:tcPr>
            <w:tcW w:w="3728" w:type="dxa"/>
            <w:vAlign w:val="top"/>
          </w:tcPr>
          <w:p w14:paraId="463BA5F9">
            <w:pPr>
              <w:pStyle w:val="6"/>
              <w:spacing w:before="19" w:line="199" w:lineRule="auto"/>
              <w:ind w:left="323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特殊教育服务</w:t>
            </w:r>
          </w:p>
        </w:tc>
        <w:tc>
          <w:tcPr>
            <w:tcW w:w="4078" w:type="dxa"/>
            <w:vAlign w:val="top"/>
          </w:tcPr>
          <w:p w14:paraId="07F29627">
            <w:pPr>
              <w:pStyle w:val="6"/>
              <w:spacing w:before="32" w:line="208" w:lineRule="auto"/>
              <w:ind w:right="16"/>
              <w:jc w:val="right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指为残障儿童、少年等特殊人群提供的教育服务。</w:t>
            </w:r>
          </w:p>
        </w:tc>
      </w:tr>
      <w:tr w14:paraId="3A94581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32A1E422">
            <w:pPr>
              <w:pStyle w:val="6"/>
              <w:spacing w:before="33" w:line="186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C02080000</w:t>
            </w:r>
          </w:p>
        </w:tc>
        <w:tc>
          <w:tcPr>
            <w:tcW w:w="3728" w:type="dxa"/>
            <w:vAlign w:val="top"/>
          </w:tcPr>
          <w:p w14:paraId="656B58BD">
            <w:pPr>
              <w:pStyle w:val="6"/>
              <w:spacing w:before="19" w:line="199" w:lineRule="auto"/>
              <w:ind w:left="318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考试服务</w:t>
            </w:r>
          </w:p>
        </w:tc>
        <w:tc>
          <w:tcPr>
            <w:tcW w:w="4078" w:type="dxa"/>
            <w:vAlign w:val="top"/>
          </w:tcPr>
          <w:p w14:paraId="1F7B2EFA">
            <w:pPr>
              <w:pStyle w:val="6"/>
              <w:spacing w:before="31" w:line="209" w:lineRule="auto"/>
              <w:ind w:right="16"/>
              <w:jc w:val="right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包括考场安排、考务组织、结果统计分析等服务。</w:t>
            </w:r>
          </w:p>
        </w:tc>
      </w:tr>
      <w:tr w14:paraId="7A9B88B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0BF5ACC1">
            <w:pPr>
              <w:pStyle w:val="6"/>
              <w:spacing w:before="213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C02090000</w:t>
            </w:r>
          </w:p>
        </w:tc>
        <w:tc>
          <w:tcPr>
            <w:tcW w:w="3728" w:type="dxa"/>
            <w:vAlign w:val="top"/>
          </w:tcPr>
          <w:p w14:paraId="10DB2A7C">
            <w:pPr>
              <w:pStyle w:val="6"/>
              <w:spacing w:before="198" w:line="225" w:lineRule="auto"/>
              <w:ind w:left="321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教育课程研究与开发服务</w:t>
            </w:r>
          </w:p>
        </w:tc>
        <w:tc>
          <w:tcPr>
            <w:tcW w:w="4078" w:type="dxa"/>
            <w:vAlign w:val="top"/>
          </w:tcPr>
          <w:p w14:paraId="0248384A">
            <w:pPr>
              <w:pStyle w:val="6"/>
              <w:spacing w:before="12" w:line="199" w:lineRule="auto"/>
              <w:ind w:left="121" w:right="107"/>
              <w:jc w:val="both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包括学前教育、初等教育、中等教育、高等教育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及成人教育及社区教育学校课程与校外辅助</w:t>
            </w:r>
            <w:r>
              <w:rPr>
                <w:spacing w:val="2"/>
                <w:sz w:val="18"/>
                <w:szCs w:val="18"/>
              </w:rPr>
              <w:t>课程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研究、设计与开发服务。</w:t>
            </w:r>
          </w:p>
        </w:tc>
      </w:tr>
      <w:tr w14:paraId="7EF59AE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3816A89D">
            <w:pPr>
              <w:pStyle w:val="6"/>
              <w:spacing w:before="212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C02100000</w:t>
            </w:r>
          </w:p>
        </w:tc>
        <w:tc>
          <w:tcPr>
            <w:tcW w:w="3728" w:type="dxa"/>
            <w:vAlign w:val="top"/>
          </w:tcPr>
          <w:p w14:paraId="3A13AC6E">
            <w:pPr>
              <w:pStyle w:val="6"/>
              <w:spacing w:before="198" w:line="225" w:lineRule="auto"/>
              <w:ind w:left="333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学生活动组织实施服务</w:t>
            </w:r>
          </w:p>
        </w:tc>
        <w:tc>
          <w:tcPr>
            <w:tcW w:w="4078" w:type="dxa"/>
            <w:vAlign w:val="top"/>
          </w:tcPr>
          <w:p w14:paraId="49FEB9DB">
            <w:pPr>
              <w:pStyle w:val="6"/>
              <w:spacing w:before="12" w:line="199" w:lineRule="auto"/>
              <w:ind w:left="124" w:right="107" w:hanging="3"/>
              <w:jc w:val="both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包括学前教育、初等教育、中等教育、高等教育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及成人教育校园文化、体育、技能等竞赛、交流</w:t>
            </w:r>
            <w:r>
              <w:rPr>
                <w:spacing w:val="1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活动的组织实施服务，校外活动组织实施服务。</w:t>
            </w:r>
          </w:p>
        </w:tc>
      </w:tr>
      <w:tr w14:paraId="53E9FF3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0A28D156">
            <w:pPr>
              <w:pStyle w:val="6"/>
              <w:spacing w:before="212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C02110000</w:t>
            </w:r>
          </w:p>
        </w:tc>
        <w:tc>
          <w:tcPr>
            <w:tcW w:w="3728" w:type="dxa"/>
            <w:vAlign w:val="top"/>
          </w:tcPr>
          <w:p w14:paraId="31E60CD7">
            <w:pPr>
              <w:pStyle w:val="6"/>
              <w:spacing w:before="198" w:line="225" w:lineRule="auto"/>
              <w:ind w:left="321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教学成果推广应用服务</w:t>
            </w:r>
          </w:p>
        </w:tc>
        <w:tc>
          <w:tcPr>
            <w:tcW w:w="4078" w:type="dxa"/>
            <w:vAlign w:val="top"/>
          </w:tcPr>
          <w:p w14:paraId="1567002A">
            <w:pPr>
              <w:pStyle w:val="6"/>
              <w:spacing w:before="9" w:line="200" w:lineRule="auto"/>
              <w:ind w:left="130" w:right="54" w:hanging="9"/>
              <w:jc w:val="both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包括学前教育、初等教育、中等教育、高等教育、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11"/>
                <w:sz w:val="18"/>
                <w:szCs w:val="18"/>
              </w:rPr>
              <w:t>成人教育及社区教育教学研究成果推广应用服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务。</w:t>
            </w:r>
          </w:p>
        </w:tc>
      </w:tr>
      <w:tr w14:paraId="754CED4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48899462">
            <w:pPr>
              <w:pStyle w:val="6"/>
              <w:spacing w:before="113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C02120000</w:t>
            </w:r>
          </w:p>
        </w:tc>
        <w:tc>
          <w:tcPr>
            <w:tcW w:w="3728" w:type="dxa"/>
            <w:vAlign w:val="top"/>
          </w:tcPr>
          <w:p w14:paraId="7150AC4C">
            <w:pPr>
              <w:pStyle w:val="6"/>
              <w:spacing w:before="99" w:line="225" w:lineRule="auto"/>
              <w:ind w:left="325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社区教育服务</w:t>
            </w:r>
          </w:p>
        </w:tc>
        <w:tc>
          <w:tcPr>
            <w:tcW w:w="4078" w:type="dxa"/>
            <w:vAlign w:val="top"/>
          </w:tcPr>
          <w:p w14:paraId="425B9FDC">
            <w:pPr>
              <w:pStyle w:val="6"/>
              <w:spacing w:before="10" w:line="197" w:lineRule="auto"/>
              <w:ind w:left="128" w:right="107" w:hanging="7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包括为社区提供的助力提高生活质量、培养生活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技能、促进生命健康等相关内容的教育服务。</w:t>
            </w:r>
          </w:p>
        </w:tc>
      </w:tr>
      <w:tr w14:paraId="36CB710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7" w:hRule="atLeast"/>
        </w:trPr>
        <w:tc>
          <w:tcPr>
            <w:tcW w:w="1683" w:type="dxa"/>
            <w:vAlign w:val="top"/>
          </w:tcPr>
          <w:p w14:paraId="24FC3C79">
            <w:pPr>
              <w:spacing w:line="444" w:lineRule="auto"/>
              <w:rPr>
                <w:rFonts w:ascii="Arial"/>
                <w:sz w:val="21"/>
              </w:rPr>
            </w:pPr>
          </w:p>
          <w:p w14:paraId="1D02C783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C02990000</w:t>
            </w:r>
          </w:p>
        </w:tc>
        <w:tc>
          <w:tcPr>
            <w:tcW w:w="3728" w:type="dxa"/>
            <w:vAlign w:val="top"/>
          </w:tcPr>
          <w:p w14:paraId="209A30C2">
            <w:pPr>
              <w:spacing w:line="429" w:lineRule="auto"/>
              <w:rPr>
                <w:rFonts w:ascii="Arial"/>
                <w:sz w:val="21"/>
              </w:rPr>
            </w:pPr>
          </w:p>
          <w:p w14:paraId="1CA0195E">
            <w:pPr>
              <w:pStyle w:val="6"/>
              <w:spacing w:before="65" w:line="225" w:lineRule="auto"/>
              <w:ind w:left="321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其他教育服务</w:t>
            </w:r>
          </w:p>
        </w:tc>
        <w:tc>
          <w:tcPr>
            <w:tcW w:w="4078" w:type="dxa"/>
            <w:vAlign w:val="top"/>
          </w:tcPr>
          <w:p w14:paraId="2F7E94D6">
            <w:pPr>
              <w:pStyle w:val="6"/>
              <w:spacing w:before="11" w:line="207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2783162C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——党校、行政学院教育服务；</w:t>
            </w:r>
          </w:p>
          <w:p w14:paraId="2CCF7EB2">
            <w:pPr>
              <w:pStyle w:val="6"/>
              <w:spacing w:before="1" w:line="205" w:lineRule="auto"/>
              <w:ind w:left="129" w:right="107" w:firstLine="6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——宗教组织办的神学院、佛学院等教会学校教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育服务；</w:t>
            </w:r>
          </w:p>
          <w:p w14:paraId="7651AC30">
            <w:pPr>
              <w:pStyle w:val="6"/>
              <w:spacing w:before="1" w:line="196" w:lineRule="auto"/>
              <w:ind w:left="131" w:right="54" w:firstLine="4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——中小学课外辅导班（语文班、数学班、物理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班、化学班、外语班、美术班、舞蹈班、书法班、</w:t>
            </w:r>
          </w:p>
        </w:tc>
      </w:tr>
    </w:tbl>
    <w:p w14:paraId="4CB08C0F">
      <w:pPr>
        <w:rPr>
          <w:rFonts w:ascii="Arial"/>
          <w:sz w:val="21"/>
        </w:rPr>
      </w:pPr>
    </w:p>
    <w:p w14:paraId="4B508F7D">
      <w:pPr>
        <w:rPr>
          <w:rFonts w:ascii="Arial" w:hAnsi="Arial" w:eastAsia="Arial" w:cs="Arial"/>
          <w:sz w:val="21"/>
          <w:szCs w:val="21"/>
        </w:rPr>
        <w:sectPr>
          <w:footerReference r:id="rId123" w:type="default"/>
          <w:pgSz w:w="11906" w:h="16839"/>
          <w:pgMar w:top="400" w:right="1206" w:bottom="1151" w:left="1205" w:header="0" w:footer="989" w:gutter="0"/>
          <w:cols w:space="720" w:num="1"/>
        </w:sectPr>
      </w:pPr>
    </w:p>
    <w:p w14:paraId="07D3E129">
      <w:pPr>
        <w:spacing w:before="19"/>
      </w:pPr>
    </w:p>
    <w:p w14:paraId="61A9A7FB">
      <w:pPr>
        <w:spacing w:before="19"/>
      </w:pPr>
    </w:p>
    <w:p w14:paraId="0093AC8F">
      <w:pPr>
        <w:spacing w:before="18"/>
      </w:pPr>
    </w:p>
    <w:p w14:paraId="54C5A88E">
      <w:pPr>
        <w:spacing w:before="18"/>
      </w:pPr>
    </w:p>
    <w:tbl>
      <w:tblPr>
        <w:tblStyle w:val="5"/>
        <w:tblW w:w="948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3"/>
        <w:gridCol w:w="3728"/>
        <w:gridCol w:w="4078"/>
      </w:tblGrid>
      <w:tr w14:paraId="43EF36B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0" w:hRule="atLeast"/>
        </w:trPr>
        <w:tc>
          <w:tcPr>
            <w:tcW w:w="1683" w:type="dxa"/>
            <w:shd w:val="clear" w:color="auto" w:fill="EEECE1"/>
            <w:vAlign w:val="top"/>
          </w:tcPr>
          <w:p w14:paraId="0C92A37F">
            <w:pPr>
              <w:spacing w:before="17" w:line="205" w:lineRule="auto"/>
              <w:ind w:left="529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8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728" w:type="dxa"/>
            <w:shd w:val="clear" w:color="auto" w:fill="EEECE1"/>
            <w:vAlign w:val="top"/>
          </w:tcPr>
          <w:p w14:paraId="76357277">
            <w:pPr>
              <w:spacing w:before="17" w:line="205" w:lineRule="auto"/>
              <w:ind w:left="145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4078" w:type="dxa"/>
            <w:shd w:val="clear" w:color="auto" w:fill="EEECE1"/>
            <w:vAlign w:val="top"/>
          </w:tcPr>
          <w:p w14:paraId="551FCB13">
            <w:pPr>
              <w:spacing w:before="17" w:line="205" w:lineRule="auto"/>
              <w:ind w:left="1684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2"/>
                <w:sz w:val="20"/>
                <w:szCs w:val="20"/>
              </w:rPr>
              <w:t xml:space="preserve"> 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66B5E92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4" w:hRule="atLeast"/>
        </w:trPr>
        <w:tc>
          <w:tcPr>
            <w:tcW w:w="1683" w:type="dxa"/>
            <w:vAlign w:val="top"/>
          </w:tcPr>
          <w:p w14:paraId="3E8BF58F">
            <w:pPr>
              <w:rPr>
                <w:rFonts w:ascii="Arial"/>
                <w:sz w:val="21"/>
              </w:rPr>
            </w:pPr>
          </w:p>
        </w:tc>
        <w:tc>
          <w:tcPr>
            <w:tcW w:w="3728" w:type="dxa"/>
            <w:vAlign w:val="top"/>
          </w:tcPr>
          <w:p w14:paraId="1FC9AF9A">
            <w:pPr>
              <w:rPr>
                <w:rFonts w:ascii="Arial"/>
                <w:sz w:val="21"/>
              </w:rPr>
            </w:pPr>
          </w:p>
        </w:tc>
        <w:tc>
          <w:tcPr>
            <w:tcW w:w="4078" w:type="dxa"/>
            <w:vAlign w:val="top"/>
          </w:tcPr>
          <w:p w14:paraId="0FB3BED2">
            <w:pPr>
              <w:pStyle w:val="6"/>
              <w:spacing w:before="6" w:line="206" w:lineRule="auto"/>
              <w:ind w:left="134" w:right="2024" w:hanging="2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音乐班等）的教育服务；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——义务教育课后服务；</w:t>
            </w:r>
          </w:p>
          <w:p w14:paraId="54390A3B">
            <w:pPr>
              <w:pStyle w:val="6"/>
              <w:spacing w:line="198" w:lineRule="auto"/>
              <w:ind w:left="135" w:right="2374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——国防教育服务；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——其他教育服务。</w:t>
            </w:r>
          </w:p>
        </w:tc>
      </w:tr>
      <w:tr w14:paraId="2CE40E8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11B7AE14">
            <w:pPr>
              <w:pStyle w:val="6"/>
              <w:spacing w:before="27" w:line="188" w:lineRule="auto"/>
              <w:ind w:left="375"/>
              <w:outlineLvl w:val="0"/>
              <w:rPr>
                <w:sz w:val="20"/>
                <w:szCs w:val="20"/>
              </w:rPr>
            </w:pPr>
            <w:bookmarkStart w:id="96" w:name="bookmark47"/>
            <w:bookmarkEnd w:id="96"/>
            <w:r>
              <w:rPr>
                <w:spacing w:val="3"/>
                <w:sz w:val="20"/>
                <w:szCs w:val="20"/>
              </w:rPr>
              <w:t>C03000000</w:t>
            </w:r>
          </w:p>
        </w:tc>
        <w:tc>
          <w:tcPr>
            <w:tcW w:w="3728" w:type="dxa"/>
            <w:vAlign w:val="top"/>
          </w:tcPr>
          <w:p w14:paraId="4915A5FE">
            <w:pPr>
              <w:pStyle w:val="6"/>
              <w:spacing w:before="12" w:line="205" w:lineRule="auto"/>
              <w:ind w:left="114"/>
              <w:outlineLvl w:val="0"/>
              <w:rPr>
                <w:sz w:val="20"/>
                <w:szCs w:val="20"/>
              </w:rPr>
            </w:pPr>
            <w:bookmarkStart w:id="97" w:name="bookmark48"/>
            <w:bookmarkEnd w:id="97"/>
            <w:bookmarkStart w:id="98" w:name="bookmark47"/>
            <w:bookmarkEnd w:id="98"/>
            <w:r>
              <w:rPr>
                <w:b/>
                <w:bCs/>
                <w:spacing w:val="6"/>
                <w:sz w:val="20"/>
                <w:szCs w:val="20"/>
              </w:rPr>
              <w:t>就业服务</w:t>
            </w:r>
          </w:p>
        </w:tc>
        <w:tc>
          <w:tcPr>
            <w:tcW w:w="4078" w:type="dxa"/>
            <w:vAlign w:val="top"/>
          </w:tcPr>
          <w:p w14:paraId="5562FE2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B4747D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04963E0A">
            <w:pPr>
              <w:pStyle w:val="6"/>
              <w:spacing w:before="2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C03010000</w:t>
            </w:r>
          </w:p>
        </w:tc>
        <w:tc>
          <w:tcPr>
            <w:tcW w:w="3728" w:type="dxa"/>
            <w:vAlign w:val="top"/>
          </w:tcPr>
          <w:p w14:paraId="5C32DFB1">
            <w:pPr>
              <w:pStyle w:val="6"/>
              <w:spacing w:before="15" w:line="203" w:lineRule="auto"/>
              <w:ind w:left="323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就业信息咨询服务</w:t>
            </w:r>
          </w:p>
        </w:tc>
        <w:tc>
          <w:tcPr>
            <w:tcW w:w="4078" w:type="dxa"/>
            <w:vAlign w:val="top"/>
          </w:tcPr>
          <w:p w14:paraId="18043255">
            <w:pPr>
              <w:pStyle w:val="6"/>
              <w:spacing w:before="28" w:line="212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指就业信息收集、咨询提供等服务。</w:t>
            </w:r>
          </w:p>
        </w:tc>
      </w:tr>
      <w:tr w14:paraId="62FC929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5782B898">
            <w:pPr>
              <w:pStyle w:val="6"/>
              <w:spacing w:before="2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C03020000</w:t>
            </w:r>
          </w:p>
        </w:tc>
        <w:tc>
          <w:tcPr>
            <w:tcW w:w="3728" w:type="dxa"/>
            <w:vAlign w:val="top"/>
          </w:tcPr>
          <w:p w14:paraId="039CE212">
            <w:pPr>
              <w:pStyle w:val="6"/>
              <w:spacing w:before="15" w:line="203" w:lineRule="auto"/>
              <w:ind w:left="323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就业指导服务</w:t>
            </w:r>
          </w:p>
        </w:tc>
        <w:tc>
          <w:tcPr>
            <w:tcW w:w="4078" w:type="dxa"/>
            <w:vAlign w:val="top"/>
          </w:tcPr>
          <w:p w14:paraId="288FEB53">
            <w:pPr>
              <w:pStyle w:val="6"/>
              <w:spacing w:before="27" w:line="213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指职业介绍、推荐等服务。</w:t>
            </w:r>
          </w:p>
        </w:tc>
      </w:tr>
      <w:tr w14:paraId="2FBC5D6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4D95B158">
            <w:pPr>
              <w:pStyle w:val="6"/>
              <w:spacing w:before="2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C03030000</w:t>
            </w:r>
          </w:p>
        </w:tc>
        <w:tc>
          <w:tcPr>
            <w:tcW w:w="3728" w:type="dxa"/>
            <w:vAlign w:val="top"/>
          </w:tcPr>
          <w:p w14:paraId="388D4E38">
            <w:pPr>
              <w:pStyle w:val="6"/>
              <w:spacing w:before="12" w:line="205" w:lineRule="auto"/>
              <w:ind w:left="316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创业指导服务</w:t>
            </w:r>
          </w:p>
        </w:tc>
        <w:tc>
          <w:tcPr>
            <w:tcW w:w="4078" w:type="dxa"/>
            <w:vAlign w:val="top"/>
          </w:tcPr>
          <w:p w14:paraId="7F8C1C09">
            <w:pPr>
              <w:pStyle w:val="6"/>
              <w:spacing w:before="25" w:line="215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指创业机会介绍、推荐等服务。</w:t>
            </w:r>
          </w:p>
        </w:tc>
      </w:tr>
      <w:tr w14:paraId="2FF917D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61CA801B">
            <w:pPr>
              <w:pStyle w:val="6"/>
              <w:spacing w:before="2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C03040000</w:t>
            </w:r>
          </w:p>
        </w:tc>
        <w:tc>
          <w:tcPr>
            <w:tcW w:w="3728" w:type="dxa"/>
            <w:vAlign w:val="top"/>
          </w:tcPr>
          <w:p w14:paraId="445DD226">
            <w:pPr>
              <w:pStyle w:val="6"/>
              <w:spacing w:before="13" w:line="204" w:lineRule="auto"/>
              <w:ind w:left="323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人才服务</w:t>
            </w:r>
          </w:p>
        </w:tc>
        <w:tc>
          <w:tcPr>
            <w:tcW w:w="4078" w:type="dxa"/>
            <w:vAlign w:val="top"/>
          </w:tcPr>
          <w:p w14:paraId="6DA06B3B">
            <w:pPr>
              <w:pStyle w:val="6"/>
              <w:spacing w:before="27" w:line="213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指人才管理、推荐等服务。</w:t>
            </w:r>
          </w:p>
        </w:tc>
      </w:tr>
      <w:tr w14:paraId="62DF8CC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0F7A3148">
            <w:pPr>
              <w:pStyle w:val="6"/>
              <w:spacing w:before="10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C03990000</w:t>
            </w:r>
          </w:p>
        </w:tc>
        <w:tc>
          <w:tcPr>
            <w:tcW w:w="3728" w:type="dxa"/>
            <w:vAlign w:val="top"/>
          </w:tcPr>
          <w:p w14:paraId="094056B9">
            <w:pPr>
              <w:pStyle w:val="6"/>
              <w:spacing w:before="94" w:line="225" w:lineRule="auto"/>
              <w:ind w:left="321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其他就业服务</w:t>
            </w:r>
          </w:p>
        </w:tc>
        <w:tc>
          <w:tcPr>
            <w:tcW w:w="4078" w:type="dxa"/>
            <w:vAlign w:val="top"/>
          </w:tcPr>
          <w:p w14:paraId="6D50C358">
            <w:pPr>
              <w:pStyle w:val="6"/>
              <w:spacing w:before="6" w:line="199" w:lineRule="auto"/>
              <w:ind w:left="126" w:right="107" w:hanging="5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包括就业和失业登记、流动人员档案管理、就业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调查服务等。</w:t>
            </w:r>
          </w:p>
        </w:tc>
      </w:tr>
      <w:tr w14:paraId="16E2776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166090D2">
            <w:pPr>
              <w:pStyle w:val="6"/>
              <w:spacing w:before="28" w:line="188" w:lineRule="auto"/>
              <w:ind w:left="375"/>
              <w:outlineLvl w:val="0"/>
              <w:rPr>
                <w:sz w:val="20"/>
                <w:szCs w:val="20"/>
              </w:rPr>
            </w:pPr>
            <w:bookmarkStart w:id="99" w:name="bookmark49"/>
            <w:bookmarkEnd w:id="99"/>
            <w:r>
              <w:rPr>
                <w:spacing w:val="3"/>
                <w:sz w:val="20"/>
                <w:szCs w:val="20"/>
              </w:rPr>
              <w:t>C04000000</w:t>
            </w:r>
          </w:p>
        </w:tc>
        <w:tc>
          <w:tcPr>
            <w:tcW w:w="3728" w:type="dxa"/>
            <w:vAlign w:val="top"/>
          </w:tcPr>
          <w:p w14:paraId="64B6C525">
            <w:pPr>
              <w:pStyle w:val="6"/>
              <w:spacing w:before="13" w:line="204" w:lineRule="auto"/>
              <w:ind w:left="137"/>
              <w:outlineLvl w:val="0"/>
              <w:rPr>
                <w:sz w:val="20"/>
                <w:szCs w:val="20"/>
              </w:rPr>
            </w:pPr>
            <w:bookmarkStart w:id="100" w:name="bookmark50"/>
            <w:bookmarkEnd w:id="100"/>
            <w:bookmarkStart w:id="101" w:name="bookmark49"/>
            <w:bookmarkEnd w:id="101"/>
            <w:r>
              <w:rPr>
                <w:b/>
                <w:bCs/>
                <w:spacing w:val="2"/>
                <w:sz w:val="20"/>
                <w:szCs w:val="20"/>
              </w:rPr>
              <w:t>医疗卫生服务</w:t>
            </w:r>
          </w:p>
        </w:tc>
        <w:tc>
          <w:tcPr>
            <w:tcW w:w="4078" w:type="dxa"/>
            <w:vAlign w:val="top"/>
          </w:tcPr>
          <w:p w14:paraId="1CDFC90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5EBB7C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55040380">
            <w:pPr>
              <w:pStyle w:val="6"/>
              <w:spacing w:before="2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C04010000</w:t>
            </w:r>
          </w:p>
        </w:tc>
        <w:tc>
          <w:tcPr>
            <w:tcW w:w="3728" w:type="dxa"/>
            <w:vAlign w:val="top"/>
          </w:tcPr>
          <w:p w14:paraId="3298918A">
            <w:pPr>
              <w:pStyle w:val="6"/>
              <w:spacing w:before="13" w:line="204" w:lineRule="auto"/>
              <w:ind w:left="345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医院服务</w:t>
            </w:r>
          </w:p>
        </w:tc>
        <w:tc>
          <w:tcPr>
            <w:tcW w:w="4078" w:type="dxa"/>
            <w:vAlign w:val="top"/>
          </w:tcPr>
          <w:p w14:paraId="3494525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6A95A5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00A423B6">
            <w:pPr>
              <w:pStyle w:val="6"/>
              <w:spacing w:before="27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C04010100</w:t>
            </w:r>
          </w:p>
        </w:tc>
        <w:tc>
          <w:tcPr>
            <w:tcW w:w="3728" w:type="dxa"/>
            <w:vAlign w:val="top"/>
          </w:tcPr>
          <w:p w14:paraId="4EA75568">
            <w:pPr>
              <w:pStyle w:val="6"/>
              <w:spacing w:before="12" w:line="205" w:lineRule="auto"/>
              <w:ind w:left="54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综合医院服务</w:t>
            </w:r>
          </w:p>
        </w:tc>
        <w:tc>
          <w:tcPr>
            <w:tcW w:w="4078" w:type="dxa"/>
            <w:vAlign w:val="top"/>
          </w:tcPr>
          <w:p w14:paraId="429BEB07">
            <w:pPr>
              <w:pStyle w:val="6"/>
              <w:spacing w:before="28" w:line="212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指各类综合医院的诊断、治疗等服务。</w:t>
            </w:r>
          </w:p>
        </w:tc>
      </w:tr>
      <w:tr w14:paraId="00C7D4F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753B7564">
            <w:pPr>
              <w:pStyle w:val="6"/>
              <w:spacing w:before="2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C04010200</w:t>
            </w:r>
          </w:p>
        </w:tc>
        <w:tc>
          <w:tcPr>
            <w:tcW w:w="3728" w:type="dxa"/>
            <w:vAlign w:val="top"/>
          </w:tcPr>
          <w:p w14:paraId="427AD401">
            <w:pPr>
              <w:pStyle w:val="6"/>
              <w:spacing w:before="15" w:line="203" w:lineRule="auto"/>
              <w:ind w:left="557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中医医院服务</w:t>
            </w:r>
          </w:p>
        </w:tc>
        <w:tc>
          <w:tcPr>
            <w:tcW w:w="4078" w:type="dxa"/>
            <w:vAlign w:val="top"/>
          </w:tcPr>
          <w:p w14:paraId="3D17679F">
            <w:pPr>
              <w:pStyle w:val="6"/>
              <w:spacing w:before="28" w:line="212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指各类中医医院的诊断、治疗等服务。</w:t>
            </w:r>
          </w:p>
        </w:tc>
      </w:tr>
      <w:tr w14:paraId="3D6E6BE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42207709">
            <w:pPr>
              <w:pStyle w:val="6"/>
              <w:spacing w:before="2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C04010300</w:t>
            </w:r>
          </w:p>
        </w:tc>
        <w:tc>
          <w:tcPr>
            <w:tcW w:w="3728" w:type="dxa"/>
            <w:vAlign w:val="top"/>
          </w:tcPr>
          <w:p w14:paraId="6EA36CC1">
            <w:pPr>
              <w:pStyle w:val="6"/>
              <w:spacing w:before="15" w:line="203" w:lineRule="auto"/>
              <w:ind w:left="55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中西医结合医院服务</w:t>
            </w:r>
          </w:p>
        </w:tc>
        <w:tc>
          <w:tcPr>
            <w:tcW w:w="4078" w:type="dxa"/>
            <w:vAlign w:val="top"/>
          </w:tcPr>
          <w:p w14:paraId="3E3D6CA0">
            <w:pPr>
              <w:pStyle w:val="6"/>
              <w:spacing w:before="27" w:line="213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指各类中西医结合医院的诊断、治疗等服务。</w:t>
            </w:r>
          </w:p>
        </w:tc>
      </w:tr>
      <w:tr w14:paraId="10E84D5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04" w:hRule="atLeast"/>
        </w:trPr>
        <w:tc>
          <w:tcPr>
            <w:tcW w:w="1683" w:type="dxa"/>
            <w:vAlign w:val="top"/>
          </w:tcPr>
          <w:p w14:paraId="10CAD5FB">
            <w:pPr>
              <w:spacing w:line="246" w:lineRule="auto"/>
              <w:rPr>
                <w:rFonts w:ascii="Arial"/>
                <w:sz w:val="21"/>
              </w:rPr>
            </w:pPr>
          </w:p>
          <w:p w14:paraId="5AF1BE2F">
            <w:pPr>
              <w:spacing w:line="246" w:lineRule="auto"/>
              <w:rPr>
                <w:rFonts w:ascii="Arial"/>
                <w:sz w:val="21"/>
              </w:rPr>
            </w:pPr>
          </w:p>
          <w:p w14:paraId="1B93DDD6">
            <w:pPr>
              <w:spacing w:line="247" w:lineRule="auto"/>
              <w:rPr>
                <w:rFonts w:ascii="Arial"/>
                <w:sz w:val="21"/>
              </w:rPr>
            </w:pPr>
          </w:p>
          <w:p w14:paraId="30DEB1E4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C04010400</w:t>
            </w:r>
          </w:p>
        </w:tc>
        <w:tc>
          <w:tcPr>
            <w:tcW w:w="3728" w:type="dxa"/>
            <w:vAlign w:val="top"/>
          </w:tcPr>
          <w:p w14:paraId="5F7EEC67">
            <w:pPr>
              <w:spacing w:line="241" w:lineRule="auto"/>
              <w:rPr>
                <w:rFonts w:ascii="Arial"/>
                <w:sz w:val="21"/>
              </w:rPr>
            </w:pPr>
          </w:p>
          <w:p w14:paraId="64D6AC33">
            <w:pPr>
              <w:spacing w:line="242" w:lineRule="auto"/>
              <w:rPr>
                <w:rFonts w:ascii="Arial"/>
                <w:sz w:val="21"/>
              </w:rPr>
            </w:pPr>
          </w:p>
          <w:p w14:paraId="237D13BD">
            <w:pPr>
              <w:spacing w:line="242" w:lineRule="auto"/>
              <w:rPr>
                <w:rFonts w:ascii="Arial"/>
                <w:sz w:val="21"/>
              </w:rPr>
            </w:pPr>
          </w:p>
          <w:p w14:paraId="7163A7BE">
            <w:pPr>
              <w:pStyle w:val="6"/>
              <w:spacing w:before="65" w:line="225" w:lineRule="auto"/>
              <w:ind w:left="53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专科医院服务</w:t>
            </w:r>
          </w:p>
        </w:tc>
        <w:tc>
          <w:tcPr>
            <w:tcW w:w="4078" w:type="dxa"/>
            <w:vAlign w:val="top"/>
          </w:tcPr>
          <w:p w14:paraId="385C2FD4">
            <w:pPr>
              <w:pStyle w:val="6"/>
              <w:spacing w:before="8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76CE9A9D">
            <w:pPr>
              <w:pStyle w:val="6"/>
              <w:spacing w:line="206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——口腔医院服务；</w:t>
            </w:r>
          </w:p>
          <w:p w14:paraId="70C5A699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——眼科医院服务；</w:t>
            </w:r>
          </w:p>
          <w:p w14:paraId="2B06C53E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——骨科医院服务；</w:t>
            </w:r>
          </w:p>
          <w:p w14:paraId="2747CBCA">
            <w:pPr>
              <w:pStyle w:val="6"/>
              <w:spacing w:line="206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——儿科医院服务；</w:t>
            </w:r>
          </w:p>
          <w:p w14:paraId="60DD936C">
            <w:pPr>
              <w:pStyle w:val="6"/>
              <w:spacing w:line="205" w:lineRule="auto"/>
              <w:ind w:left="135" w:right="2204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——妇产科医院服务；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——传染病医院服务；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——美容医院服务；</w:t>
            </w:r>
          </w:p>
          <w:p w14:paraId="5D5F0946">
            <w:pPr>
              <w:pStyle w:val="6"/>
              <w:spacing w:before="1" w:line="189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——其他专科医院服务。</w:t>
            </w:r>
          </w:p>
        </w:tc>
      </w:tr>
      <w:tr w14:paraId="22D0C73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28695AA8">
            <w:pPr>
              <w:pStyle w:val="6"/>
              <w:spacing w:before="10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C04010500</w:t>
            </w:r>
          </w:p>
        </w:tc>
        <w:tc>
          <w:tcPr>
            <w:tcW w:w="3728" w:type="dxa"/>
            <w:vAlign w:val="top"/>
          </w:tcPr>
          <w:p w14:paraId="7DF82976">
            <w:pPr>
              <w:pStyle w:val="6"/>
              <w:spacing w:before="94" w:line="225" w:lineRule="auto"/>
              <w:ind w:left="561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民族医院服务</w:t>
            </w:r>
          </w:p>
        </w:tc>
        <w:tc>
          <w:tcPr>
            <w:tcW w:w="4078" w:type="dxa"/>
            <w:vAlign w:val="top"/>
          </w:tcPr>
          <w:p w14:paraId="237FC8F2">
            <w:pPr>
              <w:pStyle w:val="6"/>
              <w:spacing w:before="8" w:line="198" w:lineRule="auto"/>
              <w:ind w:left="136" w:right="146" w:hanging="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指藏医院、苗医院、蒙医院等民族医院的诊断、</w:t>
            </w:r>
            <w:r>
              <w:rPr>
                <w:spacing w:val="16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治疗等服务。</w:t>
            </w:r>
          </w:p>
        </w:tc>
      </w:tr>
      <w:tr w14:paraId="33936D1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4" w:hRule="atLeast"/>
        </w:trPr>
        <w:tc>
          <w:tcPr>
            <w:tcW w:w="1683" w:type="dxa"/>
            <w:vAlign w:val="top"/>
          </w:tcPr>
          <w:p w14:paraId="75F5588C">
            <w:pPr>
              <w:spacing w:line="244" w:lineRule="auto"/>
              <w:rPr>
                <w:rFonts w:ascii="Arial"/>
                <w:sz w:val="21"/>
              </w:rPr>
            </w:pPr>
          </w:p>
          <w:p w14:paraId="6ACD8C02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C04010600</w:t>
            </w:r>
          </w:p>
        </w:tc>
        <w:tc>
          <w:tcPr>
            <w:tcW w:w="3728" w:type="dxa"/>
            <w:vAlign w:val="top"/>
          </w:tcPr>
          <w:p w14:paraId="05A2E3E9">
            <w:pPr>
              <w:pStyle w:val="6"/>
              <w:spacing w:before="296" w:line="224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疗养院服务</w:t>
            </w:r>
          </w:p>
        </w:tc>
        <w:tc>
          <w:tcPr>
            <w:tcW w:w="4078" w:type="dxa"/>
            <w:vAlign w:val="top"/>
          </w:tcPr>
          <w:p w14:paraId="0AF103F6">
            <w:pPr>
              <w:pStyle w:val="6"/>
              <w:spacing w:before="8" w:line="206" w:lineRule="auto"/>
              <w:ind w:left="130" w:right="107" w:hanging="1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指疗养院以疗养、康复为主，治疗为辅的医疗服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务，包括：</w:t>
            </w:r>
          </w:p>
          <w:p w14:paraId="147A53EC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——老年人疗养院服务；</w:t>
            </w:r>
          </w:p>
          <w:p w14:paraId="380C2B4F">
            <w:pPr>
              <w:pStyle w:val="6"/>
              <w:spacing w:line="189" w:lineRule="auto"/>
              <w:ind w:right="16"/>
              <w:jc w:val="right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——残疾军人、复员军人、消防员等疗养院服务。</w:t>
            </w:r>
          </w:p>
        </w:tc>
      </w:tr>
      <w:tr w14:paraId="0263870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028A6114">
            <w:pPr>
              <w:pStyle w:val="6"/>
              <w:spacing w:before="2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C04019900</w:t>
            </w:r>
          </w:p>
        </w:tc>
        <w:tc>
          <w:tcPr>
            <w:tcW w:w="3728" w:type="dxa"/>
            <w:vAlign w:val="top"/>
          </w:tcPr>
          <w:p w14:paraId="5390872E">
            <w:pPr>
              <w:pStyle w:val="6"/>
              <w:spacing w:before="15" w:line="203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其他医院服务</w:t>
            </w:r>
          </w:p>
        </w:tc>
        <w:tc>
          <w:tcPr>
            <w:tcW w:w="4078" w:type="dxa"/>
            <w:vAlign w:val="top"/>
          </w:tcPr>
          <w:p w14:paraId="3926BC93">
            <w:pPr>
              <w:pStyle w:val="6"/>
              <w:spacing w:before="30" w:line="210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指其他类型医院的诊断、治疗等服务。</w:t>
            </w:r>
          </w:p>
        </w:tc>
      </w:tr>
      <w:tr w14:paraId="4C7690E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06E51502">
            <w:pPr>
              <w:pStyle w:val="6"/>
              <w:spacing w:before="211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C04020000</w:t>
            </w:r>
          </w:p>
        </w:tc>
        <w:tc>
          <w:tcPr>
            <w:tcW w:w="3728" w:type="dxa"/>
            <w:vAlign w:val="top"/>
          </w:tcPr>
          <w:p w14:paraId="31793C53">
            <w:pPr>
              <w:pStyle w:val="6"/>
              <w:spacing w:before="197" w:line="225" w:lineRule="auto"/>
              <w:ind w:left="326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卫生院和社区医疗服务</w:t>
            </w:r>
          </w:p>
        </w:tc>
        <w:tc>
          <w:tcPr>
            <w:tcW w:w="4078" w:type="dxa"/>
            <w:vAlign w:val="top"/>
          </w:tcPr>
          <w:p w14:paraId="1E2D886C">
            <w:pPr>
              <w:pStyle w:val="6"/>
              <w:spacing w:before="9" w:line="200" w:lineRule="auto"/>
              <w:ind w:left="133" w:right="107" w:hanging="4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指城镇街道、社区医院和乡（镇）医疗卫生机构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的服务，包括社区卫生服务中心、社区卫生服务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站、街道卫生院、</w:t>
            </w:r>
            <w:r>
              <w:rPr>
                <w:spacing w:val="-41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乡镇卫生院服务。</w:t>
            </w:r>
          </w:p>
        </w:tc>
      </w:tr>
      <w:tr w14:paraId="6077C83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5" w:hRule="atLeast"/>
        </w:trPr>
        <w:tc>
          <w:tcPr>
            <w:tcW w:w="1683" w:type="dxa"/>
            <w:vAlign w:val="top"/>
          </w:tcPr>
          <w:p w14:paraId="496FFDEE">
            <w:pPr>
              <w:spacing w:line="243" w:lineRule="auto"/>
              <w:rPr>
                <w:rFonts w:ascii="Arial"/>
                <w:sz w:val="21"/>
              </w:rPr>
            </w:pPr>
          </w:p>
          <w:p w14:paraId="48D84782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C04030000</w:t>
            </w:r>
          </w:p>
        </w:tc>
        <w:tc>
          <w:tcPr>
            <w:tcW w:w="3728" w:type="dxa"/>
            <w:vAlign w:val="top"/>
          </w:tcPr>
          <w:p w14:paraId="3850D295">
            <w:pPr>
              <w:pStyle w:val="6"/>
              <w:spacing w:before="294" w:line="225" w:lineRule="auto"/>
              <w:ind w:left="344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门诊服务</w:t>
            </w:r>
          </w:p>
        </w:tc>
        <w:tc>
          <w:tcPr>
            <w:tcW w:w="4078" w:type="dxa"/>
            <w:vAlign w:val="top"/>
          </w:tcPr>
          <w:p w14:paraId="1541F9A1">
            <w:pPr>
              <w:pStyle w:val="6"/>
              <w:spacing w:before="11" w:line="201" w:lineRule="auto"/>
              <w:ind w:left="127" w:right="107" w:firstLine="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指门诊部、诊所、</w:t>
            </w:r>
            <w:r>
              <w:rPr>
                <w:spacing w:val="-36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医务室、卫生站、村卫生室、 </w:t>
            </w:r>
            <w:r>
              <w:rPr>
                <w:spacing w:val="2"/>
                <w:sz w:val="18"/>
                <w:szCs w:val="18"/>
              </w:rPr>
              <w:t>护理院等卫生机构的服务，包括各类门诊部、各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1"/>
                <w:sz w:val="18"/>
                <w:szCs w:val="18"/>
              </w:rPr>
              <w:t>类诊所、卫生所、</w:t>
            </w:r>
            <w:r>
              <w:rPr>
                <w:spacing w:val="-53"/>
                <w:sz w:val="18"/>
                <w:szCs w:val="18"/>
              </w:rPr>
              <w:t xml:space="preserve"> </w:t>
            </w:r>
            <w:r>
              <w:rPr>
                <w:spacing w:val="1"/>
                <w:sz w:val="18"/>
                <w:szCs w:val="18"/>
              </w:rPr>
              <w:t>医务室、护理站、其他门</w:t>
            </w:r>
            <w:r>
              <w:rPr>
                <w:sz w:val="18"/>
                <w:szCs w:val="18"/>
              </w:rPr>
              <w:t xml:space="preserve">诊医 </w:t>
            </w:r>
            <w:r>
              <w:rPr>
                <w:spacing w:val="-2"/>
                <w:sz w:val="18"/>
                <w:szCs w:val="18"/>
              </w:rPr>
              <w:t>疗服务。</w:t>
            </w:r>
          </w:p>
        </w:tc>
      </w:tr>
      <w:tr w14:paraId="4223E2E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683" w:type="dxa"/>
            <w:vAlign w:val="top"/>
          </w:tcPr>
          <w:p w14:paraId="5571F2FE">
            <w:pPr>
              <w:spacing w:line="442" w:lineRule="auto"/>
              <w:rPr>
                <w:rFonts w:ascii="Arial"/>
                <w:sz w:val="21"/>
              </w:rPr>
            </w:pPr>
          </w:p>
          <w:p w14:paraId="4FA3D831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C04040000</w:t>
            </w:r>
          </w:p>
        </w:tc>
        <w:tc>
          <w:tcPr>
            <w:tcW w:w="3728" w:type="dxa"/>
            <w:vAlign w:val="top"/>
          </w:tcPr>
          <w:p w14:paraId="21AA3B94">
            <w:pPr>
              <w:spacing w:line="428" w:lineRule="auto"/>
              <w:rPr>
                <w:rFonts w:ascii="Arial"/>
                <w:sz w:val="21"/>
              </w:rPr>
            </w:pPr>
          </w:p>
          <w:p w14:paraId="636D6793">
            <w:pPr>
              <w:pStyle w:val="6"/>
              <w:spacing w:before="65" w:line="225" w:lineRule="auto"/>
              <w:ind w:left="334"/>
              <w:rPr>
                <w:sz w:val="20"/>
                <w:szCs w:val="20"/>
              </w:rPr>
            </w:pPr>
            <w:r>
              <w:rPr>
                <w:b/>
                <w:bCs/>
                <w:spacing w:val="4"/>
                <w:sz w:val="20"/>
                <w:szCs w:val="20"/>
              </w:rPr>
              <w:t>生育技术服务</w:t>
            </w:r>
          </w:p>
        </w:tc>
        <w:tc>
          <w:tcPr>
            <w:tcW w:w="4078" w:type="dxa"/>
            <w:vAlign w:val="top"/>
          </w:tcPr>
          <w:p w14:paraId="0DB310E8">
            <w:pPr>
              <w:pStyle w:val="6"/>
              <w:spacing w:before="8" w:line="206" w:lineRule="auto"/>
              <w:ind w:left="124" w:right="107" w:firstLine="5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指向育龄公民提供生育调节及其他有关的生殖保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健服务，包括：</w:t>
            </w:r>
          </w:p>
          <w:p w14:paraId="11243CF9">
            <w:pPr>
              <w:pStyle w:val="6"/>
              <w:spacing w:line="201" w:lineRule="auto"/>
              <w:ind w:left="135" w:right="2374"/>
              <w:jc w:val="both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——生育咨询服务；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——生育临床服务；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——生殖保健服务；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——其他生育服务。</w:t>
            </w:r>
          </w:p>
        </w:tc>
      </w:tr>
      <w:tr w14:paraId="2397C9B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05E12372">
            <w:pPr>
              <w:pStyle w:val="6"/>
              <w:spacing w:before="3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C04050000</w:t>
            </w:r>
          </w:p>
        </w:tc>
        <w:tc>
          <w:tcPr>
            <w:tcW w:w="3728" w:type="dxa"/>
            <w:vAlign w:val="top"/>
          </w:tcPr>
          <w:p w14:paraId="4E375111">
            <w:pPr>
              <w:pStyle w:val="6"/>
              <w:spacing w:before="16" w:line="202" w:lineRule="auto"/>
              <w:ind w:left="327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专科疾病防控服务</w:t>
            </w:r>
          </w:p>
        </w:tc>
        <w:tc>
          <w:tcPr>
            <w:tcW w:w="4078" w:type="dxa"/>
            <w:vAlign w:val="top"/>
          </w:tcPr>
          <w:p w14:paraId="79AD8292">
            <w:pPr>
              <w:pStyle w:val="6"/>
              <w:spacing w:before="31" w:line="209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指对各种专科疾病进行预防及群众预防的服务</w:t>
            </w:r>
          </w:p>
        </w:tc>
      </w:tr>
      <w:tr w14:paraId="470D090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5" w:hRule="atLeast"/>
        </w:trPr>
        <w:tc>
          <w:tcPr>
            <w:tcW w:w="1683" w:type="dxa"/>
            <w:vAlign w:val="top"/>
          </w:tcPr>
          <w:p w14:paraId="0D74FBE5">
            <w:pPr>
              <w:spacing w:line="244" w:lineRule="auto"/>
              <w:rPr>
                <w:rFonts w:ascii="Arial"/>
                <w:sz w:val="21"/>
              </w:rPr>
            </w:pPr>
          </w:p>
          <w:p w14:paraId="236B1C8F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C04050100</w:t>
            </w:r>
          </w:p>
        </w:tc>
        <w:tc>
          <w:tcPr>
            <w:tcW w:w="3728" w:type="dxa"/>
            <w:vAlign w:val="top"/>
          </w:tcPr>
          <w:p w14:paraId="4982259C">
            <w:pPr>
              <w:pStyle w:val="6"/>
              <w:spacing w:before="297" w:line="225" w:lineRule="auto"/>
              <w:ind w:left="527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传染病防控服务</w:t>
            </w:r>
          </w:p>
        </w:tc>
        <w:tc>
          <w:tcPr>
            <w:tcW w:w="4078" w:type="dxa"/>
            <w:vAlign w:val="top"/>
          </w:tcPr>
          <w:p w14:paraId="103910D6">
            <w:pPr>
              <w:pStyle w:val="6"/>
              <w:spacing w:before="12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06BDC626">
            <w:pPr>
              <w:pStyle w:val="6"/>
              <w:spacing w:before="1" w:line="205" w:lineRule="auto"/>
              <w:ind w:left="135" w:right="2205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——结核病防控服务：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——艾滋病防控服务：</w:t>
            </w:r>
          </w:p>
          <w:p w14:paraId="7D3AD9DD">
            <w:pPr>
              <w:pStyle w:val="6"/>
              <w:spacing w:line="187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——其他传染病防控服务。</w:t>
            </w:r>
          </w:p>
        </w:tc>
      </w:tr>
      <w:tr w14:paraId="5ADA93F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04" w:hRule="atLeast"/>
        </w:trPr>
        <w:tc>
          <w:tcPr>
            <w:tcW w:w="1683" w:type="dxa"/>
            <w:vAlign w:val="top"/>
          </w:tcPr>
          <w:p w14:paraId="66985606">
            <w:pPr>
              <w:spacing w:line="280" w:lineRule="auto"/>
              <w:rPr>
                <w:rFonts w:ascii="Arial"/>
                <w:sz w:val="21"/>
              </w:rPr>
            </w:pPr>
          </w:p>
          <w:p w14:paraId="12AA7BB0">
            <w:pPr>
              <w:spacing w:line="281" w:lineRule="auto"/>
              <w:rPr>
                <w:rFonts w:ascii="Arial"/>
                <w:sz w:val="21"/>
              </w:rPr>
            </w:pPr>
          </w:p>
          <w:p w14:paraId="44EC53E9">
            <w:pPr>
              <w:spacing w:line="281" w:lineRule="auto"/>
              <w:rPr>
                <w:rFonts w:ascii="Arial"/>
                <w:sz w:val="21"/>
              </w:rPr>
            </w:pPr>
          </w:p>
          <w:p w14:paraId="5F921FFD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C04050200</w:t>
            </w:r>
          </w:p>
        </w:tc>
        <w:tc>
          <w:tcPr>
            <w:tcW w:w="3728" w:type="dxa"/>
            <w:vAlign w:val="top"/>
          </w:tcPr>
          <w:p w14:paraId="58403547">
            <w:pPr>
              <w:spacing w:line="276" w:lineRule="auto"/>
              <w:rPr>
                <w:rFonts w:ascii="Arial"/>
                <w:sz w:val="21"/>
              </w:rPr>
            </w:pPr>
          </w:p>
          <w:p w14:paraId="6C3C71E8">
            <w:pPr>
              <w:spacing w:line="276" w:lineRule="auto"/>
              <w:rPr>
                <w:rFonts w:ascii="Arial"/>
                <w:sz w:val="21"/>
              </w:rPr>
            </w:pPr>
          </w:p>
          <w:p w14:paraId="27AF5F28">
            <w:pPr>
              <w:spacing w:line="276" w:lineRule="auto"/>
              <w:rPr>
                <w:rFonts w:ascii="Arial"/>
                <w:sz w:val="21"/>
              </w:rPr>
            </w:pPr>
          </w:p>
          <w:p w14:paraId="726108A0">
            <w:pPr>
              <w:pStyle w:val="6"/>
              <w:spacing w:before="65" w:line="225" w:lineRule="auto"/>
              <w:ind w:left="54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职业病防控服务</w:t>
            </w:r>
          </w:p>
        </w:tc>
        <w:tc>
          <w:tcPr>
            <w:tcW w:w="4078" w:type="dxa"/>
            <w:vAlign w:val="top"/>
          </w:tcPr>
          <w:p w14:paraId="69AA60D1">
            <w:pPr>
              <w:pStyle w:val="6"/>
              <w:spacing w:before="11" w:line="205" w:lineRule="auto"/>
              <w:ind w:left="121" w:right="107" w:firstLine="7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指在职业活动中因接触粉尘、放射性物质和其他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有毒、有害物质等因素而引起疾病的防控服务，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包括：</w:t>
            </w:r>
          </w:p>
          <w:p w14:paraId="0B63F729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——尘肺病防控服务：</w:t>
            </w:r>
          </w:p>
          <w:p w14:paraId="7410238B">
            <w:pPr>
              <w:pStyle w:val="6"/>
              <w:spacing w:before="1" w:line="205" w:lineRule="auto"/>
              <w:ind w:left="135" w:right="1665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——职业性皮肤病防控服务：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——职业性眼病防控服务：</w:t>
            </w:r>
          </w:p>
          <w:p w14:paraId="15CBE851">
            <w:pPr>
              <w:pStyle w:val="6"/>
              <w:spacing w:before="1" w:line="205" w:lineRule="auto"/>
              <w:ind w:left="135" w:right="945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——职业性耳鼻喉口腔疾病防控服务：</w:t>
            </w:r>
            <w:r>
              <w:rPr>
                <w:spacing w:val="1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——职业性化学中毒防控服务：</w:t>
            </w:r>
          </w:p>
          <w:p w14:paraId="001C5BAC">
            <w:pPr>
              <w:pStyle w:val="6"/>
              <w:spacing w:line="196" w:lineRule="auto"/>
              <w:ind w:left="135" w:right="1305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——职业性放射性疾病防控服务：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——其他职业病防控服务：</w:t>
            </w:r>
          </w:p>
        </w:tc>
      </w:tr>
      <w:tr w14:paraId="0191880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7" w:hRule="atLeast"/>
        </w:trPr>
        <w:tc>
          <w:tcPr>
            <w:tcW w:w="1683" w:type="dxa"/>
            <w:vAlign w:val="top"/>
          </w:tcPr>
          <w:p w14:paraId="5DBFC7D3">
            <w:pPr>
              <w:spacing w:line="245" w:lineRule="auto"/>
              <w:rPr>
                <w:rFonts w:ascii="Arial"/>
                <w:sz w:val="21"/>
              </w:rPr>
            </w:pPr>
          </w:p>
          <w:p w14:paraId="0A0D7924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C04050300</w:t>
            </w:r>
          </w:p>
        </w:tc>
        <w:tc>
          <w:tcPr>
            <w:tcW w:w="3728" w:type="dxa"/>
            <w:vAlign w:val="top"/>
          </w:tcPr>
          <w:p w14:paraId="5A7208DA">
            <w:pPr>
              <w:pStyle w:val="6"/>
              <w:spacing w:before="298" w:line="225" w:lineRule="auto"/>
              <w:ind w:left="53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地方病防控服务</w:t>
            </w:r>
          </w:p>
        </w:tc>
        <w:tc>
          <w:tcPr>
            <w:tcW w:w="4078" w:type="dxa"/>
            <w:vAlign w:val="top"/>
          </w:tcPr>
          <w:p w14:paraId="0DB1FB9D">
            <w:pPr>
              <w:pStyle w:val="6"/>
              <w:spacing w:before="13" w:line="204" w:lineRule="auto"/>
              <w:ind w:left="135" w:right="225" w:hanging="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指具有地区性发病特点的疾病防控服务，包括：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——化学性地方病防控服务；</w:t>
            </w:r>
          </w:p>
          <w:p w14:paraId="61A71D96">
            <w:pPr>
              <w:pStyle w:val="6"/>
              <w:spacing w:before="1" w:line="197" w:lineRule="auto"/>
              <w:ind w:left="135" w:right="1664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——生物性地方病防控服务；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——其他地方病防控服务。</w:t>
            </w:r>
          </w:p>
        </w:tc>
      </w:tr>
    </w:tbl>
    <w:p w14:paraId="761188A0">
      <w:pPr>
        <w:rPr>
          <w:rFonts w:ascii="Arial"/>
          <w:sz w:val="21"/>
        </w:rPr>
      </w:pPr>
    </w:p>
    <w:p w14:paraId="312CF727">
      <w:pPr>
        <w:rPr>
          <w:rFonts w:ascii="Arial" w:hAnsi="Arial" w:eastAsia="Arial" w:cs="Arial"/>
          <w:sz w:val="21"/>
          <w:szCs w:val="21"/>
        </w:rPr>
        <w:sectPr>
          <w:footerReference r:id="rId124" w:type="default"/>
          <w:pgSz w:w="11906" w:h="16839"/>
          <w:pgMar w:top="400" w:right="1206" w:bottom="1151" w:left="1205" w:header="0" w:footer="989" w:gutter="0"/>
          <w:cols w:space="720" w:num="1"/>
        </w:sectPr>
      </w:pPr>
    </w:p>
    <w:p w14:paraId="4C73522A">
      <w:pPr>
        <w:spacing w:before="19"/>
      </w:pPr>
    </w:p>
    <w:p w14:paraId="44FCE7F5">
      <w:pPr>
        <w:spacing w:before="19"/>
      </w:pPr>
    </w:p>
    <w:p w14:paraId="6758A2CC">
      <w:pPr>
        <w:spacing w:before="18"/>
      </w:pPr>
    </w:p>
    <w:p w14:paraId="32B8BF96">
      <w:pPr>
        <w:spacing w:before="18"/>
      </w:pPr>
    </w:p>
    <w:tbl>
      <w:tblPr>
        <w:tblStyle w:val="5"/>
        <w:tblW w:w="948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3"/>
        <w:gridCol w:w="3728"/>
        <w:gridCol w:w="4078"/>
      </w:tblGrid>
      <w:tr w14:paraId="6D7D227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9" w:hRule="atLeast"/>
        </w:trPr>
        <w:tc>
          <w:tcPr>
            <w:tcW w:w="1683" w:type="dxa"/>
            <w:shd w:val="clear" w:color="auto" w:fill="EEECE1"/>
            <w:vAlign w:val="top"/>
          </w:tcPr>
          <w:p w14:paraId="4D4CBBB9">
            <w:pPr>
              <w:spacing w:before="18" w:line="204" w:lineRule="auto"/>
              <w:ind w:left="529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8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728" w:type="dxa"/>
            <w:shd w:val="clear" w:color="auto" w:fill="EEECE1"/>
            <w:vAlign w:val="top"/>
          </w:tcPr>
          <w:p w14:paraId="7B8E99C0">
            <w:pPr>
              <w:spacing w:before="18" w:line="204" w:lineRule="auto"/>
              <w:ind w:left="145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4078" w:type="dxa"/>
            <w:shd w:val="clear" w:color="auto" w:fill="EEECE1"/>
            <w:vAlign w:val="top"/>
          </w:tcPr>
          <w:p w14:paraId="7A2BBA21">
            <w:pPr>
              <w:spacing w:before="18" w:line="204" w:lineRule="auto"/>
              <w:ind w:left="1684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2"/>
                <w:sz w:val="20"/>
                <w:szCs w:val="20"/>
              </w:rPr>
              <w:t xml:space="preserve"> 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685BFDA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06AB68FD">
            <w:pPr>
              <w:pStyle w:val="6"/>
              <w:spacing w:before="10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C04059900</w:t>
            </w:r>
          </w:p>
        </w:tc>
        <w:tc>
          <w:tcPr>
            <w:tcW w:w="3728" w:type="dxa"/>
            <w:vAlign w:val="top"/>
          </w:tcPr>
          <w:p w14:paraId="1C4A961D">
            <w:pPr>
              <w:pStyle w:val="6"/>
              <w:spacing w:before="93" w:line="225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其他专科疾病防控服务</w:t>
            </w:r>
          </w:p>
        </w:tc>
        <w:tc>
          <w:tcPr>
            <w:tcW w:w="4078" w:type="dxa"/>
            <w:vAlign w:val="top"/>
          </w:tcPr>
          <w:p w14:paraId="3EAE91BA">
            <w:pPr>
              <w:pStyle w:val="6"/>
              <w:spacing w:before="8" w:line="198" w:lineRule="auto"/>
              <w:ind w:left="123" w:right="107" w:hanging="2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包括精神病、麻风病、寄生虫病、血吸虫病等其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他专科疾病防治服务。</w:t>
            </w:r>
          </w:p>
        </w:tc>
      </w:tr>
      <w:tr w14:paraId="7FDFA5B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0CCCA095">
            <w:pPr>
              <w:pStyle w:val="6"/>
              <w:spacing w:before="2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C04060000</w:t>
            </w:r>
          </w:p>
        </w:tc>
        <w:tc>
          <w:tcPr>
            <w:tcW w:w="3728" w:type="dxa"/>
            <w:vAlign w:val="top"/>
          </w:tcPr>
          <w:p w14:paraId="550CA3D7">
            <w:pPr>
              <w:pStyle w:val="6"/>
              <w:spacing w:before="15" w:line="203" w:lineRule="auto"/>
              <w:ind w:left="325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妇幼保健服务</w:t>
            </w:r>
          </w:p>
        </w:tc>
        <w:tc>
          <w:tcPr>
            <w:tcW w:w="4078" w:type="dxa"/>
            <w:vAlign w:val="top"/>
          </w:tcPr>
          <w:p w14:paraId="446B8374">
            <w:pPr>
              <w:pStyle w:val="6"/>
              <w:spacing w:before="27" w:line="213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指专门针对妇女和儿童健康提供的服务。</w:t>
            </w:r>
          </w:p>
        </w:tc>
      </w:tr>
      <w:tr w14:paraId="2C7BBE7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47FA96D7">
            <w:pPr>
              <w:pStyle w:val="6"/>
              <w:spacing w:before="2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C04070000</w:t>
            </w:r>
          </w:p>
        </w:tc>
        <w:tc>
          <w:tcPr>
            <w:tcW w:w="3728" w:type="dxa"/>
            <w:vAlign w:val="top"/>
          </w:tcPr>
          <w:p w14:paraId="136FD763">
            <w:pPr>
              <w:pStyle w:val="6"/>
              <w:spacing w:before="13" w:line="204" w:lineRule="auto"/>
              <w:ind w:left="318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健康检查服务</w:t>
            </w:r>
          </w:p>
        </w:tc>
        <w:tc>
          <w:tcPr>
            <w:tcW w:w="4078" w:type="dxa"/>
            <w:vAlign w:val="top"/>
          </w:tcPr>
          <w:p w14:paraId="5BB0F65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EB0C13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6BCB2828">
            <w:pPr>
              <w:pStyle w:val="6"/>
              <w:spacing w:before="107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C04070100</w:t>
            </w:r>
          </w:p>
        </w:tc>
        <w:tc>
          <w:tcPr>
            <w:tcW w:w="3728" w:type="dxa"/>
            <w:vAlign w:val="top"/>
          </w:tcPr>
          <w:p w14:paraId="27A783DF">
            <w:pPr>
              <w:pStyle w:val="6"/>
              <w:spacing w:before="93" w:line="223" w:lineRule="auto"/>
              <w:ind w:left="52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体检服务</w:t>
            </w:r>
          </w:p>
        </w:tc>
        <w:tc>
          <w:tcPr>
            <w:tcW w:w="4078" w:type="dxa"/>
            <w:vAlign w:val="top"/>
          </w:tcPr>
          <w:p w14:paraId="38B0C9F7">
            <w:pPr>
              <w:pStyle w:val="6"/>
              <w:spacing w:before="6" w:line="199" w:lineRule="auto"/>
              <w:ind w:left="129" w:right="107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指对健康状况进行检查、提供健康咨询的综合性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服务。</w:t>
            </w:r>
          </w:p>
        </w:tc>
      </w:tr>
      <w:tr w14:paraId="20B7FEE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015E2ED0">
            <w:pPr>
              <w:pStyle w:val="6"/>
              <w:spacing w:before="2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C04079900</w:t>
            </w:r>
          </w:p>
        </w:tc>
        <w:tc>
          <w:tcPr>
            <w:tcW w:w="3728" w:type="dxa"/>
            <w:vAlign w:val="top"/>
          </w:tcPr>
          <w:p w14:paraId="10663923">
            <w:pPr>
              <w:pStyle w:val="6"/>
              <w:spacing w:before="13" w:line="204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其他健康检查服务</w:t>
            </w:r>
          </w:p>
        </w:tc>
        <w:tc>
          <w:tcPr>
            <w:tcW w:w="4078" w:type="dxa"/>
            <w:vAlign w:val="top"/>
          </w:tcPr>
          <w:p w14:paraId="1B4B7DD6">
            <w:pPr>
              <w:pStyle w:val="6"/>
              <w:spacing w:before="27" w:line="213" w:lineRule="auto"/>
              <w:ind w:left="127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其他专项健康检查服务。</w:t>
            </w:r>
          </w:p>
        </w:tc>
      </w:tr>
      <w:tr w14:paraId="0C1A734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355E8684">
            <w:pPr>
              <w:pStyle w:val="6"/>
              <w:spacing w:before="107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C04080000</w:t>
            </w:r>
          </w:p>
        </w:tc>
        <w:tc>
          <w:tcPr>
            <w:tcW w:w="3728" w:type="dxa"/>
            <w:vAlign w:val="top"/>
          </w:tcPr>
          <w:p w14:paraId="7FCD1BDD">
            <w:pPr>
              <w:pStyle w:val="6"/>
              <w:spacing w:before="93" w:line="225" w:lineRule="auto"/>
              <w:ind w:left="314"/>
              <w:rPr>
                <w:sz w:val="20"/>
                <w:szCs w:val="20"/>
              </w:rPr>
            </w:pPr>
            <w:r>
              <w:rPr>
                <w:b/>
                <w:bCs/>
                <w:spacing w:val="8"/>
                <w:sz w:val="20"/>
                <w:szCs w:val="20"/>
              </w:rPr>
              <w:t>康复服务</w:t>
            </w:r>
          </w:p>
        </w:tc>
        <w:tc>
          <w:tcPr>
            <w:tcW w:w="4078" w:type="dxa"/>
            <w:vAlign w:val="top"/>
          </w:tcPr>
          <w:p w14:paraId="1990948B">
            <w:pPr>
              <w:pStyle w:val="6"/>
              <w:spacing w:before="6" w:line="199" w:lineRule="auto"/>
              <w:ind w:left="121" w:right="107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包括慢性病康复服务、残疾人康复服务、职业病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康复服务等。</w:t>
            </w:r>
          </w:p>
        </w:tc>
      </w:tr>
      <w:tr w14:paraId="5EECD81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5E6CC633">
            <w:pPr>
              <w:pStyle w:val="6"/>
              <w:spacing w:before="2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C04090000</w:t>
            </w:r>
          </w:p>
        </w:tc>
        <w:tc>
          <w:tcPr>
            <w:tcW w:w="3728" w:type="dxa"/>
            <w:vAlign w:val="top"/>
          </w:tcPr>
          <w:p w14:paraId="110C13C3">
            <w:pPr>
              <w:pStyle w:val="6"/>
              <w:spacing w:before="13" w:line="204" w:lineRule="auto"/>
              <w:ind w:left="329"/>
              <w:rPr>
                <w:sz w:val="20"/>
                <w:szCs w:val="20"/>
              </w:rPr>
            </w:pPr>
            <w:r>
              <w:rPr>
                <w:b/>
                <w:bCs/>
                <w:spacing w:val="5"/>
                <w:sz w:val="20"/>
                <w:szCs w:val="20"/>
              </w:rPr>
              <w:t>预防接种服务</w:t>
            </w:r>
          </w:p>
        </w:tc>
        <w:tc>
          <w:tcPr>
            <w:tcW w:w="4078" w:type="dxa"/>
            <w:vAlign w:val="top"/>
          </w:tcPr>
          <w:p w14:paraId="1D95C7A6">
            <w:pPr>
              <w:pStyle w:val="6"/>
              <w:spacing w:before="27" w:line="213" w:lineRule="auto"/>
              <w:ind w:left="12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指疫苗接种服务。</w:t>
            </w:r>
          </w:p>
        </w:tc>
      </w:tr>
      <w:tr w14:paraId="09D9DC5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683" w:type="dxa"/>
            <w:vAlign w:val="top"/>
          </w:tcPr>
          <w:p w14:paraId="4FF0B810">
            <w:pPr>
              <w:pStyle w:val="6"/>
              <w:spacing w:before="16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C04100000</w:t>
            </w:r>
          </w:p>
        </w:tc>
        <w:tc>
          <w:tcPr>
            <w:tcW w:w="3728" w:type="dxa"/>
            <w:vAlign w:val="top"/>
          </w:tcPr>
          <w:p w14:paraId="5DC4C2A8">
            <w:pPr>
              <w:pStyle w:val="6"/>
              <w:spacing w:before="134" w:line="225" w:lineRule="auto"/>
              <w:ind w:left="325"/>
              <w:rPr>
                <w:sz w:val="20"/>
                <w:szCs w:val="20"/>
              </w:rPr>
            </w:pPr>
            <w:r>
              <w:rPr>
                <w:b/>
                <w:bCs/>
                <w:spacing w:val="5"/>
                <w:sz w:val="20"/>
                <w:szCs w:val="20"/>
              </w:rPr>
              <w:t>戒毒服务</w:t>
            </w:r>
          </w:p>
        </w:tc>
        <w:tc>
          <w:tcPr>
            <w:tcW w:w="4078" w:type="dxa"/>
            <w:vAlign w:val="top"/>
          </w:tcPr>
          <w:p w14:paraId="5C00962E">
            <w:pPr>
              <w:pStyle w:val="6"/>
              <w:spacing w:before="38" w:line="224" w:lineRule="auto"/>
              <w:ind w:left="129" w:right="107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指帮助吸毒人员戒除吸食、注射毒品以及康复等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服务。</w:t>
            </w:r>
          </w:p>
        </w:tc>
      </w:tr>
      <w:tr w14:paraId="0FEFEF9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2D5693A4">
            <w:pPr>
              <w:pStyle w:val="6"/>
              <w:spacing w:before="2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C04110000</w:t>
            </w:r>
          </w:p>
        </w:tc>
        <w:tc>
          <w:tcPr>
            <w:tcW w:w="3728" w:type="dxa"/>
            <w:vAlign w:val="top"/>
          </w:tcPr>
          <w:p w14:paraId="04F297D4">
            <w:pPr>
              <w:pStyle w:val="6"/>
              <w:spacing w:before="13" w:line="204" w:lineRule="auto"/>
              <w:ind w:left="320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公共卫生事件防控服务</w:t>
            </w:r>
          </w:p>
        </w:tc>
        <w:tc>
          <w:tcPr>
            <w:tcW w:w="4078" w:type="dxa"/>
            <w:vAlign w:val="top"/>
          </w:tcPr>
          <w:p w14:paraId="1780D479">
            <w:pPr>
              <w:pStyle w:val="6"/>
              <w:spacing w:before="29" w:line="211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指重大公共卫生事件的应急、预防和控制服务。</w:t>
            </w:r>
          </w:p>
        </w:tc>
      </w:tr>
      <w:tr w14:paraId="65A07A6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00245099">
            <w:pPr>
              <w:pStyle w:val="6"/>
              <w:spacing w:before="10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C04990000</w:t>
            </w:r>
          </w:p>
        </w:tc>
        <w:tc>
          <w:tcPr>
            <w:tcW w:w="3728" w:type="dxa"/>
            <w:vAlign w:val="top"/>
          </w:tcPr>
          <w:p w14:paraId="2754F8F7">
            <w:pPr>
              <w:pStyle w:val="6"/>
              <w:spacing w:before="94" w:line="225" w:lineRule="auto"/>
              <w:ind w:left="321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其他医疗卫生服务</w:t>
            </w:r>
          </w:p>
        </w:tc>
        <w:tc>
          <w:tcPr>
            <w:tcW w:w="4078" w:type="dxa"/>
            <w:vAlign w:val="top"/>
          </w:tcPr>
          <w:p w14:paraId="4BCD832C">
            <w:pPr>
              <w:pStyle w:val="6"/>
              <w:spacing w:before="6" w:line="199" w:lineRule="auto"/>
              <w:ind w:left="135" w:right="107" w:hanging="14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包括居民健康档案管理、特殊群体卫生健康服务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</w:tr>
      <w:tr w14:paraId="1B7F608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5F147CA9">
            <w:pPr>
              <w:pStyle w:val="6"/>
              <w:spacing w:before="28" w:line="188" w:lineRule="auto"/>
              <w:ind w:left="375"/>
              <w:outlineLvl w:val="0"/>
              <w:rPr>
                <w:sz w:val="20"/>
                <w:szCs w:val="20"/>
              </w:rPr>
            </w:pPr>
            <w:bookmarkStart w:id="102" w:name="bookmark51"/>
            <w:bookmarkEnd w:id="102"/>
            <w:r>
              <w:rPr>
                <w:spacing w:val="3"/>
                <w:sz w:val="20"/>
                <w:szCs w:val="20"/>
              </w:rPr>
              <w:t>C05000000</w:t>
            </w:r>
          </w:p>
        </w:tc>
        <w:tc>
          <w:tcPr>
            <w:tcW w:w="3728" w:type="dxa"/>
            <w:vAlign w:val="top"/>
          </w:tcPr>
          <w:p w14:paraId="4A44F69A">
            <w:pPr>
              <w:pStyle w:val="6"/>
              <w:spacing w:before="13" w:line="204" w:lineRule="auto"/>
              <w:ind w:left="116"/>
              <w:outlineLvl w:val="0"/>
              <w:rPr>
                <w:sz w:val="20"/>
                <w:szCs w:val="20"/>
              </w:rPr>
            </w:pPr>
            <w:bookmarkStart w:id="103" w:name="bookmark52"/>
            <w:bookmarkEnd w:id="103"/>
            <w:bookmarkStart w:id="104" w:name="bookmark51"/>
            <w:bookmarkEnd w:id="104"/>
            <w:r>
              <w:rPr>
                <w:b/>
                <w:bCs/>
                <w:spacing w:val="5"/>
                <w:sz w:val="20"/>
                <w:szCs w:val="20"/>
              </w:rPr>
              <w:t>社会服务</w:t>
            </w:r>
          </w:p>
        </w:tc>
        <w:tc>
          <w:tcPr>
            <w:tcW w:w="4078" w:type="dxa"/>
            <w:vAlign w:val="top"/>
          </w:tcPr>
          <w:p w14:paraId="569292F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8187F9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26D3A810">
            <w:pPr>
              <w:pStyle w:val="6"/>
              <w:spacing w:before="27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C05010000</w:t>
            </w:r>
          </w:p>
        </w:tc>
        <w:tc>
          <w:tcPr>
            <w:tcW w:w="3728" w:type="dxa"/>
            <w:vAlign w:val="top"/>
          </w:tcPr>
          <w:p w14:paraId="32246F21">
            <w:pPr>
              <w:pStyle w:val="6"/>
              <w:spacing w:before="12" w:line="205" w:lineRule="auto"/>
              <w:ind w:left="325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社会保障服务</w:t>
            </w:r>
          </w:p>
        </w:tc>
        <w:tc>
          <w:tcPr>
            <w:tcW w:w="4078" w:type="dxa"/>
            <w:vAlign w:val="top"/>
          </w:tcPr>
          <w:p w14:paraId="47EDA44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AD498B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5" w:hRule="atLeast"/>
        </w:trPr>
        <w:tc>
          <w:tcPr>
            <w:tcW w:w="1683" w:type="dxa"/>
            <w:vAlign w:val="top"/>
          </w:tcPr>
          <w:p w14:paraId="502E4442">
            <w:pPr>
              <w:pStyle w:val="6"/>
              <w:spacing w:before="8" w:line="172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C05010100</w:t>
            </w:r>
          </w:p>
        </w:tc>
        <w:tc>
          <w:tcPr>
            <w:tcW w:w="3728" w:type="dxa"/>
            <w:vAlign w:val="top"/>
          </w:tcPr>
          <w:p w14:paraId="3928D5E7">
            <w:pPr>
              <w:pStyle w:val="6"/>
              <w:spacing w:line="180" w:lineRule="auto"/>
              <w:ind w:left="54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托育服务</w:t>
            </w:r>
          </w:p>
        </w:tc>
        <w:tc>
          <w:tcPr>
            <w:tcW w:w="4078" w:type="dxa"/>
            <w:vAlign w:val="top"/>
          </w:tcPr>
          <w:p w14:paraId="47795774">
            <w:pPr>
              <w:pStyle w:val="6"/>
              <w:spacing w:before="8" w:line="191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指在特定场所集中照护婴幼儿的服务。</w:t>
            </w:r>
          </w:p>
        </w:tc>
      </w:tr>
      <w:tr w14:paraId="48A4C17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4" w:hRule="atLeast"/>
        </w:trPr>
        <w:tc>
          <w:tcPr>
            <w:tcW w:w="1683" w:type="dxa"/>
            <w:vAlign w:val="top"/>
          </w:tcPr>
          <w:p w14:paraId="3252EAEA">
            <w:pPr>
              <w:spacing w:line="243" w:lineRule="auto"/>
              <w:rPr>
                <w:rFonts w:ascii="Arial"/>
                <w:sz w:val="21"/>
              </w:rPr>
            </w:pPr>
          </w:p>
          <w:p w14:paraId="04E249F8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C05010200</w:t>
            </w:r>
          </w:p>
        </w:tc>
        <w:tc>
          <w:tcPr>
            <w:tcW w:w="3728" w:type="dxa"/>
            <w:vAlign w:val="top"/>
          </w:tcPr>
          <w:p w14:paraId="2C5C22F2">
            <w:pPr>
              <w:pStyle w:val="6"/>
              <w:spacing w:before="295" w:line="225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儿童福利服务</w:t>
            </w:r>
          </w:p>
        </w:tc>
        <w:tc>
          <w:tcPr>
            <w:tcW w:w="4078" w:type="dxa"/>
            <w:vAlign w:val="top"/>
          </w:tcPr>
          <w:p w14:paraId="0844DC8F">
            <w:pPr>
              <w:pStyle w:val="6"/>
              <w:spacing w:before="6" w:line="202" w:lineRule="auto"/>
              <w:ind w:left="127" w:right="107" w:firstLine="2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指为孤儿、事实无人抚养儿童、农村留守儿童、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困境儿童等特殊儿童群体提供的养育、治疗、康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复、护理、特殊教育、心理关爱以及与其相关的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评估服务等。</w:t>
            </w:r>
          </w:p>
        </w:tc>
      </w:tr>
      <w:tr w14:paraId="1FC6C26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6772E248">
            <w:pPr>
              <w:pStyle w:val="6"/>
              <w:spacing w:before="11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C05010300</w:t>
            </w:r>
          </w:p>
        </w:tc>
        <w:tc>
          <w:tcPr>
            <w:tcW w:w="3728" w:type="dxa"/>
            <w:vAlign w:val="top"/>
          </w:tcPr>
          <w:p w14:paraId="25E29722">
            <w:pPr>
              <w:pStyle w:val="6"/>
              <w:spacing w:before="95" w:line="224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未成年人关爱保护服务</w:t>
            </w:r>
          </w:p>
        </w:tc>
        <w:tc>
          <w:tcPr>
            <w:tcW w:w="4078" w:type="dxa"/>
            <w:vAlign w:val="top"/>
          </w:tcPr>
          <w:p w14:paraId="538C899F">
            <w:pPr>
              <w:pStyle w:val="6"/>
              <w:spacing w:before="10" w:line="197" w:lineRule="auto"/>
              <w:ind w:left="130" w:right="54" w:hanging="1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指为有需求的未成年人提供心理疏导、监护支持、</w:t>
            </w:r>
            <w:r>
              <w:rPr>
                <w:spacing w:val="1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社会调查、教育矫治、法律援助等专业服务。</w:t>
            </w:r>
          </w:p>
        </w:tc>
      </w:tr>
      <w:tr w14:paraId="6C94A57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4" w:hRule="atLeast"/>
        </w:trPr>
        <w:tc>
          <w:tcPr>
            <w:tcW w:w="1683" w:type="dxa"/>
            <w:vAlign w:val="top"/>
          </w:tcPr>
          <w:p w14:paraId="10F20B80">
            <w:pPr>
              <w:spacing w:line="343" w:lineRule="auto"/>
              <w:rPr>
                <w:rFonts w:ascii="Arial"/>
                <w:sz w:val="21"/>
              </w:rPr>
            </w:pPr>
          </w:p>
          <w:p w14:paraId="3CC4ADF3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C05010400</w:t>
            </w:r>
          </w:p>
        </w:tc>
        <w:tc>
          <w:tcPr>
            <w:tcW w:w="3728" w:type="dxa"/>
            <w:vAlign w:val="top"/>
          </w:tcPr>
          <w:p w14:paraId="0FAC2B7D">
            <w:pPr>
              <w:spacing w:line="328" w:lineRule="auto"/>
              <w:rPr>
                <w:rFonts w:ascii="Arial"/>
                <w:sz w:val="21"/>
              </w:rPr>
            </w:pPr>
          </w:p>
          <w:p w14:paraId="1032A2F8">
            <w:pPr>
              <w:pStyle w:val="6"/>
              <w:spacing w:before="65" w:line="224" w:lineRule="auto"/>
              <w:ind w:left="534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养老服务</w:t>
            </w:r>
          </w:p>
        </w:tc>
        <w:tc>
          <w:tcPr>
            <w:tcW w:w="4078" w:type="dxa"/>
            <w:vAlign w:val="top"/>
          </w:tcPr>
          <w:p w14:paraId="39B4325A">
            <w:pPr>
              <w:pStyle w:val="6"/>
              <w:spacing w:before="9" w:line="202" w:lineRule="auto"/>
              <w:ind w:left="126" w:right="107" w:hanging="5"/>
              <w:jc w:val="both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包括居家养老服务、社区养老服务、机构养老服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务、集中供养服务、家庭适老化改造、老年人能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力综合评估、探访服务、家庭养老支持服务、养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老服务人才培养、养老评估服务、第三方专业机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构支持服务等。</w:t>
            </w:r>
          </w:p>
        </w:tc>
      </w:tr>
      <w:tr w14:paraId="7F8203F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653F71E0">
            <w:pPr>
              <w:pStyle w:val="6"/>
              <w:spacing w:before="21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C05010500</w:t>
            </w:r>
          </w:p>
        </w:tc>
        <w:tc>
          <w:tcPr>
            <w:tcW w:w="3728" w:type="dxa"/>
            <w:vAlign w:val="top"/>
          </w:tcPr>
          <w:p w14:paraId="48B73860">
            <w:pPr>
              <w:pStyle w:val="6"/>
              <w:spacing w:before="196" w:line="225" w:lineRule="auto"/>
              <w:ind w:left="53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社会救助服务</w:t>
            </w:r>
          </w:p>
        </w:tc>
        <w:tc>
          <w:tcPr>
            <w:tcW w:w="4078" w:type="dxa"/>
            <w:vAlign w:val="top"/>
          </w:tcPr>
          <w:p w14:paraId="75A81B6B">
            <w:pPr>
              <w:pStyle w:val="6"/>
              <w:spacing w:before="9" w:line="200" w:lineRule="auto"/>
              <w:ind w:left="130" w:right="107" w:hanging="9"/>
              <w:jc w:val="both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包括为特困人员和最低生活保障、低保边缘家庭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成员等社会救助对象提供必要的访视照料、送医</w:t>
            </w:r>
            <w:r>
              <w:rPr>
                <w:spacing w:val="10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陪护、心理疏导、能力提升服务等。</w:t>
            </w:r>
          </w:p>
        </w:tc>
      </w:tr>
      <w:tr w14:paraId="25A11FE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238E9584">
            <w:pPr>
              <w:pStyle w:val="6"/>
              <w:spacing w:before="2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C05010600</w:t>
            </w:r>
          </w:p>
        </w:tc>
        <w:tc>
          <w:tcPr>
            <w:tcW w:w="3728" w:type="dxa"/>
            <w:vAlign w:val="top"/>
          </w:tcPr>
          <w:p w14:paraId="2C65BAE8">
            <w:pPr>
              <w:pStyle w:val="6"/>
              <w:spacing w:before="15" w:line="203" w:lineRule="auto"/>
              <w:ind w:left="53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扶贫济困服务</w:t>
            </w:r>
          </w:p>
        </w:tc>
        <w:tc>
          <w:tcPr>
            <w:tcW w:w="4078" w:type="dxa"/>
            <w:vAlign w:val="top"/>
          </w:tcPr>
          <w:p w14:paraId="4754D4CF">
            <w:pPr>
              <w:pStyle w:val="6"/>
              <w:spacing w:before="30" w:line="210" w:lineRule="auto"/>
              <w:ind w:right="16"/>
              <w:jc w:val="right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包括贫困地区救助、扶贫开发与对口支援服务等。</w:t>
            </w:r>
          </w:p>
        </w:tc>
      </w:tr>
      <w:tr w14:paraId="005713F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0C95F666">
            <w:pPr>
              <w:pStyle w:val="6"/>
              <w:spacing w:before="111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C05010700</w:t>
            </w:r>
          </w:p>
        </w:tc>
        <w:tc>
          <w:tcPr>
            <w:tcW w:w="3728" w:type="dxa"/>
            <w:vAlign w:val="top"/>
          </w:tcPr>
          <w:p w14:paraId="174C7D91">
            <w:pPr>
              <w:pStyle w:val="6"/>
              <w:spacing w:before="96" w:line="225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优抚安置服务</w:t>
            </w:r>
          </w:p>
        </w:tc>
        <w:tc>
          <w:tcPr>
            <w:tcW w:w="4078" w:type="dxa"/>
            <w:vAlign w:val="top"/>
          </w:tcPr>
          <w:p w14:paraId="15F8A665">
            <w:pPr>
              <w:pStyle w:val="6"/>
              <w:spacing w:before="10" w:line="197" w:lineRule="auto"/>
              <w:ind w:left="128" w:right="107" w:hanging="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包括军休干部文体活动保障、</w:t>
            </w:r>
            <w:r>
              <w:rPr>
                <w:spacing w:val="-28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自主就业退役士兵 </w:t>
            </w:r>
            <w:r>
              <w:rPr>
                <w:spacing w:val="-2"/>
                <w:sz w:val="18"/>
                <w:szCs w:val="18"/>
              </w:rPr>
              <w:t>就业创业服务等。</w:t>
            </w:r>
          </w:p>
        </w:tc>
      </w:tr>
      <w:tr w14:paraId="23C3AC7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690205AF">
            <w:pPr>
              <w:pStyle w:val="6"/>
              <w:spacing w:before="20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C05010800</w:t>
            </w:r>
          </w:p>
        </w:tc>
        <w:tc>
          <w:tcPr>
            <w:tcW w:w="3728" w:type="dxa"/>
            <w:vAlign w:val="top"/>
          </w:tcPr>
          <w:p w14:paraId="4C9852DA">
            <w:pPr>
              <w:pStyle w:val="6"/>
              <w:spacing w:before="195" w:line="225" w:lineRule="auto"/>
              <w:ind w:left="53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残疾人服务</w:t>
            </w:r>
          </w:p>
        </w:tc>
        <w:tc>
          <w:tcPr>
            <w:tcW w:w="4078" w:type="dxa"/>
            <w:vAlign w:val="top"/>
          </w:tcPr>
          <w:p w14:paraId="595BA0F0">
            <w:pPr>
              <w:pStyle w:val="6"/>
              <w:spacing w:before="9" w:line="200" w:lineRule="auto"/>
              <w:ind w:left="125" w:right="54" w:hanging="4"/>
              <w:jc w:val="both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包括精神障碍患者救治救助、精神障碍社区康复、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公益性康复辅助器具配置和社区租赁、困难重度</w:t>
            </w:r>
            <w:r>
              <w:rPr>
                <w:spacing w:val="1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残疾人集中或社会化照护服务等。</w:t>
            </w:r>
          </w:p>
        </w:tc>
      </w:tr>
      <w:tr w14:paraId="40D7D1B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1683" w:type="dxa"/>
            <w:vAlign w:val="top"/>
          </w:tcPr>
          <w:p w14:paraId="1CFDE2C7">
            <w:pPr>
              <w:pStyle w:val="6"/>
              <w:spacing w:before="211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C05010900</w:t>
            </w:r>
          </w:p>
        </w:tc>
        <w:tc>
          <w:tcPr>
            <w:tcW w:w="3728" w:type="dxa"/>
            <w:vAlign w:val="top"/>
          </w:tcPr>
          <w:p w14:paraId="47D52A72">
            <w:pPr>
              <w:pStyle w:val="6"/>
              <w:spacing w:before="197" w:line="225" w:lineRule="auto"/>
              <w:ind w:left="533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流浪乞讨人员救助管理服务</w:t>
            </w:r>
          </w:p>
        </w:tc>
        <w:tc>
          <w:tcPr>
            <w:tcW w:w="4078" w:type="dxa"/>
            <w:vAlign w:val="top"/>
          </w:tcPr>
          <w:p w14:paraId="5D85DEB8">
            <w:pPr>
              <w:pStyle w:val="6"/>
              <w:spacing w:before="11" w:line="199" w:lineRule="auto"/>
              <w:ind w:left="126" w:right="107" w:hanging="5"/>
              <w:jc w:val="both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包括流浪乞讨人员街面救助，站内照料，康复治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疗，教育矫治，救助寻亲，临时安置，源头治理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服务等。</w:t>
            </w:r>
          </w:p>
        </w:tc>
      </w:tr>
      <w:tr w14:paraId="68C6BC4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5986C815">
            <w:pPr>
              <w:pStyle w:val="6"/>
              <w:spacing w:before="111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C05011000</w:t>
            </w:r>
          </w:p>
        </w:tc>
        <w:tc>
          <w:tcPr>
            <w:tcW w:w="3728" w:type="dxa"/>
            <w:vAlign w:val="top"/>
          </w:tcPr>
          <w:p w14:paraId="486B34D0">
            <w:pPr>
              <w:pStyle w:val="6"/>
              <w:spacing w:before="97" w:line="225" w:lineRule="auto"/>
              <w:ind w:left="53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法律援助服务</w:t>
            </w:r>
          </w:p>
        </w:tc>
        <w:tc>
          <w:tcPr>
            <w:tcW w:w="4078" w:type="dxa"/>
            <w:vAlign w:val="top"/>
          </w:tcPr>
          <w:p w14:paraId="487A195F">
            <w:pPr>
              <w:pStyle w:val="6"/>
              <w:spacing w:before="10" w:line="197" w:lineRule="auto"/>
              <w:ind w:left="128" w:right="107" w:hanging="7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包括未成年人法律援助服务、弱势群体法律援助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服务等。</w:t>
            </w:r>
          </w:p>
        </w:tc>
      </w:tr>
      <w:tr w14:paraId="63AD6E5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0554A820">
            <w:pPr>
              <w:pStyle w:val="6"/>
              <w:spacing w:before="33" w:line="186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C05019900</w:t>
            </w:r>
          </w:p>
        </w:tc>
        <w:tc>
          <w:tcPr>
            <w:tcW w:w="3728" w:type="dxa"/>
            <w:vAlign w:val="top"/>
          </w:tcPr>
          <w:p w14:paraId="16EE37C3">
            <w:pPr>
              <w:pStyle w:val="6"/>
              <w:spacing w:before="18" w:line="200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其他社会保障服务</w:t>
            </w:r>
          </w:p>
        </w:tc>
        <w:tc>
          <w:tcPr>
            <w:tcW w:w="4078" w:type="dxa"/>
            <w:vAlign w:val="top"/>
          </w:tcPr>
          <w:p w14:paraId="486C8FE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1AE8BF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73D91602">
            <w:pPr>
              <w:pStyle w:val="6"/>
              <w:spacing w:before="32" w:line="187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C05020000</w:t>
            </w:r>
          </w:p>
        </w:tc>
        <w:tc>
          <w:tcPr>
            <w:tcW w:w="3728" w:type="dxa"/>
            <w:vAlign w:val="top"/>
          </w:tcPr>
          <w:p w14:paraId="6D943E41">
            <w:pPr>
              <w:pStyle w:val="6"/>
              <w:spacing w:before="18" w:line="200" w:lineRule="auto"/>
              <w:ind w:left="325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社会治理服务</w:t>
            </w:r>
          </w:p>
        </w:tc>
        <w:tc>
          <w:tcPr>
            <w:tcW w:w="4078" w:type="dxa"/>
            <w:vAlign w:val="top"/>
          </w:tcPr>
          <w:p w14:paraId="203AF1E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B6CEC2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6E1DC72C">
            <w:pPr>
              <w:pStyle w:val="6"/>
              <w:spacing w:before="111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C05020100</w:t>
            </w:r>
          </w:p>
        </w:tc>
        <w:tc>
          <w:tcPr>
            <w:tcW w:w="3728" w:type="dxa"/>
            <w:vAlign w:val="top"/>
          </w:tcPr>
          <w:p w14:paraId="3DFA98C7">
            <w:pPr>
              <w:pStyle w:val="6"/>
              <w:spacing w:before="97" w:line="225" w:lineRule="auto"/>
              <w:ind w:left="53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社区治理服务</w:t>
            </w:r>
          </w:p>
        </w:tc>
        <w:tc>
          <w:tcPr>
            <w:tcW w:w="4078" w:type="dxa"/>
            <w:vAlign w:val="top"/>
          </w:tcPr>
          <w:p w14:paraId="5FEBC506">
            <w:pPr>
              <w:pStyle w:val="6"/>
              <w:spacing w:before="10" w:line="197" w:lineRule="auto"/>
              <w:ind w:left="128" w:right="107" w:hanging="7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包括城乡社区文化、体育、教育、科普、心理咨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询、卫生健康、特殊困难群体关爱等服务。</w:t>
            </w:r>
          </w:p>
        </w:tc>
      </w:tr>
      <w:tr w14:paraId="1AD81BB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3B31706F">
            <w:pPr>
              <w:pStyle w:val="6"/>
              <w:spacing w:before="212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C05020200</w:t>
            </w:r>
          </w:p>
        </w:tc>
        <w:tc>
          <w:tcPr>
            <w:tcW w:w="3728" w:type="dxa"/>
            <w:vAlign w:val="top"/>
          </w:tcPr>
          <w:p w14:paraId="3946E0C2">
            <w:pPr>
              <w:pStyle w:val="6"/>
              <w:spacing w:before="198" w:line="225" w:lineRule="auto"/>
              <w:ind w:left="53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社会组织建设与管理服务</w:t>
            </w:r>
          </w:p>
        </w:tc>
        <w:tc>
          <w:tcPr>
            <w:tcW w:w="4078" w:type="dxa"/>
            <w:vAlign w:val="top"/>
          </w:tcPr>
          <w:p w14:paraId="140AB717">
            <w:pPr>
              <w:pStyle w:val="6"/>
              <w:spacing w:before="12" w:line="199" w:lineRule="auto"/>
              <w:ind w:left="125" w:right="107" w:hanging="4"/>
              <w:jc w:val="both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包括社会组织登记管理、评估、培训、人才队伍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建设、信息统计、社会调查、档案整理、学术研</w:t>
            </w:r>
            <w:r>
              <w:rPr>
                <w:spacing w:val="16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究等服务。</w:t>
            </w:r>
          </w:p>
        </w:tc>
      </w:tr>
      <w:tr w14:paraId="395E61D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683" w:type="dxa"/>
            <w:vAlign w:val="top"/>
          </w:tcPr>
          <w:p w14:paraId="53070F88">
            <w:pPr>
              <w:spacing w:line="444" w:lineRule="auto"/>
              <w:rPr>
                <w:rFonts w:ascii="Arial"/>
                <w:sz w:val="21"/>
              </w:rPr>
            </w:pPr>
          </w:p>
          <w:p w14:paraId="4FC45798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C05020300</w:t>
            </w:r>
          </w:p>
        </w:tc>
        <w:tc>
          <w:tcPr>
            <w:tcW w:w="3728" w:type="dxa"/>
            <w:vAlign w:val="top"/>
          </w:tcPr>
          <w:p w14:paraId="1FAA23D1">
            <w:pPr>
              <w:spacing w:line="430" w:lineRule="auto"/>
              <w:rPr>
                <w:rFonts w:ascii="Arial"/>
                <w:sz w:val="21"/>
              </w:rPr>
            </w:pPr>
          </w:p>
          <w:p w14:paraId="39939934">
            <w:pPr>
              <w:pStyle w:val="6"/>
              <w:spacing w:before="65" w:line="223" w:lineRule="auto"/>
              <w:ind w:left="53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社会工作服务</w:t>
            </w:r>
          </w:p>
        </w:tc>
        <w:tc>
          <w:tcPr>
            <w:tcW w:w="4078" w:type="dxa"/>
            <w:vAlign w:val="top"/>
          </w:tcPr>
          <w:p w14:paraId="69DD8E96">
            <w:pPr>
              <w:pStyle w:val="6"/>
              <w:spacing w:before="12" w:line="202" w:lineRule="auto"/>
              <w:ind w:left="125" w:right="107" w:firstLine="3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指运用社会工作专业方法为有需要的人群提供的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服务，包括困难救助、矛盾调处、人文关怀、心</w:t>
            </w:r>
            <w:r>
              <w:rPr>
                <w:spacing w:val="16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理疏导、行为矫治、关系调适、资源协调、危机</w:t>
            </w:r>
            <w:r>
              <w:rPr>
                <w:spacing w:val="16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干预、能力建设、社会融入、社会功能修复和促</w:t>
            </w:r>
            <w:r>
              <w:rPr>
                <w:spacing w:val="16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进个人与环境适应等在内的专业服务；开展社区</w:t>
            </w:r>
            <w:r>
              <w:rPr>
                <w:spacing w:val="1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建设、基层治理等服务。</w:t>
            </w:r>
          </w:p>
        </w:tc>
      </w:tr>
      <w:tr w14:paraId="02C8C50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1DC5E164">
            <w:pPr>
              <w:pStyle w:val="6"/>
              <w:spacing w:before="33" w:line="186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C05020400</w:t>
            </w:r>
          </w:p>
        </w:tc>
        <w:tc>
          <w:tcPr>
            <w:tcW w:w="3728" w:type="dxa"/>
            <w:vAlign w:val="top"/>
          </w:tcPr>
          <w:p w14:paraId="6A1C0E2F">
            <w:pPr>
              <w:pStyle w:val="6"/>
              <w:spacing w:before="18" w:line="200" w:lineRule="auto"/>
              <w:ind w:left="53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人民调解服务</w:t>
            </w:r>
          </w:p>
        </w:tc>
        <w:tc>
          <w:tcPr>
            <w:tcW w:w="4078" w:type="dxa"/>
            <w:vAlign w:val="top"/>
          </w:tcPr>
          <w:p w14:paraId="30D41AA9">
            <w:pPr>
              <w:pStyle w:val="6"/>
              <w:spacing w:before="31" w:line="209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指人民调解、化解社会矛盾相关服务。</w:t>
            </w:r>
          </w:p>
        </w:tc>
      </w:tr>
      <w:tr w14:paraId="1AE4DF0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537F44C1">
            <w:pPr>
              <w:pStyle w:val="6"/>
              <w:spacing w:before="113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C05020500</w:t>
            </w:r>
          </w:p>
        </w:tc>
        <w:tc>
          <w:tcPr>
            <w:tcW w:w="3728" w:type="dxa"/>
            <w:vAlign w:val="top"/>
          </w:tcPr>
          <w:p w14:paraId="09DF9A7C">
            <w:pPr>
              <w:pStyle w:val="6"/>
              <w:spacing w:before="99" w:line="225" w:lineRule="auto"/>
              <w:ind w:left="54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志愿服务活动管理服务</w:t>
            </w:r>
          </w:p>
        </w:tc>
        <w:tc>
          <w:tcPr>
            <w:tcW w:w="4078" w:type="dxa"/>
            <w:vAlign w:val="top"/>
          </w:tcPr>
          <w:p w14:paraId="7BBD317C">
            <w:pPr>
              <w:pStyle w:val="6"/>
              <w:spacing w:before="10" w:line="197" w:lineRule="auto"/>
              <w:ind w:left="136" w:right="107" w:hanging="15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包括志愿服务项目管理、志愿者培训、志愿服务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活动的实施与管理服务等。</w:t>
            </w:r>
          </w:p>
        </w:tc>
      </w:tr>
      <w:tr w14:paraId="4A48802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1747B3E2">
            <w:pPr>
              <w:pStyle w:val="6"/>
              <w:spacing w:before="111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C05020600</w:t>
            </w:r>
          </w:p>
        </w:tc>
        <w:tc>
          <w:tcPr>
            <w:tcW w:w="3728" w:type="dxa"/>
            <w:vAlign w:val="top"/>
          </w:tcPr>
          <w:p w14:paraId="0F087E82">
            <w:pPr>
              <w:pStyle w:val="6"/>
              <w:spacing w:before="97" w:line="225" w:lineRule="auto"/>
              <w:ind w:left="54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慈善事业管理服务</w:t>
            </w:r>
          </w:p>
        </w:tc>
        <w:tc>
          <w:tcPr>
            <w:tcW w:w="4078" w:type="dxa"/>
            <w:vAlign w:val="top"/>
          </w:tcPr>
          <w:p w14:paraId="662991C1">
            <w:pPr>
              <w:pStyle w:val="6"/>
              <w:spacing w:before="10" w:line="197" w:lineRule="auto"/>
              <w:ind w:left="130" w:right="107" w:hanging="9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包括慈善组织、募捐信息平台建设与管理相关服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务等。</w:t>
            </w:r>
          </w:p>
        </w:tc>
      </w:tr>
      <w:tr w14:paraId="2444CFA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041883A8">
            <w:pPr>
              <w:pStyle w:val="6"/>
              <w:spacing w:before="33" w:line="186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C05029900</w:t>
            </w:r>
          </w:p>
        </w:tc>
        <w:tc>
          <w:tcPr>
            <w:tcW w:w="3728" w:type="dxa"/>
            <w:vAlign w:val="top"/>
          </w:tcPr>
          <w:p w14:paraId="5BDD9B7E">
            <w:pPr>
              <w:pStyle w:val="6"/>
              <w:spacing w:before="18" w:line="200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其他社会治理服务</w:t>
            </w:r>
          </w:p>
        </w:tc>
        <w:tc>
          <w:tcPr>
            <w:tcW w:w="4078" w:type="dxa"/>
            <w:vAlign w:val="top"/>
          </w:tcPr>
          <w:p w14:paraId="019D618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9262B5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683" w:type="dxa"/>
            <w:vAlign w:val="top"/>
          </w:tcPr>
          <w:p w14:paraId="6DD60D7C">
            <w:pPr>
              <w:pStyle w:val="6"/>
              <w:spacing w:before="32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C05030000</w:t>
            </w:r>
          </w:p>
        </w:tc>
        <w:tc>
          <w:tcPr>
            <w:tcW w:w="3728" w:type="dxa"/>
            <w:vAlign w:val="top"/>
          </w:tcPr>
          <w:p w14:paraId="2CB999E2">
            <w:pPr>
              <w:pStyle w:val="6"/>
              <w:spacing w:before="18" w:line="202" w:lineRule="auto"/>
              <w:ind w:left="337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灾害防治和应急管理服务</w:t>
            </w:r>
          </w:p>
        </w:tc>
        <w:tc>
          <w:tcPr>
            <w:tcW w:w="4078" w:type="dxa"/>
            <w:vAlign w:val="top"/>
          </w:tcPr>
          <w:p w14:paraId="02D66C65">
            <w:pPr>
              <w:spacing w:line="236" w:lineRule="exact"/>
              <w:rPr>
                <w:rFonts w:ascii="Arial"/>
                <w:sz w:val="20"/>
              </w:rPr>
            </w:pPr>
          </w:p>
        </w:tc>
      </w:tr>
    </w:tbl>
    <w:p w14:paraId="51F2AD7C">
      <w:pPr>
        <w:rPr>
          <w:rFonts w:ascii="Arial"/>
          <w:sz w:val="21"/>
        </w:rPr>
      </w:pPr>
    </w:p>
    <w:p w14:paraId="05330A38">
      <w:pPr>
        <w:rPr>
          <w:rFonts w:ascii="Arial" w:hAnsi="Arial" w:eastAsia="Arial" w:cs="Arial"/>
          <w:sz w:val="21"/>
          <w:szCs w:val="21"/>
        </w:rPr>
        <w:sectPr>
          <w:footerReference r:id="rId125" w:type="default"/>
          <w:pgSz w:w="11906" w:h="16839"/>
          <w:pgMar w:top="400" w:right="1206" w:bottom="1151" w:left="1205" w:header="0" w:footer="989" w:gutter="0"/>
          <w:cols w:space="720" w:num="1"/>
        </w:sectPr>
      </w:pPr>
    </w:p>
    <w:p w14:paraId="50D178F0">
      <w:pPr>
        <w:spacing w:before="19"/>
      </w:pPr>
    </w:p>
    <w:p w14:paraId="082EDAC6">
      <w:pPr>
        <w:spacing w:before="19"/>
      </w:pPr>
    </w:p>
    <w:p w14:paraId="167ED4DE">
      <w:pPr>
        <w:spacing w:before="18"/>
      </w:pPr>
    </w:p>
    <w:p w14:paraId="2916D203">
      <w:pPr>
        <w:spacing w:before="18"/>
      </w:pPr>
    </w:p>
    <w:tbl>
      <w:tblPr>
        <w:tblStyle w:val="5"/>
        <w:tblW w:w="948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3"/>
        <w:gridCol w:w="3728"/>
        <w:gridCol w:w="4078"/>
      </w:tblGrid>
      <w:tr w14:paraId="29B4F28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9" w:hRule="atLeast"/>
        </w:trPr>
        <w:tc>
          <w:tcPr>
            <w:tcW w:w="1683" w:type="dxa"/>
            <w:shd w:val="clear" w:color="auto" w:fill="EEECE1"/>
            <w:vAlign w:val="top"/>
          </w:tcPr>
          <w:p w14:paraId="3F635D60">
            <w:pPr>
              <w:spacing w:before="18" w:line="204" w:lineRule="auto"/>
              <w:ind w:left="529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8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728" w:type="dxa"/>
            <w:shd w:val="clear" w:color="auto" w:fill="EEECE1"/>
            <w:vAlign w:val="top"/>
          </w:tcPr>
          <w:p w14:paraId="70927D92">
            <w:pPr>
              <w:spacing w:before="18" w:line="204" w:lineRule="auto"/>
              <w:ind w:left="145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4078" w:type="dxa"/>
            <w:shd w:val="clear" w:color="auto" w:fill="EEECE1"/>
            <w:vAlign w:val="top"/>
          </w:tcPr>
          <w:p w14:paraId="491F2DEA">
            <w:pPr>
              <w:spacing w:before="18" w:line="204" w:lineRule="auto"/>
              <w:ind w:left="1684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2"/>
                <w:sz w:val="20"/>
                <w:szCs w:val="20"/>
              </w:rPr>
              <w:t xml:space="preserve"> 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188B696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24472433">
            <w:pPr>
              <w:pStyle w:val="6"/>
              <w:spacing w:before="2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C05030100</w:t>
            </w:r>
          </w:p>
        </w:tc>
        <w:tc>
          <w:tcPr>
            <w:tcW w:w="3728" w:type="dxa"/>
            <w:vAlign w:val="top"/>
          </w:tcPr>
          <w:p w14:paraId="57C706A1">
            <w:pPr>
              <w:pStyle w:val="6"/>
              <w:spacing w:before="11" w:line="206" w:lineRule="auto"/>
              <w:ind w:left="55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防灾减灾预警预报服务</w:t>
            </w:r>
          </w:p>
        </w:tc>
        <w:tc>
          <w:tcPr>
            <w:tcW w:w="4078" w:type="dxa"/>
            <w:vAlign w:val="top"/>
          </w:tcPr>
          <w:p w14:paraId="1D32BEC4">
            <w:pPr>
              <w:pStyle w:val="6"/>
              <w:spacing w:before="25" w:line="215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指防灾减灾预警、预报相关服务。</w:t>
            </w:r>
          </w:p>
        </w:tc>
      </w:tr>
      <w:tr w14:paraId="2703C7F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12D0146F">
            <w:pPr>
              <w:pStyle w:val="6"/>
              <w:spacing w:before="107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C05030200</w:t>
            </w:r>
          </w:p>
        </w:tc>
        <w:tc>
          <w:tcPr>
            <w:tcW w:w="3728" w:type="dxa"/>
            <w:vAlign w:val="top"/>
          </w:tcPr>
          <w:p w14:paraId="23BCB608">
            <w:pPr>
              <w:pStyle w:val="6"/>
              <w:spacing w:before="93" w:line="224" w:lineRule="auto"/>
              <w:ind w:left="55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防灾救灾物资储备供应服务</w:t>
            </w:r>
          </w:p>
        </w:tc>
        <w:tc>
          <w:tcPr>
            <w:tcW w:w="4078" w:type="dxa"/>
            <w:vAlign w:val="top"/>
          </w:tcPr>
          <w:p w14:paraId="599A81F5">
            <w:pPr>
              <w:pStyle w:val="6"/>
              <w:spacing w:before="6" w:line="199" w:lineRule="auto"/>
              <w:ind w:left="131" w:right="107" w:hanging="2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指食物、防护用具等防灾救灾物资的储备、供应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和管理服务。</w:t>
            </w:r>
          </w:p>
        </w:tc>
      </w:tr>
      <w:tr w14:paraId="07D97D4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0EC93437">
            <w:pPr>
              <w:pStyle w:val="6"/>
              <w:spacing w:before="2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C05030300</w:t>
            </w:r>
          </w:p>
        </w:tc>
        <w:tc>
          <w:tcPr>
            <w:tcW w:w="3728" w:type="dxa"/>
            <w:vAlign w:val="top"/>
          </w:tcPr>
          <w:p w14:paraId="068258AE">
            <w:pPr>
              <w:pStyle w:val="6"/>
              <w:spacing w:before="13" w:line="204" w:lineRule="auto"/>
              <w:ind w:left="54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灾害救援救助服务</w:t>
            </w:r>
          </w:p>
        </w:tc>
        <w:tc>
          <w:tcPr>
            <w:tcW w:w="4078" w:type="dxa"/>
            <w:vAlign w:val="top"/>
          </w:tcPr>
          <w:p w14:paraId="7DE73C6C">
            <w:pPr>
              <w:pStyle w:val="6"/>
              <w:spacing w:before="27" w:line="213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指受灾人员救助、援助等服务。</w:t>
            </w:r>
          </w:p>
        </w:tc>
      </w:tr>
      <w:tr w14:paraId="385010A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12978C0F">
            <w:pPr>
              <w:pStyle w:val="6"/>
              <w:spacing w:before="2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C05030400</w:t>
            </w:r>
          </w:p>
        </w:tc>
        <w:tc>
          <w:tcPr>
            <w:tcW w:w="3728" w:type="dxa"/>
            <w:vAlign w:val="top"/>
          </w:tcPr>
          <w:p w14:paraId="269127D2">
            <w:pPr>
              <w:pStyle w:val="6"/>
              <w:spacing w:before="13" w:line="204" w:lineRule="auto"/>
              <w:ind w:left="548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灾后管理服务</w:t>
            </w:r>
          </w:p>
        </w:tc>
        <w:tc>
          <w:tcPr>
            <w:tcW w:w="4078" w:type="dxa"/>
            <w:vAlign w:val="top"/>
          </w:tcPr>
          <w:p w14:paraId="0DD75148">
            <w:pPr>
              <w:pStyle w:val="6"/>
              <w:spacing w:before="27" w:line="213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指灾后疾病预防、防疫、心理疏导等服务。</w:t>
            </w:r>
          </w:p>
        </w:tc>
      </w:tr>
      <w:tr w14:paraId="783A632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630B2E74">
            <w:pPr>
              <w:pStyle w:val="6"/>
              <w:spacing w:before="2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C05030500</w:t>
            </w:r>
          </w:p>
        </w:tc>
        <w:tc>
          <w:tcPr>
            <w:tcW w:w="3728" w:type="dxa"/>
            <w:vAlign w:val="top"/>
          </w:tcPr>
          <w:p w14:paraId="415E8BA7">
            <w:pPr>
              <w:pStyle w:val="6"/>
              <w:spacing w:before="13" w:line="204" w:lineRule="auto"/>
              <w:ind w:left="53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应急救治服务</w:t>
            </w:r>
          </w:p>
        </w:tc>
        <w:tc>
          <w:tcPr>
            <w:tcW w:w="4078" w:type="dxa"/>
            <w:vAlign w:val="top"/>
          </w:tcPr>
          <w:p w14:paraId="009BB1D9">
            <w:pPr>
              <w:pStyle w:val="6"/>
              <w:spacing w:before="29" w:line="211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指应急救治相关服务。</w:t>
            </w:r>
          </w:p>
        </w:tc>
      </w:tr>
      <w:tr w14:paraId="5707814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2120E034">
            <w:pPr>
              <w:pStyle w:val="6"/>
              <w:spacing w:before="27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C05039900</w:t>
            </w:r>
          </w:p>
        </w:tc>
        <w:tc>
          <w:tcPr>
            <w:tcW w:w="3728" w:type="dxa"/>
            <w:vAlign w:val="top"/>
          </w:tcPr>
          <w:p w14:paraId="3A56FA4F">
            <w:pPr>
              <w:pStyle w:val="6"/>
              <w:spacing w:before="12" w:line="205" w:lineRule="auto"/>
              <w:ind w:left="532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其他灾害防治和应急管理服务</w:t>
            </w:r>
          </w:p>
        </w:tc>
        <w:tc>
          <w:tcPr>
            <w:tcW w:w="4078" w:type="dxa"/>
            <w:vAlign w:val="top"/>
          </w:tcPr>
          <w:p w14:paraId="6F01D8D5">
            <w:pPr>
              <w:pStyle w:val="6"/>
              <w:spacing w:before="28" w:line="212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指应急指挥管理等其他服务。</w:t>
            </w:r>
          </w:p>
        </w:tc>
      </w:tr>
      <w:tr w14:paraId="1CBE668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2E64E0E6">
            <w:pPr>
              <w:pStyle w:val="6"/>
              <w:spacing w:before="2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C05040000</w:t>
            </w:r>
          </w:p>
        </w:tc>
        <w:tc>
          <w:tcPr>
            <w:tcW w:w="3728" w:type="dxa"/>
            <w:vAlign w:val="top"/>
          </w:tcPr>
          <w:p w14:paraId="7F9B79BA">
            <w:pPr>
              <w:pStyle w:val="6"/>
              <w:spacing w:before="15" w:line="203" w:lineRule="auto"/>
              <w:ind w:left="326"/>
              <w:rPr>
                <w:sz w:val="20"/>
                <w:szCs w:val="20"/>
              </w:rPr>
            </w:pPr>
            <w:r>
              <w:rPr>
                <w:b/>
                <w:bCs/>
                <w:spacing w:val="5"/>
                <w:sz w:val="20"/>
                <w:szCs w:val="20"/>
              </w:rPr>
              <w:t>安全服务</w:t>
            </w:r>
          </w:p>
        </w:tc>
        <w:tc>
          <w:tcPr>
            <w:tcW w:w="4078" w:type="dxa"/>
            <w:vAlign w:val="top"/>
          </w:tcPr>
          <w:p w14:paraId="27ADAD7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E71EA7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18BD30F0">
            <w:pPr>
              <w:pStyle w:val="6"/>
              <w:spacing w:before="20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C05040100</w:t>
            </w:r>
          </w:p>
        </w:tc>
        <w:tc>
          <w:tcPr>
            <w:tcW w:w="3728" w:type="dxa"/>
            <w:vAlign w:val="top"/>
          </w:tcPr>
          <w:p w14:paraId="3F9D9259">
            <w:pPr>
              <w:pStyle w:val="6"/>
              <w:spacing w:before="195" w:line="225" w:lineRule="auto"/>
              <w:ind w:left="53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公共安全服务</w:t>
            </w:r>
          </w:p>
        </w:tc>
        <w:tc>
          <w:tcPr>
            <w:tcW w:w="4078" w:type="dxa"/>
            <w:vAlign w:val="top"/>
          </w:tcPr>
          <w:p w14:paraId="39D89023">
            <w:pPr>
              <w:pStyle w:val="6"/>
              <w:spacing w:before="7" w:line="201" w:lineRule="auto"/>
              <w:ind w:left="132" w:right="107" w:hanging="11"/>
              <w:jc w:val="both"/>
              <w:rPr>
                <w:sz w:val="18"/>
                <w:szCs w:val="18"/>
              </w:rPr>
            </w:pPr>
            <w:r>
              <w:rPr>
                <w:spacing w:val="12"/>
                <w:sz w:val="18"/>
                <w:szCs w:val="18"/>
              </w:rPr>
              <w:t>包括公共安全隐患排查治理、公共安全情况监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测</w:t>
            </w:r>
            <w:r>
              <w:rPr>
                <w:spacing w:val="24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、安全生产事故调查、安全生产突发事件、事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故应急救援等相关服务。</w:t>
            </w:r>
          </w:p>
        </w:tc>
      </w:tr>
      <w:tr w14:paraId="38B9320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40DC82A9">
            <w:pPr>
              <w:pStyle w:val="6"/>
              <w:spacing w:before="2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C05040200</w:t>
            </w:r>
          </w:p>
        </w:tc>
        <w:tc>
          <w:tcPr>
            <w:tcW w:w="3728" w:type="dxa"/>
            <w:vAlign w:val="top"/>
          </w:tcPr>
          <w:p w14:paraId="4A98A097">
            <w:pPr>
              <w:pStyle w:val="6"/>
              <w:spacing w:before="13" w:line="204" w:lineRule="auto"/>
              <w:ind w:left="53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食品药品安全服务</w:t>
            </w:r>
          </w:p>
        </w:tc>
        <w:tc>
          <w:tcPr>
            <w:tcW w:w="4078" w:type="dxa"/>
            <w:vAlign w:val="top"/>
          </w:tcPr>
          <w:p w14:paraId="3E34EF81">
            <w:pPr>
              <w:pStyle w:val="6"/>
              <w:spacing w:before="27" w:line="213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指食品药品安全相关服务。</w:t>
            </w:r>
          </w:p>
        </w:tc>
      </w:tr>
      <w:tr w14:paraId="315C29D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29E5603D">
            <w:pPr>
              <w:pStyle w:val="6"/>
              <w:spacing w:before="107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C05040300</w:t>
            </w:r>
          </w:p>
        </w:tc>
        <w:tc>
          <w:tcPr>
            <w:tcW w:w="3728" w:type="dxa"/>
            <w:vAlign w:val="top"/>
          </w:tcPr>
          <w:p w14:paraId="2F116F57">
            <w:pPr>
              <w:pStyle w:val="6"/>
              <w:spacing w:before="93" w:line="224" w:lineRule="auto"/>
              <w:ind w:left="53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保安服务</w:t>
            </w:r>
          </w:p>
        </w:tc>
        <w:tc>
          <w:tcPr>
            <w:tcW w:w="4078" w:type="dxa"/>
            <w:vAlign w:val="top"/>
          </w:tcPr>
          <w:p w14:paraId="66617777">
            <w:pPr>
              <w:pStyle w:val="6"/>
              <w:spacing w:before="6" w:line="199" w:lineRule="auto"/>
              <w:ind w:left="130" w:right="107" w:hanging="1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指由安保人员提供的门卫、巡逻等一般性安全服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务。</w:t>
            </w:r>
          </w:p>
        </w:tc>
      </w:tr>
      <w:tr w14:paraId="2735FBA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18F27981">
            <w:pPr>
              <w:pStyle w:val="6"/>
              <w:spacing w:before="10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C05040400</w:t>
            </w:r>
          </w:p>
        </w:tc>
        <w:tc>
          <w:tcPr>
            <w:tcW w:w="3728" w:type="dxa"/>
            <w:vAlign w:val="top"/>
          </w:tcPr>
          <w:p w14:paraId="699E3493">
            <w:pPr>
              <w:pStyle w:val="6"/>
              <w:spacing w:before="93" w:line="224" w:lineRule="auto"/>
              <w:ind w:left="53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特种保安服务</w:t>
            </w:r>
          </w:p>
        </w:tc>
        <w:tc>
          <w:tcPr>
            <w:tcW w:w="4078" w:type="dxa"/>
            <w:vAlign w:val="top"/>
          </w:tcPr>
          <w:p w14:paraId="4E3D8DA9">
            <w:pPr>
              <w:pStyle w:val="6"/>
              <w:spacing w:before="8" w:line="198" w:lineRule="auto"/>
              <w:ind w:left="137" w:right="58" w:hanging="8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指现钞押运，金库守护，贵重物品保安，易爆、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易燃、易腐等危险品保护及其他特种保安的服务。</w:t>
            </w:r>
          </w:p>
        </w:tc>
      </w:tr>
      <w:tr w14:paraId="42FD34E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28A4EDB7">
            <w:pPr>
              <w:pStyle w:val="6"/>
              <w:spacing w:before="2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C05040500</w:t>
            </w:r>
          </w:p>
        </w:tc>
        <w:tc>
          <w:tcPr>
            <w:tcW w:w="3728" w:type="dxa"/>
            <w:vAlign w:val="top"/>
          </w:tcPr>
          <w:p w14:paraId="5193FADA">
            <w:pPr>
              <w:pStyle w:val="6"/>
              <w:spacing w:before="15" w:line="203" w:lineRule="auto"/>
              <w:ind w:left="53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道路交通协管服务</w:t>
            </w:r>
          </w:p>
        </w:tc>
        <w:tc>
          <w:tcPr>
            <w:tcW w:w="4078" w:type="dxa"/>
            <w:vAlign w:val="top"/>
          </w:tcPr>
          <w:p w14:paraId="407B6A29">
            <w:pPr>
              <w:pStyle w:val="6"/>
              <w:spacing w:before="27" w:line="213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指交通秩序、车辆停放协管服务。</w:t>
            </w:r>
          </w:p>
        </w:tc>
      </w:tr>
      <w:tr w14:paraId="144717F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42A86864">
            <w:pPr>
              <w:pStyle w:val="6"/>
              <w:spacing w:before="2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C05040600</w:t>
            </w:r>
          </w:p>
        </w:tc>
        <w:tc>
          <w:tcPr>
            <w:tcW w:w="3728" w:type="dxa"/>
            <w:vAlign w:val="top"/>
          </w:tcPr>
          <w:p w14:paraId="55B1C0EB">
            <w:pPr>
              <w:pStyle w:val="6"/>
              <w:spacing w:before="13" w:line="204" w:lineRule="auto"/>
              <w:ind w:left="53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社会治安协管服务</w:t>
            </w:r>
          </w:p>
        </w:tc>
        <w:tc>
          <w:tcPr>
            <w:tcW w:w="4078" w:type="dxa"/>
            <w:vAlign w:val="top"/>
          </w:tcPr>
          <w:p w14:paraId="3A6D0652">
            <w:pPr>
              <w:pStyle w:val="6"/>
              <w:spacing w:before="27" w:line="213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指协管员维持治安秩序的服务。</w:t>
            </w:r>
          </w:p>
        </w:tc>
      </w:tr>
      <w:tr w14:paraId="7D2E25A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6EECA54B">
            <w:pPr>
              <w:pStyle w:val="6"/>
              <w:spacing w:before="107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C05049900</w:t>
            </w:r>
          </w:p>
        </w:tc>
        <w:tc>
          <w:tcPr>
            <w:tcW w:w="3728" w:type="dxa"/>
            <w:vAlign w:val="top"/>
          </w:tcPr>
          <w:p w14:paraId="3BABD151">
            <w:pPr>
              <w:pStyle w:val="6"/>
              <w:spacing w:before="93" w:line="224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其他安全保护服务</w:t>
            </w:r>
          </w:p>
        </w:tc>
        <w:tc>
          <w:tcPr>
            <w:tcW w:w="4078" w:type="dxa"/>
            <w:vAlign w:val="top"/>
          </w:tcPr>
          <w:p w14:paraId="1706AC1F">
            <w:pPr>
              <w:pStyle w:val="6"/>
              <w:spacing w:before="6" w:line="199" w:lineRule="auto"/>
              <w:ind w:left="130" w:right="107" w:hanging="1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指专业开锁服务、私人调查服务、监视器管理服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务、其他安全保护服务。</w:t>
            </w:r>
          </w:p>
        </w:tc>
      </w:tr>
      <w:tr w14:paraId="507AA00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2A57E17E">
            <w:pPr>
              <w:pStyle w:val="6"/>
              <w:spacing w:before="2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C05990000</w:t>
            </w:r>
          </w:p>
        </w:tc>
        <w:tc>
          <w:tcPr>
            <w:tcW w:w="3728" w:type="dxa"/>
            <w:vAlign w:val="top"/>
          </w:tcPr>
          <w:p w14:paraId="0B3F1D00">
            <w:pPr>
              <w:pStyle w:val="6"/>
              <w:spacing w:before="13" w:line="204" w:lineRule="auto"/>
              <w:ind w:left="321"/>
              <w:rPr>
                <w:sz w:val="20"/>
                <w:szCs w:val="20"/>
              </w:rPr>
            </w:pPr>
            <w:bookmarkStart w:id="105" w:name="bookmark54"/>
            <w:bookmarkEnd w:id="105"/>
            <w:r>
              <w:rPr>
                <w:b/>
                <w:bCs/>
                <w:spacing w:val="6"/>
                <w:sz w:val="20"/>
                <w:szCs w:val="20"/>
              </w:rPr>
              <w:t>其他社会服务</w:t>
            </w:r>
          </w:p>
        </w:tc>
        <w:tc>
          <w:tcPr>
            <w:tcW w:w="4078" w:type="dxa"/>
            <w:vAlign w:val="top"/>
          </w:tcPr>
          <w:p w14:paraId="2BA01A6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187078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348A6224">
            <w:pPr>
              <w:pStyle w:val="6"/>
              <w:spacing w:before="28" w:line="188" w:lineRule="auto"/>
              <w:ind w:left="375"/>
              <w:outlineLvl w:val="0"/>
              <w:rPr>
                <w:sz w:val="20"/>
                <w:szCs w:val="20"/>
              </w:rPr>
            </w:pPr>
            <w:bookmarkStart w:id="106" w:name="bookmark53"/>
            <w:bookmarkEnd w:id="106"/>
            <w:r>
              <w:rPr>
                <w:spacing w:val="3"/>
                <w:sz w:val="20"/>
                <w:szCs w:val="20"/>
              </w:rPr>
              <w:t>C06000000</w:t>
            </w:r>
          </w:p>
        </w:tc>
        <w:tc>
          <w:tcPr>
            <w:tcW w:w="3728" w:type="dxa"/>
            <w:vAlign w:val="top"/>
          </w:tcPr>
          <w:p w14:paraId="1BBCB298">
            <w:pPr>
              <w:pStyle w:val="6"/>
              <w:spacing w:before="13" w:line="204" w:lineRule="auto"/>
              <w:ind w:left="121"/>
              <w:outlineLvl w:val="0"/>
              <w:rPr>
                <w:sz w:val="20"/>
                <w:szCs w:val="20"/>
              </w:rPr>
            </w:pPr>
            <w:bookmarkStart w:id="107" w:name="bookmark53"/>
            <w:bookmarkEnd w:id="107"/>
            <w:r>
              <w:rPr>
                <w:b/>
                <w:bCs/>
                <w:spacing w:val="6"/>
                <w:sz w:val="20"/>
                <w:szCs w:val="20"/>
              </w:rPr>
              <w:t>文化、体育、娱乐服务</w:t>
            </w:r>
          </w:p>
        </w:tc>
        <w:tc>
          <w:tcPr>
            <w:tcW w:w="4078" w:type="dxa"/>
            <w:vAlign w:val="top"/>
          </w:tcPr>
          <w:p w14:paraId="43C4E7C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7ACB80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04" w:hRule="atLeast"/>
        </w:trPr>
        <w:tc>
          <w:tcPr>
            <w:tcW w:w="1683" w:type="dxa"/>
            <w:vAlign w:val="top"/>
          </w:tcPr>
          <w:p w14:paraId="5F5AF3D9">
            <w:pPr>
              <w:spacing w:line="270" w:lineRule="auto"/>
              <w:rPr>
                <w:rFonts w:ascii="Arial"/>
                <w:sz w:val="21"/>
              </w:rPr>
            </w:pPr>
          </w:p>
          <w:p w14:paraId="0912976A">
            <w:pPr>
              <w:spacing w:line="270" w:lineRule="auto"/>
              <w:rPr>
                <w:rFonts w:ascii="Arial"/>
                <w:sz w:val="21"/>
              </w:rPr>
            </w:pPr>
          </w:p>
          <w:p w14:paraId="7675009F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C06010000</w:t>
            </w:r>
          </w:p>
        </w:tc>
        <w:tc>
          <w:tcPr>
            <w:tcW w:w="3728" w:type="dxa"/>
            <w:vAlign w:val="top"/>
          </w:tcPr>
          <w:p w14:paraId="7E941A85">
            <w:pPr>
              <w:spacing w:line="263" w:lineRule="auto"/>
              <w:rPr>
                <w:rFonts w:ascii="Arial"/>
                <w:sz w:val="21"/>
              </w:rPr>
            </w:pPr>
          </w:p>
          <w:p w14:paraId="7B006AF0">
            <w:pPr>
              <w:spacing w:line="263" w:lineRule="auto"/>
              <w:rPr>
                <w:rFonts w:ascii="Arial"/>
                <w:sz w:val="21"/>
              </w:rPr>
            </w:pPr>
          </w:p>
          <w:p w14:paraId="4C5F2FB4">
            <w:pPr>
              <w:pStyle w:val="6"/>
              <w:spacing w:before="65" w:line="225" w:lineRule="auto"/>
              <w:ind w:left="324"/>
              <w:rPr>
                <w:sz w:val="20"/>
                <w:szCs w:val="20"/>
              </w:rPr>
            </w:pPr>
            <w:r>
              <w:rPr>
                <w:b/>
                <w:bCs/>
                <w:spacing w:val="5"/>
                <w:sz w:val="20"/>
                <w:szCs w:val="20"/>
              </w:rPr>
              <w:t>新闻服务</w:t>
            </w:r>
          </w:p>
        </w:tc>
        <w:tc>
          <w:tcPr>
            <w:tcW w:w="4078" w:type="dxa"/>
            <w:vAlign w:val="top"/>
          </w:tcPr>
          <w:p w14:paraId="463C9F79">
            <w:pPr>
              <w:pStyle w:val="6"/>
              <w:spacing w:before="7" w:line="207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50BEB83D">
            <w:pPr>
              <w:pStyle w:val="6"/>
              <w:spacing w:line="204" w:lineRule="auto"/>
              <w:ind w:left="127" w:right="107" w:firstLine="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——新闻采访服务：文字、</w:t>
            </w:r>
            <w:r>
              <w:rPr>
                <w:spacing w:val="-42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图片、录音、影像及 </w:t>
            </w:r>
            <w:r>
              <w:rPr>
                <w:spacing w:val="-1"/>
                <w:sz w:val="18"/>
                <w:szCs w:val="18"/>
              </w:rPr>
              <w:t>其他类型新闻的采访服务；</w:t>
            </w:r>
          </w:p>
          <w:p w14:paraId="411E63B5">
            <w:pPr>
              <w:pStyle w:val="6"/>
              <w:spacing w:before="1" w:line="205" w:lineRule="auto"/>
              <w:ind w:left="145" w:right="146" w:hanging="10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——新闻编辑服务：文字、</w:t>
            </w:r>
            <w:r>
              <w:rPr>
                <w:spacing w:val="-38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图片、录音、影视、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网络及其他类型新闻的编辑服务；</w:t>
            </w:r>
          </w:p>
          <w:p w14:paraId="6FBC69FD">
            <w:pPr>
              <w:pStyle w:val="6"/>
              <w:spacing w:before="1" w:line="197" w:lineRule="auto"/>
              <w:ind w:left="135" w:right="2374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——新闻发布服务；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——其他新闻服务。</w:t>
            </w:r>
          </w:p>
        </w:tc>
      </w:tr>
      <w:tr w14:paraId="70AAA11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1FBF7D78">
            <w:pPr>
              <w:pStyle w:val="6"/>
              <w:spacing w:before="3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C06020000</w:t>
            </w:r>
          </w:p>
        </w:tc>
        <w:tc>
          <w:tcPr>
            <w:tcW w:w="3728" w:type="dxa"/>
            <w:vAlign w:val="top"/>
          </w:tcPr>
          <w:p w14:paraId="54BA16D3">
            <w:pPr>
              <w:pStyle w:val="6"/>
              <w:spacing w:before="16" w:line="202" w:lineRule="auto"/>
              <w:ind w:left="32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广播、</w:t>
            </w:r>
            <w:r>
              <w:rPr>
                <w:spacing w:val="-43"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电视、</w:t>
            </w:r>
            <w:r>
              <w:rPr>
                <w:spacing w:val="-55"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电影和音像服务</w:t>
            </w:r>
          </w:p>
        </w:tc>
        <w:tc>
          <w:tcPr>
            <w:tcW w:w="4078" w:type="dxa"/>
            <w:vAlign w:val="top"/>
          </w:tcPr>
          <w:p w14:paraId="7E0108B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281FEC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04" w:hRule="atLeast"/>
        </w:trPr>
        <w:tc>
          <w:tcPr>
            <w:tcW w:w="1683" w:type="dxa"/>
            <w:vAlign w:val="top"/>
          </w:tcPr>
          <w:p w14:paraId="683A2B48">
            <w:pPr>
              <w:spacing w:line="247" w:lineRule="auto"/>
              <w:rPr>
                <w:rFonts w:ascii="Arial"/>
                <w:sz w:val="21"/>
              </w:rPr>
            </w:pPr>
          </w:p>
          <w:p w14:paraId="2F08AAAE">
            <w:pPr>
              <w:spacing w:line="247" w:lineRule="auto"/>
              <w:rPr>
                <w:rFonts w:ascii="Arial"/>
                <w:sz w:val="21"/>
              </w:rPr>
            </w:pPr>
          </w:p>
          <w:p w14:paraId="4DC2C06E">
            <w:pPr>
              <w:spacing w:line="247" w:lineRule="auto"/>
              <w:rPr>
                <w:rFonts w:ascii="Arial"/>
                <w:sz w:val="21"/>
              </w:rPr>
            </w:pPr>
          </w:p>
          <w:p w14:paraId="687995A8">
            <w:pPr>
              <w:spacing w:line="247" w:lineRule="auto"/>
              <w:rPr>
                <w:rFonts w:ascii="Arial"/>
                <w:sz w:val="21"/>
              </w:rPr>
            </w:pPr>
          </w:p>
          <w:p w14:paraId="1EE49671">
            <w:pPr>
              <w:spacing w:line="248" w:lineRule="auto"/>
              <w:rPr>
                <w:rFonts w:ascii="Arial"/>
                <w:sz w:val="21"/>
              </w:rPr>
            </w:pPr>
          </w:p>
          <w:p w14:paraId="4705490B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C06020100</w:t>
            </w:r>
          </w:p>
        </w:tc>
        <w:tc>
          <w:tcPr>
            <w:tcW w:w="3728" w:type="dxa"/>
            <w:vAlign w:val="top"/>
          </w:tcPr>
          <w:p w14:paraId="5E851A24">
            <w:pPr>
              <w:spacing w:line="244" w:lineRule="auto"/>
              <w:rPr>
                <w:rFonts w:ascii="Arial"/>
                <w:sz w:val="21"/>
              </w:rPr>
            </w:pPr>
          </w:p>
          <w:p w14:paraId="54D184A5">
            <w:pPr>
              <w:spacing w:line="244" w:lineRule="auto"/>
              <w:rPr>
                <w:rFonts w:ascii="Arial"/>
                <w:sz w:val="21"/>
              </w:rPr>
            </w:pPr>
          </w:p>
          <w:p w14:paraId="7D4AB293">
            <w:pPr>
              <w:spacing w:line="244" w:lineRule="auto"/>
              <w:rPr>
                <w:rFonts w:ascii="Arial"/>
                <w:sz w:val="21"/>
              </w:rPr>
            </w:pPr>
          </w:p>
          <w:p w14:paraId="4C3C9A80">
            <w:pPr>
              <w:spacing w:line="245" w:lineRule="auto"/>
              <w:rPr>
                <w:rFonts w:ascii="Arial"/>
                <w:sz w:val="21"/>
              </w:rPr>
            </w:pPr>
          </w:p>
          <w:p w14:paraId="1363D6E2">
            <w:pPr>
              <w:spacing w:line="245" w:lineRule="auto"/>
              <w:rPr>
                <w:rFonts w:ascii="Arial"/>
                <w:sz w:val="21"/>
              </w:rPr>
            </w:pPr>
          </w:p>
          <w:p w14:paraId="20473F0A">
            <w:pPr>
              <w:pStyle w:val="6"/>
              <w:spacing w:before="65" w:line="225" w:lineRule="auto"/>
              <w:ind w:left="53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广播服务</w:t>
            </w:r>
          </w:p>
        </w:tc>
        <w:tc>
          <w:tcPr>
            <w:tcW w:w="4078" w:type="dxa"/>
            <w:vAlign w:val="top"/>
          </w:tcPr>
          <w:p w14:paraId="2A2F3181">
            <w:pPr>
              <w:pStyle w:val="6"/>
              <w:spacing w:before="9" w:line="205" w:lineRule="auto"/>
              <w:ind w:left="121" w:right="62" w:firstLine="7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指广播节目的制作和播放等服务。包括广播节目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的制作、编排、播音、播放、点播、交换等服务，</w:t>
            </w:r>
            <w:r>
              <w:rPr>
                <w:spacing w:val="1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包括：</w:t>
            </w:r>
          </w:p>
          <w:p w14:paraId="3989B6A3">
            <w:pPr>
              <w:pStyle w:val="6"/>
              <w:spacing w:before="3" w:line="204" w:lineRule="auto"/>
              <w:ind w:left="135" w:right="54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——广播节目制作服务：新闻类、音乐类、文艺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类、经济类、体育类、教育类、交通类、儿童类、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生活类、少数民族语言、广播剧及其他类广播节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目的制作服务；</w:t>
            </w:r>
          </w:p>
          <w:p w14:paraId="06EE680D">
            <w:pPr>
              <w:pStyle w:val="6"/>
              <w:spacing w:line="205" w:lineRule="auto"/>
              <w:ind w:left="127" w:right="107" w:firstLine="8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——广播节目播出服务：国内广播节目、国外广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播节目、付费广播节目和互联网广播节目等的播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出服务；</w:t>
            </w:r>
          </w:p>
          <w:p w14:paraId="2CB698AB">
            <w:pPr>
              <w:pStyle w:val="6"/>
              <w:spacing w:before="1" w:line="205" w:lineRule="auto"/>
              <w:ind w:left="135" w:right="1484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——广播节目进出口交易服务；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——广播节目发行服务；</w:t>
            </w:r>
          </w:p>
          <w:p w14:paraId="1F14A3BA">
            <w:pPr>
              <w:pStyle w:val="6"/>
              <w:spacing w:line="197" w:lineRule="auto"/>
              <w:ind w:left="135" w:right="1664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——广播电台其他辅助服务；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——其他广播服务。</w:t>
            </w:r>
          </w:p>
        </w:tc>
      </w:tr>
      <w:tr w14:paraId="6D21E2F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04" w:hRule="atLeast"/>
        </w:trPr>
        <w:tc>
          <w:tcPr>
            <w:tcW w:w="1683" w:type="dxa"/>
            <w:vAlign w:val="top"/>
          </w:tcPr>
          <w:p w14:paraId="14621995">
            <w:pPr>
              <w:spacing w:line="279" w:lineRule="auto"/>
              <w:rPr>
                <w:rFonts w:ascii="Arial"/>
                <w:sz w:val="21"/>
              </w:rPr>
            </w:pPr>
          </w:p>
          <w:p w14:paraId="7EE26361">
            <w:pPr>
              <w:spacing w:line="280" w:lineRule="auto"/>
              <w:rPr>
                <w:rFonts w:ascii="Arial"/>
                <w:sz w:val="21"/>
              </w:rPr>
            </w:pPr>
          </w:p>
          <w:p w14:paraId="52EFF875">
            <w:pPr>
              <w:spacing w:line="280" w:lineRule="auto"/>
              <w:rPr>
                <w:rFonts w:ascii="Arial"/>
                <w:sz w:val="21"/>
              </w:rPr>
            </w:pPr>
          </w:p>
          <w:p w14:paraId="1BCCD8D4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C06020200</w:t>
            </w:r>
          </w:p>
        </w:tc>
        <w:tc>
          <w:tcPr>
            <w:tcW w:w="3728" w:type="dxa"/>
            <w:vAlign w:val="top"/>
          </w:tcPr>
          <w:p w14:paraId="2C43B614">
            <w:pPr>
              <w:spacing w:line="275" w:lineRule="auto"/>
              <w:rPr>
                <w:rFonts w:ascii="Arial"/>
                <w:sz w:val="21"/>
              </w:rPr>
            </w:pPr>
          </w:p>
          <w:p w14:paraId="4DBD3A56">
            <w:pPr>
              <w:spacing w:line="275" w:lineRule="auto"/>
              <w:rPr>
                <w:rFonts w:ascii="Arial"/>
                <w:sz w:val="21"/>
              </w:rPr>
            </w:pPr>
          </w:p>
          <w:p w14:paraId="76F5DA6B">
            <w:pPr>
              <w:spacing w:line="275" w:lineRule="auto"/>
              <w:rPr>
                <w:rFonts w:ascii="Arial"/>
                <w:sz w:val="21"/>
              </w:rPr>
            </w:pPr>
          </w:p>
          <w:p w14:paraId="04647BD7">
            <w:pPr>
              <w:pStyle w:val="6"/>
              <w:spacing w:before="65" w:line="225" w:lineRule="auto"/>
              <w:ind w:left="557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电视服务</w:t>
            </w:r>
          </w:p>
        </w:tc>
        <w:tc>
          <w:tcPr>
            <w:tcW w:w="4078" w:type="dxa"/>
            <w:vAlign w:val="top"/>
          </w:tcPr>
          <w:p w14:paraId="173E57C7">
            <w:pPr>
              <w:pStyle w:val="6"/>
              <w:spacing w:before="10" w:line="204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指电视节目的制作和播放等服务。包括：</w:t>
            </w:r>
          </w:p>
          <w:p w14:paraId="7373EA06">
            <w:pPr>
              <w:pStyle w:val="6"/>
              <w:spacing w:before="1" w:line="205" w:lineRule="auto"/>
              <w:ind w:left="131" w:right="107" w:firstLine="4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——电视节目制作服务：公共电视节目、</w:t>
            </w:r>
            <w:r>
              <w:rPr>
                <w:spacing w:val="-42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电视剧 </w:t>
            </w:r>
            <w:r>
              <w:rPr>
                <w:spacing w:val="-1"/>
                <w:sz w:val="18"/>
                <w:szCs w:val="18"/>
              </w:rPr>
              <w:t>和付费电视节目等的制作服务；</w:t>
            </w:r>
          </w:p>
          <w:p w14:paraId="49B09F8A">
            <w:pPr>
              <w:pStyle w:val="6"/>
              <w:spacing w:line="205" w:lineRule="auto"/>
              <w:ind w:left="130" w:right="107" w:firstLine="5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——电视节目播出服务：国内电视节目、国外电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视节目、付费电视节目、互联网电视节目和移动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电视节目等的播出服务；</w:t>
            </w:r>
          </w:p>
          <w:p w14:paraId="6C896660">
            <w:pPr>
              <w:pStyle w:val="6"/>
              <w:spacing w:line="204" w:lineRule="auto"/>
              <w:ind w:left="135" w:right="1484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——电视节目进出口交易服务；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——电视节目发行服务；</w:t>
            </w:r>
          </w:p>
          <w:p w14:paraId="349FDC0E">
            <w:pPr>
              <w:pStyle w:val="6"/>
              <w:spacing w:line="197" w:lineRule="auto"/>
              <w:ind w:left="135" w:right="1844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——电视台各种辅助服务；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——其他电视服务。</w:t>
            </w:r>
          </w:p>
        </w:tc>
      </w:tr>
      <w:tr w14:paraId="02AF1E0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683" w:type="dxa"/>
            <w:vAlign w:val="top"/>
          </w:tcPr>
          <w:p w14:paraId="421B246A">
            <w:pPr>
              <w:spacing w:line="443" w:lineRule="auto"/>
              <w:rPr>
                <w:rFonts w:ascii="Arial"/>
                <w:sz w:val="21"/>
              </w:rPr>
            </w:pPr>
          </w:p>
          <w:p w14:paraId="7662BDC6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C06020300</w:t>
            </w:r>
          </w:p>
        </w:tc>
        <w:tc>
          <w:tcPr>
            <w:tcW w:w="3728" w:type="dxa"/>
            <w:vAlign w:val="top"/>
          </w:tcPr>
          <w:p w14:paraId="4F7CDD89">
            <w:pPr>
              <w:spacing w:line="429" w:lineRule="auto"/>
              <w:rPr>
                <w:rFonts w:ascii="Arial"/>
                <w:sz w:val="21"/>
              </w:rPr>
            </w:pPr>
          </w:p>
          <w:p w14:paraId="4D05AAE6">
            <w:pPr>
              <w:pStyle w:val="6"/>
              <w:spacing w:before="65" w:line="225" w:lineRule="auto"/>
              <w:ind w:left="557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电影服务</w:t>
            </w:r>
          </w:p>
        </w:tc>
        <w:tc>
          <w:tcPr>
            <w:tcW w:w="4078" w:type="dxa"/>
            <w:vAlign w:val="top"/>
          </w:tcPr>
          <w:p w14:paraId="08C20E4A">
            <w:pPr>
              <w:pStyle w:val="6"/>
              <w:spacing w:before="10" w:line="207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指电影片的制作、发行和放映服务，包括：</w:t>
            </w:r>
          </w:p>
          <w:p w14:paraId="3110C2C6">
            <w:pPr>
              <w:pStyle w:val="6"/>
              <w:spacing w:line="204" w:lineRule="auto"/>
              <w:ind w:left="147" w:right="146" w:hanging="1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——电影制作与发行服务，包括电影制作服务、</w:t>
            </w:r>
            <w:r>
              <w:rPr>
                <w:spacing w:val="10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电影发行服务、电影进出口交易服务；</w:t>
            </w:r>
          </w:p>
          <w:p w14:paraId="5DB3B13D">
            <w:pPr>
              <w:pStyle w:val="6"/>
              <w:spacing w:before="1" w:line="199" w:lineRule="auto"/>
              <w:ind w:left="129" w:right="107" w:firstLine="6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——电影放映，包括电影院线放映服务、普通影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院放映服务、露天影院放映服务、网络电影播出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服务、录像放映服务、其他放映服务。</w:t>
            </w:r>
          </w:p>
        </w:tc>
      </w:tr>
      <w:tr w14:paraId="763552D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7" w:hRule="atLeast"/>
        </w:trPr>
        <w:tc>
          <w:tcPr>
            <w:tcW w:w="1683" w:type="dxa"/>
            <w:vAlign w:val="top"/>
          </w:tcPr>
          <w:p w14:paraId="15C19E77">
            <w:pPr>
              <w:spacing w:line="246" w:lineRule="auto"/>
              <w:rPr>
                <w:rFonts w:ascii="Arial"/>
                <w:sz w:val="21"/>
              </w:rPr>
            </w:pPr>
          </w:p>
          <w:p w14:paraId="0652ED66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C06020400</w:t>
            </w:r>
          </w:p>
        </w:tc>
        <w:tc>
          <w:tcPr>
            <w:tcW w:w="3728" w:type="dxa"/>
            <w:vAlign w:val="top"/>
          </w:tcPr>
          <w:p w14:paraId="7845B2EA">
            <w:pPr>
              <w:pStyle w:val="6"/>
              <w:spacing w:before="298" w:line="223" w:lineRule="auto"/>
              <w:ind w:left="53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音像制作服务</w:t>
            </w:r>
          </w:p>
        </w:tc>
        <w:tc>
          <w:tcPr>
            <w:tcW w:w="4078" w:type="dxa"/>
            <w:vAlign w:val="top"/>
          </w:tcPr>
          <w:p w14:paraId="20A62A22">
            <w:pPr>
              <w:pStyle w:val="6"/>
              <w:spacing w:before="9" w:line="206" w:lineRule="auto"/>
              <w:ind w:left="135" w:right="405" w:hanging="6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指从事录音、摄像、录像等制作服务，包括：</w:t>
            </w:r>
            <w:r>
              <w:rPr>
                <w:spacing w:val="16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——影像节目的制作；</w:t>
            </w:r>
          </w:p>
          <w:p w14:paraId="316251A1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——声音节目的制作；</w:t>
            </w:r>
          </w:p>
          <w:p w14:paraId="64D7B096">
            <w:pPr>
              <w:pStyle w:val="6"/>
              <w:spacing w:line="190" w:lineRule="auto"/>
              <w:ind w:left="135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——专门为歌唱演员、演奏家及其他演员提供录</w:t>
            </w:r>
          </w:p>
        </w:tc>
      </w:tr>
    </w:tbl>
    <w:p w14:paraId="5E094577">
      <w:pPr>
        <w:rPr>
          <w:rFonts w:ascii="Arial"/>
          <w:sz w:val="21"/>
        </w:rPr>
      </w:pPr>
    </w:p>
    <w:p w14:paraId="53B35B7C">
      <w:pPr>
        <w:rPr>
          <w:rFonts w:ascii="Arial" w:hAnsi="Arial" w:eastAsia="Arial" w:cs="Arial"/>
          <w:sz w:val="21"/>
          <w:szCs w:val="21"/>
        </w:rPr>
        <w:sectPr>
          <w:footerReference r:id="rId126" w:type="default"/>
          <w:pgSz w:w="11906" w:h="16839"/>
          <w:pgMar w:top="400" w:right="1206" w:bottom="1151" w:left="1205" w:header="0" w:footer="989" w:gutter="0"/>
          <w:cols w:space="720" w:num="1"/>
        </w:sectPr>
      </w:pPr>
    </w:p>
    <w:p w14:paraId="6BC06A2F">
      <w:pPr>
        <w:spacing w:before="19"/>
      </w:pPr>
    </w:p>
    <w:p w14:paraId="196F227A">
      <w:pPr>
        <w:spacing w:before="19"/>
      </w:pPr>
    </w:p>
    <w:p w14:paraId="4C13776C">
      <w:pPr>
        <w:spacing w:before="18"/>
      </w:pPr>
    </w:p>
    <w:p w14:paraId="11DD48FB">
      <w:pPr>
        <w:spacing w:before="18"/>
      </w:pPr>
    </w:p>
    <w:tbl>
      <w:tblPr>
        <w:tblStyle w:val="5"/>
        <w:tblW w:w="948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3"/>
        <w:gridCol w:w="3728"/>
        <w:gridCol w:w="4078"/>
      </w:tblGrid>
      <w:tr w14:paraId="0B0BBBC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0" w:hRule="atLeast"/>
        </w:trPr>
        <w:tc>
          <w:tcPr>
            <w:tcW w:w="1683" w:type="dxa"/>
            <w:shd w:val="clear" w:color="auto" w:fill="EEECE1"/>
            <w:vAlign w:val="top"/>
          </w:tcPr>
          <w:p w14:paraId="62D69910">
            <w:pPr>
              <w:spacing w:before="17" w:line="205" w:lineRule="auto"/>
              <w:ind w:left="529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8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728" w:type="dxa"/>
            <w:shd w:val="clear" w:color="auto" w:fill="EEECE1"/>
            <w:vAlign w:val="top"/>
          </w:tcPr>
          <w:p w14:paraId="04423B1F">
            <w:pPr>
              <w:spacing w:before="17" w:line="205" w:lineRule="auto"/>
              <w:ind w:left="145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4078" w:type="dxa"/>
            <w:shd w:val="clear" w:color="auto" w:fill="EEECE1"/>
            <w:vAlign w:val="top"/>
          </w:tcPr>
          <w:p w14:paraId="39C0815A">
            <w:pPr>
              <w:spacing w:before="17" w:line="205" w:lineRule="auto"/>
              <w:ind w:left="1684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2"/>
                <w:sz w:val="20"/>
                <w:szCs w:val="20"/>
              </w:rPr>
              <w:t xml:space="preserve"> 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080B6DD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727AC81B">
            <w:pPr>
              <w:rPr>
                <w:rFonts w:ascii="Arial"/>
                <w:sz w:val="21"/>
              </w:rPr>
            </w:pPr>
          </w:p>
        </w:tc>
        <w:tc>
          <w:tcPr>
            <w:tcW w:w="3728" w:type="dxa"/>
            <w:vAlign w:val="top"/>
          </w:tcPr>
          <w:p w14:paraId="737A625C">
            <w:pPr>
              <w:rPr>
                <w:rFonts w:ascii="Arial"/>
                <w:sz w:val="21"/>
              </w:rPr>
            </w:pPr>
          </w:p>
        </w:tc>
        <w:tc>
          <w:tcPr>
            <w:tcW w:w="4078" w:type="dxa"/>
            <w:vAlign w:val="top"/>
          </w:tcPr>
          <w:p w14:paraId="062B2E96">
            <w:pPr>
              <w:pStyle w:val="6"/>
              <w:spacing w:before="7" w:line="204" w:lineRule="auto"/>
              <w:ind w:left="132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音合成的服务；</w:t>
            </w:r>
          </w:p>
          <w:p w14:paraId="54047A34">
            <w:pPr>
              <w:pStyle w:val="6"/>
              <w:spacing w:line="193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——其他音像制作。</w:t>
            </w:r>
          </w:p>
        </w:tc>
      </w:tr>
      <w:tr w14:paraId="319BA16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4" w:hRule="atLeast"/>
        </w:trPr>
        <w:tc>
          <w:tcPr>
            <w:tcW w:w="1683" w:type="dxa"/>
            <w:vAlign w:val="top"/>
          </w:tcPr>
          <w:p w14:paraId="05A98A94">
            <w:pPr>
              <w:spacing w:line="286" w:lineRule="auto"/>
              <w:rPr>
                <w:rFonts w:ascii="Arial"/>
                <w:sz w:val="21"/>
              </w:rPr>
            </w:pPr>
          </w:p>
          <w:p w14:paraId="2AB9ECD3">
            <w:pPr>
              <w:spacing w:line="286" w:lineRule="auto"/>
              <w:rPr>
                <w:rFonts w:ascii="Arial"/>
                <w:sz w:val="21"/>
              </w:rPr>
            </w:pPr>
          </w:p>
          <w:p w14:paraId="7CC4011C">
            <w:pPr>
              <w:spacing w:line="287" w:lineRule="auto"/>
              <w:rPr>
                <w:rFonts w:ascii="Arial"/>
                <w:sz w:val="21"/>
              </w:rPr>
            </w:pPr>
          </w:p>
          <w:p w14:paraId="7A54DCBF">
            <w:pPr>
              <w:spacing w:line="287" w:lineRule="auto"/>
              <w:rPr>
                <w:rFonts w:ascii="Arial"/>
                <w:sz w:val="21"/>
              </w:rPr>
            </w:pPr>
          </w:p>
          <w:p w14:paraId="600FC998">
            <w:pPr>
              <w:spacing w:line="287" w:lineRule="auto"/>
              <w:rPr>
                <w:rFonts w:ascii="Arial"/>
                <w:sz w:val="21"/>
              </w:rPr>
            </w:pPr>
          </w:p>
          <w:p w14:paraId="33F45DA2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C06020500</w:t>
            </w:r>
          </w:p>
        </w:tc>
        <w:tc>
          <w:tcPr>
            <w:tcW w:w="3728" w:type="dxa"/>
            <w:vAlign w:val="top"/>
          </w:tcPr>
          <w:p w14:paraId="726F3EA4">
            <w:pPr>
              <w:spacing w:line="283" w:lineRule="auto"/>
              <w:rPr>
                <w:rFonts w:ascii="Arial"/>
                <w:sz w:val="21"/>
              </w:rPr>
            </w:pPr>
          </w:p>
          <w:p w14:paraId="5C2BA72F">
            <w:pPr>
              <w:spacing w:line="284" w:lineRule="auto"/>
              <w:rPr>
                <w:rFonts w:ascii="Arial"/>
                <w:sz w:val="21"/>
              </w:rPr>
            </w:pPr>
          </w:p>
          <w:p w14:paraId="0E63447E">
            <w:pPr>
              <w:spacing w:line="284" w:lineRule="auto"/>
              <w:rPr>
                <w:rFonts w:ascii="Arial"/>
                <w:sz w:val="21"/>
              </w:rPr>
            </w:pPr>
          </w:p>
          <w:p w14:paraId="1FE208D8">
            <w:pPr>
              <w:spacing w:line="284" w:lineRule="auto"/>
              <w:rPr>
                <w:rFonts w:ascii="Arial"/>
                <w:sz w:val="21"/>
              </w:rPr>
            </w:pPr>
          </w:p>
          <w:p w14:paraId="0CE24225">
            <w:pPr>
              <w:spacing w:line="284" w:lineRule="auto"/>
              <w:rPr>
                <w:rFonts w:ascii="Arial"/>
                <w:sz w:val="21"/>
              </w:rPr>
            </w:pPr>
          </w:p>
          <w:p w14:paraId="1CA16AE6">
            <w:pPr>
              <w:pStyle w:val="6"/>
              <w:spacing w:before="65" w:line="225" w:lineRule="auto"/>
              <w:ind w:left="53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广播电视传输服务</w:t>
            </w:r>
          </w:p>
        </w:tc>
        <w:tc>
          <w:tcPr>
            <w:tcW w:w="4078" w:type="dxa"/>
            <w:vAlign w:val="top"/>
          </w:tcPr>
          <w:p w14:paraId="7FCDAD81">
            <w:pPr>
              <w:pStyle w:val="6"/>
              <w:spacing w:before="7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7DDC953A">
            <w:pPr>
              <w:pStyle w:val="6"/>
              <w:spacing w:line="205" w:lineRule="auto"/>
              <w:ind w:left="125" w:right="62" w:firstLine="10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——有线广播电视传输服务：有线广播电视信号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及数据广播信号传送、入户服务；有线广播电视</w:t>
            </w:r>
            <w:r>
              <w:rPr>
                <w:spacing w:val="16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网的设计、建设、安装、调试、测试服务，为有</w:t>
            </w:r>
            <w:r>
              <w:rPr>
                <w:spacing w:val="16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线广播电视用户提供维修、咨询等服务，有线广</w:t>
            </w:r>
            <w:r>
              <w:rPr>
                <w:spacing w:val="16"/>
                <w:sz w:val="18"/>
                <w:szCs w:val="18"/>
              </w:rPr>
              <w:t xml:space="preserve"> </w:t>
            </w:r>
            <w:r>
              <w:rPr>
                <w:spacing w:val="4"/>
                <w:sz w:val="18"/>
                <w:szCs w:val="18"/>
              </w:rPr>
              <w:t>播电视网络维护、运行、监测、安全管理服务，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互联网广播电视节目的传输、接入、咨询等服务，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其他有线广播电视和网上广播电视服务；</w:t>
            </w:r>
          </w:p>
          <w:p w14:paraId="72544AC1">
            <w:pPr>
              <w:pStyle w:val="6"/>
              <w:spacing w:before="1" w:line="205" w:lineRule="auto"/>
              <w:ind w:left="125" w:right="54" w:firstLine="9"/>
              <w:jc w:val="both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——无线广播电视传输服务：无线广播信号传送、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覆盖服务，无线电视信号传送、覆盖服务，无线</w:t>
            </w:r>
            <w:r>
              <w:rPr>
                <w:spacing w:val="16"/>
                <w:sz w:val="18"/>
                <w:szCs w:val="18"/>
              </w:rPr>
              <w:t xml:space="preserve"> </w:t>
            </w:r>
            <w:r>
              <w:rPr>
                <w:spacing w:val="1"/>
                <w:sz w:val="18"/>
                <w:szCs w:val="18"/>
              </w:rPr>
              <w:t>广播电视节目播出安全、质量、</w:t>
            </w:r>
            <w:r>
              <w:rPr>
                <w:spacing w:val="-50"/>
                <w:sz w:val="18"/>
                <w:szCs w:val="18"/>
              </w:rPr>
              <w:t xml:space="preserve"> </w:t>
            </w:r>
            <w:r>
              <w:rPr>
                <w:spacing w:val="1"/>
                <w:sz w:val="18"/>
                <w:szCs w:val="18"/>
              </w:rPr>
              <w:t>内容和覆</w:t>
            </w:r>
            <w:r>
              <w:rPr>
                <w:sz w:val="18"/>
                <w:szCs w:val="18"/>
              </w:rPr>
              <w:t xml:space="preserve">盖效果 </w:t>
            </w:r>
            <w:r>
              <w:rPr>
                <w:spacing w:val="2"/>
                <w:sz w:val="18"/>
                <w:szCs w:val="18"/>
              </w:rPr>
              <w:t>的监测服务，为无线广播电视用户提供咨询等服</w:t>
            </w:r>
            <w:r>
              <w:rPr>
                <w:spacing w:val="1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务，其他无线广播电视服务。</w:t>
            </w:r>
          </w:p>
          <w:p w14:paraId="75CF58EE">
            <w:pPr>
              <w:pStyle w:val="6"/>
              <w:spacing w:before="2" w:line="200" w:lineRule="auto"/>
              <w:ind w:left="135" w:right="107" w:hanging="4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不包括有线广播电视的制作、播音、导播、播出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等服务，有线电视节目的制作、主持、导播、播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出等服务，卫星传输服务。</w:t>
            </w:r>
          </w:p>
        </w:tc>
      </w:tr>
      <w:tr w14:paraId="026B6B3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03E6B771">
            <w:pPr>
              <w:pStyle w:val="6"/>
              <w:spacing w:before="2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C06030000</w:t>
            </w:r>
          </w:p>
        </w:tc>
        <w:tc>
          <w:tcPr>
            <w:tcW w:w="3728" w:type="dxa"/>
            <w:vAlign w:val="top"/>
          </w:tcPr>
          <w:p w14:paraId="14C3E003">
            <w:pPr>
              <w:pStyle w:val="6"/>
              <w:spacing w:before="13" w:line="204" w:lineRule="auto"/>
              <w:ind w:left="330"/>
              <w:rPr>
                <w:sz w:val="20"/>
                <w:szCs w:val="20"/>
              </w:rPr>
            </w:pPr>
            <w:r>
              <w:rPr>
                <w:b/>
                <w:bCs/>
                <w:spacing w:val="5"/>
                <w:sz w:val="20"/>
                <w:szCs w:val="20"/>
              </w:rPr>
              <w:t>文化艺术服务</w:t>
            </w:r>
          </w:p>
        </w:tc>
        <w:tc>
          <w:tcPr>
            <w:tcW w:w="4078" w:type="dxa"/>
            <w:vAlign w:val="top"/>
          </w:tcPr>
          <w:p w14:paraId="3140E0B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640FB3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4" w:hRule="atLeast"/>
        </w:trPr>
        <w:tc>
          <w:tcPr>
            <w:tcW w:w="1683" w:type="dxa"/>
            <w:vAlign w:val="top"/>
          </w:tcPr>
          <w:p w14:paraId="2A6DC1A3">
            <w:pPr>
              <w:spacing w:line="284" w:lineRule="auto"/>
              <w:rPr>
                <w:rFonts w:ascii="Arial"/>
                <w:sz w:val="21"/>
              </w:rPr>
            </w:pPr>
          </w:p>
          <w:p w14:paraId="7CAA75C0">
            <w:pPr>
              <w:spacing w:line="284" w:lineRule="auto"/>
              <w:rPr>
                <w:rFonts w:ascii="Arial"/>
                <w:sz w:val="21"/>
              </w:rPr>
            </w:pPr>
          </w:p>
          <w:p w14:paraId="0C3A917A">
            <w:pPr>
              <w:spacing w:line="284" w:lineRule="auto"/>
              <w:rPr>
                <w:rFonts w:ascii="Arial"/>
                <w:sz w:val="21"/>
              </w:rPr>
            </w:pPr>
          </w:p>
          <w:p w14:paraId="64201C07">
            <w:pPr>
              <w:spacing w:line="284" w:lineRule="auto"/>
              <w:rPr>
                <w:rFonts w:ascii="Arial"/>
                <w:sz w:val="21"/>
              </w:rPr>
            </w:pPr>
          </w:p>
          <w:p w14:paraId="5A506188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C06030100</w:t>
            </w:r>
          </w:p>
        </w:tc>
        <w:tc>
          <w:tcPr>
            <w:tcW w:w="3728" w:type="dxa"/>
            <w:vAlign w:val="top"/>
          </w:tcPr>
          <w:p w14:paraId="443AB02C">
            <w:pPr>
              <w:spacing w:line="280" w:lineRule="auto"/>
              <w:rPr>
                <w:rFonts w:ascii="Arial"/>
                <w:sz w:val="21"/>
              </w:rPr>
            </w:pPr>
          </w:p>
          <w:p w14:paraId="5CC80CEF">
            <w:pPr>
              <w:spacing w:line="280" w:lineRule="auto"/>
              <w:rPr>
                <w:rFonts w:ascii="Arial"/>
                <w:sz w:val="21"/>
              </w:rPr>
            </w:pPr>
          </w:p>
          <w:p w14:paraId="2FF932D2">
            <w:pPr>
              <w:spacing w:line="280" w:lineRule="auto"/>
              <w:rPr>
                <w:rFonts w:ascii="Arial"/>
                <w:sz w:val="21"/>
              </w:rPr>
            </w:pPr>
          </w:p>
          <w:p w14:paraId="091F9FCA">
            <w:pPr>
              <w:spacing w:line="280" w:lineRule="auto"/>
              <w:rPr>
                <w:rFonts w:ascii="Arial"/>
                <w:sz w:val="21"/>
              </w:rPr>
            </w:pPr>
          </w:p>
          <w:p w14:paraId="13650F86">
            <w:pPr>
              <w:pStyle w:val="6"/>
              <w:spacing w:before="65" w:line="225" w:lineRule="auto"/>
              <w:ind w:left="54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艺术创作、表演和交流服务</w:t>
            </w:r>
          </w:p>
        </w:tc>
        <w:tc>
          <w:tcPr>
            <w:tcW w:w="4078" w:type="dxa"/>
            <w:vAlign w:val="top"/>
          </w:tcPr>
          <w:p w14:paraId="44EB69A6">
            <w:pPr>
              <w:pStyle w:val="6"/>
              <w:spacing w:before="4" w:line="206" w:lineRule="auto"/>
              <w:ind w:left="129" w:right="146"/>
              <w:jc w:val="both"/>
              <w:rPr>
                <w:sz w:val="18"/>
                <w:szCs w:val="18"/>
              </w:rPr>
            </w:pPr>
            <w:r>
              <w:rPr>
                <w:spacing w:val="8"/>
                <w:sz w:val="18"/>
                <w:szCs w:val="18"/>
              </w:rPr>
              <w:t>指文学、美术创造和表演艺术等服务</w:t>
            </w:r>
            <w:r>
              <w:rPr>
                <w:spacing w:val="-54"/>
                <w:sz w:val="18"/>
                <w:szCs w:val="18"/>
              </w:rPr>
              <w:t xml:space="preserve"> </w:t>
            </w:r>
            <w:r>
              <w:rPr>
                <w:spacing w:val="8"/>
                <w:sz w:val="18"/>
                <w:szCs w:val="18"/>
              </w:rPr>
              <w:t>，包括：</w:t>
            </w:r>
            <w:r>
              <w:rPr>
                <w:sz w:val="18"/>
                <w:szCs w:val="18"/>
              </w:rPr>
              <w:t xml:space="preserve"> ——文艺创作服务：文学作品、影视剧、戏剧、</w:t>
            </w:r>
            <w:r>
              <w:rPr>
                <w:spacing w:val="1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歌曲、歌剧、乐曲和舞蹈等的创作服务；</w:t>
            </w:r>
          </w:p>
          <w:p w14:paraId="1662B2A5">
            <w:pPr>
              <w:pStyle w:val="6"/>
              <w:spacing w:before="1" w:line="204" w:lineRule="auto"/>
              <w:ind w:left="130" w:right="107" w:firstLine="5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——文艺评论服务：文学、舞台艺术、电影、电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视艺术和其他文艺评论服务；</w:t>
            </w:r>
          </w:p>
          <w:p w14:paraId="24D2EC40">
            <w:pPr>
              <w:pStyle w:val="6"/>
              <w:spacing w:line="206" w:lineRule="auto"/>
              <w:ind w:left="139" w:right="107" w:hanging="4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——美术创作服务：绘画、雕刻、书法篆刻、工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艺美术和其他美术创作服务；</w:t>
            </w:r>
          </w:p>
          <w:p w14:paraId="41B820CF">
            <w:pPr>
              <w:pStyle w:val="6"/>
              <w:spacing w:line="205" w:lineRule="auto"/>
              <w:ind w:left="132" w:right="107" w:firstLine="3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——艺术表演服务：戏剧、戏曲、舞蹈、歌唱、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民乐、西洋乐、</w:t>
            </w:r>
            <w:r>
              <w:rPr>
                <w:spacing w:val="-39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曲艺、魔术、杂技和其他艺术表 </w:t>
            </w:r>
            <w:r>
              <w:rPr>
                <w:spacing w:val="-3"/>
                <w:sz w:val="18"/>
                <w:szCs w:val="18"/>
              </w:rPr>
              <w:t>演服务；</w:t>
            </w:r>
          </w:p>
          <w:p w14:paraId="4EA5082F">
            <w:pPr>
              <w:pStyle w:val="6"/>
              <w:spacing w:line="204" w:lineRule="auto"/>
              <w:ind w:left="135" w:right="1844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——表演艺术家演出服务；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——艺术交流服务；</w:t>
            </w:r>
          </w:p>
          <w:p w14:paraId="4343F376">
            <w:pPr>
              <w:pStyle w:val="6"/>
              <w:spacing w:before="1" w:line="191" w:lineRule="auto"/>
              <w:ind w:left="135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——舞台表演宣传、组织、辅助服务。</w:t>
            </w:r>
          </w:p>
        </w:tc>
      </w:tr>
      <w:tr w14:paraId="1187F08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4" w:hRule="atLeast"/>
        </w:trPr>
        <w:tc>
          <w:tcPr>
            <w:tcW w:w="1683" w:type="dxa"/>
            <w:vAlign w:val="top"/>
          </w:tcPr>
          <w:p w14:paraId="75C956FE">
            <w:pPr>
              <w:spacing w:line="244" w:lineRule="auto"/>
              <w:rPr>
                <w:rFonts w:ascii="Arial"/>
                <w:sz w:val="21"/>
              </w:rPr>
            </w:pPr>
          </w:p>
          <w:p w14:paraId="29DD3897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C06030200</w:t>
            </w:r>
          </w:p>
        </w:tc>
        <w:tc>
          <w:tcPr>
            <w:tcW w:w="3728" w:type="dxa"/>
            <w:vAlign w:val="top"/>
          </w:tcPr>
          <w:p w14:paraId="20B1B9E0">
            <w:pPr>
              <w:pStyle w:val="6"/>
              <w:spacing w:before="296" w:line="225" w:lineRule="auto"/>
              <w:ind w:left="54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艺术表演场馆服务</w:t>
            </w:r>
          </w:p>
        </w:tc>
        <w:tc>
          <w:tcPr>
            <w:tcW w:w="4078" w:type="dxa"/>
            <w:vAlign w:val="top"/>
          </w:tcPr>
          <w:p w14:paraId="11FCE726">
            <w:pPr>
              <w:pStyle w:val="6"/>
              <w:spacing w:before="9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727D2A3B">
            <w:pPr>
              <w:pStyle w:val="6"/>
              <w:spacing w:before="1" w:line="205" w:lineRule="auto"/>
              <w:ind w:left="122" w:right="146" w:firstLine="13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——音乐厅、歌剧院、舞剧院、戏剧场（</w:t>
            </w:r>
            <w:r>
              <w:rPr>
                <w:spacing w:val="-27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院</w:t>
            </w:r>
            <w:r>
              <w:rPr>
                <w:spacing w:val="-38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）、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9"/>
                <w:sz w:val="18"/>
                <w:szCs w:val="18"/>
              </w:rPr>
              <w:t>剧场（</w:t>
            </w:r>
            <w:r>
              <w:rPr>
                <w:spacing w:val="-44"/>
                <w:sz w:val="18"/>
                <w:szCs w:val="18"/>
              </w:rPr>
              <w:t xml:space="preserve"> </w:t>
            </w:r>
            <w:r>
              <w:rPr>
                <w:spacing w:val="-9"/>
                <w:sz w:val="18"/>
                <w:szCs w:val="18"/>
              </w:rPr>
              <w:t>院</w:t>
            </w:r>
            <w:r>
              <w:rPr>
                <w:spacing w:val="-41"/>
                <w:sz w:val="18"/>
                <w:szCs w:val="18"/>
              </w:rPr>
              <w:t xml:space="preserve"> </w:t>
            </w:r>
            <w:r>
              <w:rPr>
                <w:spacing w:val="-9"/>
                <w:sz w:val="18"/>
                <w:szCs w:val="18"/>
              </w:rPr>
              <w:t>）的管理服务；</w:t>
            </w:r>
          </w:p>
          <w:p w14:paraId="1963E640">
            <w:pPr>
              <w:pStyle w:val="6"/>
              <w:spacing w:line="189" w:lineRule="auto"/>
              <w:ind w:left="135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——其他艺术表演场馆的管理服务。</w:t>
            </w:r>
          </w:p>
        </w:tc>
      </w:tr>
      <w:tr w14:paraId="7DB997C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4" w:hRule="atLeast"/>
        </w:trPr>
        <w:tc>
          <w:tcPr>
            <w:tcW w:w="1683" w:type="dxa"/>
            <w:vAlign w:val="top"/>
          </w:tcPr>
          <w:p w14:paraId="329CBB4D">
            <w:pPr>
              <w:spacing w:line="344" w:lineRule="auto"/>
              <w:rPr>
                <w:rFonts w:ascii="Arial"/>
                <w:sz w:val="21"/>
              </w:rPr>
            </w:pPr>
          </w:p>
          <w:p w14:paraId="304FA9D0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C06030300</w:t>
            </w:r>
          </w:p>
        </w:tc>
        <w:tc>
          <w:tcPr>
            <w:tcW w:w="3728" w:type="dxa"/>
            <w:vAlign w:val="top"/>
          </w:tcPr>
          <w:p w14:paraId="73296DB6">
            <w:pPr>
              <w:spacing w:line="330" w:lineRule="auto"/>
              <w:rPr>
                <w:rFonts w:ascii="Arial"/>
                <w:sz w:val="21"/>
              </w:rPr>
            </w:pPr>
          </w:p>
          <w:p w14:paraId="539C5362">
            <w:pPr>
              <w:pStyle w:val="6"/>
              <w:spacing w:before="65" w:line="225" w:lineRule="auto"/>
              <w:ind w:left="55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图书馆和档案馆服务</w:t>
            </w:r>
          </w:p>
        </w:tc>
        <w:tc>
          <w:tcPr>
            <w:tcW w:w="4078" w:type="dxa"/>
            <w:vAlign w:val="top"/>
          </w:tcPr>
          <w:p w14:paraId="0A94FECD">
            <w:pPr>
              <w:pStyle w:val="6"/>
              <w:spacing w:before="8" w:line="207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5D772B8D">
            <w:pPr>
              <w:pStyle w:val="6"/>
              <w:spacing w:line="204" w:lineRule="auto"/>
              <w:ind w:left="135" w:right="107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——图书馆和档案馆提供的图书阅览和档案查阅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等服务；</w:t>
            </w:r>
          </w:p>
          <w:p w14:paraId="4CB992BC">
            <w:pPr>
              <w:pStyle w:val="6"/>
              <w:spacing w:line="197" w:lineRule="auto"/>
              <w:ind w:left="135" w:right="94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——图书馆和档案馆的图书整理服务；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——图书馆和档案馆的管理服务。</w:t>
            </w:r>
          </w:p>
        </w:tc>
      </w:tr>
      <w:tr w14:paraId="6F08B89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04" w:hRule="atLeast"/>
        </w:trPr>
        <w:tc>
          <w:tcPr>
            <w:tcW w:w="1683" w:type="dxa"/>
            <w:vAlign w:val="top"/>
          </w:tcPr>
          <w:p w14:paraId="14E1791F">
            <w:pPr>
              <w:spacing w:line="248" w:lineRule="auto"/>
              <w:rPr>
                <w:rFonts w:ascii="Arial"/>
                <w:sz w:val="21"/>
              </w:rPr>
            </w:pPr>
          </w:p>
          <w:p w14:paraId="4DE908AD">
            <w:pPr>
              <w:spacing w:line="248" w:lineRule="auto"/>
              <w:rPr>
                <w:rFonts w:ascii="Arial"/>
                <w:sz w:val="21"/>
              </w:rPr>
            </w:pPr>
          </w:p>
          <w:p w14:paraId="578DB2C4">
            <w:pPr>
              <w:spacing w:line="248" w:lineRule="auto"/>
              <w:rPr>
                <w:rFonts w:ascii="Arial"/>
                <w:sz w:val="21"/>
              </w:rPr>
            </w:pPr>
          </w:p>
          <w:p w14:paraId="202209D9">
            <w:pPr>
              <w:spacing w:line="248" w:lineRule="auto"/>
              <w:rPr>
                <w:rFonts w:ascii="Arial"/>
                <w:sz w:val="21"/>
              </w:rPr>
            </w:pPr>
          </w:p>
          <w:p w14:paraId="5631F45D">
            <w:pPr>
              <w:spacing w:line="248" w:lineRule="auto"/>
              <w:rPr>
                <w:rFonts w:ascii="Arial"/>
                <w:sz w:val="21"/>
              </w:rPr>
            </w:pPr>
          </w:p>
          <w:p w14:paraId="740F54BC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C06030400</w:t>
            </w:r>
          </w:p>
        </w:tc>
        <w:tc>
          <w:tcPr>
            <w:tcW w:w="3728" w:type="dxa"/>
            <w:vAlign w:val="top"/>
          </w:tcPr>
          <w:p w14:paraId="6526EE00">
            <w:pPr>
              <w:spacing w:line="245" w:lineRule="auto"/>
              <w:rPr>
                <w:rFonts w:ascii="Arial"/>
                <w:sz w:val="21"/>
              </w:rPr>
            </w:pPr>
          </w:p>
          <w:p w14:paraId="06722C08">
            <w:pPr>
              <w:spacing w:line="245" w:lineRule="auto"/>
              <w:rPr>
                <w:rFonts w:ascii="Arial"/>
                <w:sz w:val="21"/>
              </w:rPr>
            </w:pPr>
          </w:p>
          <w:p w14:paraId="1A1FA6B3">
            <w:pPr>
              <w:spacing w:line="245" w:lineRule="auto"/>
              <w:rPr>
                <w:rFonts w:ascii="Arial"/>
                <w:sz w:val="21"/>
              </w:rPr>
            </w:pPr>
          </w:p>
          <w:p w14:paraId="61507EB9">
            <w:pPr>
              <w:spacing w:line="245" w:lineRule="auto"/>
              <w:rPr>
                <w:rFonts w:ascii="Arial"/>
                <w:sz w:val="21"/>
              </w:rPr>
            </w:pPr>
          </w:p>
          <w:p w14:paraId="68E3CFD5">
            <w:pPr>
              <w:spacing w:line="245" w:lineRule="auto"/>
              <w:rPr>
                <w:rFonts w:ascii="Arial"/>
                <w:sz w:val="21"/>
              </w:rPr>
            </w:pPr>
          </w:p>
          <w:p w14:paraId="17EA6055">
            <w:pPr>
              <w:pStyle w:val="6"/>
              <w:spacing w:before="65" w:line="224" w:lineRule="auto"/>
              <w:ind w:left="54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文物和文化保护服务</w:t>
            </w:r>
          </w:p>
        </w:tc>
        <w:tc>
          <w:tcPr>
            <w:tcW w:w="4078" w:type="dxa"/>
            <w:vAlign w:val="top"/>
          </w:tcPr>
          <w:p w14:paraId="537FD9A4">
            <w:pPr>
              <w:pStyle w:val="6"/>
              <w:spacing w:before="9" w:line="206" w:lineRule="auto"/>
              <w:ind w:left="136" w:right="107" w:hanging="7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指对具有历史、文化、艺术、科学价值的文物和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非物质遗产的保护和管理服务，包括：</w:t>
            </w:r>
          </w:p>
          <w:p w14:paraId="73F9309C">
            <w:pPr>
              <w:pStyle w:val="6"/>
              <w:spacing w:before="1" w:line="205" w:lineRule="auto"/>
              <w:ind w:left="131" w:right="107" w:firstLine="4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——具有纪念性建筑物参观、咨询和保护管理服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务；</w:t>
            </w:r>
          </w:p>
          <w:p w14:paraId="458F5BF4">
            <w:pPr>
              <w:pStyle w:val="6"/>
              <w:spacing w:line="204" w:lineRule="auto"/>
              <w:ind w:left="131" w:right="107" w:firstLine="4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——具有文化价值遗址参观、咨询和保护管理服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务；</w:t>
            </w:r>
          </w:p>
          <w:p w14:paraId="5B8F77D6">
            <w:pPr>
              <w:pStyle w:val="6"/>
              <w:spacing w:before="1" w:line="205" w:lineRule="auto"/>
              <w:ind w:left="135" w:right="58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——文物古迹参观、咨询和保护管理服务；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——农耕文化遗产保护管理服务；</w:t>
            </w:r>
          </w:p>
          <w:p w14:paraId="215911A4">
            <w:pPr>
              <w:pStyle w:val="6"/>
              <w:spacing w:before="1" w:line="205" w:lineRule="auto"/>
              <w:ind w:left="135" w:right="22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——其他文物遗址参观、咨询和保护管理服务；</w:t>
            </w:r>
            <w:r>
              <w:rPr>
                <w:spacing w:val="1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——传统语言文字和口述文学保护管理服务；</w:t>
            </w:r>
          </w:p>
          <w:p w14:paraId="59141F39">
            <w:pPr>
              <w:pStyle w:val="6"/>
              <w:spacing w:line="204" w:lineRule="auto"/>
              <w:ind w:left="135" w:right="22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——民间艺术遗产参观、咨询和保护管理服务；</w:t>
            </w:r>
            <w:r>
              <w:rPr>
                <w:spacing w:val="1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——民间、民俗传统活动遗产保护管理服务；</w:t>
            </w:r>
          </w:p>
          <w:p w14:paraId="46935183">
            <w:pPr>
              <w:pStyle w:val="6"/>
              <w:spacing w:before="1" w:line="196" w:lineRule="auto"/>
              <w:ind w:left="135" w:right="129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——民俗制作遗产保护管理服务；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——其他文化遗产保护管理服务。</w:t>
            </w:r>
          </w:p>
        </w:tc>
      </w:tr>
      <w:tr w14:paraId="2E1ED2C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7" w:hRule="atLeast"/>
        </w:trPr>
        <w:tc>
          <w:tcPr>
            <w:tcW w:w="1683" w:type="dxa"/>
            <w:vAlign w:val="top"/>
          </w:tcPr>
          <w:p w14:paraId="640A0CD4">
            <w:pPr>
              <w:spacing w:line="260" w:lineRule="auto"/>
              <w:rPr>
                <w:rFonts w:ascii="Arial"/>
                <w:sz w:val="21"/>
              </w:rPr>
            </w:pPr>
          </w:p>
          <w:p w14:paraId="7E397B5C">
            <w:pPr>
              <w:spacing w:line="260" w:lineRule="auto"/>
              <w:rPr>
                <w:rFonts w:ascii="Arial"/>
                <w:sz w:val="21"/>
              </w:rPr>
            </w:pPr>
          </w:p>
          <w:p w14:paraId="31F42C6A">
            <w:pPr>
              <w:spacing w:line="260" w:lineRule="auto"/>
              <w:rPr>
                <w:rFonts w:ascii="Arial"/>
                <w:sz w:val="21"/>
              </w:rPr>
            </w:pPr>
          </w:p>
          <w:p w14:paraId="1C760480">
            <w:pPr>
              <w:spacing w:line="261" w:lineRule="auto"/>
              <w:rPr>
                <w:rFonts w:ascii="Arial"/>
                <w:sz w:val="21"/>
              </w:rPr>
            </w:pPr>
          </w:p>
          <w:p w14:paraId="4A25719D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C06030500</w:t>
            </w:r>
          </w:p>
        </w:tc>
        <w:tc>
          <w:tcPr>
            <w:tcW w:w="3728" w:type="dxa"/>
            <w:vAlign w:val="top"/>
          </w:tcPr>
          <w:p w14:paraId="14F4B4E5">
            <w:pPr>
              <w:spacing w:line="256" w:lineRule="auto"/>
              <w:rPr>
                <w:rFonts w:ascii="Arial"/>
                <w:sz w:val="21"/>
              </w:rPr>
            </w:pPr>
          </w:p>
          <w:p w14:paraId="0DA3D604">
            <w:pPr>
              <w:spacing w:line="256" w:lineRule="auto"/>
              <w:rPr>
                <w:rFonts w:ascii="Arial"/>
                <w:sz w:val="21"/>
              </w:rPr>
            </w:pPr>
          </w:p>
          <w:p w14:paraId="0A46C2BE">
            <w:pPr>
              <w:spacing w:line="257" w:lineRule="auto"/>
              <w:rPr>
                <w:rFonts w:ascii="Arial"/>
                <w:sz w:val="21"/>
              </w:rPr>
            </w:pPr>
          </w:p>
          <w:p w14:paraId="1AA342A0">
            <w:pPr>
              <w:spacing w:line="257" w:lineRule="auto"/>
              <w:rPr>
                <w:rFonts w:ascii="Arial"/>
                <w:sz w:val="21"/>
              </w:rPr>
            </w:pPr>
          </w:p>
          <w:p w14:paraId="197D9338">
            <w:pPr>
              <w:pStyle w:val="6"/>
              <w:spacing w:before="65" w:line="224" w:lineRule="auto"/>
              <w:ind w:left="53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博物馆服务</w:t>
            </w:r>
          </w:p>
        </w:tc>
        <w:tc>
          <w:tcPr>
            <w:tcW w:w="4078" w:type="dxa"/>
            <w:vAlign w:val="top"/>
          </w:tcPr>
          <w:p w14:paraId="6889EA46">
            <w:pPr>
              <w:pStyle w:val="6"/>
              <w:spacing w:before="11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5EA4B89A">
            <w:pPr>
              <w:pStyle w:val="6"/>
              <w:spacing w:before="1" w:line="205" w:lineRule="auto"/>
              <w:ind w:left="129" w:right="107" w:firstLine="6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——综合类博物馆、展览馆的参观、咨询和管理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服务；</w:t>
            </w:r>
          </w:p>
          <w:p w14:paraId="295250AA">
            <w:pPr>
              <w:pStyle w:val="6"/>
              <w:spacing w:before="1" w:line="205" w:lineRule="auto"/>
              <w:ind w:left="129" w:right="107" w:firstLine="6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——历史类博物馆、展览馆的参观、咨询和管理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服务；</w:t>
            </w:r>
          </w:p>
          <w:p w14:paraId="1A67E310">
            <w:pPr>
              <w:pStyle w:val="6"/>
              <w:spacing w:line="204" w:lineRule="auto"/>
              <w:ind w:left="129" w:right="107" w:firstLine="6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——艺术类博物馆、展览馆的参观、咨询和管理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服务；</w:t>
            </w:r>
          </w:p>
          <w:p w14:paraId="1639AC79">
            <w:pPr>
              <w:pStyle w:val="6"/>
              <w:spacing w:before="1" w:line="205" w:lineRule="auto"/>
              <w:ind w:left="129" w:right="107" w:firstLine="6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——自然类博物馆、展览馆的参观、咨询和管理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服务</w:t>
            </w:r>
          </w:p>
          <w:p w14:paraId="6789E1D9">
            <w:pPr>
              <w:pStyle w:val="6"/>
              <w:spacing w:before="1" w:line="205" w:lineRule="auto"/>
              <w:ind w:left="129" w:right="107" w:firstLine="6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——科学类博物馆、展览馆的参观、咨询和管理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服务</w:t>
            </w:r>
          </w:p>
          <w:p w14:paraId="581B1DF0">
            <w:pPr>
              <w:pStyle w:val="6"/>
              <w:spacing w:line="189" w:lineRule="auto"/>
              <w:ind w:left="135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——其他类博物馆、展览馆的参观、咨询和管理</w:t>
            </w:r>
          </w:p>
        </w:tc>
      </w:tr>
    </w:tbl>
    <w:p w14:paraId="113DC15B">
      <w:pPr>
        <w:rPr>
          <w:rFonts w:ascii="Arial"/>
          <w:sz w:val="21"/>
        </w:rPr>
      </w:pPr>
    </w:p>
    <w:p w14:paraId="2A215898">
      <w:pPr>
        <w:rPr>
          <w:rFonts w:ascii="Arial" w:hAnsi="Arial" w:eastAsia="Arial" w:cs="Arial"/>
          <w:sz w:val="21"/>
          <w:szCs w:val="21"/>
        </w:rPr>
        <w:sectPr>
          <w:footerReference r:id="rId127" w:type="default"/>
          <w:pgSz w:w="11906" w:h="16839"/>
          <w:pgMar w:top="400" w:right="1206" w:bottom="1151" w:left="1205" w:header="0" w:footer="989" w:gutter="0"/>
          <w:cols w:space="720" w:num="1"/>
        </w:sectPr>
      </w:pPr>
    </w:p>
    <w:p w14:paraId="15C05ECA">
      <w:pPr>
        <w:spacing w:before="19"/>
      </w:pPr>
    </w:p>
    <w:p w14:paraId="2190964C">
      <w:pPr>
        <w:spacing w:before="19"/>
      </w:pPr>
    </w:p>
    <w:p w14:paraId="568C8DB1">
      <w:pPr>
        <w:spacing w:before="18"/>
      </w:pPr>
    </w:p>
    <w:p w14:paraId="4FB92174">
      <w:pPr>
        <w:spacing w:before="18"/>
      </w:pPr>
    </w:p>
    <w:tbl>
      <w:tblPr>
        <w:tblStyle w:val="5"/>
        <w:tblW w:w="948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3"/>
        <w:gridCol w:w="3728"/>
        <w:gridCol w:w="4078"/>
      </w:tblGrid>
      <w:tr w14:paraId="28FA3C3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0" w:hRule="atLeast"/>
        </w:trPr>
        <w:tc>
          <w:tcPr>
            <w:tcW w:w="1683" w:type="dxa"/>
            <w:shd w:val="clear" w:color="auto" w:fill="EEECE1"/>
            <w:vAlign w:val="top"/>
          </w:tcPr>
          <w:p w14:paraId="32C99ABE">
            <w:pPr>
              <w:spacing w:before="17" w:line="205" w:lineRule="auto"/>
              <w:ind w:left="529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8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728" w:type="dxa"/>
            <w:shd w:val="clear" w:color="auto" w:fill="EEECE1"/>
            <w:vAlign w:val="top"/>
          </w:tcPr>
          <w:p w14:paraId="5420CADE">
            <w:pPr>
              <w:spacing w:before="17" w:line="205" w:lineRule="auto"/>
              <w:ind w:left="145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4078" w:type="dxa"/>
            <w:shd w:val="clear" w:color="auto" w:fill="EEECE1"/>
            <w:vAlign w:val="top"/>
          </w:tcPr>
          <w:p w14:paraId="355A4FF6">
            <w:pPr>
              <w:spacing w:before="17" w:line="205" w:lineRule="auto"/>
              <w:ind w:left="1684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2"/>
                <w:sz w:val="20"/>
                <w:szCs w:val="20"/>
              </w:rPr>
              <w:t xml:space="preserve"> 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4D1E312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5" w:hRule="atLeast"/>
        </w:trPr>
        <w:tc>
          <w:tcPr>
            <w:tcW w:w="1683" w:type="dxa"/>
            <w:vAlign w:val="top"/>
          </w:tcPr>
          <w:p w14:paraId="7CE6A71E">
            <w:pPr>
              <w:spacing w:line="195" w:lineRule="exact"/>
              <w:rPr>
                <w:rFonts w:ascii="Arial"/>
                <w:sz w:val="16"/>
              </w:rPr>
            </w:pPr>
          </w:p>
        </w:tc>
        <w:tc>
          <w:tcPr>
            <w:tcW w:w="3728" w:type="dxa"/>
            <w:vAlign w:val="top"/>
          </w:tcPr>
          <w:p w14:paraId="79C5C193">
            <w:pPr>
              <w:spacing w:line="195" w:lineRule="exact"/>
              <w:rPr>
                <w:rFonts w:ascii="Arial"/>
                <w:sz w:val="16"/>
              </w:rPr>
            </w:pPr>
          </w:p>
        </w:tc>
        <w:tc>
          <w:tcPr>
            <w:tcW w:w="4078" w:type="dxa"/>
            <w:vAlign w:val="top"/>
          </w:tcPr>
          <w:p w14:paraId="5EEB13A4">
            <w:pPr>
              <w:pStyle w:val="6"/>
              <w:spacing w:before="6" w:line="193" w:lineRule="auto"/>
              <w:ind w:left="129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服务。</w:t>
            </w:r>
          </w:p>
        </w:tc>
      </w:tr>
      <w:tr w14:paraId="235CE83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1C052094">
            <w:pPr>
              <w:pStyle w:val="6"/>
              <w:spacing w:before="10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C06030600</w:t>
            </w:r>
          </w:p>
        </w:tc>
        <w:tc>
          <w:tcPr>
            <w:tcW w:w="3728" w:type="dxa"/>
            <w:vAlign w:val="top"/>
          </w:tcPr>
          <w:p w14:paraId="7F161937">
            <w:pPr>
              <w:pStyle w:val="6"/>
              <w:spacing w:before="94" w:line="225" w:lineRule="auto"/>
              <w:ind w:left="54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烈士陵园和纪念馆服务</w:t>
            </w:r>
          </w:p>
        </w:tc>
        <w:tc>
          <w:tcPr>
            <w:tcW w:w="4078" w:type="dxa"/>
            <w:vAlign w:val="top"/>
          </w:tcPr>
          <w:p w14:paraId="4898A04B">
            <w:pPr>
              <w:pStyle w:val="6"/>
              <w:spacing w:before="4" w:line="200" w:lineRule="auto"/>
              <w:ind w:left="128" w:right="107" w:hanging="7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包括烈士陵园、纪念堂和烈士纪念馆的参观、咨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询和管理服务。</w:t>
            </w:r>
          </w:p>
        </w:tc>
      </w:tr>
      <w:tr w14:paraId="54E5F1A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04" w:hRule="atLeast"/>
        </w:trPr>
        <w:tc>
          <w:tcPr>
            <w:tcW w:w="1683" w:type="dxa"/>
            <w:vAlign w:val="top"/>
          </w:tcPr>
          <w:p w14:paraId="685BD731">
            <w:pPr>
              <w:spacing w:line="247" w:lineRule="auto"/>
              <w:rPr>
                <w:rFonts w:ascii="Arial"/>
                <w:sz w:val="21"/>
              </w:rPr>
            </w:pPr>
          </w:p>
          <w:p w14:paraId="25EAF872">
            <w:pPr>
              <w:spacing w:line="247" w:lineRule="auto"/>
              <w:rPr>
                <w:rFonts w:ascii="Arial"/>
                <w:sz w:val="21"/>
              </w:rPr>
            </w:pPr>
          </w:p>
          <w:p w14:paraId="29069491">
            <w:pPr>
              <w:spacing w:line="247" w:lineRule="auto"/>
              <w:rPr>
                <w:rFonts w:ascii="Arial"/>
                <w:sz w:val="21"/>
              </w:rPr>
            </w:pPr>
          </w:p>
          <w:p w14:paraId="6D66B3DF">
            <w:pPr>
              <w:spacing w:line="247" w:lineRule="auto"/>
              <w:rPr>
                <w:rFonts w:ascii="Arial"/>
                <w:sz w:val="21"/>
              </w:rPr>
            </w:pPr>
          </w:p>
          <w:p w14:paraId="599D9200">
            <w:pPr>
              <w:spacing w:line="248" w:lineRule="auto"/>
              <w:rPr>
                <w:rFonts w:ascii="Arial"/>
                <w:sz w:val="21"/>
              </w:rPr>
            </w:pPr>
          </w:p>
          <w:p w14:paraId="73F917BC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C06030700</w:t>
            </w:r>
          </w:p>
        </w:tc>
        <w:tc>
          <w:tcPr>
            <w:tcW w:w="3728" w:type="dxa"/>
            <w:vAlign w:val="top"/>
          </w:tcPr>
          <w:p w14:paraId="4CAB109B">
            <w:pPr>
              <w:spacing w:line="244" w:lineRule="auto"/>
              <w:rPr>
                <w:rFonts w:ascii="Arial"/>
                <w:sz w:val="21"/>
              </w:rPr>
            </w:pPr>
          </w:p>
          <w:p w14:paraId="33FFDA3F">
            <w:pPr>
              <w:spacing w:line="244" w:lineRule="auto"/>
              <w:rPr>
                <w:rFonts w:ascii="Arial"/>
                <w:sz w:val="21"/>
              </w:rPr>
            </w:pPr>
          </w:p>
          <w:p w14:paraId="159D3A2B">
            <w:pPr>
              <w:spacing w:line="244" w:lineRule="auto"/>
              <w:rPr>
                <w:rFonts w:ascii="Arial"/>
                <w:sz w:val="21"/>
              </w:rPr>
            </w:pPr>
          </w:p>
          <w:p w14:paraId="7472200A">
            <w:pPr>
              <w:spacing w:line="245" w:lineRule="auto"/>
              <w:rPr>
                <w:rFonts w:ascii="Arial"/>
                <w:sz w:val="21"/>
              </w:rPr>
            </w:pPr>
          </w:p>
          <w:p w14:paraId="5C49C56F">
            <w:pPr>
              <w:spacing w:line="245" w:lineRule="auto"/>
              <w:rPr>
                <w:rFonts w:ascii="Arial"/>
                <w:sz w:val="21"/>
              </w:rPr>
            </w:pPr>
          </w:p>
          <w:p w14:paraId="2B155DCD">
            <w:pPr>
              <w:pStyle w:val="6"/>
              <w:spacing w:before="65" w:line="225" w:lineRule="auto"/>
              <w:ind w:left="529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群众文化活动服务</w:t>
            </w:r>
          </w:p>
        </w:tc>
        <w:tc>
          <w:tcPr>
            <w:tcW w:w="4078" w:type="dxa"/>
            <w:vAlign w:val="top"/>
          </w:tcPr>
          <w:p w14:paraId="788EA3B0">
            <w:pPr>
              <w:pStyle w:val="6"/>
              <w:spacing w:before="5" w:line="206" w:lineRule="auto"/>
              <w:ind w:left="129" w:right="107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指开展群众文化活动场所的管理和组织服务，包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括：</w:t>
            </w:r>
          </w:p>
          <w:p w14:paraId="572720C7">
            <w:pPr>
              <w:pStyle w:val="6"/>
              <w:spacing w:line="205" w:lineRule="auto"/>
              <w:ind w:left="124" w:right="54" w:firstLine="11"/>
              <w:jc w:val="both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——群众文化场馆服务：综合文化中心、文化宫、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群众文化馆（站）、青年宫、少年文化宫、老年</w:t>
            </w:r>
            <w:r>
              <w:rPr>
                <w:spacing w:val="17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文化活动站、其他群众文化场馆服务；</w:t>
            </w:r>
          </w:p>
          <w:p w14:paraId="48198E87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——社区文化服务；</w:t>
            </w:r>
          </w:p>
          <w:p w14:paraId="47A626B0">
            <w:pPr>
              <w:pStyle w:val="6"/>
              <w:spacing w:before="1" w:line="205" w:lineRule="auto"/>
              <w:ind w:left="135" w:right="58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——京剧票友及其他艺术爱好者交流服务；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——群众性文艺培训服务；</w:t>
            </w:r>
          </w:p>
          <w:p w14:paraId="0B256B05">
            <w:pPr>
              <w:pStyle w:val="6"/>
              <w:spacing w:before="1" w:line="205" w:lineRule="auto"/>
              <w:ind w:left="135" w:right="2384"/>
              <w:rPr>
                <w:sz w:val="18"/>
                <w:szCs w:val="18"/>
              </w:rPr>
            </w:pPr>
            <w:r>
              <w:rPr>
                <w:spacing w:val="-8"/>
                <w:sz w:val="18"/>
                <w:szCs w:val="18"/>
              </w:rPr>
              <w:t>——老年文化服务；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——村史馆服务；</w:t>
            </w:r>
          </w:p>
          <w:p w14:paraId="727B93ED">
            <w:pPr>
              <w:pStyle w:val="6"/>
              <w:spacing w:line="204" w:lineRule="auto"/>
              <w:ind w:left="135" w:right="1664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——群众文化艺术展览服务；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——群众文艺演出服务；</w:t>
            </w:r>
          </w:p>
          <w:p w14:paraId="3FA527E4">
            <w:pPr>
              <w:pStyle w:val="6"/>
              <w:spacing w:before="1" w:line="198" w:lineRule="auto"/>
              <w:ind w:left="135" w:right="2014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——群众文艺交流服务；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——其他群众文化服务。</w:t>
            </w:r>
          </w:p>
        </w:tc>
      </w:tr>
      <w:tr w14:paraId="5ED5E0F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4" w:hRule="atLeast"/>
        </w:trPr>
        <w:tc>
          <w:tcPr>
            <w:tcW w:w="1683" w:type="dxa"/>
            <w:vAlign w:val="top"/>
          </w:tcPr>
          <w:p w14:paraId="42BDE357">
            <w:pPr>
              <w:spacing w:line="255" w:lineRule="auto"/>
              <w:rPr>
                <w:rFonts w:ascii="Arial"/>
                <w:sz w:val="21"/>
              </w:rPr>
            </w:pPr>
          </w:p>
          <w:p w14:paraId="7579B26B">
            <w:pPr>
              <w:spacing w:line="255" w:lineRule="auto"/>
              <w:rPr>
                <w:rFonts w:ascii="Arial"/>
                <w:sz w:val="21"/>
              </w:rPr>
            </w:pPr>
          </w:p>
          <w:p w14:paraId="39F3283E">
            <w:pPr>
              <w:spacing w:line="255" w:lineRule="auto"/>
              <w:rPr>
                <w:rFonts w:ascii="Arial"/>
                <w:sz w:val="21"/>
              </w:rPr>
            </w:pPr>
          </w:p>
          <w:p w14:paraId="628CBFD2">
            <w:pPr>
              <w:spacing w:line="256" w:lineRule="auto"/>
              <w:rPr>
                <w:rFonts w:ascii="Arial"/>
                <w:sz w:val="21"/>
              </w:rPr>
            </w:pPr>
          </w:p>
          <w:p w14:paraId="1D35D8D1">
            <w:pPr>
              <w:spacing w:line="256" w:lineRule="auto"/>
              <w:rPr>
                <w:rFonts w:ascii="Arial"/>
                <w:sz w:val="21"/>
              </w:rPr>
            </w:pPr>
          </w:p>
          <w:p w14:paraId="63F6CE3F">
            <w:pPr>
              <w:spacing w:line="256" w:lineRule="auto"/>
              <w:rPr>
                <w:rFonts w:ascii="Arial"/>
                <w:sz w:val="21"/>
              </w:rPr>
            </w:pPr>
          </w:p>
          <w:p w14:paraId="5E872174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C06030800</w:t>
            </w:r>
          </w:p>
        </w:tc>
        <w:tc>
          <w:tcPr>
            <w:tcW w:w="3728" w:type="dxa"/>
            <w:vAlign w:val="top"/>
          </w:tcPr>
          <w:p w14:paraId="7046FD92">
            <w:pPr>
              <w:spacing w:line="253" w:lineRule="auto"/>
              <w:rPr>
                <w:rFonts w:ascii="Arial"/>
                <w:sz w:val="21"/>
              </w:rPr>
            </w:pPr>
          </w:p>
          <w:p w14:paraId="0B1829B3">
            <w:pPr>
              <w:spacing w:line="253" w:lineRule="auto"/>
              <w:rPr>
                <w:rFonts w:ascii="Arial"/>
                <w:sz w:val="21"/>
              </w:rPr>
            </w:pPr>
          </w:p>
          <w:p w14:paraId="1966159A">
            <w:pPr>
              <w:spacing w:line="253" w:lineRule="auto"/>
              <w:rPr>
                <w:rFonts w:ascii="Arial"/>
                <w:sz w:val="21"/>
              </w:rPr>
            </w:pPr>
          </w:p>
          <w:p w14:paraId="7B7947D2">
            <w:pPr>
              <w:spacing w:line="253" w:lineRule="auto"/>
              <w:rPr>
                <w:rFonts w:ascii="Arial"/>
                <w:sz w:val="21"/>
              </w:rPr>
            </w:pPr>
          </w:p>
          <w:p w14:paraId="58DCA217">
            <w:pPr>
              <w:spacing w:line="253" w:lineRule="auto"/>
              <w:rPr>
                <w:rFonts w:ascii="Arial"/>
                <w:sz w:val="21"/>
              </w:rPr>
            </w:pPr>
          </w:p>
          <w:p w14:paraId="67624B1A">
            <w:pPr>
              <w:spacing w:line="254" w:lineRule="auto"/>
              <w:rPr>
                <w:rFonts w:ascii="Arial"/>
                <w:sz w:val="21"/>
              </w:rPr>
            </w:pPr>
          </w:p>
          <w:p w14:paraId="1EAB1A18">
            <w:pPr>
              <w:pStyle w:val="6"/>
              <w:spacing w:before="65" w:line="225" w:lineRule="auto"/>
              <w:ind w:left="54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文化艺术经纪代理服务</w:t>
            </w:r>
          </w:p>
        </w:tc>
        <w:tc>
          <w:tcPr>
            <w:tcW w:w="4078" w:type="dxa"/>
            <w:vAlign w:val="top"/>
          </w:tcPr>
          <w:p w14:paraId="5D82556D">
            <w:pPr>
              <w:pStyle w:val="6"/>
              <w:spacing w:before="6" w:line="206" w:lineRule="auto"/>
              <w:ind w:left="121" w:right="153" w:firstLine="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指文艺、影视、音像中介公司的经纪代理服务，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包括：</w:t>
            </w:r>
          </w:p>
          <w:p w14:paraId="33C19311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——电影发行经纪代理；</w:t>
            </w:r>
          </w:p>
          <w:p w14:paraId="38193CF6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——与电视剧、电视节目有关的经纪代理；</w:t>
            </w:r>
          </w:p>
          <w:p w14:paraId="7546F9B6">
            <w:pPr>
              <w:pStyle w:val="6"/>
              <w:spacing w:before="1" w:line="205" w:lineRule="auto"/>
              <w:ind w:left="149" w:right="107" w:hanging="14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——戏剧、戏曲、舞蹈、音乐、</w:t>
            </w:r>
            <w:r>
              <w:rPr>
                <w:spacing w:val="-42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曲艺、杂技等演 </w:t>
            </w:r>
            <w:r>
              <w:rPr>
                <w:spacing w:val="-5"/>
                <w:sz w:val="18"/>
                <w:szCs w:val="18"/>
              </w:rPr>
              <w:t>出的经纪代理；</w:t>
            </w:r>
          </w:p>
          <w:p w14:paraId="525FED25">
            <w:pPr>
              <w:pStyle w:val="6"/>
              <w:spacing w:before="1" w:line="205" w:lineRule="auto"/>
              <w:ind w:left="135" w:right="1484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——美术作品展览经纪人服务；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——音像出版代理；</w:t>
            </w:r>
          </w:p>
          <w:p w14:paraId="4FC14176">
            <w:pPr>
              <w:pStyle w:val="6"/>
              <w:spacing w:line="204" w:lineRule="auto"/>
              <w:ind w:left="135" w:right="76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——文学艺术作品出版、发行经纪代理；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——民间艺术表演经纪代理；</w:t>
            </w:r>
          </w:p>
          <w:p w14:paraId="79AE79CF">
            <w:pPr>
              <w:pStyle w:val="6"/>
              <w:spacing w:line="206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——娱乐性文艺演出的经纪代理；</w:t>
            </w:r>
          </w:p>
          <w:p w14:paraId="1DBCA703">
            <w:pPr>
              <w:pStyle w:val="6"/>
              <w:spacing w:before="1" w:line="204" w:lineRule="auto"/>
              <w:ind w:left="125" w:right="107" w:firstLine="9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——艺术表演、展览等项目的引进、</w:t>
            </w:r>
            <w:r>
              <w:rPr>
                <w:spacing w:val="-42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出境的经纪 </w:t>
            </w:r>
            <w:r>
              <w:rPr>
                <w:spacing w:val="-2"/>
                <w:sz w:val="18"/>
                <w:szCs w:val="18"/>
              </w:rPr>
              <w:t>代理；</w:t>
            </w:r>
          </w:p>
          <w:p w14:paraId="4ED1C652">
            <w:pPr>
              <w:pStyle w:val="6"/>
              <w:spacing w:before="1" w:line="206" w:lineRule="auto"/>
              <w:ind w:left="135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——各种以经纪代理为主的演出公司；</w:t>
            </w:r>
          </w:p>
          <w:p w14:paraId="5FCEA42C">
            <w:pPr>
              <w:pStyle w:val="6"/>
              <w:spacing w:line="204" w:lineRule="auto"/>
              <w:ind w:left="129" w:right="107" w:firstLine="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——其他艺术演出、展览、</w:t>
            </w:r>
            <w:r>
              <w:rPr>
                <w:spacing w:val="-42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出版、发行等经纪代 </w:t>
            </w:r>
            <w:r>
              <w:rPr>
                <w:spacing w:val="-5"/>
                <w:sz w:val="18"/>
                <w:szCs w:val="18"/>
              </w:rPr>
              <w:t>理。</w:t>
            </w:r>
          </w:p>
          <w:p w14:paraId="7EB8E4BD">
            <w:pPr>
              <w:pStyle w:val="6"/>
              <w:spacing w:before="1" w:line="191" w:lineRule="auto"/>
              <w:ind w:left="13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不包括对艺术家、演员个人的经纪代理。</w:t>
            </w:r>
          </w:p>
        </w:tc>
      </w:tr>
      <w:tr w14:paraId="34C6169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04" w:hRule="atLeast"/>
        </w:trPr>
        <w:tc>
          <w:tcPr>
            <w:tcW w:w="1683" w:type="dxa"/>
            <w:vAlign w:val="top"/>
          </w:tcPr>
          <w:p w14:paraId="08D1FE83">
            <w:pPr>
              <w:spacing w:line="271" w:lineRule="auto"/>
              <w:rPr>
                <w:rFonts w:ascii="Arial"/>
                <w:sz w:val="21"/>
              </w:rPr>
            </w:pPr>
          </w:p>
          <w:p w14:paraId="7CE6C73F">
            <w:pPr>
              <w:spacing w:line="271" w:lineRule="auto"/>
              <w:rPr>
                <w:rFonts w:ascii="Arial"/>
                <w:sz w:val="21"/>
              </w:rPr>
            </w:pPr>
          </w:p>
          <w:p w14:paraId="7D96BC90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C06039900</w:t>
            </w:r>
          </w:p>
        </w:tc>
        <w:tc>
          <w:tcPr>
            <w:tcW w:w="3728" w:type="dxa"/>
            <w:vAlign w:val="top"/>
          </w:tcPr>
          <w:p w14:paraId="7B0D1DA7">
            <w:pPr>
              <w:spacing w:line="263" w:lineRule="auto"/>
              <w:rPr>
                <w:rFonts w:ascii="Arial"/>
                <w:sz w:val="21"/>
              </w:rPr>
            </w:pPr>
          </w:p>
          <w:p w14:paraId="253D6017">
            <w:pPr>
              <w:spacing w:line="264" w:lineRule="auto"/>
              <w:rPr>
                <w:rFonts w:ascii="Arial"/>
                <w:sz w:val="21"/>
              </w:rPr>
            </w:pPr>
          </w:p>
          <w:p w14:paraId="59FF1B42">
            <w:pPr>
              <w:pStyle w:val="6"/>
              <w:spacing w:before="65" w:line="225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其他文化艺术服务</w:t>
            </w:r>
          </w:p>
        </w:tc>
        <w:tc>
          <w:tcPr>
            <w:tcW w:w="4078" w:type="dxa"/>
            <w:vAlign w:val="top"/>
          </w:tcPr>
          <w:p w14:paraId="6C42014D">
            <w:pPr>
              <w:pStyle w:val="6"/>
              <w:spacing w:before="9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194513A9">
            <w:pPr>
              <w:pStyle w:val="6"/>
              <w:spacing w:before="1" w:line="205" w:lineRule="auto"/>
              <w:ind w:left="121" w:right="107" w:firstLine="14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——史料、史志编辑服务：地方志、人物志、革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命史料、史志和其他史料、史志编辑服务；</w:t>
            </w:r>
          </w:p>
          <w:p w14:paraId="450E8291">
            <w:pPr>
              <w:pStyle w:val="6"/>
              <w:spacing w:before="1" w:line="205" w:lineRule="auto"/>
              <w:ind w:left="124" w:right="107" w:firstLine="11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——艺术品、收藏品鉴定服务：古玩、字画和其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他艺术品、收藏品鉴定服务；</w:t>
            </w:r>
          </w:p>
          <w:p w14:paraId="7945B49B">
            <w:pPr>
              <w:pStyle w:val="6"/>
              <w:spacing w:before="1" w:line="196" w:lineRule="auto"/>
              <w:ind w:left="135" w:right="2014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——街头报刊橱窗服务；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——其他文化艺术服务。</w:t>
            </w:r>
          </w:p>
        </w:tc>
      </w:tr>
      <w:tr w14:paraId="30FC903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077069F6">
            <w:pPr>
              <w:pStyle w:val="6"/>
              <w:spacing w:before="2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C06040000</w:t>
            </w:r>
          </w:p>
        </w:tc>
        <w:tc>
          <w:tcPr>
            <w:tcW w:w="3728" w:type="dxa"/>
            <w:vAlign w:val="top"/>
          </w:tcPr>
          <w:p w14:paraId="7E4C03DB">
            <w:pPr>
              <w:pStyle w:val="6"/>
              <w:spacing w:before="15" w:line="203" w:lineRule="auto"/>
              <w:ind w:left="316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体育服务</w:t>
            </w:r>
          </w:p>
        </w:tc>
        <w:tc>
          <w:tcPr>
            <w:tcW w:w="4078" w:type="dxa"/>
            <w:vAlign w:val="top"/>
          </w:tcPr>
          <w:p w14:paraId="390F286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1B6552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04" w:hRule="atLeast"/>
        </w:trPr>
        <w:tc>
          <w:tcPr>
            <w:tcW w:w="1683" w:type="dxa"/>
            <w:vAlign w:val="top"/>
          </w:tcPr>
          <w:p w14:paraId="40C0E6B3">
            <w:pPr>
              <w:spacing w:line="321" w:lineRule="auto"/>
              <w:rPr>
                <w:rFonts w:ascii="Arial"/>
                <w:sz w:val="21"/>
              </w:rPr>
            </w:pPr>
          </w:p>
          <w:p w14:paraId="4F46A95E">
            <w:pPr>
              <w:spacing w:line="321" w:lineRule="auto"/>
              <w:rPr>
                <w:rFonts w:ascii="Arial"/>
                <w:sz w:val="21"/>
              </w:rPr>
            </w:pPr>
          </w:p>
          <w:p w14:paraId="100914B7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C06040100</w:t>
            </w:r>
          </w:p>
        </w:tc>
        <w:tc>
          <w:tcPr>
            <w:tcW w:w="3728" w:type="dxa"/>
            <w:vAlign w:val="top"/>
          </w:tcPr>
          <w:p w14:paraId="26BE3A8D">
            <w:pPr>
              <w:spacing w:line="314" w:lineRule="auto"/>
              <w:rPr>
                <w:rFonts w:ascii="Arial"/>
                <w:sz w:val="21"/>
              </w:rPr>
            </w:pPr>
          </w:p>
          <w:p w14:paraId="329AB13C">
            <w:pPr>
              <w:spacing w:line="314" w:lineRule="auto"/>
              <w:rPr>
                <w:rFonts w:ascii="Arial"/>
                <w:sz w:val="21"/>
              </w:rPr>
            </w:pPr>
          </w:p>
          <w:p w14:paraId="509E0105">
            <w:pPr>
              <w:pStyle w:val="6"/>
              <w:spacing w:before="65" w:line="225" w:lineRule="auto"/>
              <w:ind w:left="527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体育组织服务</w:t>
            </w:r>
          </w:p>
        </w:tc>
        <w:tc>
          <w:tcPr>
            <w:tcW w:w="4078" w:type="dxa"/>
            <w:vAlign w:val="top"/>
          </w:tcPr>
          <w:p w14:paraId="27E8D998">
            <w:pPr>
              <w:pStyle w:val="6"/>
              <w:spacing w:before="11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5E57FD0B">
            <w:pPr>
              <w:pStyle w:val="6"/>
              <w:spacing w:line="205" w:lineRule="auto"/>
              <w:ind w:left="129" w:right="107" w:firstLine="6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——竞技体育组织服务：体育项目组织服务、体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育运动训练指导服务、体育运动员服务、体育人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员转会服务、其他体育管理服务；</w:t>
            </w:r>
          </w:p>
          <w:p w14:paraId="779B658A">
            <w:pPr>
              <w:pStyle w:val="6"/>
              <w:spacing w:before="1" w:line="205" w:lineRule="auto"/>
              <w:ind w:left="131" w:right="107" w:firstLine="4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——非竞技体育组织服务：风筝、龙舟、国标舞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和其他非竞技体育组织服务；</w:t>
            </w:r>
          </w:p>
          <w:p w14:paraId="65437BA3">
            <w:pPr>
              <w:pStyle w:val="6"/>
              <w:spacing w:line="196" w:lineRule="auto"/>
              <w:ind w:left="131" w:right="107" w:firstLine="4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——其他体育组织服务：汽车、滑翔、登山、攀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岩和其他体育项目组织服务。</w:t>
            </w:r>
          </w:p>
        </w:tc>
      </w:tr>
      <w:tr w14:paraId="41F02C2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04" w:hRule="atLeast"/>
        </w:trPr>
        <w:tc>
          <w:tcPr>
            <w:tcW w:w="1683" w:type="dxa"/>
            <w:vAlign w:val="top"/>
          </w:tcPr>
          <w:p w14:paraId="425E4BEF">
            <w:pPr>
              <w:spacing w:line="280" w:lineRule="auto"/>
              <w:rPr>
                <w:rFonts w:ascii="Arial"/>
                <w:sz w:val="21"/>
              </w:rPr>
            </w:pPr>
          </w:p>
          <w:p w14:paraId="67D224D5">
            <w:pPr>
              <w:spacing w:line="280" w:lineRule="auto"/>
              <w:rPr>
                <w:rFonts w:ascii="Arial"/>
                <w:sz w:val="21"/>
              </w:rPr>
            </w:pPr>
          </w:p>
          <w:p w14:paraId="562057AD">
            <w:pPr>
              <w:spacing w:line="281" w:lineRule="auto"/>
              <w:rPr>
                <w:rFonts w:ascii="Arial"/>
                <w:sz w:val="21"/>
              </w:rPr>
            </w:pPr>
          </w:p>
          <w:p w14:paraId="1CE2F0BC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C06040200</w:t>
            </w:r>
          </w:p>
        </w:tc>
        <w:tc>
          <w:tcPr>
            <w:tcW w:w="3728" w:type="dxa"/>
            <w:vAlign w:val="top"/>
          </w:tcPr>
          <w:p w14:paraId="37375BDF">
            <w:pPr>
              <w:spacing w:line="275" w:lineRule="auto"/>
              <w:rPr>
                <w:rFonts w:ascii="Arial"/>
                <w:sz w:val="21"/>
              </w:rPr>
            </w:pPr>
          </w:p>
          <w:p w14:paraId="1A8B58C1">
            <w:pPr>
              <w:spacing w:line="276" w:lineRule="auto"/>
              <w:rPr>
                <w:rFonts w:ascii="Arial"/>
                <w:sz w:val="21"/>
              </w:rPr>
            </w:pPr>
          </w:p>
          <w:p w14:paraId="3CC9E487">
            <w:pPr>
              <w:spacing w:line="276" w:lineRule="auto"/>
              <w:rPr>
                <w:rFonts w:ascii="Arial"/>
                <w:sz w:val="21"/>
              </w:rPr>
            </w:pPr>
          </w:p>
          <w:p w14:paraId="759F6456">
            <w:pPr>
              <w:pStyle w:val="6"/>
              <w:spacing w:before="65" w:line="225" w:lineRule="auto"/>
              <w:ind w:left="527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体育场馆服务</w:t>
            </w:r>
          </w:p>
        </w:tc>
        <w:tc>
          <w:tcPr>
            <w:tcW w:w="4078" w:type="dxa"/>
            <w:vAlign w:val="top"/>
          </w:tcPr>
          <w:p w14:paraId="6CA3C749">
            <w:pPr>
              <w:pStyle w:val="6"/>
              <w:spacing w:before="9" w:line="207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31BFE90E">
            <w:pPr>
              <w:pStyle w:val="6"/>
              <w:spacing w:line="204" w:lineRule="auto"/>
              <w:ind w:left="151" w:right="107" w:hanging="16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——室内体育场所服务：室内综合体育场所、室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内专项体育场所等提供的服务；</w:t>
            </w:r>
          </w:p>
          <w:p w14:paraId="598CDEB7">
            <w:pPr>
              <w:pStyle w:val="6"/>
              <w:spacing w:before="2" w:line="205" w:lineRule="auto"/>
              <w:ind w:left="125" w:right="107" w:firstLine="1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——室外体育场所服务：足球场、</w:t>
            </w:r>
            <w:r>
              <w:rPr>
                <w:spacing w:val="-42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田径场、滑雪 场、</w:t>
            </w:r>
            <w:r>
              <w:rPr>
                <w:spacing w:val="-32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自行车场、射击场、赛车场、网球场、棒球 </w:t>
            </w:r>
            <w:r>
              <w:rPr>
                <w:spacing w:val="2"/>
                <w:sz w:val="18"/>
                <w:szCs w:val="18"/>
              </w:rPr>
              <w:t>及类似运动比赛场、其他室外体育场所提供的服</w:t>
            </w:r>
            <w:r>
              <w:rPr>
                <w:spacing w:val="16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务；</w:t>
            </w:r>
          </w:p>
          <w:p w14:paraId="4B7C6556">
            <w:pPr>
              <w:pStyle w:val="6"/>
              <w:spacing w:line="204" w:lineRule="auto"/>
              <w:ind w:left="135" w:right="1124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——室外天然体育场所提供的服务；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——其他体育场馆提供的服务；</w:t>
            </w:r>
          </w:p>
          <w:p w14:paraId="7E980D7B">
            <w:pPr>
              <w:pStyle w:val="6"/>
              <w:spacing w:line="188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——体育场馆的管理和维护服务。</w:t>
            </w:r>
          </w:p>
        </w:tc>
      </w:tr>
      <w:tr w14:paraId="68B437E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07" w:hRule="atLeast"/>
        </w:trPr>
        <w:tc>
          <w:tcPr>
            <w:tcW w:w="1683" w:type="dxa"/>
            <w:vAlign w:val="top"/>
          </w:tcPr>
          <w:p w14:paraId="17222F0F">
            <w:pPr>
              <w:spacing w:line="272" w:lineRule="auto"/>
              <w:rPr>
                <w:rFonts w:ascii="Arial"/>
                <w:sz w:val="21"/>
              </w:rPr>
            </w:pPr>
          </w:p>
          <w:p w14:paraId="7E59F66A">
            <w:pPr>
              <w:spacing w:line="273" w:lineRule="auto"/>
              <w:rPr>
                <w:rFonts w:ascii="Arial"/>
                <w:sz w:val="21"/>
              </w:rPr>
            </w:pPr>
          </w:p>
          <w:p w14:paraId="17F31939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C06049900</w:t>
            </w:r>
          </w:p>
        </w:tc>
        <w:tc>
          <w:tcPr>
            <w:tcW w:w="3728" w:type="dxa"/>
            <w:vAlign w:val="top"/>
          </w:tcPr>
          <w:p w14:paraId="05C308CE">
            <w:pPr>
              <w:spacing w:line="265" w:lineRule="auto"/>
              <w:rPr>
                <w:rFonts w:ascii="Arial"/>
                <w:sz w:val="21"/>
              </w:rPr>
            </w:pPr>
          </w:p>
          <w:p w14:paraId="6E5652BE">
            <w:pPr>
              <w:spacing w:line="265" w:lineRule="auto"/>
              <w:rPr>
                <w:rFonts w:ascii="Arial"/>
                <w:sz w:val="21"/>
              </w:rPr>
            </w:pPr>
          </w:p>
          <w:p w14:paraId="1D62F627">
            <w:pPr>
              <w:pStyle w:val="6"/>
              <w:spacing w:before="65" w:line="225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其他体育服务</w:t>
            </w:r>
          </w:p>
        </w:tc>
        <w:tc>
          <w:tcPr>
            <w:tcW w:w="4078" w:type="dxa"/>
            <w:vAlign w:val="top"/>
          </w:tcPr>
          <w:p w14:paraId="527F15B9">
            <w:pPr>
              <w:pStyle w:val="6"/>
              <w:spacing w:before="12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14A92D34">
            <w:pPr>
              <w:pStyle w:val="6"/>
              <w:spacing w:before="1" w:line="205" w:lineRule="auto"/>
              <w:ind w:left="136" w:right="107" w:hanging="1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——体育经纪服务：体育赛事经纪服务、体育组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织经纪服务、其他体育经纪服务；</w:t>
            </w:r>
          </w:p>
          <w:p w14:paraId="475E9A0F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——兴奋剂管理服务；</w:t>
            </w:r>
          </w:p>
          <w:p w14:paraId="755F32A6">
            <w:pPr>
              <w:pStyle w:val="6"/>
              <w:spacing w:line="206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——体育器材装备服务；</w:t>
            </w:r>
          </w:p>
          <w:p w14:paraId="3BD6DD0F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——社区、街心公园、公园等运动场所的管理；</w:t>
            </w:r>
          </w:p>
          <w:p w14:paraId="68C39E55">
            <w:pPr>
              <w:pStyle w:val="6"/>
              <w:spacing w:line="189" w:lineRule="auto"/>
              <w:ind w:left="135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——专门从事体育心理、保健、营养、器材、训</w:t>
            </w:r>
          </w:p>
        </w:tc>
      </w:tr>
    </w:tbl>
    <w:p w14:paraId="65CDDAFD">
      <w:pPr>
        <w:rPr>
          <w:rFonts w:ascii="Arial"/>
          <w:sz w:val="21"/>
        </w:rPr>
      </w:pPr>
    </w:p>
    <w:p w14:paraId="2D89642E">
      <w:pPr>
        <w:rPr>
          <w:rFonts w:ascii="Arial" w:hAnsi="Arial" w:eastAsia="Arial" w:cs="Arial"/>
          <w:sz w:val="21"/>
          <w:szCs w:val="21"/>
        </w:rPr>
        <w:sectPr>
          <w:footerReference r:id="rId128" w:type="default"/>
          <w:pgSz w:w="11906" w:h="16839"/>
          <w:pgMar w:top="400" w:right="1206" w:bottom="1151" w:left="1205" w:header="0" w:footer="989" w:gutter="0"/>
          <w:cols w:space="720" w:num="1"/>
        </w:sectPr>
      </w:pPr>
    </w:p>
    <w:p w14:paraId="2CBC1FDD">
      <w:pPr>
        <w:spacing w:before="19"/>
      </w:pPr>
    </w:p>
    <w:p w14:paraId="20967A1E">
      <w:pPr>
        <w:spacing w:before="19"/>
      </w:pPr>
    </w:p>
    <w:p w14:paraId="42DC0A81">
      <w:pPr>
        <w:spacing w:before="18"/>
      </w:pPr>
    </w:p>
    <w:p w14:paraId="320ACBD7">
      <w:pPr>
        <w:spacing w:before="18"/>
      </w:pPr>
    </w:p>
    <w:tbl>
      <w:tblPr>
        <w:tblStyle w:val="5"/>
        <w:tblW w:w="948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3"/>
        <w:gridCol w:w="3728"/>
        <w:gridCol w:w="4078"/>
      </w:tblGrid>
      <w:tr w14:paraId="0295658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249" w:hRule="atLeast"/>
        </w:trPr>
        <w:tc>
          <w:tcPr>
            <w:tcW w:w="1683" w:type="dxa"/>
            <w:shd w:val="clear" w:color="auto" w:fill="EEECE1"/>
            <w:vAlign w:val="top"/>
          </w:tcPr>
          <w:p w14:paraId="17E8B7B7">
            <w:pPr>
              <w:spacing w:before="18" w:line="204" w:lineRule="auto"/>
              <w:ind w:left="529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8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728" w:type="dxa"/>
            <w:shd w:val="clear" w:color="auto" w:fill="EEECE1"/>
            <w:vAlign w:val="top"/>
          </w:tcPr>
          <w:p w14:paraId="2FDD53B6">
            <w:pPr>
              <w:spacing w:before="18" w:line="204" w:lineRule="auto"/>
              <w:ind w:left="145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4078" w:type="dxa"/>
            <w:shd w:val="clear" w:color="auto" w:fill="EEECE1"/>
            <w:vAlign w:val="top"/>
          </w:tcPr>
          <w:p w14:paraId="44F12910">
            <w:pPr>
              <w:spacing w:before="18" w:line="204" w:lineRule="auto"/>
              <w:ind w:left="1684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2"/>
                <w:sz w:val="20"/>
                <w:szCs w:val="20"/>
              </w:rPr>
              <w:t xml:space="preserve"> 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147A3F1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440EDADA">
            <w:pPr>
              <w:rPr>
                <w:rFonts w:ascii="Arial"/>
                <w:sz w:val="21"/>
              </w:rPr>
            </w:pPr>
          </w:p>
        </w:tc>
        <w:tc>
          <w:tcPr>
            <w:tcW w:w="3728" w:type="dxa"/>
            <w:vAlign w:val="top"/>
          </w:tcPr>
          <w:p w14:paraId="7925E4DB">
            <w:pPr>
              <w:rPr>
                <w:rFonts w:ascii="Arial"/>
                <w:sz w:val="21"/>
              </w:rPr>
            </w:pPr>
          </w:p>
        </w:tc>
        <w:tc>
          <w:tcPr>
            <w:tcW w:w="4078" w:type="dxa"/>
            <w:vAlign w:val="top"/>
          </w:tcPr>
          <w:p w14:paraId="73A3B231">
            <w:pPr>
              <w:pStyle w:val="6"/>
              <w:spacing w:before="8" w:line="204" w:lineRule="auto"/>
              <w:ind w:left="132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练指导等服务；</w:t>
            </w:r>
          </w:p>
          <w:p w14:paraId="02B997E8">
            <w:pPr>
              <w:pStyle w:val="6"/>
              <w:spacing w:line="192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——其他体育服务。</w:t>
            </w:r>
          </w:p>
        </w:tc>
      </w:tr>
      <w:tr w14:paraId="7CB66E7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63C8B760">
            <w:pPr>
              <w:pStyle w:val="6"/>
              <w:spacing w:before="2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C06050000</w:t>
            </w:r>
          </w:p>
        </w:tc>
        <w:tc>
          <w:tcPr>
            <w:tcW w:w="3728" w:type="dxa"/>
            <w:vAlign w:val="top"/>
          </w:tcPr>
          <w:p w14:paraId="06EA816A">
            <w:pPr>
              <w:pStyle w:val="6"/>
              <w:spacing w:before="15" w:line="203" w:lineRule="auto"/>
              <w:ind w:left="323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娱乐服务</w:t>
            </w:r>
          </w:p>
        </w:tc>
        <w:tc>
          <w:tcPr>
            <w:tcW w:w="4078" w:type="dxa"/>
            <w:vAlign w:val="top"/>
          </w:tcPr>
          <w:p w14:paraId="1356744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E1358C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4" w:hRule="atLeast"/>
        </w:trPr>
        <w:tc>
          <w:tcPr>
            <w:tcW w:w="1683" w:type="dxa"/>
            <w:vAlign w:val="top"/>
          </w:tcPr>
          <w:p w14:paraId="268EFA50">
            <w:pPr>
              <w:spacing w:line="243" w:lineRule="auto"/>
              <w:rPr>
                <w:rFonts w:ascii="Arial"/>
                <w:sz w:val="21"/>
              </w:rPr>
            </w:pPr>
          </w:p>
          <w:p w14:paraId="5D649C4A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C06050100</w:t>
            </w:r>
          </w:p>
        </w:tc>
        <w:tc>
          <w:tcPr>
            <w:tcW w:w="3728" w:type="dxa"/>
            <w:vAlign w:val="top"/>
          </w:tcPr>
          <w:p w14:paraId="5B2A357F">
            <w:pPr>
              <w:pStyle w:val="6"/>
              <w:spacing w:before="295" w:line="225" w:lineRule="auto"/>
              <w:ind w:left="545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室内娱乐服务</w:t>
            </w:r>
          </w:p>
        </w:tc>
        <w:tc>
          <w:tcPr>
            <w:tcW w:w="4078" w:type="dxa"/>
            <w:vAlign w:val="top"/>
          </w:tcPr>
          <w:p w14:paraId="343272A9">
            <w:pPr>
              <w:pStyle w:val="6"/>
              <w:spacing w:before="8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08FEA7DF">
            <w:pPr>
              <w:pStyle w:val="6"/>
              <w:spacing w:before="1" w:line="200" w:lineRule="auto"/>
              <w:ind w:left="135" w:right="1664"/>
              <w:jc w:val="both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——儿童室内游戏娱乐服务；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——室内手工制作娱乐服务；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——其他室内娱乐服务。</w:t>
            </w:r>
          </w:p>
        </w:tc>
      </w:tr>
      <w:tr w14:paraId="3C36E49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683" w:type="dxa"/>
            <w:vAlign w:val="top"/>
          </w:tcPr>
          <w:p w14:paraId="5054AEC1">
            <w:pPr>
              <w:spacing w:line="441" w:lineRule="auto"/>
              <w:rPr>
                <w:rFonts w:ascii="Arial"/>
                <w:sz w:val="21"/>
              </w:rPr>
            </w:pPr>
          </w:p>
          <w:p w14:paraId="467732E2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C06050200</w:t>
            </w:r>
          </w:p>
        </w:tc>
        <w:tc>
          <w:tcPr>
            <w:tcW w:w="3728" w:type="dxa"/>
            <w:vAlign w:val="top"/>
          </w:tcPr>
          <w:p w14:paraId="4E97B0AC">
            <w:pPr>
              <w:spacing w:line="427" w:lineRule="auto"/>
              <w:rPr>
                <w:rFonts w:ascii="Arial"/>
                <w:sz w:val="21"/>
              </w:rPr>
            </w:pPr>
          </w:p>
          <w:p w14:paraId="335EAD10">
            <w:pPr>
              <w:pStyle w:val="6"/>
              <w:spacing w:before="65" w:line="225" w:lineRule="auto"/>
              <w:ind w:left="539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游乐园服务</w:t>
            </w:r>
          </w:p>
        </w:tc>
        <w:tc>
          <w:tcPr>
            <w:tcW w:w="4078" w:type="dxa"/>
            <w:vAlign w:val="top"/>
          </w:tcPr>
          <w:p w14:paraId="0BB94E89">
            <w:pPr>
              <w:pStyle w:val="6"/>
              <w:spacing w:before="7" w:line="207" w:lineRule="auto"/>
              <w:ind w:left="107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3D01C7C2">
            <w:pPr>
              <w:pStyle w:val="6"/>
              <w:spacing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——儿童乐园提供的服务；</w:t>
            </w:r>
          </w:p>
          <w:p w14:paraId="0CCC9F19">
            <w:pPr>
              <w:pStyle w:val="6"/>
              <w:spacing w:before="1" w:line="205" w:lineRule="auto"/>
              <w:ind w:left="121" w:right="1679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——主题游乐园提供的服务；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——水上游乐园提供的服务；</w:t>
            </w:r>
          </w:p>
          <w:p w14:paraId="2B9CA573">
            <w:pPr>
              <w:pStyle w:val="6"/>
              <w:spacing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——其他游乐园提供的服务；</w:t>
            </w:r>
          </w:p>
          <w:p w14:paraId="73A496F2">
            <w:pPr>
              <w:pStyle w:val="6"/>
              <w:spacing w:line="190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——游乐园的管理和维护服务。</w:t>
            </w:r>
          </w:p>
        </w:tc>
      </w:tr>
      <w:tr w14:paraId="1E59493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4" w:hRule="atLeast"/>
        </w:trPr>
        <w:tc>
          <w:tcPr>
            <w:tcW w:w="1683" w:type="dxa"/>
            <w:vAlign w:val="top"/>
          </w:tcPr>
          <w:p w14:paraId="4F134CEA">
            <w:pPr>
              <w:spacing w:line="267" w:lineRule="auto"/>
              <w:rPr>
                <w:rFonts w:ascii="Arial"/>
                <w:sz w:val="21"/>
              </w:rPr>
            </w:pPr>
          </w:p>
          <w:p w14:paraId="4F52477C">
            <w:pPr>
              <w:spacing w:line="267" w:lineRule="auto"/>
              <w:rPr>
                <w:rFonts w:ascii="Arial"/>
                <w:sz w:val="21"/>
              </w:rPr>
            </w:pPr>
          </w:p>
          <w:p w14:paraId="14D1000C">
            <w:pPr>
              <w:spacing w:line="268" w:lineRule="auto"/>
              <w:rPr>
                <w:rFonts w:ascii="Arial"/>
                <w:sz w:val="21"/>
              </w:rPr>
            </w:pPr>
          </w:p>
          <w:p w14:paraId="358583B9">
            <w:pPr>
              <w:spacing w:line="268" w:lineRule="auto"/>
              <w:rPr>
                <w:rFonts w:ascii="Arial"/>
                <w:sz w:val="21"/>
              </w:rPr>
            </w:pPr>
          </w:p>
          <w:p w14:paraId="28F097F4">
            <w:pPr>
              <w:spacing w:line="268" w:lineRule="auto"/>
              <w:rPr>
                <w:rFonts w:ascii="Arial"/>
                <w:sz w:val="21"/>
              </w:rPr>
            </w:pPr>
          </w:p>
          <w:p w14:paraId="3F877336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C06050300</w:t>
            </w:r>
          </w:p>
        </w:tc>
        <w:tc>
          <w:tcPr>
            <w:tcW w:w="3728" w:type="dxa"/>
            <w:vAlign w:val="top"/>
          </w:tcPr>
          <w:p w14:paraId="2D38AB19">
            <w:pPr>
              <w:spacing w:line="264" w:lineRule="auto"/>
              <w:rPr>
                <w:rFonts w:ascii="Arial"/>
                <w:sz w:val="21"/>
              </w:rPr>
            </w:pPr>
          </w:p>
          <w:p w14:paraId="63F87607">
            <w:pPr>
              <w:spacing w:line="265" w:lineRule="auto"/>
              <w:rPr>
                <w:rFonts w:ascii="Arial"/>
                <w:sz w:val="21"/>
              </w:rPr>
            </w:pPr>
          </w:p>
          <w:p w14:paraId="2352467A">
            <w:pPr>
              <w:spacing w:line="265" w:lineRule="auto"/>
              <w:rPr>
                <w:rFonts w:ascii="Arial"/>
                <w:sz w:val="21"/>
              </w:rPr>
            </w:pPr>
          </w:p>
          <w:p w14:paraId="2495C72D">
            <w:pPr>
              <w:spacing w:line="265" w:lineRule="auto"/>
              <w:rPr>
                <w:rFonts w:ascii="Arial"/>
                <w:sz w:val="21"/>
              </w:rPr>
            </w:pPr>
          </w:p>
          <w:p w14:paraId="7E6DEA60">
            <w:pPr>
              <w:spacing w:line="265" w:lineRule="auto"/>
              <w:rPr>
                <w:rFonts w:ascii="Arial"/>
                <w:sz w:val="21"/>
              </w:rPr>
            </w:pPr>
          </w:p>
          <w:p w14:paraId="3D296B1B">
            <w:pPr>
              <w:pStyle w:val="6"/>
              <w:spacing w:before="65" w:line="223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休闲健身娱乐服务</w:t>
            </w:r>
          </w:p>
        </w:tc>
        <w:tc>
          <w:tcPr>
            <w:tcW w:w="4078" w:type="dxa"/>
            <w:vAlign w:val="top"/>
          </w:tcPr>
          <w:p w14:paraId="7B34B373">
            <w:pPr>
              <w:pStyle w:val="6"/>
              <w:spacing w:before="11" w:line="204" w:lineRule="auto"/>
              <w:ind w:left="123" w:right="107" w:firstLine="6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指主要面向社会开放的休闲健身娱乐场所和综合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体育娱乐场所提供的服务，包括：</w:t>
            </w:r>
          </w:p>
          <w:p w14:paraId="54071246">
            <w:pPr>
              <w:pStyle w:val="6"/>
              <w:spacing w:line="206" w:lineRule="auto"/>
              <w:ind w:left="135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——综合体育娱乐场所提供的服务；</w:t>
            </w:r>
          </w:p>
          <w:p w14:paraId="7BE53B31">
            <w:pPr>
              <w:pStyle w:val="6"/>
              <w:spacing w:line="204" w:lineRule="auto"/>
              <w:ind w:left="129" w:right="54" w:firstLine="6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——健身馆服务：器械健身、健身操、健身舞蹈、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瑜伽功及类似健身及其他健身服务；</w:t>
            </w:r>
          </w:p>
          <w:p w14:paraId="00A19611">
            <w:pPr>
              <w:pStyle w:val="6"/>
              <w:spacing w:line="206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——棋牌馆提供的服务；</w:t>
            </w:r>
          </w:p>
          <w:p w14:paraId="5F0FFC0B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——保龄球馆提供的服务；</w:t>
            </w:r>
          </w:p>
          <w:p w14:paraId="6E3BD1E9">
            <w:pPr>
              <w:pStyle w:val="6"/>
              <w:spacing w:before="1" w:line="205" w:lineRule="auto"/>
              <w:ind w:left="135" w:right="1304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——台球室、飞镖室提供的服务；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——高尔夫球场提供的服务；</w:t>
            </w:r>
          </w:p>
          <w:p w14:paraId="65643B18">
            <w:pPr>
              <w:pStyle w:val="6"/>
              <w:spacing w:before="1"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——射击、射箭馆场提供的服务；</w:t>
            </w:r>
          </w:p>
          <w:p w14:paraId="4AE3784B">
            <w:pPr>
              <w:pStyle w:val="6"/>
              <w:spacing w:before="1" w:line="205" w:lineRule="auto"/>
              <w:ind w:left="135" w:right="40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——滑沙、滑雪及模拟滑雪场所提供的服务；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——惊险娱乐活动场所提供的服务；</w:t>
            </w:r>
          </w:p>
          <w:p w14:paraId="5EC770F1">
            <w:pPr>
              <w:pStyle w:val="6"/>
              <w:spacing w:line="204" w:lineRule="auto"/>
              <w:ind w:left="135" w:right="68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——娱乐性军事训练、体能训练场所提供的服务；</w:t>
            </w:r>
            <w:r>
              <w:rPr>
                <w:spacing w:val="17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——其他休闲健身娱乐的服务；</w:t>
            </w:r>
          </w:p>
          <w:p w14:paraId="6DAFCCB9">
            <w:pPr>
              <w:pStyle w:val="6"/>
              <w:spacing w:before="1" w:line="189" w:lineRule="auto"/>
              <w:ind w:left="135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——休闲健身娱乐场所的管理和维护服务。</w:t>
            </w:r>
          </w:p>
        </w:tc>
      </w:tr>
      <w:tr w14:paraId="516C30E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4" w:hRule="atLeast"/>
        </w:trPr>
        <w:tc>
          <w:tcPr>
            <w:tcW w:w="1683" w:type="dxa"/>
            <w:vAlign w:val="top"/>
          </w:tcPr>
          <w:p w14:paraId="12A5611E">
            <w:pPr>
              <w:spacing w:line="260" w:lineRule="auto"/>
              <w:rPr>
                <w:rFonts w:ascii="Arial"/>
                <w:sz w:val="21"/>
              </w:rPr>
            </w:pPr>
          </w:p>
          <w:p w14:paraId="7A28AB09">
            <w:pPr>
              <w:spacing w:line="260" w:lineRule="auto"/>
              <w:rPr>
                <w:rFonts w:ascii="Arial"/>
                <w:sz w:val="21"/>
              </w:rPr>
            </w:pPr>
          </w:p>
          <w:p w14:paraId="6673D9B0">
            <w:pPr>
              <w:spacing w:line="260" w:lineRule="auto"/>
              <w:rPr>
                <w:rFonts w:ascii="Arial"/>
                <w:sz w:val="21"/>
              </w:rPr>
            </w:pPr>
          </w:p>
          <w:p w14:paraId="400FBA29">
            <w:pPr>
              <w:spacing w:line="261" w:lineRule="auto"/>
              <w:rPr>
                <w:rFonts w:ascii="Arial"/>
                <w:sz w:val="21"/>
              </w:rPr>
            </w:pPr>
          </w:p>
          <w:p w14:paraId="44E231BE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C06059900</w:t>
            </w:r>
          </w:p>
        </w:tc>
        <w:tc>
          <w:tcPr>
            <w:tcW w:w="3728" w:type="dxa"/>
            <w:vAlign w:val="top"/>
          </w:tcPr>
          <w:p w14:paraId="1BE59B00">
            <w:pPr>
              <w:spacing w:line="256" w:lineRule="auto"/>
              <w:rPr>
                <w:rFonts w:ascii="Arial"/>
                <w:sz w:val="21"/>
              </w:rPr>
            </w:pPr>
          </w:p>
          <w:p w14:paraId="7C0BBAB2">
            <w:pPr>
              <w:spacing w:line="256" w:lineRule="auto"/>
              <w:rPr>
                <w:rFonts w:ascii="Arial"/>
                <w:sz w:val="21"/>
              </w:rPr>
            </w:pPr>
          </w:p>
          <w:p w14:paraId="3BAA64C5">
            <w:pPr>
              <w:spacing w:line="257" w:lineRule="auto"/>
              <w:rPr>
                <w:rFonts w:ascii="Arial"/>
                <w:sz w:val="21"/>
              </w:rPr>
            </w:pPr>
          </w:p>
          <w:p w14:paraId="38F81E5B">
            <w:pPr>
              <w:spacing w:line="257" w:lineRule="auto"/>
              <w:rPr>
                <w:rFonts w:ascii="Arial"/>
                <w:sz w:val="21"/>
              </w:rPr>
            </w:pPr>
          </w:p>
          <w:p w14:paraId="484D366E">
            <w:pPr>
              <w:pStyle w:val="6"/>
              <w:spacing w:before="65" w:line="225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其他娱乐服务</w:t>
            </w:r>
          </w:p>
        </w:tc>
        <w:tc>
          <w:tcPr>
            <w:tcW w:w="4078" w:type="dxa"/>
            <w:vAlign w:val="top"/>
          </w:tcPr>
          <w:p w14:paraId="25FFF84A">
            <w:pPr>
              <w:pStyle w:val="6"/>
              <w:spacing w:before="12" w:line="204" w:lineRule="auto"/>
              <w:ind w:left="118" w:right="107" w:hanging="3"/>
              <w:rPr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指各种形式的彩票服务，</w:t>
            </w:r>
            <w:r>
              <w:rPr>
                <w:spacing w:val="-43"/>
                <w:sz w:val="18"/>
                <w:szCs w:val="18"/>
              </w:rPr>
              <w:t xml:space="preserve"> </w:t>
            </w:r>
            <w:r>
              <w:rPr>
                <w:spacing w:val="1"/>
                <w:sz w:val="18"/>
                <w:szCs w:val="18"/>
              </w:rPr>
              <w:t>以及公园、海滩和旅游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景点内小型设施的娱乐服务，包括：</w:t>
            </w:r>
          </w:p>
          <w:p w14:paraId="0B7AAC1C">
            <w:pPr>
              <w:pStyle w:val="6"/>
              <w:spacing w:line="206" w:lineRule="auto"/>
              <w:ind w:left="121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——彩票服务；</w:t>
            </w:r>
          </w:p>
          <w:p w14:paraId="25DA49BA">
            <w:pPr>
              <w:pStyle w:val="6"/>
              <w:spacing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——公园、景区内游船出租；</w:t>
            </w:r>
          </w:p>
          <w:p w14:paraId="433A0122">
            <w:pPr>
              <w:pStyle w:val="6"/>
              <w:spacing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——公园、景区内的摆摊娱乐服务；</w:t>
            </w:r>
          </w:p>
          <w:p w14:paraId="43931630">
            <w:pPr>
              <w:pStyle w:val="6"/>
              <w:spacing w:before="1" w:line="205" w:lineRule="auto"/>
              <w:ind w:left="115" w:right="107" w:firstLine="6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——公园、景区内的小动物拉车、骑马、钓鱼等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服务；</w:t>
            </w:r>
          </w:p>
          <w:p w14:paraId="3499FCA8">
            <w:pPr>
              <w:pStyle w:val="6"/>
              <w:spacing w:before="1" w:line="205" w:lineRule="auto"/>
              <w:ind w:left="121" w:right="68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——租借道具服务（如租借照相、服装、道具等</w:t>
            </w:r>
            <w:r>
              <w:rPr>
                <w:spacing w:val="-44"/>
                <w:w w:val="87"/>
                <w:sz w:val="18"/>
                <w:szCs w:val="18"/>
              </w:rPr>
              <w:t>）；</w:t>
            </w:r>
            <w:r>
              <w:rPr>
                <w:spacing w:val="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——海滩浴场更衣及租借用品服务；</w:t>
            </w:r>
          </w:p>
          <w:p w14:paraId="328BF973">
            <w:pPr>
              <w:pStyle w:val="6"/>
              <w:spacing w:line="204" w:lineRule="auto"/>
              <w:ind w:left="121" w:right="1499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——公园及街头艺人表演服务；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——娱乐性展览服务；</w:t>
            </w:r>
          </w:p>
          <w:p w14:paraId="41AD4187">
            <w:pPr>
              <w:pStyle w:val="6"/>
              <w:spacing w:line="188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——其他娱乐服务。</w:t>
            </w:r>
          </w:p>
        </w:tc>
      </w:tr>
      <w:tr w14:paraId="14C5A61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37B05C7A">
            <w:pPr>
              <w:pStyle w:val="6"/>
              <w:spacing w:before="33" w:line="186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C06990000</w:t>
            </w:r>
          </w:p>
        </w:tc>
        <w:tc>
          <w:tcPr>
            <w:tcW w:w="3728" w:type="dxa"/>
            <w:vAlign w:val="top"/>
          </w:tcPr>
          <w:p w14:paraId="5AF326BD">
            <w:pPr>
              <w:pStyle w:val="6"/>
              <w:spacing w:before="18" w:line="200" w:lineRule="auto"/>
              <w:ind w:left="321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其他文化、体育、娱乐服务</w:t>
            </w:r>
          </w:p>
        </w:tc>
        <w:tc>
          <w:tcPr>
            <w:tcW w:w="4078" w:type="dxa"/>
            <w:vAlign w:val="top"/>
          </w:tcPr>
          <w:p w14:paraId="4C8EA2E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973DFB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459F68DD">
            <w:pPr>
              <w:pStyle w:val="6"/>
              <w:spacing w:before="33" w:line="186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C07000000</w:t>
            </w:r>
          </w:p>
        </w:tc>
        <w:tc>
          <w:tcPr>
            <w:tcW w:w="3728" w:type="dxa"/>
            <w:vAlign w:val="top"/>
          </w:tcPr>
          <w:p w14:paraId="538802C8">
            <w:pPr>
              <w:pStyle w:val="6"/>
              <w:spacing w:before="18" w:line="200" w:lineRule="auto"/>
              <w:ind w:left="125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生态环境保护和治理服务</w:t>
            </w:r>
          </w:p>
        </w:tc>
        <w:tc>
          <w:tcPr>
            <w:tcW w:w="4078" w:type="dxa"/>
            <w:vAlign w:val="top"/>
          </w:tcPr>
          <w:p w14:paraId="02F2836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BF90CC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7FA50DEB">
            <w:pPr>
              <w:pStyle w:val="6"/>
              <w:spacing w:before="32" w:line="187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C07010000</w:t>
            </w:r>
          </w:p>
        </w:tc>
        <w:tc>
          <w:tcPr>
            <w:tcW w:w="3728" w:type="dxa"/>
            <w:vAlign w:val="top"/>
          </w:tcPr>
          <w:p w14:paraId="78E18892">
            <w:pPr>
              <w:pStyle w:val="6"/>
              <w:spacing w:before="17" w:line="201" w:lineRule="auto"/>
              <w:ind w:left="334"/>
              <w:rPr>
                <w:sz w:val="20"/>
                <w:szCs w:val="20"/>
              </w:rPr>
            </w:pPr>
            <w:r>
              <w:rPr>
                <w:b/>
                <w:bCs/>
                <w:spacing w:val="5"/>
                <w:sz w:val="20"/>
                <w:szCs w:val="20"/>
              </w:rPr>
              <w:t>生态环境保护服务</w:t>
            </w:r>
          </w:p>
        </w:tc>
        <w:tc>
          <w:tcPr>
            <w:tcW w:w="4078" w:type="dxa"/>
            <w:vAlign w:val="top"/>
          </w:tcPr>
          <w:p w14:paraId="6F95073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891625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597EE03D">
            <w:pPr>
              <w:pStyle w:val="6"/>
              <w:spacing w:before="211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C07010100</w:t>
            </w:r>
          </w:p>
        </w:tc>
        <w:tc>
          <w:tcPr>
            <w:tcW w:w="3728" w:type="dxa"/>
            <w:vAlign w:val="top"/>
          </w:tcPr>
          <w:p w14:paraId="2FD2E607">
            <w:pPr>
              <w:pStyle w:val="6"/>
              <w:spacing w:before="197" w:line="225" w:lineRule="auto"/>
              <w:ind w:left="54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生态资源调查与监测服务</w:t>
            </w:r>
          </w:p>
        </w:tc>
        <w:tc>
          <w:tcPr>
            <w:tcW w:w="4078" w:type="dxa"/>
            <w:vAlign w:val="top"/>
          </w:tcPr>
          <w:p w14:paraId="6C261EF7">
            <w:pPr>
              <w:pStyle w:val="6"/>
              <w:spacing w:before="9" w:line="200" w:lineRule="auto"/>
              <w:ind w:left="125" w:right="107" w:firstLine="3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指对森林资源、林地变更、野生动植物资源、湿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地、草原资源、林草种质资源、荒漠化、</w:t>
            </w:r>
            <w:r>
              <w:rPr>
                <w:spacing w:val="-32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自然保 </w:t>
            </w:r>
            <w:r>
              <w:rPr>
                <w:spacing w:val="-1"/>
                <w:sz w:val="18"/>
                <w:szCs w:val="18"/>
              </w:rPr>
              <w:t>护地等进行调查与监测的相关服务。</w:t>
            </w:r>
          </w:p>
        </w:tc>
      </w:tr>
      <w:tr w14:paraId="261964A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2D0BE70E">
            <w:pPr>
              <w:pStyle w:val="6"/>
              <w:spacing w:before="213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C07010200</w:t>
            </w:r>
          </w:p>
        </w:tc>
        <w:tc>
          <w:tcPr>
            <w:tcW w:w="3728" w:type="dxa"/>
            <w:vAlign w:val="top"/>
          </w:tcPr>
          <w:p w14:paraId="3EA2EE18">
            <w:pPr>
              <w:pStyle w:val="6"/>
              <w:spacing w:before="199" w:line="223" w:lineRule="auto"/>
              <w:ind w:left="528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碳汇监测与评估服务</w:t>
            </w:r>
          </w:p>
        </w:tc>
        <w:tc>
          <w:tcPr>
            <w:tcW w:w="4078" w:type="dxa"/>
            <w:vAlign w:val="top"/>
          </w:tcPr>
          <w:p w14:paraId="7ED8CEF8">
            <w:pPr>
              <w:pStyle w:val="6"/>
              <w:spacing w:before="12" w:line="199" w:lineRule="auto"/>
              <w:ind w:left="127" w:right="107" w:firstLine="2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指对碳汇吸收的温室气体量开展监测、核算、评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估，并将相关结果服务于温室气体清单编制、碳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达峰碳中和目标进展评估、碳汇交易等。</w:t>
            </w:r>
          </w:p>
        </w:tc>
      </w:tr>
      <w:tr w14:paraId="3F38B62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45291947">
            <w:pPr>
              <w:pStyle w:val="6"/>
              <w:spacing w:before="112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C07010300</w:t>
            </w:r>
          </w:p>
        </w:tc>
        <w:tc>
          <w:tcPr>
            <w:tcW w:w="3728" w:type="dxa"/>
            <w:vAlign w:val="top"/>
          </w:tcPr>
          <w:p w14:paraId="62ECEAF2">
            <w:pPr>
              <w:pStyle w:val="6"/>
              <w:spacing w:before="98" w:line="225" w:lineRule="auto"/>
              <w:ind w:left="54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生态环境舆情监控服务</w:t>
            </w:r>
          </w:p>
        </w:tc>
        <w:tc>
          <w:tcPr>
            <w:tcW w:w="4078" w:type="dxa"/>
            <w:vAlign w:val="top"/>
          </w:tcPr>
          <w:p w14:paraId="371D4B66">
            <w:pPr>
              <w:pStyle w:val="6"/>
              <w:spacing w:before="12" w:line="196" w:lineRule="auto"/>
              <w:ind w:left="135" w:right="107" w:hanging="6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指生态环境舆情动态收集、分析、提出应对措施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等相关服务。</w:t>
            </w:r>
          </w:p>
        </w:tc>
      </w:tr>
      <w:tr w14:paraId="74CE706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5" w:hRule="atLeast"/>
        </w:trPr>
        <w:tc>
          <w:tcPr>
            <w:tcW w:w="1683" w:type="dxa"/>
            <w:vAlign w:val="top"/>
          </w:tcPr>
          <w:p w14:paraId="40BE909D">
            <w:pPr>
              <w:spacing w:line="245" w:lineRule="auto"/>
              <w:rPr>
                <w:rFonts w:ascii="Arial"/>
                <w:sz w:val="21"/>
              </w:rPr>
            </w:pPr>
          </w:p>
          <w:p w14:paraId="5FC1B834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C07010400</w:t>
            </w:r>
          </w:p>
        </w:tc>
        <w:tc>
          <w:tcPr>
            <w:tcW w:w="3728" w:type="dxa"/>
            <w:vAlign w:val="top"/>
          </w:tcPr>
          <w:p w14:paraId="6E18F20B">
            <w:pPr>
              <w:pStyle w:val="6"/>
              <w:spacing w:before="298" w:line="225" w:lineRule="auto"/>
              <w:ind w:left="54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生态环境成果交流与管理服务</w:t>
            </w:r>
          </w:p>
        </w:tc>
        <w:tc>
          <w:tcPr>
            <w:tcW w:w="4078" w:type="dxa"/>
            <w:vAlign w:val="top"/>
          </w:tcPr>
          <w:p w14:paraId="629AE0F5">
            <w:pPr>
              <w:pStyle w:val="6"/>
              <w:spacing w:before="11" w:line="201" w:lineRule="auto"/>
              <w:ind w:left="122" w:right="107" w:firstLine="7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指建立成果共享共用机制，推动生态环境保护科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研、管理活动中产生的成果实现共享共用，</w:t>
            </w:r>
            <w:r>
              <w:rPr>
                <w:spacing w:val="2"/>
                <w:sz w:val="18"/>
                <w:szCs w:val="18"/>
              </w:rPr>
              <w:t>推进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成果转化应用，以及环保先进技术(含低碳产品和</w:t>
            </w:r>
            <w:r>
              <w:rPr>
                <w:spacing w:val="1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低碳技术)的遴选、推广与服务等。</w:t>
            </w:r>
          </w:p>
        </w:tc>
      </w:tr>
      <w:tr w14:paraId="6E0B50B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398C5458">
            <w:pPr>
              <w:pStyle w:val="6"/>
              <w:spacing w:before="33" w:line="186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C07019900</w:t>
            </w:r>
          </w:p>
        </w:tc>
        <w:tc>
          <w:tcPr>
            <w:tcW w:w="3728" w:type="dxa"/>
            <w:vAlign w:val="top"/>
          </w:tcPr>
          <w:p w14:paraId="78C16AFC">
            <w:pPr>
              <w:pStyle w:val="6"/>
              <w:spacing w:before="18" w:line="200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其他生态环境保护服务</w:t>
            </w:r>
          </w:p>
        </w:tc>
        <w:tc>
          <w:tcPr>
            <w:tcW w:w="4078" w:type="dxa"/>
            <w:vAlign w:val="top"/>
          </w:tcPr>
          <w:p w14:paraId="1E9583F4">
            <w:pPr>
              <w:pStyle w:val="6"/>
              <w:spacing w:before="31" w:line="209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指其他涉及生态环境领域的服务事项。</w:t>
            </w:r>
          </w:p>
        </w:tc>
      </w:tr>
      <w:tr w14:paraId="6025EA6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50D936DF">
            <w:pPr>
              <w:pStyle w:val="6"/>
              <w:spacing w:before="32" w:line="187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C07020000</w:t>
            </w:r>
          </w:p>
        </w:tc>
        <w:tc>
          <w:tcPr>
            <w:tcW w:w="3728" w:type="dxa"/>
            <w:vAlign w:val="top"/>
          </w:tcPr>
          <w:p w14:paraId="5AD40A8D">
            <w:pPr>
              <w:pStyle w:val="6"/>
              <w:spacing w:before="17" w:line="201" w:lineRule="auto"/>
              <w:ind w:left="334"/>
              <w:rPr>
                <w:sz w:val="20"/>
                <w:szCs w:val="20"/>
              </w:rPr>
            </w:pPr>
            <w:r>
              <w:rPr>
                <w:b/>
                <w:bCs/>
                <w:spacing w:val="5"/>
                <w:sz w:val="20"/>
                <w:szCs w:val="20"/>
              </w:rPr>
              <w:t>生态环境治理服务</w:t>
            </w:r>
          </w:p>
        </w:tc>
        <w:tc>
          <w:tcPr>
            <w:tcW w:w="4078" w:type="dxa"/>
            <w:vAlign w:val="top"/>
          </w:tcPr>
          <w:p w14:paraId="02E88F2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60D038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3A253A2A">
            <w:pPr>
              <w:pStyle w:val="6"/>
              <w:spacing w:before="32" w:line="187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C07020100</w:t>
            </w:r>
          </w:p>
        </w:tc>
        <w:tc>
          <w:tcPr>
            <w:tcW w:w="3728" w:type="dxa"/>
            <w:vAlign w:val="top"/>
          </w:tcPr>
          <w:p w14:paraId="15EFE03E">
            <w:pPr>
              <w:pStyle w:val="6"/>
              <w:spacing w:before="17" w:line="201" w:lineRule="auto"/>
              <w:ind w:left="53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水污染治理服务</w:t>
            </w:r>
          </w:p>
        </w:tc>
        <w:tc>
          <w:tcPr>
            <w:tcW w:w="4078" w:type="dxa"/>
            <w:vAlign w:val="top"/>
          </w:tcPr>
          <w:p w14:paraId="4EC64FA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657FC9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11AE5DB6">
            <w:pPr>
              <w:pStyle w:val="6"/>
              <w:spacing w:before="113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C07020101</w:t>
            </w:r>
          </w:p>
        </w:tc>
        <w:tc>
          <w:tcPr>
            <w:tcW w:w="3728" w:type="dxa"/>
            <w:vAlign w:val="top"/>
          </w:tcPr>
          <w:p w14:paraId="19C16B51">
            <w:pPr>
              <w:pStyle w:val="6"/>
              <w:spacing w:before="98" w:line="225" w:lineRule="auto"/>
              <w:ind w:left="75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污水治理及其再生利用服务</w:t>
            </w:r>
          </w:p>
        </w:tc>
        <w:tc>
          <w:tcPr>
            <w:tcW w:w="4078" w:type="dxa"/>
            <w:vAlign w:val="top"/>
          </w:tcPr>
          <w:p w14:paraId="228E87E4">
            <w:pPr>
              <w:pStyle w:val="6"/>
              <w:spacing w:before="12" w:line="196" w:lineRule="auto"/>
              <w:ind w:left="121" w:right="153" w:firstLine="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指对污水的收集、处理及净化后的再利用服务，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包括对污水的收集、处理及深度净化等。</w:t>
            </w:r>
          </w:p>
        </w:tc>
      </w:tr>
      <w:tr w14:paraId="1BC4077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7" w:hRule="atLeast"/>
        </w:trPr>
        <w:tc>
          <w:tcPr>
            <w:tcW w:w="1683" w:type="dxa"/>
            <w:vAlign w:val="top"/>
          </w:tcPr>
          <w:p w14:paraId="5E0C5B07">
            <w:pPr>
              <w:spacing w:line="444" w:lineRule="auto"/>
              <w:rPr>
                <w:rFonts w:ascii="Arial"/>
                <w:sz w:val="21"/>
              </w:rPr>
            </w:pPr>
          </w:p>
          <w:p w14:paraId="632ED4AE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C07020102</w:t>
            </w:r>
          </w:p>
        </w:tc>
        <w:tc>
          <w:tcPr>
            <w:tcW w:w="3728" w:type="dxa"/>
            <w:vAlign w:val="top"/>
          </w:tcPr>
          <w:p w14:paraId="4D974990">
            <w:pPr>
              <w:spacing w:line="430" w:lineRule="auto"/>
              <w:rPr>
                <w:rFonts w:ascii="Arial"/>
                <w:sz w:val="21"/>
              </w:rPr>
            </w:pPr>
          </w:p>
          <w:p w14:paraId="37CE032A">
            <w:pPr>
              <w:pStyle w:val="6"/>
              <w:spacing w:before="65" w:line="225" w:lineRule="auto"/>
              <w:ind w:left="73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城镇水域治理服务</w:t>
            </w:r>
          </w:p>
        </w:tc>
        <w:tc>
          <w:tcPr>
            <w:tcW w:w="4078" w:type="dxa"/>
            <w:vAlign w:val="top"/>
          </w:tcPr>
          <w:p w14:paraId="7AB25A75">
            <w:pPr>
              <w:pStyle w:val="6"/>
              <w:spacing w:before="10" w:line="207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6A53D673">
            <w:pPr>
              <w:pStyle w:val="6"/>
              <w:spacing w:line="205" w:lineRule="auto"/>
              <w:ind w:left="135" w:right="1664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——城镇水域垃圾清除服务；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——城镇水域垃圾运输服务；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——城镇水域水草清理服务；</w:t>
            </w:r>
          </w:p>
          <w:p w14:paraId="465B2EBB">
            <w:pPr>
              <w:pStyle w:val="6"/>
              <w:spacing w:line="197" w:lineRule="auto"/>
              <w:ind w:left="135" w:right="1304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——城镇水域水质下降处理服务；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——城镇水域其他治理服务。</w:t>
            </w:r>
          </w:p>
        </w:tc>
      </w:tr>
    </w:tbl>
    <w:p w14:paraId="4FC38C63">
      <w:pPr>
        <w:rPr>
          <w:rFonts w:ascii="Arial"/>
          <w:sz w:val="21"/>
        </w:rPr>
      </w:pPr>
    </w:p>
    <w:p w14:paraId="2C1116B1">
      <w:pPr>
        <w:rPr>
          <w:rFonts w:ascii="Arial" w:hAnsi="Arial" w:eastAsia="Arial" w:cs="Arial"/>
          <w:sz w:val="21"/>
          <w:szCs w:val="21"/>
        </w:rPr>
        <w:sectPr>
          <w:footerReference r:id="rId129" w:type="default"/>
          <w:pgSz w:w="11906" w:h="16839"/>
          <w:pgMar w:top="400" w:right="1206" w:bottom="1151" w:left="1205" w:header="0" w:footer="989" w:gutter="0"/>
          <w:cols w:space="720" w:num="1"/>
        </w:sectPr>
      </w:pPr>
    </w:p>
    <w:p w14:paraId="4C0E6CB6">
      <w:pPr>
        <w:spacing w:before="19"/>
      </w:pPr>
    </w:p>
    <w:p w14:paraId="7EB18975">
      <w:pPr>
        <w:spacing w:before="19"/>
      </w:pPr>
    </w:p>
    <w:p w14:paraId="56AF535D">
      <w:pPr>
        <w:spacing w:before="18"/>
      </w:pPr>
    </w:p>
    <w:p w14:paraId="69D0D9FB">
      <w:pPr>
        <w:spacing w:before="18"/>
      </w:pPr>
    </w:p>
    <w:tbl>
      <w:tblPr>
        <w:tblStyle w:val="5"/>
        <w:tblW w:w="948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3"/>
        <w:gridCol w:w="3728"/>
        <w:gridCol w:w="4078"/>
      </w:tblGrid>
      <w:tr w14:paraId="27D4BCE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0" w:hRule="atLeast"/>
        </w:trPr>
        <w:tc>
          <w:tcPr>
            <w:tcW w:w="1683" w:type="dxa"/>
            <w:shd w:val="clear" w:color="auto" w:fill="EEECE1"/>
            <w:vAlign w:val="top"/>
          </w:tcPr>
          <w:p w14:paraId="787B1A0B">
            <w:pPr>
              <w:spacing w:before="17" w:line="205" w:lineRule="auto"/>
              <w:ind w:left="529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8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728" w:type="dxa"/>
            <w:shd w:val="clear" w:color="auto" w:fill="EEECE1"/>
            <w:vAlign w:val="top"/>
          </w:tcPr>
          <w:p w14:paraId="191A457B">
            <w:pPr>
              <w:spacing w:before="17" w:line="205" w:lineRule="auto"/>
              <w:ind w:left="145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4078" w:type="dxa"/>
            <w:shd w:val="clear" w:color="auto" w:fill="EEECE1"/>
            <w:vAlign w:val="top"/>
          </w:tcPr>
          <w:p w14:paraId="0ED93A4B">
            <w:pPr>
              <w:spacing w:before="17" w:line="205" w:lineRule="auto"/>
              <w:ind w:left="1684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2"/>
                <w:sz w:val="20"/>
                <w:szCs w:val="20"/>
              </w:rPr>
              <w:t xml:space="preserve"> 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155FAEB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5" w:hRule="atLeast"/>
        </w:trPr>
        <w:tc>
          <w:tcPr>
            <w:tcW w:w="1683" w:type="dxa"/>
            <w:vAlign w:val="top"/>
          </w:tcPr>
          <w:p w14:paraId="73E3AB4F">
            <w:pPr>
              <w:spacing w:line="242" w:lineRule="auto"/>
              <w:rPr>
                <w:rFonts w:ascii="Arial"/>
                <w:sz w:val="21"/>
              </w:rPr>
            </w:pPr>
          </w:p>
          <w:p w14:paraId="3107C180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C07020103</w:t>
            </w:r>
          </w:p>
        </w:tc>
        <w:tc>
          <w:tcPr>
            <w:tcW w:w="3728" w:type="dxa"/>
            <w:vAlign w:val="top"/>
          </w:tcPr>
          <w:p w14:paraId="0E1DF9C2">
            <w:pPr>
              <w:pStyle w:val="6"/>
              <w:spacing w:before="294" w:line="224" w:lineRule="auto"/>
              <w:ind w:left="74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海洋水域污染治理服务</w:t>
            </w:r>
          </w:p>
        </w:tc>
        <w:tc>
          <w:tcPr>
            <w:tcW w:w="4078" w:type="dxa"/>
            <w:vAlign w:val="top"/>
          </w:tcPr>
          <w:p w14:paraId="467A41C7">
            <w:pPr>
              <w:pStyle w:val="6"/>
              <w:spacing w:before="7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61F66BC9">
            <w:pPr>
              <w:pStyle w:val="6"/>
              <w:spacing w:line="206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——海洋垃圾清理服务；</w:t>
            </w:r>
          </w:p>
          <w:p w14:paraId="6794D4F1">
            <w:pPr>
              <w:pStyle w:val="6"/>
              <w:spacing w:before="1" w:line="198" w:lineRule="auto"/>
              <w:ind w:left="135" w:right="1654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——海洋水质污染治理服务；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——其他海洋污染治理服务。</w:t>
            </w:r>
          </w:p>
        </w:tc>
      </w:tr>
      <w:tr w14:paraId="3013AF6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4" w:hRule="atLeast"/>
        </w:trPr>
        <w:tc>
          <w:tcPr>
            <w:tcW w:w="1683" w:type="dxa"/>
            <w:vAlign w:val="top"/>
          </w:tcPr>
          <w:p w14:paraId="37BED7B3">
            <w:pPr>
              <w:spacing w:line="341" w:lineRule="auto"/>
              <w:rPr>
                <w:rFonts w:ascii="Arial"/>
                <w:sz w:val="21"/>
              </w:rPr>
            </w:pPr>
          </w:p>
          <w:p w14:paraId="056D7134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C07020104</w:t>
            </w:r>
          </w:p>
        </w:tc>
        <w:tc>
          <w:tcPr>
            <w:tcW w:w="3728" w:type="dxa"/>
            <w:vAlign w:val="top"/>
          </w:tcPr>
          <w:p w14:paraId="08013CDE">
            <w:pPr>
              <w:spacing w:line="327" w:lineRule="auto"/>
              <w:rPr>
                <w:rFonts w:ascii="Arial"/>
                <w:sz w:val="21"/>
              </w:rPr>
            </w:pPr>
          </w:p>
          <w:p w14:paraId="2E826632">
            <w:pPr>
              <w:pStyle w:val="6"/>
              <w:spacing w:before="65" w:line="225" w:lineRule="auto"/>
              <w:ind w:left="75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江、湖治理服务</w:t>
            </w:r>
          </w:p>
        </w:tc>
        <w:tc>
          <w:tcPr>
            <w:tcW w:w="4078" w:type="dxa"/>
            <w:vAlign w:val="top"/>
          </w:tcPr>
          <w:p w14:paraId="39994827">
            <w:pPr>
              <w:pStyle w:val="6"/>
              <w:spacing w:before="5" w:line="207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0CD08AA9">
            <w:pPr>
              <w:pStyle w:val="6"/>
              <w:spacing w:line="204" w:lineRule="auto"/>
              <w:ind w:left="135" w:right="1844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——江、湖垃圾清理服务；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——江、湖水草清理服务；</w:t>
            </w:r>
          </w:p>
          <w:p w14:paraId="5CCD40DB">
            <w:pPr>
              <w:pStyle w:val="6"/>
              <w:spacing w:line="199" w:lineRule="auto"/>
              <w:ind w:left="135" w:right="1484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——江、湖水质污染治理服务；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——其他江、湖治理服务。</w:t>
            </w:r>
          </w:p>
        </w:tc>
      </w:tr>
      <w:tr w14:paraId="1556578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4" w:hRule="atLeast"/>
        </w:trPr>
        <w:tc>
          <w:tcPr>
            <w:tcW w:w="1683" w:type="dxa"/>
            <w:vAlign w:val="top"/>
          </w:tcPr>
          <w:p w14:paraId="7C78430F">
            <w:pPr>
              <w:spacing w:line="342" w:lineRule="auto"/>
              <w:rPr>
                <w:rFonts w:ascii="Arial"/>
                <w:sz w:val="21"/>
              </w:rPr>
            </w:pPr>
          </w:p>
          <w:p w14:paraId="38EBB609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C07020105</w:t>
            </w:r>
          </w:p>
        </w:tc>
        <w:tc>
          <w:tcPr>
            <w:tcW w:w="3728" w:type="dxa"/>
            <w:vAlign w:val="top"/>
          </w:tcPr>
          <w:p w14:paraId="268F6F2D">
            <w:pPr>
              <w:spacing w:line="328" w:lineRule="auto"/>
              <w:rPr>
                <w:rFonts w:ascii="Arial"/>
                <w:sz w:val="21"/>
              </w:rPr>
            </w:pPr>
          </w:p>
          <w:p w14:paraId="1B3EB32D">
            <w:pPr>
              <w:pStyle w:val="6"/>
              <w:spacing w:before="65" w:line="225" w:lineRule="auto"/>
              <w:ind w:left="74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水库污染治理服务</w:t>
            </w:r>
          </w:p>
        </w:tc>
        <w:tc>
          <w:tcPr>
            <w:tcW w:w="4078" w:type="dxa"/>
            <w:vAlign w:val="top"/>
          </w:tcPr>
          <w:p w14:paraId="122F4CA3">
            <w:pPr>
              <w:pStyle w:val="6"/>
              <w:spacing w:before="7" w:line="207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25ED5E43">
            <w:pPr>
              <w:pStyle w:val="6"/>
              <w:spacing w:line="204" w:lineRule="auto"/>
              <w:ind w:left="135" w:right="2024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——水库垃圾清理服务；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——水库水草清理服务；</w:t>
            </w:r>
          </w:p>
          <w:p w14:paraId="5A0FFE40">
            <w:pPr>
              <w:pStyle w:val="6"/>
              <w:spacing w:line="198" w:lineRule="auto"/>
              <w:ind w:left="135" w:right="1654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——水库水质污染治理服务；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——其他水库污染治理服务。</w:t>
            </w:r>
          </w:p>
        </w:tc>
      </w:tr>
      <w:tr w14:paraId="6B24743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5" w:hRule="atLeast"/>
        </w:trPr>
        <w:tc>
          <w:tcPr>
            <w:tcW w:w="1683" w:type="dxa"/>
            <w:vAlign w:val="top"/>
          </w:tcPr>
          <w:p w14:paraId="0CFF9F71">
            <w:pPr>
              <w:spacing w:line="244" w:lineRule="auto"/>
              <w:rPr>
                <w:rFonts w:ascii="Arial"/>
                <w:sz w:val="21"/>
              </w:rPr>
            </w:pPr>
          </w:p>
          <w:p w14:paraId="46E5B555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C07020106</w:t>
            </w:r>
          </w:p>
        </w:tc>
        <w:tc>
          <w:tcPr>
            <w:tcW w:w="3728" w:type="dxa"/>
            <w:vAlign w:val="top"/>
          </w:tcPr>
          <w:p w14:paraId="652F7155">
            <w:pPr>
              <w:pStyle w:val="6"/>
              <w:spacing w:before="296" w:line="225" w:lineRule="auto"/>
              <w:ind w:left="739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地下水污染治理服务</w:t>
            </w:r>
          </w:p>
        </w:tc>
        <w:tc>
          <w:tcPr>
            <w:tcW w:w="4078" w:type="dxa"/>
            <w:vAlign w:val="top"/>
          </w:tcPr>
          <w:p w14:paraId="7A482BFD">
            <w:pPr>
              <w:pStyle w:val="6"/>
              <w:spacing w:before="8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7EF933AC">
            <w:pPr>
              <w:pStyle w:val="6"/>
              <w:spacing w:line="206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——地下水杂质清理服务；</w:t>
            </w:r>
          </w:p>
          <w:p w14:paraId="4CBC9909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——地下水质污染治理服务；</w:t>
            </w:r>
          </w:p>
          <w:p w14:paraId="159462EB">
            <w:pPr>
              <w:pStyle w:val="6"/>
              <w:spacing w:line="191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——其他地下水污染治理服务。</w:t>
            </w:r>
          </w:p>
        </w:tc>
      </w:tr>
      <w:tr w14:paraId="4443125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5F638C13">
            <w:pPr>
              <w:pStyle w:val="6"/>
              <w:spacing w:before="11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C07020199</w:t>
            </w:r>
          </w:p>
        </w:tc>
        <w:tc>
          <w:tcPr>
            <w:tcW w:w="3728" w:type="dxa"/>
            <w:vAlign w:val="top"/>
          </w:tcPr>
          <w:p w14:paraId="16BE7873">
            <w:pPr>
              <w:pStyle w:val="6"/>
              <w:spacing w:before="95" w:line="225" w:lineRule="auto"/>
              <w:ind w:left="74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其他水污染治理服务</w:t>
            </w:r>
          </w:p>
        </w:tc>
        <w:tc>
          <w:tcPr>
            <w:tcW w:w="4078" w:type="dxa"/>
            <w:vAlign w:val="top"/>
          </w:tcPr>
          <w:p w14:paraId="2BB15E8C">
            <w:pPr>
              <w:pStyle w:val="6"/>
              <w:spacing w:before="10" w:line="197" w:lineRule="auto"/>
              <w:ind w:left="125" w:right="54" w:firstLine="13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除城镇水域、海洋水域、江、湖治理、水库污染、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地下水污染以外的其他水污染治理服务。</w:t>
            </w:r>
          </w:p>
        </w:tc>
      </w:tr>
      <w:tr w14:paraId="76D0BF5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25738B98">
            <w:pPr>
              <w:pStyle w:val="6"/>
              <w:spacing w:before="2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C07020200</w:t>
            </w:r>
          </w:p>
        </w:tc>
        <w:tc>
          <w:tcPr>
            <w:tcW w:w="3728" w:type="dxa"/>
            <w:vAlign w:val="top"/>
          </w:tcPr>
          <w:p w14:paraId="37BD0BBA">
            <w:pPr>
              <w:pStyle w:val="6"/>
              <w:spacing w:before="13" w:line="204" w:lineRule="auto"/>
              <w:ind w:left="548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空气污染治理服务</w:t>
            </w:r>
          </w:p>
        </w:tc>
        <w:tc>
          <w:tcPr>
            <w:tcW w:w="4078" w:type="dxa"/>
            <w:vAlign w:val="top"/>
          </w:tcPr>
          <w:p w14:paraId="0C0E108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4D2090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4" w:hRule="atLeast"/>
        </w:trPr>
        <w:tc>
          <w:tcPr>
            <w:tcW w:w="1683" w:type="dxa"/>
            <w:vAlign w:val="top"/>
          </w:tcPr>
          <w:p w14:paraId="02CA6C21">
            <w:pPr>
              <w:spacing w:line="343" w:lineRule="auto"/>
              <w:rPr>
                <w:rFonts w:ascii="Arial"/>
                <w:sz w:val="21"/>
              </w:rPr>
            </w:pPr>
          </w:p>
          <w:p w14:paraId="5BD65892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C07020201</w:t>
            </w:r>
          </w:p>
        </w:tc>
        <w:tc>
          <w:tcPr>
            <w:tcW w:w="3728" w:type="dxa"/>
            <w:vAlign w:val="top"/>
          </w:tcPr>
          <w:p w14:paraId="20F5FF8C">
            <w:pPr>
              <w:spacing w:line="328" w:lineRule="auto"/>
              <w:rPr>
                <w:rFonts w:ascii="Arial"/>
                <w:sz w:val="21"/>
              </w:rPr>
            </w:pPr>
          </w:p>
          <w:p w14:paraId="1A883671">
            <w:pPr>
              <w:pStyle w:val="6"/>
              <w:spacing w:before="65" w:line="225" w:lineRule="auto"/>
              <w:ind w:left="75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大气污染治理服务</w:t>
            </w:r>
          </w:p>
        </w:tc>
        <w:tc>
          <w:tcPr>
            <w:tcW w:w="4078" w:type="dxa"/>
            <w:vAlign w:val="top"/>
          </w:tcPr>
          <w:p w14:paraId="0C579703">
            <w:pPr>
              <w:pStyle w:val="6"/>
              <w:spacing w:before="10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0F7B70B3">
            <w:pPr>
              <w:pStyle w:val="6"/>
              <w:spacing w:line="205" w:lineRule="auto"/>
              <w:ind w:left="135" w:right="1124"/>
              <w:jc w:val="both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——大气中的烟尘及粉尘治理服务；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——二氧化硫及氮氧化物治理服务；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——硫污染治理服务；</w:t>
            </w:r>
          </w:p>
          <w:p w14:paraId="1487CA12">
            <w:pPr>
              <w:pStyle w:val="6"/>
              <w:spacing w:line="189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——其他大气污染治理服务。</w:t>
            </w:r>
          </w:p>
        </w:tc>
      </w:tr>
      <w:tr w14:paraId="76D44E1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683" w:type="dxa"/>
            <w:vAlign w:val="top"/>
          </w:tcPr>
          <w:p w14:paraId="7A3B4356">
            <w:pPr>
              <w:spacing w:line="442" w:lineRule="auto"/>
              <w:rPr>
                <w:rFonts w:ascii="Arial"/>
                <w:sz w:val="21"/>
              </w:rPr>
            </w:pPr>
          </w:p>
          <w:p w14:paraId="7A5AF131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C07020202</w:t>
            </w:r>
          </w:p>
        </w:tc>
        <w:tc>
          <w:tcPr>
            <w:tcW w:w="3728" w:type="dxa"/>
            <w:vAlign w:val="top"/>
          </w:tcPr>
          <w:p w14:paraId="4250C1CE">
            <w:pPr>
              <w:spacing w:line="427" w:lineRule="auto"/>
              <w:rPr>
                <w:rFonts w:ascii="Arial"/>
                <w:sz w:val="21"/>
              </w:rPr>
            </w:pPr>
          </w:p>
          <w:p w14:paraId="2B717CA7">
            <w:pPr>
              <w:pStyle w:val="6"/>
              <w:spacing w:before="65" w:line="223" w:lineRule="auto"/>
              <w:ind w:left="75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汽车尾气污染治理服务</w:t>
            </w:r>
          </w:p>
        </w:tc>
        <w:tc>
          <w:tcPr>
            <w:tcW w:w="4078" w:type="dxa"/>
            <w:vAlign w:val="top"/>
          </w:tcPr>
          <w:p w14:paraId="3876BF98">
            <w:pPr>
              <w:pStyle w:val="6"/>
              <w:spacing w:before="8" w:line="207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5443F3A3">
            <w:pPr>
              <w:pStyle w:val="6"/>
              <w:spacing w:line="204" w:lineRule="auto"/>
              <w:ind w:left="135" w:right="94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——汽车尾气中碳氢化合物治理服务；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——氮氧化合物治理服务；</w:t>
            </w:r>
          </w:p>
          <w:p w14:paraId="096CA4FD">
            <w:pPr>
              <w:pStyle w:val="6"/>
              <w:spacing w:line="206" w:lineRule="auto"/>
              <w:ind w:left="135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——一氧化碳和二氧化硫治理服务；</w:t>
            </w:r>
          </w:p>
          <w:p w14:paraId="55EA31E0">
            <w:pPr>
              <w:pStyle w:val="6"/>
              <w:spacing w:before="1" w:line="196" w:lineRule="auto"/>
              <w:ind w:left="135" w:right="68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——含铅化合物、苯丙芘及固体颗粒物治理服务；</w:t>
            </w:r>
            <w:r>
              <w:rPr>
                <w:spacing w:val="17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——其他汽车尾气污染治理服务。</w:t>
            </w:r>
          </w:p>
        </w:tc>
      </w:tr>
      <w:tr w14:paraId="678930A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4" w:hRule="atLeast"/>
        </w:trPr>
        <w:tc>
          <w:tcPr>
            <w:tcW w:w="1683" w:type="dxa"/>
            <w:vAlign w:val="top"/>
          </w:tcPr>
          <w:p w14:paraId="3184D2B1">
            <w:pPr>
              <w:spacing w:line="344" w:lineRule="auto"/>
              <w:rPr>
                <w:rFonts w:ascii="Arial"/>
                <w:sz w:val="21"/>
              </w:rPr>
            </w:pPr>
          </w:p>
          <w:p w14:paraId="7B09AAE6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C07020203</w:t>
            </w:r>
          </w:p>
        </w:tc>
        <w:tc>
          <w:tcPr>
            <w:tcW w:w="3728" w:type="dxa"/>
            <w:vAlign w:val="top"/>
          </w:tcPr>
          <w:p w14:paraId="2806F0A0">
            <w:pPr>
              <w:spacing w:line="330" w:lineRule="auto"/>
              <w:rPr>
                <w:rFonts w:ascii="Arial"/>
                <w:sz w:val="21"/>
              </w:rPr>
            </w:pPr>
          </w:p>
          <w:p w14:paraId="0F9C1580">
            <w:pPr>
              <w:pStyle w:val="6"/>
              <w:spacing w:before="65" w:line="223" w:lineRule="auto"/>
              <w:ind w:left="74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燃烧煤烟污染治理服务</w:t>
            </w:r>
          </w:p>
        </w:tc>
        <w:tc>
          <w:tcPr>
            <w:tcW w:w="4078" w:type="dxa"/>
            <w:vAlign w:val="top"/>
          </w:tcPr>
          <w:p w14:paraId="68456361">
            <w:pPr>
              <w:pStyle w:val="6"/>
              <w:spacing w:before="12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5DA2B5CF">
            <w:pPr>
              <w:pStyle w:val="6"/>
              <w:spacing w:before="1" w:line="205" w:lineRule="auto"/>
              <w:ind w:left="135" w:right="94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——燃烧煤烟中固体颗粒物治理服务；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——二氧化硫及氮氧化物治理服务；</w:t>
            </w:r>
          </w:p>
          <w:p w14:paraId="3E42505E">
            <w:pPr>
              <w:pStyle w:val="6"/>
              <w:spacing w:before="1" w:line="195" w:lineRule="auto"/>
              <w:ind w:left="135" w:right="76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——挥发酚、氰化物、氨气体治理服务；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——其他燃烧煤烟污染治理服务。</w:t>
            </w:r>
          </w:p>
        </w:tc>
      </w:tr>
      <w:tr w14:paraId="693D30E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32230EA8">
            <w:pPr>
              <w:pStyle w:val="6"/>
              <w:spacing w:before="113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C07020204</w:t>
            </w:r>
          </w:p>
        </w:tc>
        <w:tc>
          <w:tcPr>
            <w:tcW w:w="3728" w:type="dxa"/>
            <w:vAlign w:val="top"/>
          </w:tcPr>
          <w:p w14:paraId="62F256D1">
            <w:pPr>
              <w:pStyle w:val="6"/>
              <w:spacing w:before="98" w:line="225" w:lineRule="auto"/>
              <w:ind w:left="74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制造业废气污染治理服务</w:t>
            </w:r>
          </w:p>
        </w:tc>
        <w:tc>
          <w:tcPr>
            <w:tcW w:w="4078" w:type="dxa"/>
            <w:vAlign w:val="top"/>
          </w:tcPr>
          <w:p w14:paraId="0D16E81C">
            <w:pPr>
              <w:pStyle w:val="6"/>
              <w:spacing w:before="10" w:line="197" w:lineRule="auto"/>
              <w:ind w:left="134" w:right="107" w:hanging="13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包括挥发性有机物、固体颗粒物治理及其他制造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业废气治理服务。</w:t>
            </w:r>
          </w:p>
        </w:tc>
      </w:tr>
      <w:tr w14:paraId="4A7CD09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4" w:hRule="atLeast"/>
        </w:trPr>
        <w:tc>
          <w:tcPr>
            <w:tcW w:w="1683" w:type="dxa"/>
            <w:vAlign w:val="top"/>
          </w:tcPr>
          <w:p w14:paraId="62415364">
            <w:pPr>
              <w:spacing w:line="346" w:lineRule="auto"/>
              <w:rPr>
                <w:rFonts w:ascii="Arial"/>
                <w:sz w:val="21"/>
              </w:rPr>
            </w:pPr>
          </w:p>
          <w:p w14:paraId="4AB81150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C07020205</w:t>
            </w:r>
          </w:p>
        </w:tc>
        <w:tc>
          <w:tcPr>
            <w:tcW w:w="3728" w:type="dxa"/>
            <w:vAlign w:val="top"/>
          </w:tcPr>
          <w:p w14:paraId="07DB3DEC">
            <w:pPr>
              <w:spacing w:line="332" w:lineRule="auto"/>
              <w:rPr>
                <w:rFonts w:ascii="Arial"/>
                <w:sz w:val="21"/>
              </w:rPr>
            </w:pPr>
          </w:p>
          <w:p w14:paraId="12522535">
            <w:pPr>
              <w:pStyle w:val="6"/>
              <w:spacing w:before="65" w:line="225" w:lineRule="auto"/>
              <w:ind w:left="74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工矿粉尘污染治理服务</w:t>
            </w:r>
          </w:p>
        </w:tc>
        <w:tc>
          <w:tcPr>
            <w:tcW w:w="4078" w:type="dxa"/>
            <w:vAlign w:val="top"/>
          </w:tcPr>
          <w:p w14:paraId="642CF64C">
            <w:pPr>
              <w:pStyle w:val="6"/>
              <w:spacing w:before="11" w:line="207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73832B40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——无机粉尘治理服务；</w:t>
            </w:r>
          </w:p>
          <w:p w14:paraId="7B0987AC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——有机粉尘治理服务；</w:t>
            </w:r>
          </w:p>
          <w:p w14:paraId="664B455C">
            <w:pPr>
              <w:pStyle w:val="6"/>
              <w:spacing w:line="206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——混合性粉尘治理服务：</w:t>
            </w:r>
          </w:p>
          <w:p w14:paraId="4119355C">
            <w:pPr>
              <w:pStyle w:val="6"/>
              <w:spacing w:line="185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——其他工矿粉尘污染治理服务。</w:t>
            </w:r>
          </w:p>
        </w:tc>
      </w:tr>
      <w:tr w14:paraId="6A3A9F8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7C89D8EE">
            <w:pPr>
              <w:pStyle w:val="6"/>
              <w:spacing w:before="34" w:line="185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C07020206</w:t>
            </w:r>
          </w:p>
        </w:tc>
        <w:tc>
          <w:tcPr>
            <w:tcW w:w="3728" w:type="dxa"/>
            <w:vAlign w:val="top"/>
          </w:tcPr>
          <w:p w14:paraId="0A8BF6ED">
            <w:pPr>
              <w:pStyle w:val="6"/>
              <w:spacing w:before="19" w:line="199" w:lineRule="auto"/>
              <w:ind w:left="739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建筑工地粉尘污染治理服务</w:t>
            </w:r>
          </w:p>
        </w:tc>
        <w:tc>
          <w:tcPr>
            <w:tcW w:w="4078" w:type="dxa"/>
            <w:vAlign w:val="top"/>
          </w:tcPr>
          <w:p w14:paraId="6576A42F">
            <w:pPr>
              <w:pStyle w:val="6"/>
              <w:spacing w:before="32" w:line="208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包括扬尘治理，烟尘治理等服务。</w:t>
            </w:r>
          </w:p>
        </w:tc>
      </w:tr>
      <w:tr w14:paraId="2D7FB12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72DE9296">
            <w:pPr>
              <w:pStyle w:val="6"/>
              <w:spacing w:before="33" w:line="186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C07020299</w:t>
            </w:r>
          </w:p>
        </w:tc>
        <w:tc>
          <w:tcPr>
            <w:tcW w:w="3728" w:type="dxa"/>
            <w:vAlign w:val="top"/>
          </w:tcPr>
          <w:p w14:paraId="3842ADFD">
            <w:pPr>
              <w:pStyle w:val="6"/>
              <w:spacing w:before="18" w:line="200" w:lineRule="auto"/>
              <w:ind w:left="74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其他空气污染治理服务</w:t>
            </w:r>
          </w:p>
        </w:tc>
        <w:tc>
          <w:tcPr>
            <w:tcW w:w="4078" w:type="dxa"/>
            <w:vAlign w:val="top"/>
          </w:tcPr>
          <w:p w14:paraId="0FA89FF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78DB4F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46773246">
            <w:pPr>
              <w:pStyle w:val="6"/>
              <w:spacing w:before="33" w:line="186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C07020300</w:t>
            </w:r>
          </w:p>
        </w:tc>
        <w:tc>
          <w:tcPr>
            <w:tcW w:w="3728" w:type="dxa"/>
            <w:vAlign w:val="top"/>
          </w:tcPr>
          <w:p w14:paraId="698EDDBB">
            <w:pPr>
              <w:pStyle w:val="6"/>
              <w:spacing w:before="18" w:line="200" w:lineRule="auto"/>
              <w:ind w:left="54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噪声与振动污染治理服务</w:t>
            </w:r>
          </w:p>
        </w:tc>
        <w:tc>
          <w:tcPr>
            <w:tcW w:w="4078" w:type="dxa"/>
            <w:vAlign w:val="top"/>
          </w:tcPr>
          <w:p w14:paraId="361FC1A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03B7EC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1DD8083B">
            <w:pPr>
              <w:pStyle w:val="6"/>
              <w:spacing w:before="114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C07020301</w:t>
            </w:r>
          </w:p>
        </w:tc>
        <w:tc>
          <w:tcPr>
            <w:tcW w:w="3728" w:type="dxa"/>
            <w:vAlign w:val="top"/>
          </w:tcPr>
          <w:p w14:paraId="684D703C">
            <w:pPr>
              <w:pStyle w:val="6"/>
              <w:spacing w:before="99" w:line="225" w:lineRule="auto"/>
              <w:ind w:left="74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工业噪声污染治理服务</w:t>
            </w:r>
          </w:p>
        </w:tc>
        <w:tc>
          <w:tcPr>
            <w:tcW w:w="4078" w:type="dxa"/>
            <w:vAlign w:val="top"/>
          </w:tcPr>
          <w:p w14:paraId="69BA9BE5">
            <w:pPr>
              <w:pStyle w:val="6"/>
              <w:spacing w:before="14" w:line="195" w:lineRule="auto"/>
              <w:ind w:left="136" w:right="107" w:hanging="7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指对工业生产活动中产生的干扰周围生活环境的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声音进行治理的服务。</w:t>
            </w:r>
          </w:p>
        </w:tc>
      </w:tr>
      <w:tr w14:paraId="2BD9EDA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5" w:hRule="atLeast"/>
        </w:trPr>
        <w:tc>
          <w:tcPr>
            <w:tcW w:w="1683" w:type="dxa"/>
            <w:vAlign w:val="top"/>
          </w:tcPr>
          <w:p w14:paraId="4F20B0F9">
            <w:pPr>
              <w:spacing w:line="247" w:lineRule="auto"/>
              <w:rPr>
                <w:rFonts w:ascii="Arial"/>
                <w:sz w:val="21"/>
              </w:rPr>
            </w:pPr>
          </w:p>
          <w:p w14:paraId="6AB553A8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C07020302</w:t>
            </w:r>
          </w:p>
        </w:tc>
        <w:tc>
          <w:tcPr>
            <w:tcW w:w="3728" w:type="dxa"/>
            <w:vAlign w:val="top"/>
          </w:tcPr>
          <w:p w14:paraId="32F5F691">
            <w:pPr>
              <w:pStyle w:val="6"/>
              <w:spacing w:before="299" w:line="225" w:lineRule="auto"/>
              <w:ind w:left="739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建筑施工噪声污染治理服务</w:t>
            </w:r>
          </w:p>
        </w:tc>
        <w:tc>
          <w:tcPr>
            <w:tcW w:w="4078" w:type="dxa"/>
            <w:vAlign w:val="top"/>
          </w:tcPr>
          <w:p w14:paraId="60C0B8EC">
            <w:pPr>
              <w:pStyle w:val="6"/>
              <w:spacing w:before="11" w:line="201" w:lineRule="auto"/>
              <w:ind w:left="127" w:right="107" w:firstLine="2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指对建筑施工过程中产生的干扰周围生活环境的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声音进行治理的服务，包括对房屋建筑、建筑安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装以及建筑装饰装修和其他土木工程施工过程中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产生的噪声进行治理的服务。</w:t>
            </w:r>
          </w:p>
        </w:tc>
      </w:tr>
      <w:tr w14:paraId="22ABEC9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5" w:hRule="atLeast"/>
        </w:trPr>
        <w:tc>
          <w:tcPr>
            <w:tcW w:w="1683" w:type="dxa"/>
            <w:vAlign w:val="top"/>
          </w:tcPr>
          <w:p w14:paraId="6D7019DB">
            <w:pPr>
              <w:spacing w:line="248" w:lineRule="auto"/>
              <w:rPr>
                <w:rFonts w:ascii="Arial"/>
                <w:sz w:val="21"/>
              </w:rPr>
            </w:pPr>
          </w:p>
          <w:p w14:paraId="5D1F67BB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C07020303</w:t>
            </w:r>
          </w:p>
        </w:tc>
        <w:tc>
          <w:tcPr>
            <w:tcW w:w="3728" w:type="dxa"/>
            <w:vAlign w:val="top"/>
          </w:tcPr>
          <w:p w14:paraId="61505054">
            <w:pPr>
              <w:pStyle w:val="6"/>
              <w:spacing w:before="300" w:line="225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交通运输噪声污染治理服务</w:t>
            </w:r>
          </w:p>
        </w:tc>
        <w:tc>
          <w:tcPr>
            <w:tcW w:w="4078" w:type="dxa"/>
            <w:vAlign w:val="top"/>
          </w:tcPr>
          <w:p w14:paraId="36B652B0">
            <w:pPr>
              <w:pStyle w:val="6"/>
              <w:spacing w:before="14" w:line="200" w:lineRule="auto"/>
              <w:ind w:left="125" w:right="54" w:firstLine="3"/>
              <w:jc w:val="both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指对机动车、铁路机车车辆、城市轨道交通车辆、</w:t>
            </w:r>
            <w:r>
              <w:rPr>
                <w:spacing w:val="15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机动船舶、</w:t>
            </w:r>
            <w:r>
              <w:rPr>
                <w:spacing w:val="-32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民用航空器等交通运输工具在运行时 </w:t>
            </w:r>
            <w:r>
              <w:rPr>
                <w:spacing w:val="11"/>
                <w:sz w:val="18"/>
                <w:szCs w:val="18"/>
              </w:rPr>
              <w:t>产生的干扰周围生活环境的声音进行治理的服</w:t>
            </w:r>
            <w:r>
              <w:rPr>
                <w:spacing w:val="18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务。</w:t>
            </w:r>
          </w:p>
        </w:tc>
      </w:tr>
      <w:tr w14:paraId="01BA7D8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542E51EE">
            <w:pPr>
              <w:pStyle w:val="6"/>
              <w:spacing w:before="212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C07020304</w:t>
            </w:r>
          </w:p>
        </w:tc>
        <w:tc>
          <w:tcPr>
            <w:tcW w:w="3728" w:type="dxa"/>
            <w:vAlign w:val="top"/>
          </w:tcPr>
          <w:p w14:paraId="22A7DFE8">
            <w:pPr>
              <w:pStyle w:val="6"/>
              <w:spacing w:before="198" w:line="225" w:lineRule="auto"/>
              <w:ind w:left="74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社会生活噪声污染治理服务</w:t>
            </w:r>
          </w:p>
        </w:tc>
        <w:tc>
          <w:tcPr>
            <w:tcW w:w="4078" w:type="dxa"/>
            <w:vAlign w:val="top"/>
          </w:tcPr>
          <w:p w14:paraId="6CAC6C1C">
            <w:pPr>
              <w:pStyle w:val="6"/>
              <w:spacing w:before="12" w:line="199" w:lineRule="auto"/>
              <w:ind w:left="132" w:right="107" w:hanging="3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指对人为活动所产生的除工业噪声、建筑施工噪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声和交通运输噪声之外的干扰周围生活环境的声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音进行治理的服务。</w:t>
            </w:r>
          </w:p>
        </w:tc>
      </w:tr>
      <w:tr w14:paraId="6D30FD2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44FF4EFF">
            <w:pPr>
              <w:pStyle w:val="6"/>
              <w:spacing w:before="114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C07020305</w:t>
            </w:r>
          </w:p>
        </w:tc>
        <w:tc>
          <w:tcPr>
            <w:tcW w:w="3728" w:type="dxa"/>
            <w:vAlign w:val="top"/>
          </w:tcPr>
          <w:p w14:paraId="6613B208">
            <w:pPr>
              <w:pStyle w:val="6"/>
              <w:spacing w:before="99" w:line="225" w:lineRule="auto"/>
              <w:ind w:left="743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振动污染治理服务</w:t>
            </w:r>
          </w:p>
        </w:tc>
        <w:tc>
          <w:tcPr>
            <w:tcW w:w="4078" w:type="dxa"/>
            <w:vAlign w:val="top"/>
          </w:tcPr>
          <w:p w14:paraId="7280F85E">
            <w:pPr>
              <w:pStyle w:val="6"/>
              <w:spacing w:before="14" w:line="195" w:lineRule="auto"/>
              <w:ind w:left="135" w:right="107" w:hanging="6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指对工业生产、建筑施工、交通运输、社会生活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等人为活动中产生的振动进行治理的服务。</w:t>
            </w:r>
          </w:p>
        </w:tc>
      </w:tr>
      <w:tr w14:paraId="1BBF3EE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7C2FFD87">
            <w:pPr>
              <w:pStyle w:val="6"/>
              <w:spacing w:before="33" w:line="186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C07020399</w:t>
            </w:r>
          </w:p>
        </w:tc>
        <w:tc>
          <w:tcPr>
            <w:tcW w:w="3728" w:type="dxa"/>
            <w:vAlign w:val="top"/>
          </w:tcPr>
          <w:p w14:paraId="1106681F">
            <w:pPr>
              <w:pStyle w:val="6"/>
              <w:spacing w:before="18" w:line="200" w:lineRule="auto"/>
              <w:ind w:left="741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其他噪声与振动污染治理服务</w:t>
            </w:r>
          </w:p>
        </w:tc>
        <w:tc>
          <w:tcPr>
            <w:tcW w:w="4078" w:type="dxa"/>
            <w:vAlign w:val="top"/>
          </w:tcPr>
          <w:p w14:paraId="4A8B8B3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BD3120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7191775C">
            <w:pPr>
              <w:pStyle w:val="6"/>
              <w:spacing w:before="35" w:line="184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C07020400</w:t>
            </w:r>
          </w:p>
        </w:tc>
        <w:tc>
          <w:tcPr>
            <w:tcW w:w="3728" w:type="dxa"/>
            <w:vAlign w:val="top"/>
          </w:tcPr>
          <w:p w14:paraId="3ED954F5">
            <w:pPr>
              <w:pStyle w:val="6"/>
              <w:spacing w:before="20" w:line="198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危险废物治理服务</w:t>
            </w:r>
          </w:p>
        </w:tc>
        <w:tc>
          <w:tcPr>
            <w:tcW w:w="4078" w:type="dxa"/>
            <w:vAlign w:val="top"/>
          </w:tcPr>
          <w:p w14:paraId="44A24DC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01AC92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8" w:hRule="atLeast"/>
        </w:trPr>
        <w:tc>
          <w:tcPr>
            <w:tcW w:w="1683" w:type="dxa"/>
            <w:vAlign w:val="top"/>
          </w:tcPr>
          <w:p w14:paraId="44C3F1BA">
            <w:pPr>
              <w:pStyle w:val="6"/>
              <w:spacing w:before="113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C07020401</w:t>
            </w:r>
          </w:p>
        </w:tc>
        <w:tc>
          <w:tcPr>
            <w:tcW w:w="3728" w:type="dxa"/>
            <w:vAlign w:val="top"/>
          </w:tcPr>
          <w:p w14:paraId="22D4B732">
            <w:pPr>
              <w:pStyle w:val="6"/>
              <w:spacing w:before="99" w:line="224" w:lineRule="auto"/>
              <w:ind w:left="76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医疗和药物废弃物治理服务</w:t>
            </w:r>
          </w:p>
        </w:tc>
        <w:tc>
          <w:tcPr>
            <w:tcW w:w="4078" w:type="dxa"/>
            <w:vAlign w:val="top"/>
          </w:tcPr>
          <w:p w14:paraId="26AB26BB">
            <w:pPr>
              <w:pStyle w:val="6"/>
              <w:spacing w:before="13" w:line="197" w:lineRule="auto"/>
              <w:ind w:left="128" w:right="107" w:hanging="7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包括医疗和药物废弃物中有毒、有害、易燃、易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爆、腐蚀性、传染性等固态、半固态、液态和气</w:t>
            </w:r>
          </w:p>
        </w:tc>
      </w:tr>
    </w:tbl>
    <w:p w14:paraId="526FBEB1">
      <w:pPr>
        <w:rPr>
          <w:rFonts w:ascii="Arial"/>
          <w:sz w:val="21"/>
        </w:rPr>
      </w:pPr>
    </w:p>
    <w:p w14:paraId="2B7F7160">
      <w:pPr>
        <w:rPr>
          <w:rFonts w:ascii="Arial" w:hAnsi="Arial" w:eastAsia="Arial" w:cs="Arial"/>
          <w:sz w:val="21"/>
          <w:szCs w:val="21"/>
        </w:rPr>
        <w:sectPr>
          <w:footerReference r:id="rId130" w:type="default"/>
          <w:pgSz w:w="11906" w:h="16839"/>
          <w:pgMar w:top="400" w:right="1206" w:bottom="1151" w:left="1205" w:header="0" w:footer="989" w:gutter="0"/>
          <w:cols w:space="720" w:num="1"/>
        </w:sectPr>
      </w:pPr>
    </w:p>
    <w:p w14:paraId="71EE60ED">
      <w:pPr>
        <w:spacing w:before="19"/>
      </w:pPr>
    </w:p>
    <w:p w14:paraId="44392D77">
      <w:pPr>
        <w:spacing w:before="19"/>
      </w:pPr>
    </w:p>
    <w:p w14:paraId="42C889B6">
      <w:pPr>
        <w:spacing w:before="18"/>
      </w:pPr>
    </w:p>
    <w:p w14:paraId="4CCBAFE9">
      <w:pPr>
        <w:spacing w:before="18"/>
      </w:pPr>
    </w:p>
    <w:tbl>
      <w:tblPr>
        <w:tblStyle w:val="5"/>
        <w:tblW w:w="948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3"/>
        <w:gridCol w:w="3728"/>
        <w:gridCol w:w="4078"/>
      </w:tblGrid>
      <w:tr w14:paraId="7BA54DE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9" w:hRule="atLeast"/>
        </w:trPr>
        <w:tc>
          <w:tcPr>
            <w:tcW w:w="1683" w:type="dxa"/>
            <w:shd w:val="clear" w:color="auto" w:fill="EEECE1"/>
            <w:vAlign w:val="top"/>
          </w:tcPr>
          <w:p w14:paraId="092B5841">
            <w:pPr>
              <w:spacing w:before="18" w:line="204" w:lineRule="auto"/>
              <w:ind w:left="529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8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728" w:type="dxa"/>
            <w:shd w:val="clear" w:color="auto" w:fill="EEECE1"/>
            <w:vAlign w:val="top"/>
          </w:tcPr>
          <w:p w14:paraId="189C8F71">
            <w:pPr>
              <w:spacing w:before="18" w:line="204" w:lineRule="auto"/>
              <w:ind w:left="145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4078" w:type="dxa"/>
            <w:shd w:val="clear" w:color="auto" w:fill="EEECE1"/>
            <w:vAlign w:val="top"/>
          </w:tcPr>
          <w:p w14:paraId="72463330">
            <w:pPr>
              <w:spacing w:before="18" w:line="204" w:lineRule="auto"/>
              <w:ind w:left="1684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2"/>
                <w:sz w:val="20"/>
                <w:szCs w:val="20"/>
              </w:rPr>
              <w:t xml:space="preserve"> 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512D635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5" w:hRule="atLeast"/>
        </w:trPr>
        <w:tc>
          <w:tcPr>
            <w:tcW w:w="1683" w:type="dxa"/>
            <w:vAlign w:val="top"/>
          </w:tcPr>
          <w:p w14:paraId="6F8BBAF7">
            <w:pPr>
              <w:spacing w:line="195" w:lineRule="exact"/>
              <w:rPr>
                <w:rFonts w:ascii="Arial"/>
                <w:sz w:val="16"/>
              </w:rPr>
            </w:pPr>
          </w:p>
        </w:tc>
        <w:tc>
          <w:tcPr>
            <w:tcW w:w="3728" w:type="dxa"/>
            <w:vAlign w:val="top"/>
          </w:tcPr>
          <w:p w14:paraId="79A2FCA6">
            <w:pPr>
              <w:spacing w:line="195" w:lineRule="exact"/>
              <w:rPr>
                <w:rFonts w:ascii="Arial"/>
                <w:sz w:val="16"/>
              </w:rPr>
            </w:pPr>
          </w:p>
        </w:tc>
        <w:tc>
          <w:tcPr>
            <w:tcW w:w="4078" w:type="dxa"/>
            <w:vAlign w:val="top"/>
          </w:tcPr>
          <w:p w14:paraId="123727D8">
            <w:pPr>
              <w:pStyle w:val="6"/>
              <w:spacing w:before="7" w:line="192" w:lineRule="auto"/>
              <w:ind w:left="136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态等危险废物治理服务。</w:t>
            </w:r>
          </w:p>
        </w:tc>
      </w:tr>
      <w:tr w14:paraId="390033C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1683" w:type="dxa"/>
            <w:vAlign w:val="top"/>
          </w:tcPr>
          <w:p w14:paraId="0E5FFD83">
            <w:pPr>
              <w:pStyle w:val="6"/>
              <w:spacing w:before="207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C07020402</w:t>
            </w:r>
          </w:p>
        </w:tc>
        <w:tc>
          <w:tcPr>
            <w:tcW w:w="3728" w:type="dxa"/>
            <w:vAlign w:val="top"/>
          </w:tcPr>
          <w:p w14:paraId="4CCAC547">
            <w:pPr>
              <w:pStyle w:val="6"/>
              <w:spacing w:before="193" w:line="224" w:lineRule="auto"/>
              <w:ind w:left="74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化工产品废弃物治理服务</w:t>
            </w:r>
          </w:p>
        </w:tc>
        <w:tc>
          <w:tcPr>
            <w:tcW w:w="4078" w:type="dxa"/>
            <w:vAlign w:val="top"/>
          </w:tcPr>
          <w:p w14:paraId="1FFF5C1D">
            <w:pPr>
              <w:pStyle w:val="6"/>
              <w:spacing w:before="6" w:line="201" w:lineRule="auto"/>
              <w:ind w:left="126" w:right="54" w:hanging="5"/>
              <w:jc w:val="both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包括化工产品废弃物中有毒、有害、易燃、易爆、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腐蚀性、传染性等固态、半固态、液态和气态等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危险废物治理服务。</w:t>
            </w:r>
          </w:p>
        </w:tc>
      </w:tr>
      <w:tr w14:paraId="5E18E1D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6D039E6C">
            <w:pPr>
              <w:pStyle w:val="6"/>
              <w:spacing w:before="21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C07020403</w:t>
            </w:r>
          </w:p>
        </w:tc>
        <w:tc>
          <w:tcPr>
            <w:tcW w:w="3728" w:type="dxa"/>
            <w:vAlign w:val="top"/>
          </w:tcPr>
          <w:p w14:paraId="680F1DEE">
            <w:pPr>
              <w:pStyle w:val="6"/>
              <w:spacing w:before="196" w:line="224" w:lineRule="auto"/>
              <w:ind w:left="74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矿物油废弃物治理服务</w:t>
            </w:r>
          </w:p>
        </w:tc>
        <w:tc>
          <w:tcPr>
            <w:tcW w:w="4078" w:type="dxa"/>
            <w:vAlign w:val="top"/>
          </w:tcPr>
          <w:p w14:paraId="75D8B5B2">
            <w:pPr>
              <w:pStyle w:val="6"/>
              <w:spacing w:before="9" w:line="200" w:lineRule="auto"/>
              <w:ind w:left="126" w:right="107" w:hanging="5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包括矿物油废弃物中有毒、有害、易燃、易爆、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腐蚀性、传染性等固态、半固态、液态和气态等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危险废物治理服务。</w:t>
            </w:r>
          </w:p>
        </w:tc>
      </w:tr>
      <w:tr w14:paraId="3DA8DF9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41AFFC2F">
            <w:pPr>
              <w:pStyle w:val="6"/>
              <w:spacing w:before="21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C07020404</w:t>
            </w:r>
          </w:p>
        </w:tc>
        <w:tc>
          <w:tcPr>
            <w:tcW w:w="3728" w:type="dxa"/>
            <w:vAlign w:val="top"/>
          </w:tcPr>
          <w:p w14:paraId="04F9DA21">
            <w:pPr>
              <w:pStyle w:val="6"/>
              <w:spacing w:before="195" w:line="224" w:lineRule="auto"/>
              <w:ind w:left="743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金属矿物质变废弃物治理服务</w:t>
            </w:r>
          </w:p>
        </w:tc>
        <w:tc>
          <w:tcPr>
            <w:tcW w:w="4078" w:type="dxa"/>
            <w:vAlign w:val="top"/>
          </w:tcPr>
          <w:p w14:paraId="63B45682">
            <w:pPr>
              <w:pStyle w:val="6"/>
              <w:spacing w:before="9" w:line="200" w:lineRule="auto"/>
              <w:ind w:left="134" w:right="107" w:hanging="13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包括金属矿物质变废弃物中有毒、有害、易燃、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易爆、腐蚀性、传染性等固态、半固态、液态和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气态等危险废物治理服务。</w:t>
            </w:r>
          </w:p>
        </w:tc>
      </w:tr>
      <w:tr w14:paraId="11A7013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5729A6B4">
            <w:pPr>
              <w:pStyle w:val="6"/>
              <w:spacing w:before="21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C07020405</w:t>
            </w:r>
          </w:p>
        </w:tc>
        <w:tc>
          <w:tcPr>
            <w:tcW w:w="3728" w:type="dxa"/>
            <w:vAlign w:val="top"/>
          </w:tcPr>
          <w:p w14:paraId="31B049EB">
            <w:pPr>
              <w:pStyle w:val="6"/>
              <w:spacing w:before="195" w:line="224" w:lineRule="auto"/>
              <w:ind w:left="739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废旧机械设备治理服务</w:t>
            </w:r>
          </w:p>
        </w:tc>
        <w:tc>
          <w:tcPr>
            <w:tcW w:w="4078" w:type="dxa"/>
            <w:vAlign w:val="top"/>
          </w:tcPr>
          <w:p w14:paraId="1A250049">
            <w:pPr>
              <w:pStyle w:val="6"/>
              <w:spacing w:before="9" w:line="200" w:lineRule="auto"/>
              <w:ind w:left="126" w:right="107" w:hanging="5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包括废旧机械设备中有毒、有害、易燃、易爆、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腐蚀性、传染性等固态、半固态、液态和气态等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危险废物治理服务。</w:t>
            </w:r>
          </w:p>
        </w:tc>
      </w:tr>
      <w:tr w14:paraId="6E98682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45411162">
            <w:pPr>
              <w:pStyle w:val="6"/>
              <w:spacing w:before="20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C07020406</w:t>
            </w:r>
          </w:p>
        </w:tc>
        <w:tc>
          <w:tcPr>
            <w:tcW w:w="3728" w:type="dxa"/>
            <w:vAlign w:val="top"/>
          </w:tcPr>
          <w:p w14:paraId="03C44D0C">
            <w:pPr>
              <w:pStyle w:val="6"/>
              <w:spacing w:before="74" w:line="224" w:lineRule="auto"/>
              <w:ind w:left="116" w:right="107" w:firstLine="636"/>
              <w:rPr>
                <w:sz w:val="20"/>
                <w:szCs w:val="20"/>
              </w:rPr>
            </w:pPr>
            <w:r>
              <w:rPr>
                <w:spacing w:val="20"/>
                <w:sz w:val="20"/>
                <w:szCs w:val="20"/>
              </w:rPr>
              <w:t>非金属矿物质变废弃物治理服</w:t>
            </w:r>
            <w:r>
              <w:rPr>
                <w:spacing w:val="1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务</w:t>
            </w:r>
          </w:p>
        </w:tc>
        <w:tc>
          <w:tcPr>
            <w:tcW w:w="4078" w:type="dxa"/>
            <w:vAlign w:val="top"/>
          </w:tcPr>
          <w:p w14:paraId="25782CAC">
            <w:pPr>
              <w:pStyle w:val="6"/>
              <w:spacing w:before="9" w:line="200" w:lineRule="auto"/>
              <w:ind w:left="134" w:right="54" w:hanging="13"/>
              <w:jc w:val="both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包括非金属矿物质变废弃物中有毒、有害、易燃、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易爆、腐蚀性、传染性等固态、半固态、液态和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气态等危险废物治理服务。</w:t>
            </w:r>
          </w:p>
        </w:tc>
      </w:tr>
      <w:tr w14:paraId="522C52F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038F02C9">
            <w:pPr>
              <w:pStyle w:val="6"/>
              <w:spacing w:before="20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C07020407</w:t>
            </w:r>
          </w:p>
        </w:tc>
        <w:tc>
          <w:tcPr>
            <w:tcW w:w="3728" w:type="dxa"/>
            <w:vAlign w:val="top"/>
          </w:tcPr>
          <w:p w14:paraId="1ED511A3">
            <w:pPr>
              <w:pStyle w:val="6"/>
              <w:spacing w:before="194" w:line="224" w:lineRule="auto"/>
              <w:ind w:left="74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工业焚烧残渣物治理服务</w:t>
            </w:r>
          </w:p>
        </w:tc>
        <w:tc>
          <w:tcPr>
            <w:tcW w:w="4078" w:type="dxa"/>
            <w:vAlign w:val="top"/>
          </w:tcPr>
          <w:p w14:paraId="296CAD9C">
            <w:pPr>
              <w:pStyle w:val="6"/>
              <w:spacing w:before="7" w:line="201" w:lineRule="auto"/>
              <w:ind w:left="126" w:right="54" w:hanging="5"/>
              <w:jc w:val="both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包括工业焚烧残渣物中有毒、有害、易燃、易爆、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腐蚀性、传染性等固态、半固态、液态和气态等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危险废物治理服务。</w:t>
            </w:r>
          </w:p>
        </w:tc>
      </w:tr>
      <w:tr w14:paraId="4A2820C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0DF5D406">
            <w:pPr>
              <w:pStyle w:val="6"/>
              <w:spacing w:before="20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C07020408</w:t>
            </w:r>
          </w:p>
        </w:tc>
        <w:tc>
          <w:tcPr>
            <w:tcW w:w="3728" w:type="dxa"/>
            <w:vAlign w:val="top"/>
          </w:tcPr>
          <w:p w14:paraId="0E4E9CAA">
            <w:pPr>
              <w:pStyle w:val="6"/>
              <w:spacing w:before="194" w:line="223" w:lineRule="auto"/>
              <w:ind w:left="743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爆炸性废弃物治理服务</w:t>
            </w:r>
          </w:p>
        </w:tc>
        <w:tc>
          <w:tcPr>
            <w:tcW w:w="4078" w:type="dxa"/>
            <w:vAlign w:val="top"/>
          </w:tcPr>
          <w:p w14:paraId="09753DE3">
            <w:pPr>
              <w:pStyle w:val="6"/>
              <w:spacing w:before="7" w:line="201" w:lineRule="auto"/>
              <w:ind w:left="126" w:right="107" w:hanging="5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包括爆炸性废弃物中有毒、有害、易燃、易爆、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腐蚀性、传染性等固态、半固态、液态和气态等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危险废物治理服务。</w:t>
            </w:r>
          </w:p>
        </w:tc>
      </w:tr>
      <w:tr w14:paraId="62D98B2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06C7804D">
            <w:pPr>
              <w:pStyle w:val="6"/>
              <w:spacing w:before="21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C07020499</w:t>
            </w:r>
          </w:p>
        </w:tc>
        <w:tc>
          <w:tcPr>
            <w:tcW w:w="3728" w:type="dxa"/>
            <w:vAlign w:val="top"/>
          </w:tcPr>
          <w:p w14:paraId="38D3893D">
            <w:pPr>
              <w:pStyle w:val="6"/>
              <w:spacing w:before="196" w:line="224" w:lineRule="auto"/>
              <w:ind w:left="741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其他危险废弃物治理服务</w:t>
            </w:r>
          </w:p>
        </w:tc>
        <w:tc>
          <w:tcPr>
            <w:tcW w:w="4078" w:type="dxa"/>
            <w:vAlign w:val="top"/>
          </w:tcPr>
          <w:p w14:paraId="35A9A947">
            <w:pPr>
              <w:pStyle w:val="6"/>
              <w:spacing w:before="9" w:line="200" w:lineRule="auto"/>
              <w:ind w:left="125" w:right="107" w:firstLine="1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其他危险废弃物中有毒、有害、易燃、易爆、腐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蚀性、传染性等固态、半固态、液态和气态等危</w:t>
            </w:r>
            <w:r>
              <w:rPr>
                <w:spacing w:val="1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险废物治理服务。</w:t>
            </w:r>
          </w:p>
        </w:tc>
      </w:tr>
      <w:tr w14:paraId="509E335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4B04F4B3">
            <w:pPr>
              <w:pStyle w:val="6"/>
              <w:spacing w:before="10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C07020500</w:t>
            </w:r>
          </w:p>
        </w:tc>
        <w:tc>
          <w:tcPr>
            <w:tcW w:w="3728" w:type="dxa"/>
            <w:vAlign w:val="top"/>
          </w:tcPr>
          <w:p w14:paraId="34DE82C0">
            <w:pPr>
              <w:pStyle w:val="6"/>
              <w:spacing w:before="95" w:line="224" w:lineRule="auto"/>
              <w:ind w:left="53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无害固体废物处理服务</w:t>
            </w:r>
          </w:p>
        </w:tc>
        <w:tc>
          <w:tcPr>
            <w:tcW w:w="4078" w:type="dxa"/>
            <w:vAlign w:val="top"/>
          </w:tcPr>
          <w:p w14:paraId="65854F57">
            <w:pPr>
              <w:pStyle w:val="6"/>
              <w:spacing w:before="8" w:line="198" w:lineRule="auto"/>
              <w:ind w:left="126" w:right="107" w:hanging="5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包括无害废料服务收集和运输和焚烧处理服务及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其他垃圾处理服务。</w:t>
            </w:r>
          </w:p>
        </w:tc>
      </w:tr>
      <w:tr w14:paraId="0FC28A8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4CD067E4">
            <w:pPr>
              <w:pStyle w:val="6"/>
              <w:spacing w:before="11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C07020600</w:t>
            </w:r>
          </w:p>
        </w:tc>
        <w:tc>
          <w:tcPr>
            <w:tcW w:w="3728" w:type="dxa"/>
            <w:vAlign w:val="top"/>
          </w:tcPr>
          <w:p w14:paraId="70977F4C">
            <w:pPr>
              <w:pStyle w:val="6"/>
              <w:spacing w:before="95" w:line="225" w:lineRule="auto"/>
              <w:ind w:left="53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光污染治理服务</w:t>
            </w:r>
          </w:p>
        </w:tc>
        <w:tc>
          <w:tcPr>
            <w:tcW w:w="4078" w:type="dxa"/>
            <w:vAlign w:val="top"/>
          </w:tcPr>
          <w:p w14:paraId="13F5586B">
            <w:pPr>
              <w:pStyle w:val="6"/>
              <w:spacing w:before="10" w:line="197" w:lineRule="auto"/>
              <w:ind w:left="129" w:right="153" w:hanging="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包括昼间建筑物反射阳光产生的白亮污染治理，</w:t>
            </w:r>
            <w:r>
              <w:rPr>
                <w:spacing w:val="1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夜间人工白昼污染治理和彩光污染治理等服务。</w:t>
            </w:r>
          </w:p>
        </w:tc>
      </w:tr>
      <w:tr w14:paraId="128C5F5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4" w:hRule="atLeast"/>
        </w:trPr>
        <w:tc>
          <w:tcPr>
            <w:tcW w:w="1683" w:type="dxa"/>
            <w:vAlign w:val="top"/>
          </w:tcPr>
          <w:p w14:paraId="38373DBD">
            <w:pPr>
              <w:spacing w:line="343" w:lineRule="auto"/>
              <w:rPr>
                <w:rFonts w:ascii="Arial"/>
                <w:sz w:val="21"/>
              </w:rPr>
            </w:pPr>
          </w:p>
          <w:p w14:paraId="5EE60BBF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C07020700</w:t>
            </w:r>
          </w:p>
        </w:tc>
        <w:tc>
          <w:tcPr>
            <w:tcW w:w="3728" w:type="dxa"/>
            <w:vAlign w:val="top"/>
          </w:tcPr>
          <w:p w14:paraId="7FDC4D67">
            <w:pPr>
              <w:spacing w:line="328" w:lineRule="auto"/>
              <w:rPr>
                <w:rFonts w:ascii="Arial"/>
                <w:sz w:val="21"/>
              </w:rPr>
            </w:pPr>
          </w:p>
          <w:p w14:paraId="415414AE">
            <w:pPr>
              <w:pStyle w:val="6"/>
              <w:spacing w:before="65" w:line="224" w:lineRule="auto"/>
              <w:ind w:left="53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辐射污染治理服务</w:t>
            </w:r>
          </w:p>
        </w:tc>
        <w:tc>
          <w:tcPr>
            <w:tcW w:w="4078" w:type="dxa"/>
            <w:vAlign w:val="top"/>
          </w:tcPr>
          <w:p w14:paraId="0CF6D955">
            <w:pPr>
              <w:pStyle w:val="6"/>
              <w:spacing w:before="7" w:line="207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485997B8">
            <w:pPr>
              <w:pStyle w:val="6"/>
              <w:spacing w:line="204" w:lineRule="auto"/>
              <w:ind w:left="135" w:right="1664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——电磁辐射污染治理服务；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——核放射污染治理服务；</w:t>
            </w:r>
          </w:p>
          <w:p w14:paraId="293F4DA5">
            <w:pPr>
              <w:pStyle w:val="6"/>
              <w:spacing w:line="198" w:lineRule="auto"/>
              <w:ind w:left="135" w:right="1124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——化学元素放射性污染治理服务；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——其他辐射污染治理服务。</w:t>
            </w:r>
          </w:p>
        </w:tc>
      </w:tr>
      <w:tr w14:paraId="4BCC6FB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04" w:hRule="atLeast"/>
        </w:trPr>
        <w:tc>
          <w:tcPr>
            <w:tcW w:w="1683" w:type="dxa"/>
            <w:vAlign w:val="top"/>
          </w:tcPr>
          <w:p w14:paraId="5DED37EC">
            <w:pPr>
              <w:spacing w:line="280" w:lineRule="auto"/>
              <w:rPr>
                <w:rFonts w:ascii="Arial"/>
                <w:sz w:val="21"/>
              </w:rPr>
            </w:pPr>
          </w:p>
          <w:p w14:paraId="14FAEBB9">
            <w:pPr>
              <w:spacing w:line="280" w:lineRule="auto"/>
              <w:rPr>
                <w:rFonts w:ascii="Arial"/>
                <w:sz w:val="21"/>
              </w:rPr>
            </w:pPr>
          </w:p>
          <w:p w14:paraId="5BBC0F3B">
            <w:pPr>
              <w:spacing w:line="280" w:lineRule="auto"/>
              <w:rPr>
                <w:rFonts w:ascii="Arial"/>
                <w:sz w:val="21"/>
              </w:rPr>
            </w:pPr>
          </w:p>
          <w:p w14:paraId="674B8D46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C07020800</w:t>
            </w:r>
          </w:p>
        </w:tc>
        <w:tc>
          <w:tcPr>
            <w:tcW w:w="3728" w:type="dxa"/>
            <w:vAlign w:val="top"/>
          </w:tcPr>
          <w:p w14:paraId="054D9636">
            <w:pPr>
              <w:spacing w:line="275" w:lineRule="auto"/>
              <w:rPr>
                <w:rFonts w:ascii="Arial"/>
                <w:sz w:val="21"/>
              </w:rPr>
            </w:pPr>
          </w:p>
          <w:p w14:paraId="4118D55B">
            <w:pPr>
              <w:spacing w:line="275" w:lineRule="auto"/>
              <w:rPr>
                <w:rFonts w:ascii="Arial"/>
                <w:sz w:val="21"/>
              </w:rPr>
            </w:pPr>
          </w:p>
          <w:p w14:paraId="449E3F23">
            <w:pPr>
              <w:spacing w:line="276" w:lineRule="auto"/>
              <w:rPr>
                <w:rFonts w:ascii="Arial"/>
                <w:sz w:val="21"/>
              </w:rPr>
            </w:pPr>
          </w:p>
          <w:p w14:paraId="6FE9FAA1">
            <w:pPr>
              <w:pStyle w:val="6"/>
              <w:spacing w:before="65" w:line="225" w:lineRule="auto"/>
              <w:ind w:left="53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地质灾害治理服务</w:t>
            </w:r>
          </w:p>
        </w:tc>
        <w:tc>
          <w:tcPr>
            <w:tcW w:w="4078" w:type="dxa"/>
            <w:vAlign w:val="top"/>
          </w:tcPr>
          <w:p w14:paraId="4176D633">
            <w:pPr>
              <w:pStyle w:val="6"/>
              <w:spacing w:before="9" w:line="207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66710416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——崩塌灾害治理服务；</w:t>
            </w:r>
          </w:p>
          <w:p w14:paraId="0521DA37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——滑坡灾害治理服务；</w:t>
            </w:r>
          </w:p>
          <w:p w14:paraId="282C9B93">
            <w:pPr>
              <w:pStyle w:val="6"/>
              <w:spacing w:line="206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——泥石流灾害治理服务；</w:t>
            </w:r>
          </w:p>
          <w:p w14:paraId="7104BE4A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——地裂缝灾害治理服务；</w:t>
            </w:r>
          </w:p>
          <w:p w14:paraId="68380909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——水土流失灾害治理服务；</w:t>
            </w:r>
          </w:p>
          <w:p w14:paraId="78965BAF">
            <w:pPr>
              <w:pStyle w:val="6"/>
              <w:spacing w:before="1" w:line="205" w:lineRule="auto"/>
              <w:ind w:left="135" w:right="76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——土地沙漠化及沼泽化灾害治理服务；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——土壤盐碱化灾害治理服务；</w:t>
            </w:r>
          </w:p>
          <w:p w14:paraId="438CB0A8">
            <w:pPr>
              <w:pStyle w:val="6"/>
              <w:spacing w:before="1" w:line="196" w:lineRule="auto"/>
              <w:ind w:left="135" w:right="76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——地震、火山、地热害灾害治理服务；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——其他地质灾害治理服务。</w:t>
            </w:r>
          </w:p>
        </w:tc>
      </w:tr>
      <w:tr w14:paraId="643AAE4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159E1EF3">
            <w:pPr>
              <w:pStyle w:val="6"/>
              <w:spacing w:before="212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C07020900</w:t>
            </w:r>
          </w:p>
        </w:tc>
        <w:tc>
          <w:tcPr>
            <w:tcW w:w="3728" w:type="dxa"/>
            <w:vAlign w:val="top"/>
          </w:tcPr>
          <w:p w14:paraId="4D22536F">
            <w:pPr>
              <w:pStyle w:val="6"/>
              <w:spacing w:before="197" w:line="225" w:lineRule="auto"/>
              <w:ind w:left="53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农业农村环境治理服务</w:t>
            </w:r>
          </w:p>
        </w:tc>
        <w:tc>
          <w:tcPr>
            <w:tcW w:w="4078" w:type="dxa"/>
            <w:vAlign w:val="top"/>
          </w:tcPr>
          <w:p w14:paraId="7ADEE3AE">
            <w:pPr>
              <w:pStyle w:val="6"/>
              <w:spacing w:before="12" w:line="199" w:lineRule="auto"/>
              <w:ind w:left="114" w:right="107" w:hanging="7"/>
              <w:jc w:val="both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包括开展农业面源污染防治、农产品产地环境治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理、农村（农场）人居环境治理、渔港环境治理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服务等。</w:t>
            </w:r>
          </w:p>
        </w:tc>
      </w:tr>
      <w:tr w14:paraId="34EB87B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1ADA5FC3">
            <w:pPr>
              <w:pStyle w:val="6"/>
              <w:spacing w:before="212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C07029900</w:t>
            </w:r>
          </w:p>
        </w:tc>
        <w:tc>
          <w:tcPr>
            <w:tcW w:w="3728" w:type="dxa"/>
            <w:vAlign w:val="top"/>
          </w:tcPr>
          <w:p w14:paraId="11F25921">
            <w:pPr>
              <w:pStyle w:val="6"/>
              <w:spacing w:before="197" w:line="225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其他生态环境治理服务</w:t>
            </w:r>
          </w:p>
        </w:tc>
        <w:tc>
          <w:tcPr>
            <w:tcW w:w="4078" w:type="dxa"/>
            <w:vAlign w:val="top"/>
          </w:tcPr>
          <w:p w14:paraId="65D96B5F">
            <w:pPr>
              <w:pStyle w:val="6"/>
              <w:spacing w:before="9" w:line="200" w:lineRule="auto"/>
              <w:ind w:left="126" w:right="107" w:hanging="5"/>
              <w:jc w:val="both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包括水污染、空气污染、噪声污染、地质土壤等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环境监测、环境影响评价、环保验收、环保措施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设计等服务。</w:t>
            </w:r>
          </w:p>
        </w:tc>
      </w:tr>
      <w:tr w14:paraId="1F45302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51A0D223">
            <w:pPr>
              <w:pStyle w:val="6"/>
              <w:spacing w:before="32" w:line="187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C07990000</w:t>
            </w:r>
          </w:p>
        </w:tc>
        <w:tc>
          <w:tcPr>
            <w:tcW w:w="3728" w:type="dxa"/>
            <w:vAlign w:val="top"/>
          </w:tcPr>
          <w:p w14:paraId="3A7626FD">
            <w:pPr>
              <w:pStyle w:val="6"/>
              <w:spacing w:before="17" w:line="201" w:lineRule="auto"/>
              <w:ind w:left="321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其他生态环境保护和治理服务</w:t>
            </w:r>
          </w:p>
        </w:tc>
        <w:tc>
          <w:tcPr>
            <w:tcW w:w="4078" w:type="dxa"/>
            <w:vAlign w:val="top"/>
          </w:tcPr>
          <w:p w14:paraId="24CDFEA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0D2B70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62859E4E">
            <w:pPr>
              <w:pStyle w:val="6"/>
              <w:spacing w:before="31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C08000000</w:t>
            </w:r>
          </w:p>
        </w:tc>
        <w:tc>
          <w:tcPr>
            <w:tcW w:w="3728" w:type="dxa"/>
            <w:vAlign w:val="top"/>
          </w:tcPr>
          <w:p w14:paraId="145EEB97">
            <w:pPr>
              <w:pStyle w:val="6"/>
              <w:spacing w:before="16" w:line="202" w:lineRule="auto"/>
              <w:ind w:left="130"/>
              <w:outlineLvl w:val="0"/>
              <w:rPr>
                <w:sz w:val="20"/>
                <w:szCs w:val="20"/>
              </w:rPr>
            </w:pPr>
            <w:bookmarkStart w:id="108" w:name="bookmark55"/>
            <w:bookmarkEnd w:id="108"/>
            <w:r>
              <w:rPr>
                <w:b/>
                <w:bCs/>
                <w:spacing w:val="6"/>
                <w:sz w:val="20"/>
                <w:szCs w:val="20"/>
              </w:rPr>
              <w:t>能源的生产和分配服务</w:t>
            </w:r>
          </w:p>
        </w:tc>
        <w:tc>
          <w:tcPr>
            <w:tcW w:w="4078" w:type="dxa"/>
            <w:vAlign w:val="top"/>
          </w:tcPr>
          <w:p w14:paraId="7DED7E4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62C914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3847AEDB">
            <w:pPr>
              <w:pStyle w:val="6"/>
              <w:spacing w:before="3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C08010000</w:t>
            </w:r>
          </w:p>
        </w:tc>
        <w:tc>
          <w:tcPr>
            <w:tcW w:w="3728" w:type="dxa"/>
            <w:vAlign w:val="top"/>
          </w:tcPr>
          <w:p w14:paraId="00DE8734">
            <w:pPr>
              <w:pStyle w:val="6"/>
              <w:spacing w:before="16" w:line="202" w:lineRule="auto"/>
              <w:ind w:left="345"/>
              <w:rPr>
                <w:sz w:val="20"/>
                <w:szCs w:val="20"/>
              </w:rPr>
            </w:pPr>
            <w:r>
              <w:rPr>
                <w:b/>
                <w:bCs/>
                <w:spacing w:val="5"/>
                <w:sz w:val="20"/>
                <w:szCs w:val="20"/>
              </w:rPr>
              <w:t>电力的生产和分配服务</w:t>
            </w:r>
          </w:p>
        </w:tc>
        <w:tc>
          <w:tcPr>
            <w:tcW w:w="4078" w:type="dxa"/>
            <w:vAlign w:val="top"/>
          </w:tcPr>
          <w:p w14:paraId="14C20EA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CC9393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0E3F44AE">
            <w:pPr>
              <w:pStyle w:val="6"/>
              <w:spacing w:before="33" w:line="186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C08010100</w:t>
            </w:r>
          </w:p>
        </w:tc>
        <w:tc>
          <w:tcPr>
            <w:tcW w:w="3728" w:type="dxa"/>
            <w:vAlign w:val="top"/>
          </w:tcPr>
          <w:p w14:paraId="44636B43">
            <w:pPr>
              <w:pStyle w:val="6"/>
              <w:spacing w:before="18" w:line="200" w:lineRule="auto"/>
              <w:ind w:left="557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电力生产服务</w:t>
            </w:r>
          </w:p>
        </w:tc>
        <w:tc>
          <w:tcPr>
            <w:tcW w:w="4078" w:type="dxa"/>
            <w:vAlign w:val="top"/>
          </w:tcPr>
          <w:p w14:paraId="00E1DDD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058BAC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4" w:hRule="atLeast"/>
        </w:trPr>
        <w:tc>
          <w:tcPr>
            <w:tcW w:w="1683" w:type="dxa"/>
            <w:vAlign w:val="top"/>
          </w:tcPr>
          <w:p w14:paraId="448448FF">
            <w:pPr>
              <w:spacing w:line="344" w:lineRule="auto"/>
              <w:rPr>
                <w:rFonts w:ascii="Arial"/>
                <w:sz w:val="21"/>
              </w:rPr>
            </w:pPr>
          </w:p>
          <w:p w14:paraId="454DD429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C08010101</w:t>
            </w:r>
          </w:p>
        </w:tc>
        <w:tc>
          <w:tcPr>
            <w:tcW w:w="3728" w:type="dxa"/>
            <w:vAlign w:val="top"/>
          </w:tcPr>
          <w:p w14:paraId="16F77B90">
            <w:pPr>
              <w:spacing w:line="330" w:lineRule="auto"/>
              <w:rPr>
                <w:rFonts w:ascii="Arial"/>
                <w:sz w:val="21"/>
              </w:rPr>
            </w:pPr>
          </w:p>
          <w:p w14:paraId="70D3EDC9">
            <w:pPr>
              <w:pStyle w:val="6"/>
              <w:spacing w:before="65" w:line="225" w:lineRule="auto"/>
              <w:ind w:left="74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火力发电生产服务</w:t>
            </w:r>
          </w:p>
        </w:tc>
        <w:tc>
          <w:tcPr>
            <w:tcW w:w="4078" w:type="dxa"/>
            <w:vAlign w:val="top"/>
          </w:tcPr>
          <w:p w14:paraId="220E0194">
            <w:pPr>
              <w:pStyle w:val="6"/>
              <w:spacing w:before="11" w:line="209" w:lineRule="auto"/>
              <w:ind w:left="131" w:right="62" w:hanging="2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指利用煤炭、石油、天然气等燃料燃烧产生热能，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通过火电动力装置转换成电能的生产服务，包括：</w:t>
            </w:r>
          </w:p>
          <w:p w14:paraId="7C4EEB58">
            <w:pPr>
              <w:pStyle w:val="6"/>
              <w:spacing w:before="192"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——热电厂发电服务；</w:t>
            </w:r>
          </w:p>
          <w:p w14:paraId="4175126A">
            <w:pPr>
              <w:pStyle w:val="6"/>
              <w:spacing w:line="188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——利用余热、余气等发电服务。</w:t>
            </w:r>
          </w:p>
        </w:tc>
      </w:tr>
      <w:tr w14:paraId="668E597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1A9D1EC0">
            <w:pPr>
              <w:pStyle w:val="6"/>
              <w:spacing w:before="213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C08010102</w:t>
            </w:r>
          </w:p>
        </w:tc>
        <w:tc>
          <w:tcPr>
            <w:tcW w:w="3728" w:type="dxa"/>
            <w:vAlign w:val="top"/>
          </w:tcPr>
          <w:p w14:paraId="63F65554">
            <w:pPr>
              <w:pStyle w:val="6"/>
              <w:spacing w:before="199" w:line="225" w:lineRule="auto"/>
              <w:ind w:left="74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水力发电生产服务</w:t>
            </w:r>
          </w:p>
        </w:tc>
        <w:tc>
          <w:tcPr>
            <w:tcW w:w="4078" w:type="dxa"/>
            <w:vAlign w:val="top"/>
          </w:tcPr>
          <w:p w14:paraId="323C9D15">
            <w:pPr>
              <w:pStyle w:val="6"/>
              <w:spacing w:before="13" w:line="204" w:lineRule="auto"/>
              <w:ind w:left="135" w:right="765" w:hanging="6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指将水能转换成电能的生产服务，包括：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——水电站发电服务；</w:t>
            </w:r>
          </w:p>
          <w:p w14:paraId="2627FDC5">
            <w:pPr>
              <w:pStyle w:val="6"/>
              <w:spacing w:line="188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——抽水蓄能电站的发电服务。</w:t>
            </w:r>
          </w:p>
        </w:tc>
      </w:tr>
      <w:tr w14:paraId="3B856BC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6D10D9EB">
            <w:pPr>
              <w:pStyle w:val="6"/>
              <w:spacing w:before="112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C08010103</w:t>
            </w:r>
          </w:p>
        </w:tc>
        <w:tc>
          <w:tcPr>
            <w:tcW w:w="3728" w:type="dxa"/>
            <w:vAlign w:val="top"/>
          </w:tcPr>
          <w:p w14:paraId="5552D62D">
            <w:pPr>
              <w:pStyle w:val="6"/>
              <w:spacing w:before="98" w:line="225" w:lineRule="auto"/>
              <w:ind w:left="74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核力发电生产服务</w:t>
            </w:r>
          </w:p>
        </w:tc>
        <w:tc>
          <w:tcPr>
            <w:tcW w:w="4078" w:type="dxa"/>
            <w:vAlign w:val="top"/>
          </w:tcPr>
          <w:p w14:paraId="7E052E5A">
            <w:pPr>
              <w:pStyle w:val="6"/>
              <w:spacing w:before="12" w:line="196" w:lineRule="auto"/>
              <w:ind w:left="131" w:right="107" w:hanging="2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指利用核反应堆中重核裂变所释放出的热能转换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成电能的生产服务，包括核电站发电服务等。</w:t>
            </w:r>
          </w:p>
        </w:tc>
      </w:tr>
      <w:tr w14:paraId="6B0EB29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7E2481DE">
            <w:pPr>
              <w:pStyle w:val="6"/>
              <w:spacing w:before="34" w:line="185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C08010104</w:t>
            </w:r>
          </w:p>
        </w:tc>
        <w:tc>
          <w:tcPr>
            <w:tcW w:w="3728" w:type="dxa"/>
            <w:vAlign w:val="top"/>
          </w:tcPr>
          <w:p w14:paraId="4B2AFE56">
            <w:pPr>
              <w:pStyle w:val="6"/>
              <w:spacing w:before="19" w:line="199" w:lineRule="auto"/>
              <w:ind w:left="74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风力发电生产服务</w:t>
            </w:r>
          </w:p>
        </w:tc>
        <w:tc>
          <w:tcPr>
            <w:tcW w:w="4078" w:type="dxa"/>
            <w:vAlign w:val="top"/>
          </w:tcPr>
          <w:p w14:paraId="233810AA">
            <w:pPr>
              <w:pStyle w:val="6"/>
              <w:spacing w:before="32" w:line="208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指将风能转换成电能的生产服务。</w:t>
            </w:r>
          </w:p>
        </w:tc>
      </w:tr>
      <w:tr w14:paraId="58D2373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683" w:type="dxa"/>
            <w:vAlign w:val="top"/>
          </w:tcPr>
          <w:p w14:paraId="00458D49">
            <w:pPr>
              <w:pStyle w:val="6"/>
              <w:spacing w:before="33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C08010199</w:t>
            </w:r>
          </w:p>
        </w:tc>
        <w:tc>
          <w:tcPr>
            <w:tcW w:w="3728" w:type="dxa"/>
            <w:vAlign w:val="top"/>
          </w:tcPr>
          <w:p w14:paraId="00528B77">
            <w:pPr>
              <w:pStyle w:val="6"/>
              <w:spacing w:before="19" w:line="201" w:lineRule="auto"/>
              <w:ind w:left="74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其他能源发电生产服务</w:t>
            </w:r>
          </w:p>
        </w:tc>
        <w:tc>
          <w:tcPr>
            <w:tcW w:w="4078" w:type="dxa"/>
            <w:vAlign w:val="top"/>
          </w:tcPr>
          <w:p w14:paraId="43785E87">
            <w:pPr>
              <w:pStyle w:val="6"/>
              <w:spacing w:before="31" w:line="211" w:lineRule="auto"/>
              <w:ind w:left="129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指利用地热、太阳能、潮汐能、生物能及其他的</w:t>
            </w:r>
          </w:p>
        </w:tc>
      </w:tr>
    </w:tbl>
    <w:p w14:paraId="1B164ED5">
      <w:pPr>
        <w:rPr>
          <w:rFonts w:ascii="Arial"/>
          <w:sz w:val="21"/>
        </w:rPr>
      </w:pPr>
    </w:p>
    <w:p w14:paraId="551C3BD3">
      <w:pPr>
        <w:rPr>
          <w:rFonts w:ascii="Arial" w:hAnsi="Arial" w:eastAsia="Arial" w:cs="Arial"/>
          <w:sz w:val="21"/>
          <w:szCs w:val="21"/>
        </w:rPr>
        <w:sectPr>
          <w:footerReference r:id="rId131" w:type="default"/>
          <w:pgSz w:w="11906" w:h="16839"/>
          <w:pgMar w:top="400" w:right="1206" w:bottom="1151" w:left="1205" w:header="0" w:footer="989" w:gutter="0"/>
          <w:cols w:space="720" w:num="1"/>
        </w:sectPr>
      </w:pPr>
    </w:p>
    <w:p w14:paraId="6BFE9A2C">
      <w:pPr>
        <w:spacing w:before="19"/>
      </w:pPr>
    </w:p>
    <w:p w14:paraId="5672B7B3">
      <w:pPr>
        <w:spacing w:before="19"/>
      </w:pPr>
    </w:p>
    <w:p w14:paraId="74CC6749">
      <w:pPr>
        <w:spacing w:before="18"/>
      </w:pPr>
    </w:p>
    <w:p w14:paraId="5C8F96DB">
      <w:pPr>
        <w:spacing w:before="18"/>
      </w:pPr>
    </w:p>
    <w:tbl>
      <w:tblPr>
        <w:tblStyle w:val="5"/>
        <w:tblW w:w="948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3"/>
        <w:gridCol w:w="3728"/>
        <w:gridCol w:w="4078"/>
      </w:tblGrid>
      <w:tr w14:paraId="3A207DB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0" w:hRule="atLeast"/>
        </w:trPr>
        <w:tc>
          <w:tcPr>
            <w:tcW w:w="1683" w:type="dxa"/>
            <w:shd w:val="clear" w:color="auto" w:fill="EEECE1"/>
            <w:vAlign w:val="top"/>
          </w:tcPr>
          <w:p w14:paraId="206F1940">
            <w:pPr>
              <w:spacing w:before="17" w:line="205" w:lineRule="auto"/>
              <w:ind w:left="529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8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728" w:type="dxa"/>
            <w:shd w:val="clear" w:color="auto" w:fill="EEECE1"/>
            <w:vAlign w:val="top"/>
          </w:tcPr>
          <w:p w14:paraId="3820B70D">
            <w:pPr>
              <w:spacing w:before="17" w:line="205" w:lineRule="auto"/>
              <w:ind w:left="145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4078" w:type="dxa"/>
            <w:shd w:val="clear" w:color="auto" w:fill="EEECE1"/>
            <w:vAlign w:val="top"/>
          </w:tcPr>
          <w:p w14:paraId="7357EDD3">
            <w:pPr>
              <w:spacing w:before="17" w:line="205" w:lineRule="auto"/>
              <w:ind w:left="1684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2"/>
                <w:sz w:val="20"/>
                <w:szCs w:val="20"/>
              </w:rPr>
              <w:t xml:space="preserve"> 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02067D2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04" w:hRule="atLeast"/>
        </w:trPr>
        <w:tc>
          <w:tcPr>
            <w:tcW w:w="1683" w:type="dxa"/>
            <w:vAlign w:val="top"/>
          </w:tcPr>
          <w:p w14:paraId="7C655BBA">
            <w:pPr>
              <w:rPr>
                <w:rFonts w:ascii="Arial"/>
                <w:sz w:val="21"/>
              </w:rPr>
            </w:pPr>
          </w:p>
        </w:tc>
        <w:tc>
          <w:tcPr>
            <w:tcW w:w="3728" w:type="dxa"/>
            <w:vAlign w:val="top"/>
          </w:tcPr>
          <w:p w14:paraId="76397A1A">
            <w:pPr>
              <w:rPr>
                <w:rFonts w:ascii="Arial"/>
                <w:sz w:val="21"/>
              </w:rPr>
            </w:pPr>
          </w:p>
        </w:tc>
        <w:tc>
          <w:tcPr>
            <w:tcW w:w="4078" w:type="dxa"/>
            <w:vAlign w:val="top"/>
          </w:tcPr>
          <w:p w14:paraId="2A3DD128">
            <w:pPr>
              <w:pStyle w:val="6"/>
              <w:spacing w:before="7" w:line="204" w:lineRule="auto"/>
              <w:ind w:left="127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发电服务，包括：</w:t>
            </w:r>
          </w:p>
          <w:p w14:paraId="381943F8">
            <w:pPr>
              <w:pStyle w:val="6"/>
              <w:spacing w:line="206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——地热发电服务；</w:t>
            </w:r>
          </w:p>
          <w:p w14:paraId="58C04773">
            <w:pPr>
              <w:pStyle w:val="6"/>
              <w:spacing w:line="205" w:lineRule="auto"/>
              <w:ind w:left="135" w:right="2204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——太阳能发电服务；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——潮汐能发电服务；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——海洋能发电服务；</w:t>
            </w:r>
          </w:p>
          <w:p w14:paraId="27A394A1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——利用废料、沼气发电服务；</w:t>
            </w:r>
          </w:p>
          <w:p w14:paraId="5288EB79">
            <w:pPr>
              <w:pStyle w:val="6"/>
              <w:spacing w:line="191" w:lineRule="auto"/>
              <w:ind w:left="135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——生物能发电等其他的发电服务。</w:t>
            </w:r>
          </w:p>
        </w:tc>
      </w:tr>
      <w:tr w14:paraId="417FA0B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17FA7991">
            <w:pPr>
              <w:pStyle w:val="6"/>
              <w:spacing w:before="27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C08010200</w:t>
            </w:r>
          </w:p>
        </w:tc>
        <w:tc>
          <w:tcPr>
            <w:tcW w:w="3728" w:type="dxa"/>
            <w:vAlign w:val="top"/>
          </w:tcPr>
          <w:p w14:paraId="089BF6C2">
            <w:pPr>
              <w:pStyle w:val="6"/>
              <w:spacing w:before="12" w:line="205" w:lineRule="auto"/>
              <w:ind w:left="557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电力分配服务</w:t>
            </w:r>
          </w:p>
        </w:tc>
        <w:tc>
          <w:tcPr>
            <w:tcW w:w="4078" w:type="dxa"/>
            <w:vAlign w:val="top"/>
          </w:tcPr>
          <w:p w14:paraId="76ABEB4D">
            <w:pPr>
              <w:pStyle w:val="6"/>
              <w:spacing w:before="28" w:line="212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指利用电网将电能输送和分配给用户的服务。</w:t>
            </w:r>
          </w:p>
        </w:tc>
      </w:tr>
      <w:tr w14:paraId="34AF0A9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15F82E63">
            <w:pPr>
              <w:pStyle w:val="6"/>
              <w:spacing w:before="2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C08020000</w:t>
            </w:r>
          </w:p>
        </w:tc>
        <w:tc>
          <w:tcPr>
            <w:tcW w:w="3728" w:type="dxa"/>
            <w:vAlign w:val="top"/>
          </w:tcPr>
          <w:p w14:paraId="581E3240">
            <w:pPr>
              <w:pStyle w:val="6"/>
              <w:spacing w:before="15" w:line="203" w:lineRule="auto"/>
              <w:ind w:left="330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热力生产和分配服务</w:t>
            </w:r>
          </w:p>
        </w:tc>
        <w:tc>
          <w:tcPr>
            <w:tcW w:w="4078" w:type="dxa"/>
            <w:vAlign w:val="top"/>
          </w:tcPr>
          <w:p w14:paraId="701B849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86BDFE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7750D586">
            <w:pPr>
              <w:pStyle w:val="6"/>
              <w:spacing w:before="10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C08020100</w:t>
            </w:r>
          </w:p>
        </w:tc>
        <w:tc>
          <w:tcPr>
            <w:tcW w:w="3728" w:type="dxa"/>
            <w:vAlign w:val="top"/>
          </w:tcPr>
          <w:p w14:paraId="7B67A086">
            <w:pPr>
              <w:pStyle w:val="6"/>
              <w:spacing w:before="94" w:line="225" w:lineRule="auto"/>
              <w:ind w:left="54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暖气生产和分配服务</w:t>
            </w:r>
          </w:p>
        </w:tc>
        <w:tc>
          <w:tcPr>
            <w:tcW w:w="4078" w:type="dxa"/>
            <w:vAlign w:val="top"/>
          </w:tcPr>
          <w:p w14:paraId="3393FB83">
            <w:pPr>
              <w:pStyle w:val="6"/>
              <w:spacing w:before="8" w:line="198" w:lineRule="auto"/>
              <w:ind w:left="127" w:right="107" w:firstLine="2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指将蒸汽和热水等热力资源通过暖气管道提供给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用户的服务。</w:t>
            </w:r>
          </w:p>
        </w:tc>
      </w:tr>
      <w:tr w14:paraId="692DA13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11ACD2D7">
            <w:pPr>
              <w:pStyle w:val="6"/>
              <w:spacing w:before="10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C08029900</w:t>
            </w:r>
          </w:p>
        </w:tc>
        <w:tc>
          <w:tcPr>
            <w:tcW w:w="3728" w:type="dxa"/>
            <w:vAlign w:val="top"/>
          </w:tcPr>
          <w:p w14:paraId="751F7768">
            <w:pPr>
              <w:pStyle w:val="6"/>
              <w:spacing w:before="94" w:line="225" w:lineRule="auto"/>
              <w:ind w:left="532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其他热力生产和分配服务</w:t>
            </w:r>
          </w:p>
        </w:tc>
        <w:tc>
          <w:tcPr>
            <w:tcW w:w="4078" w:type="dxa"/>
            <w:vAlign w:val="top"/>
          </w:tcPr>
          <w:p w14:paraId="16D3177B">
            <w:pPr>
              <w:pStyle w:val="6"/>
              <w:spacing w:before="8" w:line="198" w:lineRule="auto"/>
              <w:ind w:left="132" w:right="62" w:hanging="3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指利用煤炭、油、燃气等能源生产蒸汽和热水等，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并将蒸汽和热水等热力资源提供给用户的服务。</w:t>
            </w:r>
          </w:p>
        </w:tc>
      </w:tr>
      <w:tr w14:paraId="13ED52F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04" w:hRule="atLeast"/>
        </w:trPr>
        <w:tc>
          <w:tcPr>
            <w:tcW w:w="1683" w:type="dxa"/>
            <w:vAlign w:val="top"/>
          </w:tcPr>
          <w:p w14:paraId="70162E4A">
            <w:pPr>
              <w:spacing w:line="312" w:lineRule="auto"/>
              <w:rPr>
                <w:rFonts w:ascii="Arial"/>
                <w:sz w:val="21"/>
              </w:rPr>
            </w:pPr>
          </w:p>
          <w:p w14:paraId="1DE905DE">
            <w:pPr>
              <w:spacing w:line="313" w:lineRule="auto"/>
              <w:rPr>
                <w:rFonts w:ascii="Arial"/>
                <w:sz w:val="21"/>
              </w:rPr>
            </w:pPr>
          </w:p>
          <w:p w14:paraId="42AD9006">
            <w:pPr>
              <w:spacing w:line="313" w:lineRule="auto"/>
              <w:rPr>
                <w:rFonts w:ascii="Arial"/>
                <w:sz w:val="21"/>
              </w:rPr>
            </w:pPr>
          </w:p>
          <w:p w14:paraId="206BFA3B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C08030000</w:t>
            </w:r>
          </w:p>
        </w:tc>
        <w:tc>
          <w:tcPr>
            <w:tcW w:w="3728" w:type="dxa"/>
            <w:vAlign w:val="top"/>
          </w:tcPr>
          <w:p w14:paraId="39AE9A02">
            <w:pPr>
              <w:spacing w:line="308" w:lineRule="auto"/>
              <w:rPr>
                <w:rFonts w:ascii="Arial"/>
                <w:sz w:val="21"/>
              </w:rPr>
            </w:pPr>
          </w:p>
          <w:p w14:paraId="27436D24">
            <w:pPr>
              <w:spacing w:line="308" w:lineRule="auto"/>
              <w:rPr>
                <w:rFonts w:ascii="Arial"/>
                <w:sz w:val="21"/>
              </w:rPr>
            </w:pPr>
          </w:p>
          <w:p w14:paraId="12C2D671">
            <w:pPr>
              <w:spacing w:line="308" w:lineRule="auto"/>
              <w:rPr>
                <w:rFonts w:ascii="Arial"/>
                <w:sz w:val="21"/>
              </w:rPr>
            </w:pPr>
          </w:p>
          <w:p w14:paraId="1D814E91">
            <w:pPr>
              <w:pStyle w:val="6"/>
              <w:spacing w:before="65" w:line="226" w:lineRule="auto"/>
              <w:ind w:left="322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燃气生产和分配</w:t>
            </w:r>
          </w:p>
        </w:tc>
        <w:tc>
          <w:tcPr>
            <w:tcW w:w="4078" w:type="dxa"/>
            <w:vAlign w:val="top"/>
          </w:tcPr>
          <w:p w14:paraId="31D3274A">
            <w:pPr>
              <w:pStyle w:val="6"/>
              <w:spacing w:before="5" w:line="206" w:lineRule="auto"/>
              <w:ind w:left="129" w:right="107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指利用煤炭、油、燃气等能源生产燃气，并向用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户提供燃气的服务，</w:t>
            </w:r>
            <w:r>
              <w:rPr>
                <w:spacing w:val="-36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以及对煤气、液化石油气、 </w:t>
            </w:r>
            <w:r>
              <w:rPr>
                <w:spacing w:val="2"/>
                <w:sz w:val="18"/>
                <w:szCs w:val="18"/>
              </w:rPr>
              <w:t>天然气输配及使用过程中的维修和管理服务，包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括：</w:t>
            </w:r>
          </w:p>
          <w:p w14:paraId="79FD66BC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——自产可燃气体的生产和分配服务；</w:t>
            </w:r>
          </w:p>
          <w:p w14:paraId="7F798F7D">
            <w:pPr>
              <w:pStyle w:val="6"/>
              <w:spacing w:before="1" w:line="205" w:lineRule="auto"/>
              <w:ind w:left="129" w:right="107" w:firstLine="6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——通过主干管道系统，对外购可燃气体燃料的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输送和分配服务；</w:t>
            </w:r>
          </w:p>
          <w:p w14:paraId="2BBE9FB9">
            <w:pPr>
              <w:pStyle w:val="6"/>
              <w:spacing w:line="204" w:lineRule="auto"/>
              <w:ind w:left="127" w:right="107" w:firstLine="8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——对人工煤气、液化石油气、天然气输配及使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用过程的维修和管理。</w:t>
            </w:r>
          </w:p>
          <w:p w14:paraId="24133E7C">
            <w:pPr>
              <w:pStyle w:val="6"/>
              <w:spacing w:before="1" w:line="198" w:lineRule="auto"/>
              <w:ind w:left="131" w:right="107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不包括专门从事罐装液化石油气零售业务的服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务。</w:t>
            </w:r>
          </w:p>
        </w:tc>
      </w:tr>
      <w:tr w14:paraId="16927DE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178687EE">
            <w:pPr>
              <w:pStyle w:val="6"/>
              <w:spacing w:before="11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C08040000</w:t>
            </w:r>
          </w:p>
        </w:tc>
        <w:tc>
          <w:tcPr>
            <w:tcW w:w="3728" w:type="dxa"/>
            <w:vAlign w:val="top"/>
          </w:tcPr>
          <w:p w14:paraId="2B576D25">
            <w:pPr>
              <w:pStyle w:val="6"/>
              <w:spacing w:before="96" w:line="226" w:lineRule="auto"/>
              <w:ind w:left="320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水的生产和分配</w:t>
            </w:r>
          </w:p>
        </w:tc>
        <w:tc>
          <w:tcPr>
            <w:tcW w:w="4078" w:type="dxa"/>
            <w:vAlign w:val="top"/>
          </w:tcPr>
          <w:p w14:paraId="1BB8816B">
            <w:pPr>
              <w:pStyle w:val="6"/>
              <w:spacing w:before="8" w:line="198" w:lineRule="auto"/>
              <w:ind w:left="136" w:right="107" w:hanging="15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包括自来水的生产和供应，其他水的处理、利用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与分配。</w:t>
            </w:r>
          </w:p>
        </w:tc>
      </w:tr>
      <w:tr w14:paraId="1A8ABE8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5D842F02">
            <w:pPr>
              <w:pStyle w:val="6"/>
              <w:spacing w:before="2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C08990000</w:t>
            </w:r>
          </w:p>
        </w:tc>
        <w:tc>
          <w:tcPr>
            <w:tcW w:w="3728" w:type="dxa"/>
            <w:vAlign w:val="top"/>
          </w:tcPr>
          <w:p w14:paraId="68DB7231">
            <w:pPr>
              <w:pStyle w:val="6"/>
              <w:spacing w:before="15" w:line="203" w:lineRule="auto"/>
              <w:ind w:left="321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其他能源的生产和分配</w:t>
            </w:r>
          </w:p>
        </w:tc>
        <w:tc>
          <w:tcPr>
            <w:tcW w:w="4078" w:type="dxa"/>
            <w:vAlign w:val="top"/>
          </w:tcPr>
          <w:p w14:paraId="43505DD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4E23A7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7FBB524A">
            <w:pPr>
              <w:pStyle w:val="6"/>
              <w:spacing w:before="2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C09000000</w:t>
            </w:r>
          </w:p>
        </w:tc>
        <w:tc>
          <w:tcPr>
            <w:tcW w:w="3728" w:type="dxa"/>
            <w:vAlign w:val="top"/>
          </w:tcPr>
          <w:p w14:paraId="302D8248">
            <w:pPr>
              <w:pStyle w:val="6"/>
              <w:spacing w:before="15" w:line="203" w:lineRule="auto"/>
              <w:ind w:left="114"/>
              <w:outlineLvl w:val="0"/>
              <w:rPr>
                <w:sz w:val="20"/>
                <w:szCs w:val="20"/>
              </w:rPr>
            </w:pPr>
            <w:bookmarkStart w:id="109" w:name="bookmark56"/>
            <w:bookmarkEnd w:id="109"/>
            <w:r>
              <w:rPr>
                <w:b/>
                <w:bCs/>
                <w:spacing w:val="6"/>
                <w:sz w:val="20"/>
                <w:szCs w:val="20"/>
              </w:rPr>
              <w:t>农林牧渔服务</w:t>
            </w:r>
          </w:p>
        </w:tc>
        <w:tc>
          <w:tcPr>
            <w:tcW w:w="4078" w:type="dxa"/>
            <w:vAlign w:val="top"/>
          </w:tcPr>
          <w:p w14:paraId="46EA43D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4DC0DF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0ED9B11E">
            <w:pPr>
              <w:pStyle w:val="6"/>
              <w:spacing w:before="2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C09010000</w:t>
            </w:r>
          </w:p>
        </w:tc>
        <w:tc>
          <w:tcPr>
            <w:tcW w:w="3728" w:type="dxa"/>
            <w:vAlign w:val="top"/>
          </w:tcPr>
          <w:p w14:paraId="00263856">
            <w:pPr>
              <w:pStyle w:val="6"/>
              <w:spacing w:before="13" w:line="204" w:lineRule="auto"/>
              <w:ind w:left="323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农业服务</w:t>
            </w:r>
          </w:p>
        </w:tc>
        <w:tc>
          <w:tcPr>
            <w:tcW w:w="4078" w:type="dxa"/>
            <w:vAlign w:val="top"/>
          </w:tcPr>
          <w:p w14:paraId="0F3E7A5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92ADE1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52429EDD">
            <w:pPr>
              <w:pStyle w:val="6"/>
              <w:spacing w:before="11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C09010100</w:t>
            </w:r>
          </w:p>
        </w:tc>
        <w:tc>
          <w:tcPr>
            <w:tcW w:w="3728" w:type="dxa"/>
            <w:vAlign w:val="top"/>
          </w:tcPr>
          <w:p w14:paraId="56FB796A">
            <w:pPr>
              <w:pStyle w:val="6"/>
              <w:spacing w:before="95" w:line="225" w:lineRule="auto"/>
              <w:ind w:left="53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灌溉系统服务</w:t>
            </w:r>
          </w:p>
        </w:tc>
        <w:tc>
          <w:tcPr>
            <w:tcW w:w="4078" w:type="dxa"/>
            <w:vAlign w:val="top"/>
          </w:tcPr>
          <w:p w14:paraId="6A978D0F">
            <w:pPr>
              <w:pStyle w:val="6"/>
              <w:spacing w:before="10" w:line="197" w:lineRule="auto"/>
              <w:ind w:left="130" w:right="107" w:hanging="1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指为农业生产服务的灌溉系统的经营与管理服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务，包括农业水利灌溉系统的经营、管理。</w:t>
            </w:r>
          </w:p>
        </w:tc>
      </w:tr>
      <w:tr w14:paraId="476AD34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04" w:hRule="atLeast"/>
        </w:trPr>
        <w:tc>
          <w:tcPr>
            <w:tcW w:w="1683" w:type="dxa"/>
            <w:vAlign w:val="top"/>
          </w:tcPr>
          <w:p w14:paraId="33E2975E">
            <w:pPr>
              <w:spacing w:line="270" w:lineRule="auto"/>
              <w:rPr>
                <w:rFonts w:ascii="Arial"/>
                <w:sz w:val="21"/>
              </w:rPr>
            </w:pPr>
          </w:p>
          <w:p w14:paraId="4573C944">
            <w:pPr>
              <w:spacing w:line="271" w:lineRule="auto"/>
              <w:rPr>
                <w:rFonts w:ascii="Arial"/>
                <w:sz w:val="21"/>
              </w:rPr>
            </w:pPr>
          </w:p>
          <w:p w14:paraId="7C758C7D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C09010200</w:t>
            </w:r>
          </w:p>
        </w:tc>
        <w:tc>
          <w:tcPr>
            <w:tcW w:w="3728" w:type="dxa"/>
            <w:vAlign w:val="top"/>
          </w:tcPr>
          <w:p w14:paraId="04D79FBA">
            <w:pPr>
              <w:spacing w:line="263" w:lineRule="auto"/>
              <w:rPr>
                <w:rFonts w:ascii="Arial"/>
                <w:sz w:val="21"/>
              </w:rPr>
            </w:pPr>
          </w:p>
          <w:p w14:paraId="2CDE53E2">
            <w:pPr>
              <w:spacing w:line="264" w:lineRule="auto"/>
              <w:rPr>
                <w:rFonts w:ascii="Arial"/>
                <w:sz w:val="21"/>
              </w:rPr>
            </w:pPr>
          </w:p>
          <w:p w14:paraId="238BEF84">
            <w:pPr>
              <w:pStyle w:val="6"/>
              <w:spacing w:before="65" w:line="225" w:lineRule="auto"/>
              <w:ind w:left="53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农产品初加工服务</w:t>
            </w:r>
          </w:p>
        </w:tc>
        <w:tc>
          <w:tcPr>
            <w:tcW w:w="4078" w:type="dxa"/>
            <w:vAlign w:val="top"/>
          </w:tcPr>
          <w:p w14:paraId="082E00E6">
            <w:pPr>
              <w:pStyle w:val="6"/>
              <w:spacing w:before="8" w:line="205" w:lineRule="auto"/>
              <w:ind w:left="129" w:right="107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指对收获的各种农产品进行去籽、净化、分类、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晒干、剥皮、沤软或大批包装以提供初级市场的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服务，以及其他农产品的初加工服务，包括：</w:t>
            </w:r>
          </w:p>
          <w:p w14:paraId="5FF096A7">
            <w:pPr>
              <w:pStyle w:val="6"/>
              <w:spacing w:line="206" w:lineRule="auto"/>
              <w:ind w:left="135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——皮棉的加工：细绒棉皮棉、长绒棉皮棉；</w:t>
            </w:r>
          </w:p>
          <w:p w14:paraId="35D883BA">
            <w:pPr>
              <w:pStyle w:val="6"/>
              <w:spacing w:line="204" w:lineRule="auto"/>
              <w:ind w:left="135" w:right="107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——沤制麻、羊毛去杂质以及类似的纤维初加工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等；</w:t>
            </w:r>
          </w:p>
          <w:p w14:paraId="426E4357">
            <w:pPr>
              <w:pStyle w:val="6"/>
              <w:spacing w:line="190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——其他农产品初加工。</w:t>
            </w:r>
          </w:p>
        </w:tc>
      </w:tr>
      <w:tr w14:paraId="1F12671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52BA9A4D">
            <w:pPr>
              <w:pStyle w:val="6"/>
              <w:spacing w:before="11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C09010300</w:t>
            </w:r>
          </w:p>
        </w:tc>
        <w:tc>
          <w:tcPr>
            <w:tcW w:w="3728" w:type="dxa"/>
            <w:vAlign w:val="top"/>
          </w:tcPr>
          <w:p w14:paraId="54872F33">
            <w:pPr>
              <w:pStyle w:val="6"/>
              <w:spacing w:before="95" w:line="224" w:lineRule="auto"/>
              <w:ind w:left="53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农业机械服务</w:t>
            </w:r>
          </w:p>
        </w:tc>
        <w:tc>
          <w:tcPr>
            <w:tcW w:w="4078" w:type="dxa"/>
            <w:vAlign w:val="top"/>
          </w:tcPr>
          <w:p w14:paraId="567AA025">
            <w:pPr>
              <w:pStyle w:val="6"/>
              <w:spacing w:before="10" w:line="197" w:lineRule="auto"/>
              <w:ind w:left="116" w:right="107" w:hanging="1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指为农业生产提供农业机械并配备操作人员的服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务。</w:t>
            </w:r>
          </w:p>
        </w:tc>
      </w:tr>
      <w:tr w14:paraId="37A5231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04" w:hRule="atLeast"/>
        </w:trPr>
        <w:tc>
          <w:tcPr>
            <w:tcW w:w="1683" w:type="dxa"/>
            <w:vAlign w:val="top"/>
          </w:tcPr>
          <w:p w14:paraId="179829D0">
            <w:pPr>
              <w:spacing w:line="270" w:lineRule="auto"/>
              <w:rPr>
                <w:rFonts w:ascii="Arial"/>
                <w:sz w:val="21"/>
              </w:rPr>
            </w:pPr>
          </w:p>
          <w:p w14:paraId="4E7D4949">
            <w:pPr>
              <w:spacing w:line="271" w:lineRule="auto"/>
              <w:rPr>
                <w:rFonts w:ascii="Arial"/>
                <w:sz w:val="21"/>
              </w:rPr>
            </w:pPr>
          </w:p>
          <w:p w14:paraId="10CE4DC1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C09010400</w:t>
            </w:r>
          </w:p>
        </w:tc>
        <w:tc>
          <w:tcPr>
            <w:tcW w:w="3728" w:type="dxa"/>
            <w:vAlign w:val="top"/>
          </w:tcPr>
          <w:p w14:paraId="06739B30">
            <w:pPr>
              <w:spacing w:line="263" w:lineRule="auto"/>
              <w:rPr>
                <w:rFonts w:ascii="Arial"/>
                <w:sz w:val="21"/>
              </w:rPr>
            </w:pPr>
          </w:p>
          <w:p w14:paraId="184C6FB3">
            <w:pPr>
              <w:spacing w:line="264" w:lineRule="auto"/>
              <w:rPr>
                <w:rFonts w:ascii="Arial"/>
                <w:sz w:val="21"/>
              </w:rPr>
            </w:pPr>
          </w:p>
          <w:p w14:paraId="0F877E0E">
            <w:pPr>
              <w:pStyle w:val="6"/>
              <w:spacing w:before="65" w:line="225" w:lineRule="auto"/>
              <w:ind w:left="534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农业绿色发展和可持续发展服务</w:t>
            </w:r>
          </w:p>
        </w:tc>
        <w:tc>
          <w:tcPr>
            <w:tcW w:w="4078" w:type="dxa"/>
            <w:vAlign w:val="top"/>
          </w:tcPr>
          <w:p w14:paraId="2A4056BF">
            <w:pPr>
              <w:pStyle w:val="6"/>
              <w:spacing w:before="11" w:line="204" w:lineRule="auto"/>
              <w:ind w:left="142" w:right="107" w:hanging="13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指为农业绿色发展和可持续发展提供支撑和保障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的服务。包括：</w:t>
            </w:r>
          </w:p>
          <w:p w14:paraId="25757581">
            <w:pPr>
              <w:pStyle w:val="6"/>
              <w:spacing w:line="206" w:lineRule="auto"/>
              <w:ind w:left="135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——农业资源区划工作的评价和综合管理服务；</w:t>
            </w:r>
          </w:p>
          <w:p w14:paraId="75CDA13E">
            <w:pPr>
              <w:pStyle w:val="6"/>
              <w:spacing w:line="204" w:lineRule="auto"/>
              <w:ind w:left="132" w:right="107" w:firstLine="2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——建设国家重要农业资源台账和重要农业资源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监测体系；</w:t>
            </w:r>
          </w:p>
          <w:p w14:paraId="196D25E5">
            <w:pPr>
              <w:pStyle w:val="6"/>
              <w:spacing w:line="197" w:lineRule="auto"/>
              <w:ind w:left="127" w:right="146" w:firstLine="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——农业绿色发展和可持续发展的监测、分析、</w:t>
            </w:r>
            <w:r>
              <w:rPr>
                <w:spacing w:val="10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评价服务。</w:t>
            </w:r>
          </w:p>
        </w:tc>
      </w:tr>
      <w:tr w14:paraId="6CA5916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28DF291A">
            <w:pPr>
              <w:pStyle w:val="6"/>
              <w:spacing w:before="211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C09010500</w:t>
            </w:r>
          </w:p>
        </w:tc>
        <w:tc>
          <w:tcPr>
            <w:tcW w:w="3728" w:type="dxa"/>
            <w:vAlign w:val="top"/>
          </w:tcPr>
          <w:p w14:paraId="7275F9B7">
            <w:pPr>
              <w:pStyle w:val="6"/>
              <w:spacing w:before="196" w:line="224" w:lineRule="auto"/>
              <w:ind w:left="534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农业资源与环境保护服务</w:t>
            </w:r>
          </w:p>
        </w:tc>
        <w:tc>
          <w:tcPr>
            <w:tcW w:w="4078" w:type="dxa"/>
            <w:vAlign w:val="top"/>
          </w:tcPr>
          <w:p w14:paraId="0CFB0B6F">
            <w:pPr>
              <w:pStyle w:val="6"/>
              <w:spacing w:before="9" w:line="200" w:lineRule="auto"/>
              <w:ind w:left="112" w:right="107" w:firstLine="2"/>
              <w:jc w:val="both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指为加强农业资源与环境保护有关的服务，包括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调查监测、检验检测、咨询评估、培训指导、技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术研发推广、科普宣传等。</w:t>
            </w:r>
          </w:p>
        </w:tc>
      </w:tr>
      <w:tr w14:paraId="668A1CC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04" w:hRule="atLeast"/>
        </w:trPr>
        <w:tc>
          <w:tcPr>
            <w:tcW w:w="1683" w:type="dxa"/>
            <w:vAlign w:val="top"/>
          </w:tcPr>
          <w:p w14:paraId="21F9F3AE">
            <w:pPr>
              <w:spacing w:line="271" w:lineRule="auto"/>
              <w:rPr>
                <w:rFonts w:ascii="Arial"/>
                <w:sz w:val="21"/>
              </w:rPr>
            </w:pPr>
          </w:p>
          <w:p w14:paraId="3E56238A">
            <w:pPr>
              <w:spacing w:line="272" w:lineRule="auto"/>
              <w:rPr>
                <w:rFonts w:ascii="Arial"/>
                <w:sz w:val="21"/>
              </w:rPr>
            </w:pPr>
          </w:p>
          <w:p w14:paraId="6AB05D7C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C09010600</w:t>
            </w:r>
          </w:p>
        </w:tc>
        <w:tc>
          <w:tcPr>
            <w:tcW w:w="3728" w:type="dxa"/>
            <w:vAlign w:val="top"/>
          </w:tcPr>
          <w:p w14:paraId="0BC518AB">
            <w:pPr>
              <w:spacing w:line="264" w:lineRule="auto"/>
              <w:rPr>
                <w:rFonts w:ascii="Arial"/>
                <w:sz w:val="21"/>
              </w:rPr>
            </w:pPr>
          </w:p>
          <w:p w14:paraId="364BE6A5">
            <w:pPr>
              <w:spacing w:line="265" w:lineRule="auto"/>
              <w:rPr>
                <w:rFonts w:ascii="Arial"/>
                <w:sz w:val="21"/>
              </w:rPr>
            </w:pPr>
          </w:p>
          <w:p w14:paraId="275FF91F">
            <w:pPr>
              <w:pStyle w:val="6"/>
              <w:spacing w:before="65" w:line="223" w:lineRule="auto"/>
              <w:ind w:left="53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农作物病虫害防治服务</w:t>
            </w:r>
          </w:p>
        </w:tc>
        <w:tc>
          <w:tcPr>
            <w:tcW w:w="4078" w:type="dxa"/>
            <w:vAlign w:val="top"/>
          </w:tcPr>
          <w:p w14:paraId="7C3F0247">
            <w:pPr>
              <w:pStyle w:val="6"/>
              <w:spacing w:before="7" w:line="207" w:lineRule="auto"/>
              <w:ind w:left="117" w:right="107" w:hanging="2"/>
              <w:rPr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指为农业生产经营者提供农作物病、虫、草、</w:t>
            </w:r>
            <w:r>
              <w:rPr>
                <w:spacing w:val="-43"/>
                <w:sz w:val="18"/>
                <w:szCs w:val="18"/>
              </w:rPr>
              <w:t xml:space="preserve"> </w:t>
            </w:r>
            <w:r>
              <w:rPr>
                <w:spacing w:val="1"/>
                <w:sz w:val="18"/>
                <w:szCs w:val="18"/>
              </w:rPr>
              <w:t>鼠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和植物疫情等防治服务，包括：</w:t>
            </w:r>
          </w:p>
          <w:p w14:paraId="0D48F92E">
            <w:pPr>
              <w:pStyle w:val="6"/>
              <w:spacing w:before="1" w:line="205" w:lineRule="auto"/>
              <w:ind w:left="123" w:right="54" w:hanging="2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——化学防治、农业防治、生态调控、物理防治、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生物防治等综合防治服务；</w:t>
            </w:r>
          </w:p>
          <w:p w14:paraId="2412B850">
            <w:pPr>
              <w:pStyle w:val="6"/>
              <w:spacing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——植物防疫所需检疫处理、除害处理服务；</w:t>
            </w:r>
          </w:p>
          <w:p w14:paraId="308B3E50">
            <w:pPr>
              <w:pStyle w:val="6"/>
              <w:spacing w:before="1" w:line="196" w:lineRule="auto"/>
              <w:ind w:left="120" w:right="107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——农作物重大病虫害阻截带布控、病虫害调查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普查、防效监督评估等其他服务。</w:t>
            </w:r>
          </w:p>
        </w:tc>
      </w:tr>
      <w:tr w14:paraId="1045049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716FC5D9">
            <w:pPr>
              <w:pStyle w:val="6"/>
              <w:spacing w:before="213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C09010700</w:t>
            </w:r>
          </w:p>
        </w:tc>
        <w:tc>
          <w:tcPr>
            <w:tcW w:w="3728" w:type="dxa"/>
            <w:vAlign w:val="top"/>
          </w:tcPr>
          <w:p w14:paraId="1840FA18">
            <w:pPr>
              <w:pStyle w:val="6"/>
              <w:spacing w:before="198" w:line="224" w:lineRule="auto"/>
              <w:ind w:left="54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外来入侵生物综合防治服务</w:t>
            </w:r>
          </w:p>
        </w:tc>
        <w:tc>
          <w:tcPr>
            <w:tcW w:w="4078" w:type="dxa"/>
            <w:vAlign w:val="top"/>
          </w:tcPr>
          <w:p w14:paraId="446DB85F">
            <w:pPr>
              <w:pStyle w:val="6"/>
              <w:spacing w:before="12" w:line="199" w:lineRule="auto"/>
              <w:ind w:left="114" w:right="107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指为防控外来物种入侵的服务，包括风险评估、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普查调查、监测预警、治理修复、培训指导、技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术研发推广、科普宣传等。</w:t>
            </w:r>
          </w:p>
        </w:tc>
      </w:tr>
      <w:tr w14:paraId="272E4C7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4" w:hRule="atLeast"/>
        </w:trPr>
        <w:tc>
          <w:tcPr>
            <w:tcW w:w="1683" w:type="dxa"/>
            <w:vAlign w:val="top"/>
          </w:tcPr>
          <w:p w14:paraId="1C02E4B8">
            <w:pPr>
              <w:spacing w:line="344" w:lineRule="auto"/>
              <w:rPr>
                <w:rFonts w:ascii="Arial"/>
                <w:sz w:val="21"/>
              </w:rPr>
            </w:pPr>
          </w:p>
          <w:p w14:paraId="3FCC175B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C09010800</w:t>
            </w:r>
          </w:p>
        </w:tc>
        <w:tc>
          <w:tcPr>
            <w:tcW w:w="3728" w:type="dxa"/>
            <w:vAlign w:val="top"/>
          </w:tcPr>
          <w:p w14:paraId="64D9D44A">
            <w:pPr>
              <w:spacing w:line="330" w:lineRule="auto"/>
              <w:rPr>
                <w:rFonts w:ascii="Arial"/>
                <w:sz w:val="21"/>
              </w:rPr>
            </w:pPr>
          </w:p>
          <w:p w14:paraId="75FBFA9B">
            <w:pPr>
              <w:pStyle w:val="6"/>
              <w:spacing w:before="65" w:line="223" w:lineRule="auto"/>
              <w:ind w:left="531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公益性农机作业服务</w:t>
            </w:r>
          </w:p>
        </w:tc>
        <w:tc>
          <w:tcPr>
            <w:tcW w:w="4078" w:type="dxa"/>
            <w:vAlign w:val="top"/>
          </w:tcPr>
          <w:p w14:paraId="5FD6753F">
            <w:pPr>
              <w:pStyle w:val="6"/>
              <w:spacing w:before="14" w:line="201" w:lineRule="auto"/>
              <w:ind w:left="111" w:right="107" w:firstLine="3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指提供带有公益性质的农机作业服务，包括为贫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困户等耕种困难家庭提供无偿的农业机械代耕、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代种、代管、代收服务，为受灾地区提供无偿或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低价的农机抗旱、排涝、抢耕、抢收、抢烘等应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急作业服务等。</w:t>
            </w:r>
          </w:p>
        </w:tc>
      </w:tr>
      <w:tr w14:paraId="11C4421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8" w:hRule="atLeast"/>
        </w:trPr>
        <w:tc>
          <w:tcPr>
            <w:tcW w:w="1683" w:type="dxa"/>
            <w:vAlign w:val="top"/>
          </w:tcPr>
          <w:p w14:paraId="764B2AAE">
            <w:pPr>
              <w:pStyle w:val="6"/>
              <w:spacing w:before="34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C09010900</w:t>
            </w:r>
          </w:p>
        </w:tc>
        <w:tc>
          <w:tcPr>
            <w:tcW w:w="3728" w:type="dxa"/>
            <w:vAlign w:val="top"/>
          </w:tcPr>
          <w:p w14:paraId="578EF2A4">
            <w:pPr>
              <w:pStyle w:val="6"/>
              <w:spacing w:before="19" w:line="202" w:lineRule="auto"/>
              <w:ind w:left="53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农产品质量安全服务</w:t>
            </w:r>
          </w:p>
        </w:tc>
        <w:tc>
          <w:tcPr>
            <w:tcW w:w="4078" w:type="dxa"/>
            <w:vAlign w:val="top"/>
          </w:tcPr>
          <w:p w14:paraId="5C3D042C">
            <w:pPr>
              <w:pStyle w:val="6"/>
              <w:spacing w:before="32" w:line="211" w:lineRule="auto"/>
              <w:ind w:left="107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包括开展农产品质量安全群众满意度调查、农产</w:t>
            </w:r>
          </w:p>
        </w:tc>
      </w:tr>
    </w:tbl>
    <w:p w14:paraId="0BCA3B66">
      <w:pPr>
        <w:rPr>
          <w:rFonts w:ascii="Arial"/>
          <w:sz w:val="21"/>
        </w:rPr>
      </w:pPr>
    </w:p>
    <w:p w14:paraId="291FC674">
      <w:pPr>
        <w:rPr>
          <w:rFonts w:ascii="Arial" w:hAnsi="Arial" w:eastAsia="Arial" w:cs="Arial"/>
          <w:sz w:val="21"/>
          <w:szCs w:val="21"/>
        </w:rPr>
        <w:sectPr>
          <w:footerReference r:id="rId132" w:type="default"/>
          <w:pgSz w:w="11906" w:h="16839"/>
          <w:pgMar w:top="400" w:right="1206" w:bottom="1151" w:left="1205" w:header="0" w:footer="989" w:gutter="0"/>
          <w:cols w:space="720" w:num="1"/>
        </w:sectPr>
      </w:pPr>
    </w:p>
    <w:p w14:paraId="6F25159D">
      <w:pPr>
        <w:spacing w:before="19"/>
      </w:pPr>
    </w:p>
    <w:p w14:paraId="66D9B339">
      <w:pPr>
        <w:spacing w:before="19"/>
      </w:pPr>
    </w:p>
    <w:p w14:paraId="43D437AA">
      <w:pPr>
        <w:spacing w:before="18"/>
      </w:pPr>
    </w:p>
    <w:p w14:paraId="6770B548">
      <w:pPr>
        <w:spacing w:before="18"/>
      </w:pPr>
    </w:p>
    <w:tbl>
      <w:tblPr>
        <w:tblStyle w:val="5"/>
        <w:tblW w:w="948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3"/>
        <w:gridCol w:w="3728"/>
        <w:gridCol w:w="4078"/>
      </w:tblGrid>
      <w:tr w14:paraId="66F8A35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9" w:hRule="atLeast"/>
        </w:trPr>
        <w:tc>
          <w:tcPr>
            <w:tcW w:w="1683" w:type="dxa"/>
            <w:shd w:val="clear" w:color="auto" w:fill="EEECE1"/>
            <w:vAlign w:val="top"/>
          </w:tcPr>
          <w:p w14:paraId="01A26EBB">
            <w:pPr>
              <w:spacing w:before="18" w:line="204" w:lineRule="auto"/>
              <w:ind w:left="529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8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728" w:type="dxa"/>
            <w:shd w:val="clear" w:color="auto" w:fill="EEECE1"/>
            <w:vAlign w:val="top"/>
          </w:tcPr>
          <w:p w14:paraId="1DF9592A">
            <w:pPr>
              <w:spacing w:before="18" w:line="204" w:lineRule="auto"/>
              <w:ind w:left="145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4078" w:type="dxa"/>
            <w:shd w:val="clear" w:color="auto" w:fill="EEECE1"/>
            <w:vAlign w:val="top"/>
          </w:tcPr>
          <w:p w14:paraId="42F3F457">
            <w:pPr>
              <w:spacing w:before="18" w:line="204" w:lineRule="auto"/>
              <w:ind w:left="1684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2"/>
                <w:sz w:val="20"/>
                <w:szCs w:val="20"/>
              </w:rPr>
              <w:t xml:space="preserve"> 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0ACFD70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2AEE12B8">
            <w:pPr>
              <w:rPr>
                <w:rFonts w:ascii="Arial"/>
                <w:sz w:val="21"/>
              </w:rPr>
            </w:pPr>
          </w:p>
        </w:tc>
        <w:tc>
          <w:tcPr>
            <w:tcW w:w="3728" w:type="dxa"/>
            <w:vAlign w:val="top"/>
          </w:tcPr>
          <w:p w14:paraId="0BAD35CB">
            <w:pPr>
              <w:rPr>
                <w:rFonts w:ascii="Arial"/>
                <w:sz w:val="21"/>
              </w:rPr>
            </w:pPr>
          </w:p>
        </w:tc>
        <w:tc>
          <w:tcPr>
            <w:tcW w:w="4078" w:type="dxa"/>
            <w:vAlign w:val="top"/>
          </w:tcPr>
          <w:p w14:paraId="412ABF72">
            <w:pPr>
              <w:pStyle w:val="6"/>
              <w:spacing w:before="8" w:line="198" w:lineRule="auto"/>
              <w:ind w:left="112" w:right="107" w:firstLine="22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品治疗量安全追溯、食用农产品合格证、农业农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村标准化试点示范及推广应用服务等。</w:t>
            </w:r>
          </w:p>
        </w:tc>
      </w:tr>
      <w:tr w14:paraId="2914668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04" w:hRule="atLeast"/>
        </w:trPr>
        <w:tc>
          <w:tcPr>
            <w:tcW w:w="1683" w:type="dxa"/>
            <w:vAlign w:val="top"/>
          </w:tcPr>
          <w:p w14:paraId="72DEA27F">
            <w:pPr>
              <w:spacing w:line="312" w:lineRule="auto"/>
              <w:rPr>
                <w:rFonts w:ascii="Arial"/>
                <w:sz w:val="21"/>
              </w:rPr>
            </w:pPr>
          </w:p>
          <w:p w14:paraId="3BCA07C1">
            <w:pPr>
              <w:spacing w:line="312" w:lineRule="auto"/>
              <w:rPr>
                <w:rFonts w:ascii="Arial"/>
                <w:sz w:val="21"/>
              </w:rPr>
            </w:pPr>
          </w:p>
          <w:p w14:paraId="4A23919E">
            <w:pPr>
              <w:spacing w:line="313" w:lineRule="auto"/>
              <w:rPr>
                <w:rFonts w:ascii="Arial"/>
                <w:sz w:val="21"/>
              </w:rPr>
            </w:pPr>
          </w:p>
          <w:p w14:paraId="5ACADB65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C09019900</w:t>
            </w:r>
          </w:p>
        </w:tc>
        <w:tc>
          <w:tcPr>
            <w:tcW w:w="3728" w:type="dxa"/>
            <w:vAlign w:val="top"/>
          </w:tcPr>
          <w:p w14:paraId="5A01E7B7">
            <w:pPr>
              <w:spacing w:line="307" w:lineRule="auto"/>
              <w:rPr>
                <w:rFonts w:ascii="Arial"/>
                <w:sz w:val="21"/>
              </w:rPr>
            </w:pPr>
          </w:p>
          <w:p w14:paraId="58F6F60A">
            <w:pPr>
              <w:spacing w:line="308" w:lineRule="auto"/>
              <w:rPr>
                <w:rFonts w:ascii="Arial"/>
                <w:sz w:val="21"/>
              </w:rPr>
            </w:pPr>
          </w:p>
          <w:p w14:paraId="3BF37A39">
            <w:pPr>
              <w:spacing w:line="308" w:lineRule="auto"/>
              <w:rPr>
                <w:rFonts w:ascii="Arial"/>
                <w:sz w:val="21"/>
              </w:rPr>
            </w:pPr>
          </w:p>
          <w:p w14:paraId="3CB12FE1">
            <w:pPr>
              <w:pStyle w:val="6"/>
              <w:spacing w:before="65" w:line="225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其他农业服务</w:t>
            </w:r>
          </w:p>
        </w:tc>
        <w:tc>
          <w:tcPr>
            <w:tcW w:w="4078" w:type="dxa"/>
            <w:vAlign w:val="top"/>
          </w:tcPr>
          <w:p w14:paraId="30A5022D">
            <w:pPr>
              <w:pStyle w:val="6"/>
              <w:spacing w:before="8" w:line="204" w:lineRule="auto"/>
              <w:ind w:left="107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7C4FF8C6">
            <w:pPr>
              <w:pStyle w:val="6"/>
              <w:spacing w:before="1" w:line="205" w:lineRule="auto"/>
              <w:ind w:left="117" w:right="107" w:firstLine="4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——为种植某种农作物，促进其生长或防治病虫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害的服务；</w:t>
            </w:r>
          </w:p>
          <w:p w14:paraId="747C697C">
            <w:pPr>
              <w:pStyle w:val="6"/>
              <w:spacing w:line="204" w:lineRule="auto"/>
              <w:ind w:left="111" w:right="2039" w:firstLine="9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——农田土地整理服务；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——土壤普查服务；</w:t>
            </w:r>
          </w:p>
          <w:p w14:paraId="120947C3">
            <w:pPr>
              <w:pStyle w:val="6"/>
              <w:spacing w:line="206" w:lineRule="auto"/>
              <w:ind w:left="11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——土壤修复服务；</w:t>
            </w:r>
          </w:p>
          <w:p w14:paraId="34A3621C">
            <w:pPr>
              <w:pStyle w:val="6"/>
              <w:spacing w:before="1" w:line="201" w:lineRule="auto"/>
              <w:ind w:left="121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——农作物收割服务；</w:t>
            </w:r>
          </w:p>
          <w:p w14:paraId="2F24BC2C">
            <w:pPr>
              <w:pStyle w:val="6"/>
              <w:spacing w:before="1" w:line="206" w:lineRule="auto"/>
              <w:ind w:left="118" w:right="107" w:firstLine="2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——与花草的种植、截枝、修整和花园的修建和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维修，以及树木的整容有关的农业服务；</w:t>
            </w:r>
          </w:p>
          <w:p w14:paraId="57A96354">
            <w:pPr>
              <w:pStyle w:val="6"/>
              <w:spacing w:before="1" w:line="197" w:lineRule="auto"/>
              <w:ind w:left="121" w:right="2388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——农业园艺服务；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——其他农业服务。</w:t>
            </w:r>
          </w:p>
        </w:tc>
      </w:tr>
      <w:tr w14:paraId="5B27A2A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3699671F">
            <w:pPr>
              <w:pStyle w:val="6"/>
              <w:spacing w:before="3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C09020000</w:t>
            </w:r>
          </w:p>
        </w:tc>
        <w:tc>
          <w:tcPr>
            <w:tcW w:w="3728" w:type="dxa"/>
            <w:vAlign w:val="top"/>
          </w:tcPr>
          <w:p w14:paraId="116415E9">
            <w:pPr>
              <w:pStyle w:val="6"/>
              <w:spacing w:before="16" w:line="202" w:lineRule="auto"/>
              <w:ind w:left="319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林业服务</w:t>
            </w:r>
          </w:p>
        </w:tc>
        <w:tc>
          <w:tcPr>
            <w:tcW w:w="4078" w:type="dxa"/>
            <w:vAlign w:val="top"/>
          </w:tcPr>
          <w:p w14:paraId="35C0538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9BA0DD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7F49AB94">
            <w:pPr>
              <w:pStyle w:val="6"/>
              <w:spacing w:before="3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C09020100</w:t>
            </w:r>
          </w:p>
        </w:tc>
        <w:tc>
          <w:tcPr>
            <w:tcW w:w="3728" w:type="dxa"/>
            <w:vAlign w:val="top"/>
          </w:tcPr>
          <w:p w14:paraId="3C1A7EE5">
            <w:pPr>
              <w:pStyle w:val="6"/>
              <w:spacing w:before="16" w:line="202" w:lineRule="auto"/>
              <w:ind w:left="535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造林服务</w:t>
            </w:r>
          </w:p>
        </w:tc>
        <w:tc>
          <w:tcPr>
            <w:tcW w:w="4078" w:type="dxa"/>
            <w:vAlign w:val="top"/>
          </w:tcPr>
          <w:p w14:paraId="43E5BFD2">
            <w:pPr>
              <w:pStyle w:val="6"/>
              <w:spacing w:before="28" w:line="212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指在无林地上培植新林的服务。</w:t>
            </w:r>
          </w:p>
        </w:tc>
      </w:tr>
      <w:tr w14:paraId="3AA4C0E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48CA6F35">
            <w:pPr>
              <w:pStyle w:val="6"/>
              <w:spacing w:before="10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C09020200</w:t>
            </w:r>
          </w:p>
        </w:tc>
        <w:tc>
          <w:tcPr>
            <w:tcW w:w="3728" w:type="dxa"/>
            <w:vAlign w:val="top"/>
          </w:tcPr>
          <w:p w14:paraId="0DE95727">
            <w:pPr>
              <w:pStyle w:val="6"/>
              <w:spacing w:before="94" w:line="225" w:lineRule="auto"/>
              <w:ind w:left="53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林木抚育管理服务</w:t>
            </w:r>
          </w:p>
        </w:tc>
        <w:tc>
          <w:tcPr>
            <w:tcW w:w="4078" w:type="dxa"/>
            <w:vAlign w:val="top"/>
          </w:tcPr>
          <w:p w14:paraId="4FC81CF6">
            <w:pPr>
              <w:pStyle w:val="6"/>
              <w:spacing w:before="6" w:line="199" w:lineRule="auto"/>
              <w:ind w:left="134" w:right="146" w:hanging="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指松土除草、水肥管理、修枝割冠、抚育间伐、</w:t>
            </w:r>
            <w:r>
              <w:rPr>
                <w:spacing w:val="16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幼林补植等抚育管理服务。</w:t>
            </w:r>
          </w:p>
        </w:tc>
      </w:tr>
      <w:tr w14:paraId="3F9CFA8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0E642F23">
            <w:pPr>
              <w:pStyle w:val="6"/>
              <w:spacing w:before="3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C09020300</w:t>
            </w:r>
          </w:p>
        </w:tc>
        <w:tc>
          <w:tcPr>
            <w:tcW w:w="3728" w:type="dxa"/>
            <w:vAlign w:val="top"/>
          </w:tcPr>
          <w:p w14:paraId="68B2893C">
            <w:pPr>
              <w:pStyle w:val="6"/>
              <w:spacing w:before="16" w:line="202" w:lineRule="auto"/>
              <w:ind w:left="53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林业机械服务</w:t>
            </w:r>
          </w:p>
        </w:tc>
        <w:tc>
          <w:tcPr>
            <w:tcW w:w="4078" w:type="dxa"/>
            <w:vAlign w:val="top"/>
          </w:tcPr>
          <w:p w14:paraId="2D8FD1F6">
            <w:pPr>
              <w:pStyle w:val="6"/>
              <w:spacing w:before="28" w:line="212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指提供林业机械并配备操作人员的服务。</w:t>
            </w:r>
          </w:p>
        </w:tc>
      </w:tr>
      <w:tr w14:paraId="5F242BE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58DA37CE">
            <w:pPr>
              <w:pStyle w:val="6"/>
              <w:spacing w:before="3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C09020400</w:t>
            </w:r>
          </w:p>
        </w:tc>
        <w:tc>
          <w:tcPr>
            <w:tcW w:w="3728" w:type="dxa"/>
            <w:vAlign w:val="top"/>
          </w:tcPr>
          <w:p w14:paraId="0700BDF3">
            <w:pPr>
              <w:pStyle w:val="6"/>
              <w:spacing w:before="15" w:line="203" w:lineRule="auto"/>
              <w:ind w:left="530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林业有害生物防治服务</w:t>
            </w:r>
          </w:p>
        </w:tc>
        <w:tc>
          <w:tcPr>
            <w:tcW w:w="4078" w:type="dxa"/>
            <w:vAlign w:val="top"/>
          </w:tcPr>
          <w:p w14:paraId="45F68C4B">
            <w:pPr>
              <w:pStyle w:val="6"/>
              <w:spacing w:before="28" w:line="212" w:lineRule="auto"/>
              <w:ind w:right="16"/>
              <w:jc w:val="right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指林业病虫害、鼠（兔）害、有害植物防治服务。</w:t>
            </w:r>
          </w:p>
        </w:tc>
      </w:tr>
      <w:tr w14:paraId="08DE4DF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5F0E2C00">
            <w:pPr>
              <w:pStyle w:val="6"/>
              <w:spacing w:before="10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C09020500</w:t>
            </w:r>
          </w:p>
        </w:tc>
        <w:tc>
          <w:tcPr>
            <w:tcW w:w="3728" w:type="dxa"/>
            <w:vAlign w:val="top"/>
          </w:tcPr>
          <w:p w14:paraId="4D898830">
            <w:pPr>
              <w:pStyle w:val="6"/>
              <w:spacing w:before="94" w:line="225" w:lineRule="auto"/>
              <w:ind w:left="53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森林防火服务</w:t>
            </w:r>
          </w:p>
        </w:tc>
        <w:tc>
          <w:tcPr>
            <w:tcW w:w="4078" w:type="dxa"/>
            <w:vAlign w:val="top"/>
          </w:tcPr>
          <w:p w14:paraId="6664E729">
            <w:pPr>
              <w:pStyle w:val="6"/>
              <w:spacing w:before="8" w:line="198" w:lineRule="auto"/>
              <w:ind w:left="132" w:right="107" w:hanging="11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包括森林防火专用设备的使用管理、森林火险监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测和预报等服务。</w:t>
            </w:r>
          </w:p>
        </w:tc>
      </w:tr>
      <w:tr w14:paraId="00B6B4C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7E451595">
            <w:pPr>
              <w:pStyle w:val="6"/>
              <w:spacing w:before="10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C09020600</w:t>
            </w:r>
          </w:p>
        </w:tc>
        <w:tc>
          <w:tcPr>
            <w:tcW w:w="3728" w:type="dxa"/>
            <w:vAlign w:val="top"/>
          </w:tcPr>
          <w:p w14:paraId="58DA24B2">
            <w:pPr>
              <w:pStyle w:val="6"/>
              <w:spacing w:before="95" w:line="225" w:lineRule="auto"/>
              <w:ind w:left="530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森业经营与管理服务</w:t>
            </w:r>
          </w:p>
        </w:tc>
        <w:tc>
          <w:tcPr>
            <w:tcW w:w="4078" w:type="dxa"/>
            <w:vAlign w:val="top"/>
          </w:tcPr>
          <w:p w14:paraId="7D920BB8">
            <w:pPr>
              <w:pStyle w:val="6"/>
              <w:spacing w:before="8" w:line="198" w:lineRule="auto"/>
              <w:ind w:left="137" w:right="107" w:hanging="16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包括森林经营方案的编制与实施管理、经营技术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示范推广、成效监测及现地查验等指导服务。</w:t>
            </w:r>
          </w:p>
        </w:tc>
      </w:tr>
      <w:tr w14:paraId="0432BF5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3AE027AA">
            <w:pPr>
              <w:pStyle w:val="6"/>
              <w:spacing w:before="10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C09020700</w:t>
            </w:r>
          </w:p>
        </w:tc>
        <w:tc>
          <w:tcPr>
            <w:tcW w:w="3728" w:type="dxa"/>
            <w:vAlign w:val="top"/>
          </w:tcPr>
          <w:p w14:paraId="0CA411D7">
            <w:pPr>
              <w:pStyle w:val="6"/>
              <w:spacing w:before="95" w:line="225" w:lineRule="auto"/>
              <w:ind w:left="53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林区管理服务</w:t>
            </w:r>
          </w:p>
        </w:tc>
        <w:tc>
          <w:tcPr>
            <w:tcW w:w="4078" w:type="dxa"/>
            <w:vAlign w:val="top"/>
          </w:tcPr>
          <w:p w14:paraId="19E70DF0">
            <w:pPr>
              <w:pStyle w:val="6"/>
              <w:spacing w:before="8" w:line="198" w:lineRule="auto"/>
              <w:ind w:left="129" w:right="107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指政策研究、现地核实、现地查验、专家咨询管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理服务。</w:t>
            </w:r>
          </w:p>
        </w:tc>
      </w:tr>
      <w:tr w14:paraId="021FA66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60CC2515">
            <w:pPr>
              <w:pStyle w:val="6"/>
              <w:spacing w:before="3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C09029900</w:t>
            </w:r>
          </w:p>
        </w:tc>
        <w:tc>
          <w:tcPr>
            <w:tcW w:w="3728" w:type="dxa"/>
            <w:vAlign w:val="top"/>
          </w:tcPr>
          <w:p w14:paraId="3CB41319">
            <w:pPr>
              <w:pStyle w:val="6"/>
              <w:spacing w:before="16" w:line="202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其他林业服务</w:t>
            </w:r>
          </w:p>
        </w:tc>
        <w:tc>
          <w:tcPr>
            <w:tcW w:w="4078" w:type="dxa"/>
            <w:vAlign w:val="top"/>
          </w:tcPr>
          <w:p w14:paraId="3E77407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9A9D06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2ED0CA64">
            <w:pPr>
              <w:pStyle w:val="6"/>
              <w:spacing w:before="3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C09030000</w:t>
            </w:r>
          </w:p>
        </w:tc>
        <w:tc>
          <w:tcPr>
            <w:tcW w:w="3728" w:type="dxa"/>
            <w:vAlign w:val="top"/>
          </w:tcPr>
          <w:p w14:paraId="44D499D8">
            <w:pPr>
              <w:pStyle w:val="6"/>
              <w:spacing w:before="16" w:line="202" w:lineRule="auto"/>
              <w:ind w:left="332"/>
              <w:rPr>
                <w:sz w:val="20"/>
                <w:szCs w:val="20"/>
              </w:rPr>
            </w:pPr>
            <w:r>
              <w:rPr>
                <w:b/>
                <w:bCs/>
                <w:spacing w:val="4"/>
                <w:sz w:val="20"/>
                <w:szCs w:val="20"/>
              </w:rPr>
              <w:t>畜牧业服务</w:t>
            </w:r>
          </w:p>
        </w:tc>
        <w:tc>
          <w:tcPr>
            <w:tcW w:w="4078" w:type="dxa"/>
            <w:vAlign w:val="top"/>
          </w:tcPr>
          <w:p w14:paraId="00CEBFA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20698C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78ED1BAA">
            <w:pPr>
              <w:pStyle w:val="6"/>
              <w:spacing w:before="10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C09030100</w:t>
            </w:r>
          </w:p>
        </w:tc>
        <w:tc>
          <w:tcPr>
            <w:tcW w:w="3728" w:type="dxa"/>
            <w:vAlign w:val="top"/>
          </w:tcPr>
          <w:p w14:paraId="771E45E2">
            <w:pPr>
              <w:pStyle w:val="6"/>
              <w:spacing w:before="94" w:line="224" w:lineRule="auto"/>
              <w:ind w:left="53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兽医和动物病防治服务</w:t>
            </w:r>
          </w:p>
        </w:tc>
        <w:tc>
          <w:tcPr>
            <w:tcW w:w="4078" w:type="dxa"/>
            <w:vAlign w:val="top"/>
          </w:tcPr>
          <w:p w14:paraId="49D0DF53">
            <w:pPr>
              <w:pStyle w:val="6"/>
              <w:spacing w:before="8" w:line="198" w:lineRule="auto"/>
              <w:ind w:left="147" w:right="146" w:hanging="1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指对各种动物进行的病情、疫情的检测、诊断、</w:t>
            </w:r>
            <w:r>
              <w:rPr>
                <w:spacing w:val="16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医疗、预防、控制、扑灭等服务。</w:t>
            </w:r>
          </w:p>
        </w:tc>
      </w:tr>
      <w:tr w14:paraId="080D274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299A7568">
            <w:pPr>
              <w:pStyle w:val="6"/>
              <w:spacing w:before="3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C09030200</w:t>
            </w:r>
          </w:p>
        </w:tc>
        <w:tc>
          <w:tcPr>
            <w:tcW w:w="3728" w:type="dxa"/>
            <w:vAlign w:val="top"/>
          </w:tcPr>
          <w:p w14:paraId="6C3B49F5">
            <w:pPr>
              <w:pStyle w:val="6"/>
              <w:spacing w:before="16" w:line="202" w:lineRule="auto"/>
              <w:ind w:left="544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畜牧业机械服务</w:t>
            </w:r>
          </w:p>
        </w:tc>
        <w:tc>
          <w:tcPr>
            <w:tcW w:w="4078" w:type="dxa"/>
            <w:vAlign w:val="top"/>
          </w:tcPr>
          <w:p w14:paraId="21896FDD">
            <w:pPr>
              <w:pStyle w:val="6"/>
              <w:spacing w:before="28" w:line="212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指提供畜牧业机械并配备操作人员的服务。</w:t>
            </w:r>
          </w:p>
        </w:tc>
      </w:tr>
      <w:tr w14:paraId="089944B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4" w:hRule="atLeast"/>
        </w:trPr>
        <w:tc>
          <w:tcPr>
            <w:tcW w:w="1683" w:type="dxa"/>
            <w:vAlign w:val="top"/>
          </w:tcPr>
          <w:p w14:paraId="568CB236">
            <w:pPr>
              <w:spacing w:line="259" w:lineRule="auto"/>
              <w:rPr>
                <w:rFonts w:ascii="Arial"/>
                <w:sz w:val="21"/>
              </w:rPr>
            </w:pPr>
          </w:p>
          <w:p w14:paraId="02F86B9E">
            <w:pPr>
              <w:spacing w:line="259" w:lineRule="auto"/>
              <w:rPr>
                <w:rFonts w:ascii="Arial"/>
                <w:sz w:val="21"/>
              </w:rPr>
            </w:pPr>
          </w:p>
          <w:p w14:paraId="1A2E3147">
            <w:pPr>
              <w:spacing w:line="260" w:lineRule="auto"/>
              <w:rPr>
                <w:rFonts w:ascii="Arial"/>
                <w:sz w:val="21"/>
              </w:rPr>
            </w:pPr>
          </w:p>
          <w:p w14:paraId="342D9FCF">
            <w:pPr>
              <w:spacing w:line="260" w:lineRule="auto"/>
              <w:rPr>
                <w:rFonts w:ascii="Arial"/>
                <w:sz w:val="21"/>
              </w:rPr>
            </w:pPr>
          </w:p>
          <w:p w14:paraId="33BEF52B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C09039900</w:t>
            </w:r>
          </w:p>
        </w:tc>
        <w:tc>
          <w:tcPr>
            <w:tcW w:w="3728" w:type="dxa"/>
            <w:vAlign w:val="top"/>
          </w:tcPr>
          <w:p w14:paraId="4266FEB6">
            <w:pPr>
              <w:spacing w:line="255" w:lineRule="auto"/>
              <w:rPr>
                <w:rFonts w:ascii="Arial"/>
                <w:sz w:val="21"/>
              </w:rPr>
            </w:pPr>
          </w:p>
          <w:p w14:paraId="213F88B7">
            <w:pPr>
              <w:spacing w:line="256" w:lineRule="auto"/>
              <w:rPr>
                <w:rFonts w:ascii="Arial"/>
                <w:sz w:val="21"/>
              </w:rPr>
            </w:pPr>
          </w:p>
          <w:p w14:paraId="3222C5FC">
            <w:pPr>
              <w:spacing w:line="256" w:lineRule="auto"/>
              <w:rPr>
                <w:rFonts w:ascii="Arial"/>
                <w:sz w:val="21"/>
              </w:rPr>
            </w:pPr>
          </w:p>
          <w:p w14:paraId="6DB2B780">
            <w:pPr>
              <w:spacing w:line="256" w:lineRule="auto"/>
              <w:rPr>
                <w:rFonts w:ascii="Arial"/>
                <w:sz w:val="21"/>
              </w:rPr>
            </w:pPr>
          </w:p>
          <w:p w14:paraId="2CCA87EB">
            <w:pPr>
              <w:pStyle w:val="6"/>
              <w:spacing w:before="65" w:line="225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其他畜牧业服务</w:t>
            </w:r>
          </w:p>
        </w:tc>
        <w:tc>
          <w:tcPr>
            <w:tcW w:w="4078" w:type="dxa"/>
            <w:vAlign w:val="top"/>
          </w:tcPr>
          <w:p w14:paraId="12D4D58B">
            <w:pPr>
              <w:pStyle w:val="6"/>
              <w:spacing w:before="9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5698587B">
            <w:pPr>
              <w:pStyle w:val="6"/>
              <w:spacing w:before="1" w:line="205" w:lineRule="auto"/>
              <w:ind w:left="136" w:right="107" w:hanging="1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——为促进牲畜繁殖、生长、增加产量以及获得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畜产品的服务；</w:t>
            </w:r>
          </w:p>
          <w:p w14:paraId="34227860">
            <w:pPr>
              <w:pStyle w:val="6"/>
              <w:spacing w:before="1" w:line="205" w:lineRule="auto"/>
              <w:ind w:left="135" w:right="58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——动物的配种、牧群检验、孵坊等服务；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——动物圈、舍清理和整治等服务；</w:t>
            </w:r>
          </w:p>
          <w:p w14:paraId="254A9D8A">
            <w:pPr>
              <w:pStyle w:val="6"/>
              <w:spacing w:line="204" w:lineRule="auto"/>
              <w:ind w:left="135" w:right="1484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——专门提供的动物剪毛服务；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——专门提供的动物挤奶服务；</w:t>
            </w:r>
          </w:p>
          <w:p w14:paraId="42517910">
            <w:pPr>
              <w:pStyle w:val="6"/>
              <w:spacing w:before="1" w:line="205" w:lineRule="auto"/>
              <w:ind w:left="135" w:right="2384"/>
              <w:rPr>
                <w:sz w:val="18"/>
                <w:szCs w:val="18"/>
              </w:rPr>
            </w:pPr>
            <w:r>
              <w:rPr>
                <w:spacing w:val="-8"/>
                <w:sz w:val="18"/>
                <w:szCs w:val="18"/>
              </w:rPr>
              <w:t>——家禽孵化服务；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——放牧服务；</w:t>
            </w:r>
          </w:p>
          <w:p w14:paraId="6D27527B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——动物健康养护服务；</w:t>
            </w:r>
          </w:p>
          <w:p w14:paraId="69F4F016">
            <w:pPr>
              <w:pStyle w:val="6"/>
              <w:spacing w:before="1" w:line="197" w:lineRule="auto"/>
              <w:ind w:left="135" w:right="1304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——野生动物疫源疫病监测服务；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——其他畜牧服务。</w:t>
            </w:r>
          </w:p>
        </w:tc>
      </w:tr>
      <w:tr w14:paraId="1B47E0E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64DF7C76">
            <w:pPr>
              <w:pStyle w:val="6"/>
              <w:spacing w:before="3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C09040000</w:t>
            </w:r>
          </w:p>
        </w:tc>
        <w:tc>
          <w:tcPr>
            <w:tcW w:w="3728" w:type="dxa"/>
            <w:vAlign w:val="top"/>
          </w:tcPr>
          <w:p w14:paraId="133C70DB">
            <w:pPr>
              <w:pStyle w:val="6"/>
              <w:spacing w:before="16" w:line="202" w:lineRule="auto"/>
              <w:ind w:left="329"/>
              <w:rPr>
                <w:sz w:val="20"/>
                <w:szCs w:val="20"/>
              </w:rPr>
            </w:pPr>
            <w:r>
              <w:rPr>
                <w:b/>
                <w:bCs/>
                <w:spacing w:val="4"/>
                <w:sz w:val="20"/>
                <w:szCs w:val="20"/>
              </w:rPr>
              <w:t>渔业服务</w:t>
            </w:r>
          </w:p>
        </w:tc>
        <w:tc>
          <w:tcPr>
            <w:tcW w:w="4078" w:type="dxa"/>
            <w:vAlign w:val="top"/>
          </w:tcPr>
          <w:p w14:paraId="0ABBA6A7">
            <w:pPr>
              <w:pStyle w:val="6"/>
              <w:spacing w:before="29" w:line="211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指对渔业生产活动进行的各种支持性服务。</w:t>
            </w:r>
          </w:p>
        </w:tc>
      </w:tr>
      <w:tr w14:paraId="081154B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25C5F72B">
            <w:pPr>
              <w:pStyle w:val="6"/>
              <w:spacing w:before="111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C09040100</w:t>
            </w:r>
          </w:p>
        </w:tc>
        <w:tc>
          <w:tcPr>
            <w:tcW w:w="3728" w:type="dxa"/>
            <w:vAlign w:val="top"/>
          </w:tcPr>
          <w:p w14:paraId="4D719BA1">
            <w:pPr>
              <w:pStyle w:val="6"/>
              <w:spacing w:before="97" w:line="224" w:lineRule="auto"/>
              <w:ind w:left="54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鱼苗、鱼种培育和养殖服务</w:t>
            </w:r>
          </w:p>
        </w:tc>
        <w:tc>
          <w:tcPr>
            <w:tcW w:w="4078" w:type="dxa"/>
            <w:vAlign w:val="top"/>
          </w:tcPr>
          <w:p w14:paraId="6850D4E9">
            <w:pPr>
              <w:pStyle w:val="6"/>
              <w:spacing w:before="8" w:line="198" w:lineRule="auto"/>
              <w:ind w:left="130" w:right="107" w:hanging="1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指鱼苗、鱼种喂食、监测、鱼病用药和防治等服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务。</w:t>
            </w:r>
          </w:p>
        </w:tc>
      </w:tr>
      <w:tr w14:paraId="5554E41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07CB7313">
            <w:pPr>
              <w:pStyle w:val="6"/>
              <w:spacing w:before="3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C09040200</w:t>
            </w:r>
          </w:p>
        </w:tc>
        <w:tc>
          <w:tcPr>
            <w:tcW w:w="3728" w:type="dxa"/>
            <w:vAlign w:val="top"/>
          </w:tcPr>
          <w:p w14:paraId="029098AA">
            <w:pPr>
              <w:pStyle w:val="6"/>
              <w:spacing w:before="16" w:line="202" w:lineRule="auto"/>
              <w:ind w:left="540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渔业机械服务</w:t>
            </w:r>
          </w:p>
        </w:tc>
        <w:tc>
          <w:tcPr>
            <w:tcW w:w="4078" w:type="dxa"/>
            <w:vAlign w:val="top"/>
          </w:tcPr>
          <w:p w14:paraId="247F95F2">
            <w:pPr>
              <w:pStyle w:val="6"/>
              <w:spacing w:before="29" w:line="211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指提供渔业机械并配备操作人员的服务。</w:t>
            </w:r>
          </w:p>
        </w:tc>
      </w:tr>
      <w:tr w14:paraId="32085F8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04" w:hRule="atLeast"/>
        </w:trPr>
        <w:tc>
          <w:tcPr>
            <w:tcW w:w="1683" w:type="dxa"/>
            <w:vAlign w:val="top"/>
          </w:tcPr>
          <w:p w14:paraId="7A26D505">
            <w:pPr>
              <w:spacing w:line="271" w:lineRule="auto"/>
              <w:rPr>
                <w:rFonts w:ascii="Arial"/>
                <w:sz w:val="21"/>
              </w:rPr>
            </w:pPr>
          </w:p>
          <w:p w14:paraId="76936464">
            <w:pPr>
              <w:spacing w:line="271" w:lineRule="auto"/>
              <w:rPr>
                <w:rFonts w:ascii="Arial"/>
                <w:sz w:val="21"/>
              </w:rPr>
            </w:pPr>
          </w:p>
          <w:p w14:paraId="384A1272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C09040300</w:t>
            </w:r>
          </w:p>
        </w:tc>
        <w:tc>
          <w:tcPr>
            <w:tcW w:w="3728" w:type="dxa"/>
            <w:vAlign w:val="top"/>
          </w:tcPr>
          <w:p w14:paraId="4C0780C9">
            <w:pPr>
              <w:spacing w:line="264" w:lineRule="auto"/>
              <w:rPr>
                <w:rFonts w:ascii="Arial"/>
                <w:sz w:val="21"/>
              </w:rPr>
            </w:pPr>
          </w:p>
          <w:p w14:paraId="48DDA839">
            <w:pPr>
              <w:spacing w:line="264" w:lineRule="auto"/>
              <w:rPr>
                <w:rFonts w:ascii="Arial"/>
                <w:sz w:val="21"/>
              </w:rPr>
            </w:pPr>
          </w:p>
          <w:p w14:paraId="1CC892F9">
            <w:pPr>
              <w:pStyle w:val="6"/>
              <w:spacing w:before="65" w:line="223" w:lineRule="auto"/>
              <w:ind w:left="54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渔业船舶检验监管服务</w:t>
            </w:r>
          </w:p>
        </w:tc>
        <w:tc>
          <w:tcPr>
            <w:tcW w:w="4078" w:type="dxa"/>
            <w:vAlign w:val="top"/>
          </w:tcPr>
          <w:p w14:paraId="73C153AC">
            <w:pPr>
              <w:pStyle w:val="6"/>
              <w:spacing w:before="8" w:line="203" w:lineRule="auto"/>
              <w:ind w:left="125" w:right="107" w:firstLine="4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指主旨开展远洋渔业船舶现场检验及相关工作、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技术支撑，渔船设计修造能力及质量监管，渔船</w:t>
            </w:r>
            <w:r>
              <w:rPr>
                <w:spacing w:val="16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检验行业监管和发展政策研究，技术法规制修订</w:t>
            </w:r>
            <w:r>
              <w:rPr>
                <w:spacing w:val="16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和实施情况监督检查，渔船检验国际交流合作、</w:t>
            </w:r>
            <w:r>
              <w:rPr>
                <w:spacing w:val="16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重大渔船技术安全事故调查处理，渔船检验技术</w:t>
            </w:r>
            <w:r>
              <w:rPr>
                <w:spacing w:val="16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分析采编，验船师及机构队伍开展督导和管理等</w:t>
            </w:r>
            <w:r>
              <w:rPr>
                <w:spacing w:val="1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相关服务。</w:t>
            </w:r>
          </w:p>
        </w:tc>
      </w:tr>
      <w:tr w14:paraId="252C673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73839F1F">
            <w:pPr>
              <w:pStyle w:val="6"/>
              <w:spacing w:before="32" w:line="187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C09049900</w:t>
            </w:r>
          </w:p>
        </w:tc>
        <w:tc>
          <w:tcPr>
            <w:tcW w:w="3728" w:type="dxa"/>
            <w:vAlign w:val="top"/>
          </w:tcPr>
          <w:p w14:paraId="5E747F3F">
            <w:pPr>
              <w:pStyle w:val="6"/>
              <w:spacing w:before="18" w:line="200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其他渔业服务</w:t>
            </w:r>
          </w:p>
        </w:tc>
        <w:tc>
          <w:tcPr>
            <w:tcW w:w="4078" w:type="dxa"/>
            <w:vAlign w:val="top"/>
          </w:tcPr>
          <w:p w14:paraId="25950AD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AA7574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1683" w:type="dxa"/>
            <w:vAlign w:val="top"/>
          </w:tcPr>
          <w:p w14:paraId="5CCC62B1">
            <w:pPr>
              <w:pStyle w:val="6"/>
              <w:spacing w:before="212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C09990000</w:t>
            </w:r>
          </w:p>
        </w:tc>
        <w:tc>
          <w:tcPr>
            <w:tcW w:w="3728" w:type="dxa"/>
            <w:vAlign w:val="top"/>
          </w:tcPr>
          <w:p w14:paraId="5013B35E">
            <w:pPr>
              <w:pStyle w:val="6"/>
              <w:spacing w:before="197" w:line="225" w:lineRule="auto"/>
              <w:ind w:left="321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其他农林牧渔服务</w:t>
            </w:r>
          </w:p>
        </w:tc>
        <w:tc>
          <w:tcPr>
            <w:tcW w:w="4078" w:type="dxa"/>
            <w:vAlign w:val="top"/>
          </w:tcPr>
          <w:p w14:paraId="1152D77E">
            <w:pPr>
              <w:pStyle w:val="6"/>
              <w:spacing w:before="11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21FF5EB6">
            <w:pPr>
              <w:pStyle w:val="6"/>
              <w:spacing w:before="1" w:line="196" w:lineRule="auto"/>
              <w:ind w:left="145" w:right="107" w:hanging="10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——品种保存和改良服务：指畜禽人工授精品种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改良、水产原种保存和良种选育等相关服务。</w:t>
            </w:r>
          </w:p>
        </w:tc>
      </w:tr>
      <w:tr w14:paraId="297DE37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12371F97">
            <w:pPr>
              <w:pStyle w:val="6"/>
              <w:spacing w:before="33" w:line="186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C10000000</w:t>
            </w:r>
          </w:p>
        </w:tc>
        <w:tc>
          <w:tcPr>
            <w:tcW w:w="3728" w:type="dxa"/>
            <w:vAlign w:val="top"/>
          </w:tcPr>
          <w:p w14:paraId="523C917B">
            <w:pPr>
              <w:pStyle w:val="6"/>
              <w:spacing w:before="18" w:line="200" w:lineRule="auto"/>
              <w:ind w:left="112"/>
              <w:outlineLvl w:val="0"/>
              <w:rPr>
                <w:sz w:val="20"/>
                <w:szCs w:val="20"/>
              </w:rPr>
            </w:pPr>
            <w:bookmarkStart w:id="110" w:name="bookmark57"/>
            <w:bookmarkEnd w:id="110"/>
            <w:r>
              <w:rPr>
                <w:b/>
                <w:bCs/>
                <w:spacing w:val="7"/>
                <w:sz w:val="20"/>
                <w:szCs w:val="20"/>
              </w:rPr>
              <w:t>采矿业和制造业服务</w:t>
            </w:r>
          </w:p>
        </w:tc>
        <w:tc>
          <w:tcPr>
            <w:tcW w:w="4078" w:type="dxa"/>
            <w:vAlign w:val="top"/>
          </w:tcPr>
          <w:p w14:paraId="29BC1B7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E69A08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07" w:hRule="atLeast"/>
        </w:trPr>
        <w:tc>
          <w:tcPr>
            <w:tcW w:w="1683" w:type="dxa"/>
            <w:vAlign w:val="top"/>
          </w:tcPr>
          <w:p w14:paraId="72799FAC">
            <w:pPr>
              <w:spacing w:line="272" w:lineRule="auto"/>
              <w:rPr>
                <w:rFonts w:ascii="Arial"/>
                <w:sz w:val="21"/>
              </w:rPr>
            </w:pPr>
          </w:p>
          <w:p w14:paraId="04FF872C">
            <w:pPr>
              <w:spacing w:line="272" w:lineRule="auto"/>
              <w:rPr>
                <w:rFonts w:ascii="Arial"/>
                <w:sz w:val="21"/>
              </w:rPr>
            </w:pPr>
          </w:p>
          <w:p w14:paraId="303348F0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C10010000</w:t>
            </w:r>
          </w:p>
        </w:tc>
        <w:tc>
          <w:tcPr>
            <w:tcW w:w="3728" w:type="dxa"/>
            <w:vAlign w:val="top"/>
          </w:tcPr>
          <w:p w14:paraId="776AE2E4">
            <w:pPr>
              <w:spacing w:line="265" w:lineRule="auto"/>
              <w:rPr>
                <w:rFonts w:ascii="Arial"/>
                <w:sz w:val="21"/>
              </w:rPr>
            </w:pPr>
          </w:p>
          <w:p w14:paraId="2F912133">
            <w:pPr>
              <w:spacing w:line="265" w:lineRule="auto"/>
              <w:rPr>
                <w:rFonts w:ascii="Arial"/>
                <w:sz w:val="21"/>
              </w:rPr>
            </w:pPr>
          </w:p>
          <w:p w14:paraId="6C279D09">
            <w:pPr>
              <w:pStyle w:val="6"/>
              <w:spacing w:before="65" w:line="225" w:lineRule="auto"/>
              <w:ind w:left="321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采矿业服务</w:t>
            </w:r>
          </w:p>
        </w:tc>
        <w:tc>
          <w:tcPr>
            <w:tcW w:w="4078" w:type="dxa"/>
            <w:vAlign w:val="top"/>
          </w:tcPr>
          <w:p w14:paraId="6704020F">
            <w:pPr>
              <w:pStyle w:val="6"/>
              <w:spacing w:before="11" w:line="207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069121EA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——对天然气进行液化和再气化处理；</w:t>
            </w:r>
          </w:p>
          <w:p w14:paraId="25933270">
            <w:pPr>
              <w:pStyle w:val="6"/>
              <w:spacing w:before="1" w:line="205" w:lineRule="auto"/>
              <w:ind w:left="135" w:right="107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——井架安装、修理和拆卸服务以及石油和天然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气开采过程中所涉及到有关服务；</w:t>
            </w:r>
          </w:p>
          <w:p w14:paraId="4F17F762">
            <w:pPr>
              <w:pStyle w:val="6"/>
              <w:spacing w:line="204" w:lineRule="auto"/>
              <w:ind w:left="128" w:right="107" w:firstLine="7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——石油或天然气开采所必需的服务，如钻井套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管水泥灌浆、油井的抽吸、封井和废弃；</w:t>
            </w:r>
          </w:p>
          <w:p w14:paraId="39AC536B">
            <w:pPr>
              <w:pStyle w:val="6"/>
              <w:spacing w:line="190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——特殊消防服务；</w:t>
            </w:r>
          </w:p>
        </w:tc>
      </w:tr>
    </w:tbl>
    <w:p w14:paraId="585E4B09">
      <w:pPr>
        <w:rPr>
          <w:rFonts w:ascii="Arial"/>
          <w:sz w:val="21"/>
        </w:rPr>
      </w:pPr>
    </w:p>
    <w:p w14:paraId="72360860">
      <w:pPr>
        <w:rPr>
          <w:rFonts w:ascii="Arial" w:hAnsi="Arial" w:eastAsia="Arial" w:cs="Arial"/>
          <w:sz w:val="21"/>
          <w:szCs w:val="21"/>
        </w:rPr>
        <w:sectPr>
          <w:footerReference r:id="rId133" w:type="default"/>
          <w:pgSz w:w="11906" w:h="16839"/>
          <w:pgMar w:top="400" w:right="1206" w:bottom="1151" w:left="1205" w:header="0" w:footer="989" w:gutter="0"/>
          <w:cols w:space="720" w:num="1"/>
        </w:sectPr>
      </w:pPr>
    </w:p>
    <w:p w14:paraId="1232C8AB">
      <w:pPr>
        <w:spacing w:before="19"/>
      </w:pPr>
    </w:p>
    <w:p w14:paraId="5149C045">
      <w:pPr>
        <w:spacing w:before="19"/>
      </w:pPr>
    </w:p>
    <w:p w14:paraId="57B58B36">
      <w:pPr>
        <w:spacing w:before="18"/>
      </w:pPr>
    </w:p>
    <w:p w14:paraId="13E5C07C">
      <w:pPr>
        <w:spacing w:before="18"/>
      </w:pPr>
    </w:p>
    <w:tbl>
      <w:tblPr>
        <w:tblStyle w:val="5"/>
        <w:tblW w:w="948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3"/>
        <w:gridCol w:w="3728"/>
        <w:gridCol w:w="4078"/>
      </w:tblGrid>
      <w:tr w14:paraId="7B1AAEA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0" w:hRule="atLeast"/>
        </w:trPr>
        <w:tc>
          <w:tcPr>
            <w:tcW w:w="1683" w:type="dxa"/>
            <w:shd w:val="clear" w:color="auto" w:fill="EEECE1"/>
            <w:vAlign w:val="top"/>
          </w:tcPr>
          <w:p w14:paraId="55E2303F">
            <w:pPr>
              <w:spacing w:before="17" w:line="205" w:lineRule="auto"/>
              <w:ind w:left="529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8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728" w:type="dxa"/>
            <w:shd w:val="clear" w:color="auto" w:fill="EEECE1"/>
            <w:vAlign w:val="top"/>
          </w:tcPr>
          <w:p w14:paraId="258F4D78">
            <w:pPr>
              <w:spacing w:before="17" w:line="205" w:lineRule="auto"/>
              <w:ind w:left="145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4078" w:type="dxa"/>
            <w:shd w:val="clear" w:color="auto" w:fill="EEECE1"/>
            <w:vAlign w:val="top"/>
          </w:tcPr>
          <w:p w14:paraId="5F40376B">
            <w:pPr>
              <w:spacing w:before="17" w:line="205" w:lineRule="auto"/>
              <w:ind w:left="1684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2"/>
                <w:sz w:val="20"/>
                <w:szCs w:val="20"/>
              </w:rPr>
              <w:t xml:space="preserve"> 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5D7CE07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5" w:hRule="atLeast"/>
        </w:trPr>
        <w:tc>
          <w:tcPr>
            <w:tcW w:w="1683" w:type="dxa"/>
            <w:vAlign w:val="top"/>
          </w:tcPr>
          <w:p w14:paraId="3D91296C">
            <w:pPr>
              <w:spacing w:line="195" w:lineRule="exact"/>
              <w:rPr>
                <w:rFonts w:ascii="Arial"/>
                <w:sz w:val="16"/>
              </w:rPr>
            </w:pPr>
          </w:p>
        </w:tc>
        <w:tc>
          <w:tcPr>
            <w:tcW w:w="3728" w:type="dxa"/>
            <w:vAlign w:val="top"/>
          </w:tcPr>
          <w:p w14:paraId="7F0D48F1">
            <w:pPr>
              <w:spacing w:line="195" w:lineRule="exact"/>
              <w:rPr>
                <w:rFonts w:ascii="Arial"/>
                <w:sz w:val="16"/>
              </w:rPr>
            </w:pPr>
          </w:p>
        </w:tc>
        <w:tc>
          <w:tcPr>
            <w:tcW w:w="4078" w:type="dxa"/>
            <w:vAlign w:val="top"/>
          </w:tcPr>
          <w:p w14:paraId="419B8022">
            <w:pPr>
              <w:pStyle w:val="6"/>
              <w:spacing w:before="6" w:line="193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——其他采矿业服务。</w:t>
            </w:r>
          </w:p>
        </w:tc>
      </w:tr>
      <w:tr w14:paraId="2A0D3E2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1E099986">
            <w:pPr>
              <w:pStyle w:val="6"/>
              <w:spacing w:before="26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C10020000</w:t>
            </w:r>
          </w:p>
        </w:tc>
        <w:tc>
          <w:tcPr>
            <w:tcW w:w="3728" w:type="dxa"/>
            <w:vAlign w:val="top"/>
          </w:tcPr>
          <w:p w14:paraId="5B008B24">
            <w:pPr>
              <w:pStyle w:val="6"/>
              <w:spacing w:before="11" w:line="206" w:lineRule="auto"/>
              <w:ind w:left="327"/>
              <w:rPr>
                <w:sz w:val="20"/>
                <w:szCs w:val="20"/>
              </w:rPr>
            </w:pPr>
            <w:r>
              <w:rPr>
                <w:b/>
                <w:bCs/>
                <w:spacing w:val="5"/>
                <w:sz w:val="20"/>
                <w:szCs w:val="20"/>
              </w:rPr>
              <w:t>制造业服务</w:t>
            </w:r>
          </w:p>
        </w:tc>
        <w:tc>
          <w:tcPr>
            <w:tcW w:w="4078" w:type="dxa"/>
            <w:vAlign w:val="top"/>
          </w:tcPr>
          <w:p w14:paraId="0ED6144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00743B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4" w:hRule="atLeast"/>
        </w:trPr>
        <w:tc>
          <w:tcPr>
            <w:tcW w:w="1683" w:type="dxa"/>
            <w:vAlign w:val="top"/>
          </w:tcPr>
          <w:p w14:paraId="1EF0662D">
            <w:pPr>
              <w:spacing w:line="341" w:lineRule="auto"/>
              <w:rPr>
                <w:rFonts w:ascii="Arial"/>
                <w:sz w:val="21"/>
              </w:rPr>
            </w:pPr>
          </w:p>
          <w:p w14:paraId="280B1848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C10020100</w:t>
            </w:r>
          </w:p>
        </w:tc>
        <w:tc>
          <w:tcPr>
            <w:tcW w:w="3728" w:type="dxa"/>
            <w:vAlign w:val="top"/>
          </w:tcPr>
          <w:p w14:paraId="1B65063F">
            <w:pPr>
              <w:pStyle w:val="6"/>
              <w:spacing w:before="274" w:line="223" w:lineRule="auto"/>
              <w:ind w:left="117" w:right="104" w:firstLine="416"/>
              <w:rPr>
                <w:sz w:val="20"/>
                <w:szCs w:val="20"/>
              </w:rPr>
            </w:pPr>
            <w:r>
              <w:rPr>
                <w:spacing w:val="20"/>
                <w:sz w:val="20"/>
                <w:szCs w:val="20"/>
              </w:rPr>
              <w:t>金属制品的制造业服务和金属加</w:t>
            </w:r>
            <w:r>
              <w:rPr>
                <w:spacing w:val="2"/>
                <w:sz w:val="20"/>
                <w:szCs w:val="20"/>
              </w:rPr>
              <w:t xml:space="preserve"> </w:t>
            </w:r>
            <w:r>
              <w:rPr>
                <w:spacing w:val="5"/>
                <w:sz w:val="20"/>
                <w:szCs w:val="20"/>
              </w:rPr>
              <w:t>工服务</w:t>
            </w:r>
          </w:p>
        </w:tc>
        <w:tc>
          <w:tcPr>
            <w:tcW w:w="4078" w:type="dxa"/>
            <w:vAlign w:val="top"/>
          </w:tcPr>
          <w:p w14:paraId="5130A629">
            <w:pPr>
              <w:pStyle w:val="6"/>
              <w:spacing w:before="8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569DB084">
            <w:pPr>
              <w:pStyle w:val="6"/>
              <w:spacing w:before="1" w:line="205" w:lineRule="auto"/>
              <w:ind w:left="135" w:right="40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——金属锻造、模压、冲压和滚扎成型服务；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——金属处理和金属镀层服务；</w:t>
            </w:r>
          </w:p>
          <w:p w14:paraId="4F5A5323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——普通机械工程技术服务；</w:t>
            </w:r>
          </w:p>
          <w:p w14:paraId="22F70772">
            <w:pPr>
              <w:pStyle w:val="6"/>
              <w:spacing w:line="191" w:lineRule="auto"/>
              <w:ind w:left="135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——其他金属制品制造业服务和金属加工服务。</w:t>
            </w:r>
          </w:p>
        </w:tc>
      </w:tr>
      <w:tr w14:paraId="19C81E8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7A766EDB">
            <w:pPr>
              <w:pStyle w:val="6"/>
              <w:spacing w:before="10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C10020200</w:t>
            </w:r>
          </w:p>
        </w:tc>
        <w:tc>
          <w:tcPr>
            <w:tcW w:w="3728" w:type="dxa"/>
            <w:vAlign w:val="top"/>
          </w:tcPr>
          <w:p w14:paraId="594D8B32">
            <w:pPr>
              <w:pStyle w:val="6"/>
              <w:spacing w:before="94" w:line="225" w:lineRule="auto"/>
              <w:ind w:left="533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运输设备制造业服务</w:t>
            </w:r>
          </w:p>
        </w:tc>
        <w:tc>
          <w:tcPr>
            <w:tcW w:w="4078" w:type="dxa"/>
            <w:vAlign w:val="top"/>
          </w:tcPr>
          <w:p w14:paraId="24B73CE1">
            <w:pPr>
              <w:pStyle w:val="6"/>
              <w:spacing w:before="6" w:line="199" w:lineRule="auto"/>
              <w:ind w:left="128" w:right="107" w:hanging="7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包括汽车、挂车和半挂车制造业服务以及其他运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输设备制造业服务。</w:t>
            </w:r>
          </w:p>
        </w:tc>
      </w:tr>
      <w:tr w14:paraId="6881DBE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04" w:hRule="atLeast"/>
        </w:trPr>
        <w:tc>
          <w:tcPr>
            <w:tcW w:w="1683" w:type="dxa"/>
            <w:vAlign w:val="top"/>
          </w:tcPr>
          <w:p w14:paraId="648A1B3E">
            <w:pPr>
              <w:spacing w:line="270" w:lineRule="auto"/>
              <w:rPr>
                <w:rFonts w:ascii="Arial"/>
                <w:sz w:val="21"/>
              </w:rPr>
            </w:pPr>
          </w:p>
          <w:p w14:paraId="0E0B480B">
            <w:pPr>
              <w:spacing w:line="270" w:lineRule="auto"/>
              <w:rPr>
                <w:rFonts w:ascii="Arial"/>
                <w:sz w:val="21"/>
              </w:rPr>
            </w:pPr>
          </w:p>
          <w:p w14:paraId="66F76642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C10020300</w:t>
            </w:r>
          </w:p>
        </w:tc>
        <w:tc>
          <w:tcPr>
            <w:tcW w:w="3728" w:type="dxa"/>
            <w:vAlign w:val="top"/>
          </w:tcPr>
          <w:p w14:paraId="0092C784">
            <w:pPr>
              <w:spacing w:line="263" w:lineRule="auto"/>
              <w:rPr>
                <w:rFonts w:ascii="Arial"/>
                <w:sz w:val="21"/>
              </w:rPr>
            </w:pPr>
          </w:p>
          <w:p w14:paraId="6117C6B3">
            <w:pPr>
              <w:spacing w:line="263" w:lineRule="auto"/>
              <w:rPr>
                <w:rFonts w:ascii="Arial"/>
                <w:sz w:val="21"/>
              </w:rPr>
            </w:pPr>
          </w:p>
          <w:p w14:paraId="68BD8FCB">
            <w:pPr>
              <w:pStyle w:val="6"/>
              <w:spacing w:before="65" w:line="224" w:lineRule="auto"/>
              <w:ind w:left="530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机械和设备制造业服务</w:t>
            </w:r>
          </w:p>
        </w:tc>
        <w:tc>
          <w:tcPr>
            <w:tcW w:w="4078" w:type="dxa"/>
            <w:vAlign w:val="top"/>
          </w:tcPr>
          <w:p w14:paraId="487EF322">
            <w:pPr>
              <w:pStyle w:val="6"/>
              <w:spacing w:before="7" w:line="207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18AC5CC2">
            <w:pPr>
              <w:pStyle w:val="6"/>
              <w:spacing w:line="204" w:lineRule="auto"/>
              <w:ind w:left="135" w:right="76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——办公、会计和计算机械制造业服务；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——电动机械和装置制造业服务；</w:t>
            </w:r>
          </w:p>
          <w:p w14:paraId="6DA31417">
            <w:pPr>
              <w:pStyle w:val="6"/>
              <w:spacing w:line="205" w:lineRule="auto"/>
              <w:ind w:left="131" w:right="68" w:firstLine="4"/>
              <w:jc w:val="both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——收音机、电视、通信设备和装置制造业服务；</w:t>
            </w:r>
            <w:r>
              <w:rPr>
                <w:spacing w:val="17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——医疗、精密和光学仪器、表和钟的制造业服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务；</w:t>
            </w:r>
          </w:p>
          <w:p w14:paraId="17739BE5">
            <w:pPr>
              <w:pStyle w:val="6"/>
              <w:spacing w:line="191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——其他机械和设备制造业服务。</w:t>
            </w:r>
          </w:p>
        </w:tc>
      </w:tr>
      <w:tr w14:paraId="5F07107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04" w:hRule="atLeast"/>
        </w:trPr>
        <w:tc>
          <w:tcPr>
            <w:tcW w:w="1683" w:type="dxa"/>
            <w:vAlign w:val="top"/>
          </w:tcPr>
          <w:p w14:paraId="072A9C07">
            <w:pPr>
              <w:spacing w:line="270" w:lineRule="auto"/>
              <w:rPr>
                <w:rFonts w:ascii="Arial"/>
                <w:sz w:val="21"/>
              </w:rPr>
            </w:pPr>
          </w:p>
          <w:p w14:paraId="00960EB8">
            <w:pPr>
              <w:spacing w:line="270" w:lineRule="auto"/>
              <w:rPr>
                <w:rFonts w:ascii="Arial"/>
                <w:sz w:val="21"/>
              </w:rPr>
            </w:pPr>
          </w:p>
          <w:p w14:paraId="02C96205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C10020400</w:t>
            </w:r>
          </w:p>
        </w:tc>
        <w:tc>
          <w:tcPr>
            <w:tcW w:w="3728" w:type="dxa"/>
            <w:vAlign w:val="top"/>
          </w:tcPr>
          <w:p w14:paraId="05B8B26D">
            <w:pPr>
              <w:spacing w:line="261" w:lineRule="auto"/>
              <w:rPr>
                <w:rFonts w:ascii="Arial"/>
                <w:sz w:val="21"/>
              </w:rPr>
            </w:pPr>
          </w:p>
          <w:p w14:paraId="55F87912">
            <w:pPr>
              <w:spacing w:line="262" w:lineRule="auto"/>
              <w:rPr>
                <w:rFonts w:ascii="Arial"/>
                <w:sz w:val="21"/>
              </w:rPr>
            </w:pPr>
          </w:p>
          <w:p w14:paraId="416F2015">
            <w:pPr>
              <w:pStyle w:val="6"/>
              <w:spacing w:before="65" w:line="226" w:lineRule="auto"/>
              <w:ind w:left="535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食品、饮料和烟草制造业服务</w:t>
            </w:r>
          </w:p>
        </w:tc>
        <w:tc>
          <w:tcPr>
            <w:tcW w:w="4078" w:type="dxa"/>
            <w:vAlign w:val="top"/>
          </w:tcPr>
          <w:p w14:paraId="2E10143B">
            <w:pPr>
              <w:pStyle w:val="6"/>
              <w:spacing w:before="9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53337064">
            <w:pPr>
              <w:pStyle w:val="6"/>
              <w:spacing w:before="1" w:line="205" w:lineRule="auto"/>
              <w:ind w:left="129" w:right="107" w:firstLine="6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——肉和肉制品的烹调、防腐、冷冻和其他处理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服务；</w:t>
            </w:r>
          </w:p>
          <w:p w14:paraId="10579B83">
            <w:pPr>
              <w:pStyle w:val="6"/>
              <w:spacing w:line="203" w:lineRule="auto"/>
              <w:ind w:left="134" w:right="107" w:firstLine="1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——蔬菜和蔬菜制品的烹调、防腐、冷冻和其他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处理服务；</w:t>
            </w:r>
          </w:p>
          <w:p w14:paraId="55E81236">
            <w:pPr>
              <w:pStyle w:val="6"/>
              <w:spacing w:line="199" w:lineRule="auto"/>
              <w:ind w:left="135" w:right="75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——烟草的干燥、抽梗等其他处理服务；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——其他食品、饮料和烟草制造业服务。</w:t>
            </w:r>
          </w:p>
        </w:tc>
      </w:tr>
      <w:tr w14:paraId="1724B7D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683" w:type="dxa"/>
            <w:vAlign w:val="top"/>
          </w:tcPr>
          <w:p w14:paraId="57E243CF">
            <w:pPr>
              <w:spacing w:line="442" w:lineRule="auto"/>
              <w:rPr>
                <w:rFonts w:ascii="Arial"/>
                <w:sz w:val="21"/>
              </w:rPr>
            </w:pPr>
          </w:p>
          <w:p w14:paraId="7A9C2A50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C10020500</w:t>
            </w:r>
          </w:p>
        </w:tc>
        <w:tc>
          <w:tcPr>
            <w:tcW w:w="3728" w:type="dxa"/>
            <w:vAlign w:val="top"/>
          </w:tcPr>
          <w:p w14:paraId="7401E651">
            <w:pPr>
              <w:spacing w:line="308" w:lineRule="auto"/>
              <w:rPr>
                <w:rFonts w:ascii="Arial"/>
                <w:sz w:val="21"/>
              </w:rPr>
            </w:pPr>
          </w:p>
          <w:p w14:paraId="0D3A10CA">
            <w:pPr>
              <w:pStyle w:val="6"/>
              <w:spacing w:before="65" w:line="224" w:lineRule="auto"/>
              <w:ind w:left="116" w:right="107" w:firstLine="420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纺织品、服装和皮革制品制造业服</w:t>
            </w:r>
            <w:r>
              <w:rPr>
                <w:spacing w:val="2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务</w:t>
            </w:r>
          </w:p>
        </w:tc>
        <w:tc>
          <w:tcPr>
            <w:tcW w:w="4078" w:type="dxa"/>
            <w:vAlign w:val="top"/>
          </w:tcPr>
          <w:p w14:paraId="17D921CB">
            <w:pPr>
              <w:pStyle w:val="6"/>
              <w:spacing w:before="9" w:line="207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26D1F76D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——纱线、织物、原料和预制成品的印花服务；</w:t>
            </w:r>
          </w:p>
          <w:p w14:paraId="2657F661">
            <w:pPr>
              <w:pStyle w:val="6"/>
              <w:spacing w:line="205" w:lineRule="auto"/>
              <w:ind w:left="132" w:right="107" w:firstLine="3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——纺织原料和纺织品包括服装的上浆、干燥、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漂白、蒸煮、缩水、修补、机械防缩整理和丝光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处理的服务；</w:t>
            </w:r>
          </w:p>
          <w:p w14:paraId="7255B01C">
            <w:pPr>
              <w:pStyle w:val="6"/>
              <w:spacing w:line="188" w:lineRule="auto"/>
              <w:ind w:left="135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——其他纺织品、服装和皮革制品制造业服务。</w:t>
            </w:r>
          </w:p>
        </w:tc>
      </w:tr>
      <w:tr w14:paraId="36EF493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683" w:type="dxa"/>
            <w:vAlign w:val="top"/>
          </w:tcPr>
          <w:p w14:paraId="01A31528">
            <w:pPr>
              <w:spacing w:line="443" w:lineRule="auto"/>
              <w:rPr>
                <w:rFonts w:ascii="Arial"/>
                <w:sz w:val="21"/>
              </w:rPr>
            </w:pPr>
          </w:p>
          <w:p w14:paraId="325ECA3A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C10020600</w:t>
            </w:r>
          </w:p>
        </w:tc>
        <w:tc>
          <w:tcPr>
            <w:tcW w:w="3728" w:type="dxa"/>
            <w:vAlign w:val="top"/>
          </w:tcPr>
          <w:p w14:paraId="5F07CB0C">
            <w:pPr>
              <w:spacing w:line="305" w:lineRule="auto"/>
              <w:rPr>
                <w:rFonts w:ascii="Arial"/>
                <w:sz w:val="21"/>
              </w:rPr>
            </w:pPr>
          </w:p>
          <w:p w14:paraId="2FF0D353">
            <w:pPr>
              <w:pStyle w:val="6"/>
              <w:spacing w:before="65" w:line="224" w:lineRule="auto"/>
              <w:ind w:left="119" w:right="104" w:firstLine="419"/>
              <w:rPr>
                <w:sz w:val="20"/>
                <w:szCs w:val="20"/>
              </w:rPr>
            </w:pPr>
            <w:r>
              <w:rPr>
                <w:spacing w:val="19"/>
                <w:sz w:val="20"/>
                <w:szCs w:val="20"/>
              </w:rPr>
              <w:t>木材和软木制品及草编织品和编</w:t>
            </w:r>
            <w:r>
              <w:rPr>
                <w:spacing w:val="12"/>
                <w:sz w:val="20"/>
                <w:szCs w:val="20"/>
              </w:rPr>
              <w:t xml:space="preserve"> </w:t>
            </w:r>
            <w:r>
              <w:rPr>
                <w:spacing w:val="7"/>
                <w:sz w:val="20"/>
                <w:szCs w:val="20"/>
              </w:rPr>
              <w:t>制材料制造业服务</w:t>
            </w:r>
          </w:p>
        </w:tc>
        <w:tc>
          <w:tcPr>
            <w:tcW w:w="4078" w:type="dxa"/>
            <w:vAlign w:val="top"/>
          </w:tcPr>
          <w:p w14:paraId="7860A64C">
            <w:pPr>
              <w:pStyle w:val="6"/>
              <w:spacing w:before="9" w:line="207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386DFAA1">
            <w:pPr>
              <w:pStyle w:val="6"/>
              <w:spacing w:line="204" w:lineRule="auto"/>
              <w:ind w:left="129" w:right="107" w:firstLine="6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——用防腐剂或其他材料浸渍或化学处理木材的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服务；</w:t>
            </w:r>
          </w:p>
          <w:p w14:paraId="6E102504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——家具制造业服务；</w:t>
            </w:r>
          </w:p>
          <w:p w14:paraId="7638FECF">
            <w:pPr>
              <w:pStyle w:val="6"/>
              <w:spacing w:line="197" w:lineRule="auto"/>
              <w:ind w:left="132" w:right="107" w:firstLine="2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——其他木材和软木制品及草编织品和编制材料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制造业服务。</w:t>
            </w:r>
          </w:p>
        </w:tc>
      </w:tr>
      <w:tr w14:paraId="0E28843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5" w:hRule="atLeast"/>
        </w:trPr>
        <w:tc>
          <w:tcPr>
            <w:tcW w:w="1683" w:type="dxa"/>
            <w:vAlign w:val="top"/>
          </w:tcPr>
          <w:p w14:paraId="09B3CF37">
            <w:pPr>
              <w:spacing w:line="245" w:lineRule="auto"/>
              <w:rPr>
                <w:rFonts w:ascii="Arial"/>
                <w:sz w:val="21"/>
              </w:rPr>
            </w:pPr>
          </w:p>
          <w:p w14:paraId="5AB7A078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C10020700</w:t>
            </w:r>
          </w:p>
        </w:tc>
        <w:tc>
          <w:tcPr>
            <w:tcW w:w="3728" w:type="dxa"/>
            <w:vAlign w:val="top"/>
          </w:tcPr>
          <w:p w14:paraId="0DCDFD0B">
            <w:pPr>
              <w:pStyle w:val="6"/>
              <w:spacing w:before="297" w:line="225" w:lineRule="auto"/>
              <w:ind w:left="53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纸和纸制品制造业服务</w:t>
            </w:r>
          </w:p>
        </w:tc>
        <w:tc>
          <w:tcPr>
            <w:tcW w:w="4078" w:type="dxa"/>
            <w:vAlign w:val="top"/>
          </w:tcPr>
          <w:p w14:paraId="2630F9A6">
            <w:pPr>
              <w:pStyle w:val="6"/>
              <w:spacing w:before="13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6042442D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——纸浆制造处理服务；</w:t>
            </w:r>
          </w:p>
          <w:p w14:paraId="693F12F5">
            <w:pPr>
              <w:pStyle w:val="6"/>
              <w:spacing w:line="206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——纸制品制造处理服务；</w:t>
            </w:r>
          </w:p>
          <w:p w14:paraId="7BC2E0C9">
            <w:pPr>
              <w:pStyle w:val="6"/>
              <w:spacing w:line="186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——其他纸和纸制品制造业服务。</w:t>
            </w:r>
          </w:p>
        </w:tc>
      </w:tr>
      <w:tr w14:paraId="2334A7C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683" w:type="dxa"/>
            <w:vAlign w:val="top"/>
          </w:tcPr>
          <w:p w14:paraId="741C82AD">
            <w:pPr>
              <w:pStyle w:val="6"/>
              <w:spacing w:before="152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C10020800</w:t>
            </w:r>
          </w:p>
        </w:tc>
        <w:tc>
          <w:tcPr>
            <w:tcW w:w="3728" w:type="dxa"/>
            <w:vAlign w:val="top"/>
          </w:tcPr>
          <w:p w14:paraId="4914505F">
            <w:pPr>
              <w:pStyle w:val="6"/>
              <w:spacing w:before="17" w:line="211" w:lineRule="auto"/>
              <w:ind w:left="121" w:right="107" w:firstLine="414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焦炭、精炼石油制品和核燃料制造</w:t>
            </w:r>
            <w:r>
              <w:rPr>
                <w:spacing w:val="3"/>
                <w:sz w:val="20"/>
                <w:szCs w:val="20"/>
              </w:rPr>
              <w:t xml:space="preserve"> 业服务</w:t>
            </w:r>
          </w:p>
        </w:tc>
        <w:tc>
          <w:tcPr>
            <w:tcW w:w="4078" w:type="dxa"/>
            <w:vAlign w:val="top"/>
          </w:tcPr>
          <w:p w14:paraId="324C63F0">
            <w:pPr>
              <w:pStyle w:val="6"/>
              <w:spacing w:before="150" w:line="215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包括核燃料或放射性废弃物的重新处理服务。</w:t>
            </w:r>
          </w:p>
        </w:tc>
      </w:tr>
      <w:tr w14:paraId="64B1B54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0F984B09">
            <w:pPr>
              <w:pStyle w:val="6"/>
              <w:spacing w:before="212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C10020900</w:t>
            </w:r>
          </w:p>
        </w:tc>
        <w:tc>
          <w:tcPr>
            <w:tcW w:w="3728" w:type="dxa"/>
            <w:vAlign w:val="top"/>
          </w:tcPr>
          <w:p w14:paraId="7C4EBF6C">
            <w:pPr>
              <w:pStyle w:val="6"/>
              <w:spacing w:before="197" w:line="225" w:lineRule="auto"/>
              <w:ind w:left="53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化学和化学制品制造业服务</w:t>
            </w:r>
          </w:p>
        </w:tc>
        <w:tc>
          <w:tcPr>
            <w:tcW w:w="4078" w:type="dxa"/>
            <w:vAlign w:val="top"/>
          </w:tcPr>
          <w:p w14:paraId="2F828CD4">
            <w:pPr>
              <w:pStyle w:val="6"/>
              <w:spacing w:before="11" w:line="207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3207017E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——化学原料的制造处理服务；</w:t>
            </w:r>
          </w:p>
          <w:p w14:paraId="4D5CF085">
            <w:pPr>
              <w:pStyle w:val="6"/>
              <w:spacing w:line="187" w:lineRule="auto"/>
              <w:ind w:left="135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——其他化学和化学制品制造业服务。</w:t>
            </w:r>
          </w:p>
        </w:tc>
      </w:tr>
      <w:tr w14:paraId="618A3CE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5" w:hRule="atLeast"/>
        </w:trPr>
        <w:tc>
          <w:tcPr>
            <w:tcW w:w="1683" w:type="dxa"/>
            <w:vAlign w:val="top"/>
          </w:tcPr>
          <w:p w14:paraId="3D25D637">
            <w:pPr>
              <w:spacing w:line="246" w:lineRule="auto"/>
              <w:rPr>
                <w:rFonts w:ascii="Arial"/>
                <w:sz w:val="21"/>
              </w:rPr>
            </w:pPr>
          </w:p>
          <w:p w14:paraId="7300735C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C10021000</w:t>
            </w:r>
          </w:p>
        </w:tc>
        <w:tc>
          <w:tcPr>
            <w:tcW w:w="3728" w:type="dxa"/>
            <w:vAlign w:val="top"/>
          </w:tcPr>
          <w:p w14:paraId="09D7CA77">
            <w:pPr>
              <w:pStyle w:val="6"/>
              <w:spacing w:before="298" w:line="223" w:lineRule="auto"/>
              <w:ind w:left="531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橡胶和塑料制片制造业服务</w:t>
            </w:r>
          </w:p>
        </w:tc>
        <w:tc>
          <w:tcPr>
            <w:tcW w:w="4078" w:type="dxa"/>
            <w:vAlign w:val="top"/>
          </w:tcPr>
          <w:p w14:paraId="65ABD066">
            <w:pPr>
              <w:pStyle w:val="6"/>
              <w:spacing w:before="10" w:line="207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1720AFFD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——塑料部件的制造服务；</w:t>
            </w:r>
          </w:p>
          <w:p w14:paraId="269BC0DB">
            <w:pPr>
              <w:pStyle w:val="6"/>
              <w:spacing w:before="1" w:line="196" w:lineRule="auto"/>
              <w:ind w:left="135" w:right="40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——塑料面的切割、攻丝、涂层或处理服务；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——其他橡胶和塑料制片制造业服务。</w:t>
            </w:r>
          </w:p>
        </w:tc>
      </w:tr>
      <w:tr w14:paraId="7235FC0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5" w:hRule="atLeast"/>
        </w:trPr>
        <w:tc>
          <w:tcPr>
            <w:tcW w:w="1683" w:type="dxa"/>
            <w:vAlign w:val="top"/>
          </w:tcPr>
          <w:p w14:paraId="1E002A30">
            <w:pPr>
              <w:spacing w:line="247" w:lineRule="auto"/>
              <w:rPr>
                <w:rFonts w:ascii="Arial"/>
                <w:sz w:val="21"/>
              </w:rPr>
            </w:pPr>
          </w:p>
          <w:p w14:paraId="135ECC36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C10021100</w:t>
            </w:r>
          </w:p>
        </w:tc>
        <w:tc>
          <w:tcPr>
            <w:tcW w:w="3728" w:type="dxa"/>
            <w:vAlign w:val="top"/>
          </w:tcPr>
          <w:p w14:paraId="7C498259">
            <w:pPr>
              <w:pStyle w:val="6"/>
              <w:spacing w:before="298" w:line="225" w:lineRule="auto"/>
              <w:ind w:left="54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非金属矿产品制造业服务</w:t>
            </w:r>
          </w:p>
        </w:tc>
        <w:tc>
          <w:tcPr>
            <w:tcW w:w="4078" w:type="dxa"/>
            <w:vAlign w:val="top"/>
          </w:tcPr>
          <w:p w14:paraId="5B28BE37">
            <w:pPr>
              <w:pStyle w:val="6"/>
              <w:spacing w:before="12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包括；</w:t>
            </w:r>
          </w:p>
          <w:p w14:paraId="7F6625FE">
            <w:pPr>
              <w:pStyle w:val="6"/>
              <w:spacing w:line="206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——非金属矿产品的干燥服务；</w:t>
            </w:r>
          </w:p>
          <w:p w14:paraId="3309EBC5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——非金属矿产品化学处理服务；</w:t>
            </w:r>
          </w:p>
          <w:p w14:paraId="1EA58319">
            <w:pPr>
              <w:pStyle w:val="6"/>
              <w:spacing w:line="187" w:lineRule="auto"/>
              <w:ind w:left="135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——其他非金属矿产品制造业服务。</w:t>
            </w:r>
          </w:p>
        </w:tc>
      </w:tr>
      <w:tr w14:paraId="577CC59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5F609FCE">
            <w:pPr>
              <w:pStyle w:val="6"/>
              <w:spacing w:before="32" w:line="187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C10029900</w:t>
            </w:r>
          </w:p>
        </w:tc>
        <w:tc>
          <w:tcPr>
            <w:tcW w:w="3728" w:type="dxa"/>
            <w:vAlign w:val="top"/>
          </w:tcPr>
          <w:p w14:paraId="727E1AEF">
            <w:pPr>
              <w:pStyle w:val="6"/>
              <w:spacing w:before="17" w:line="201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其他制造业服务</w:t>
            </w:r>
          </w:p>
        </w:tc>
        <w:tc>
          <w:tcPr>
            <w:tcW w:w="4078" w:type="dxa"/>
            <w:vAlign w:val="top"/>
          </w:tcPr>
          <w:p w14:paraId="7F04130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5DD45E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5CD392AE">
            <w:pPr>
              <w:pStyle w:val="6"/>
              <w:spacing w:before="34" w:line="185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C11000000</w:t>
            </w:r>
          </w:p>
        </w:tc>
        <w:tc>
          <w:tcPr>
            <w:tcW w:w="3728" w:type="dxa"/>
            <w:vAlign w:val="top"/>
          </w:tcPr>
          <w:p w14:paraId="62D7A466">
            <w:pPr>
              <w:pStyle w:val="6"/>
              <w:spacing w:before="19" w:line="199" w:lineRule="auto"/>
              <w:ind w:left="117"/>
              <w:outlineLvl w:val="0"/>
              <w:rPr>
                <w:sz w:val="20"/>
                <w:szCs w:val="20"/>
              </w:rPr>
            </w:pPr>
            <w:bookmarkStart w:id="111" w:name="bookmark58"/>
            <w:bookmarkEnd w:id="111"/>
            <w:r>
              <w:rPr>
                <w:b/>
                <w:bCs/>
                <w:spacing w:val="6"/>
                <w:sz w:val="20"/>
                <w:szCs w:val="20"/>
              </w:rPr>
              <w:t>工程管理服务</w:t>
            </w:r>
          </w:p>
        </w:tc>
        <w:tc>
          <w:tcPr>
            <w:tcW w:w="4078" w:type="dxa"/>
            <w:vAlign w:val="top"/>
          </w:tcPr>
          <w:p w14:paraId="5EE4C85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BF6EC5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74E7A7A0">
            <w:pPr>
              <w:pStyle w:val="6"/>
              <w:spacing w:before="112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C11010000</w:t>
            </w:r>
          </w:p>
        </w:tc>
        <w:tc>
          <w:tcPr>
            <w:tcW w:w="3728" w:type="dxa"/>
            <w:vAlign w:val="top"/>
          </w:tcPr>
          <w:p w14:paraId="44522604">
            <w:pPr>
              <w:pStyle w:val="6"/>
              <w:spacing w:before="98" w:line="225" w:lineRule="auto"/>
              <w:ind w:left="326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工程勘探服务</w:t>
            </w:r>
          </w:p>
        </w:tc>
        <w:tc>
          <w:tcPr>
            <w:tcW w:w="4078" w:type="dxa"/>
            <w:vAlign w:val="top"/>
          </w:tcPr>
          <w:p w14:paraId="1C0664BA">
            <w:pPr>
              <w:pStyle w:val="6"/>
              <w:spacing w:before="12" w:line="196" w:lineRule="auto"/>
              <w:ind w:left="125" w:right="153" w:hanging="4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包括岩土工程勘察、设计、物资测试检测监测，</w:t>
            </w:r>
            <w:r>
              <w:rPr>
                <w:spacing w:val="1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水文地质勘察，工程测量等工程勘察服务。</w:t>
            </w:r>
          </w:p>
        </w:tc>
      </w:tr>
      <w:tr w14:paraId="220CA53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2DC8ECAC">
            <w:pPr>
              <w:pStyle w:val="6"/>
              <w:spacing w:before="34" w:line="185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C11020000</w:t>
            </w:r>
          </w:p>
        </w:tc>
        <w:tc>
          <w:tcPr>
            <w:tcW w:w="3728" w:type="dxa"/>
            <w:vAlign w:val="top"/>
          </w:tcPr>
          <w:p w14:paraId="65935F89">
            <w:pPr>
              <w:pStyle w:val="6"/>
              <w:spacing w:before="19" w:line="199" w:lineRule="auto"/>
              <w:ind w:left="326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工程设计服务</w:t>
            </w:r>
          </w:p>
        </w:tc>
        <w:tc>
          <w:tcPr>
            <w:tcW w:w="4078" w:type="dxa"/>
            <w:vAlign w:val="top"/>
          </w:tcPr>
          <w:p w14:paraId="5C4C0B17">
            <w:pPr>
              <w:pStyle w:val="6"/>
              <w:spacing w:before="32" w:line="208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包括设计图纸绘制、成本限制、施工计划等。</w:t>
            </w:r>
          </w:p>
        </w:tc>
      </w:tr>
      <w:tr w14:paraId="7EE7DE5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55B5082A">
            <w:pPr>
              <w:pStyle w:val="6"/>
              <w:spacing w:before="33" w:line="186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C11030000</w:t>
            </w:r>
          </w:p>
        </w:tc>
        <w:tc>
          <w:tcPr>
            <w:tcW w:w="3728" w:type="dxa"/>
            <w:vAlign w:val="top"/>
          </w:tcPr>
          <w:p w14:paraId="2AABE472">
            <w:pPr>
              <w:pStyle w:val="6"/>
              <w:spacing w:before="19" w:line="199" w:lineRule="auto"/>
              <w:ind w:left="321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装修设计服务</w:t>
            </w:r>
          </w:p>
        </w:tc>
        <w:tc>
          <w:tcPr>
            <w:tcW w:w="4078" w:type="dxa"/>
            <w:vAlign w:val="top"/>
          </w:tcPr>
          <w:p w14:paraId="2D492849">
            <w:pPr>
              <w:pStyle w:val="6"/>
              <w:spacing w:before="31" w:line="209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指工程内部空间的规划设计服务。</w:t>
            </w:r>
          </w:p>
        </w:tc>
      </w:tr>
      <w:tr w14:paraId="10D9A65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0A9BE83A">
            <w:pPr>
              <w:pStyle w:val="6"/>
              <w:spacing w:before="112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C11040000</w:t>
            </w:r>
          </w:p>
        </w:tc>
        <w:tc>
          <w:tcPr>
            <w:tcW w:w="3728" w:type="dxa"/>
            <w:vAlign w:val="top"/>
          </w:tcPr>
          <w:p w14:paraId="19CB72FB">
            <w:pPr>
              <w:pStyle w:val="6"/>
              <w:spacing w:before="98" w:line="225" w:lineRule="auto"/>
              <w:ind w:left="326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工程项目管理服务</w:t>
            </w:r>
          </w:p>
        </w:tc>
        <w:tc>
          <w:tcPr>
            <w:tcW w:w="4078" w:type="dxa"/>
            <w:vAlign w:val="top"/>
          </w:tcPr>
          <w:p w14:paraId="021583AC">
            <w:pPr>
              <w:pStyle w:val="6"/>
              <w:spacing w:before="12" w:line="196" w:lineRule="auto"/>
              <w:ind w:left="128" w:right="107" w:hanging="7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包括招标代理和各类合同执行等管理或管理咨询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服务。</w:t>
            </w:r>
          </w:p>
        </w:tc>
      </w:tr>
      <w:tr w14:paraId="5A85401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40ED13F7">
            <w:pPr>
              <w:pStyle w:val="6"/>
              <w:spacing w:before="112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C11050000</w:t>
            </w:r>
          </w:p>
        </w:tc>
        <w:tc>
          <w:tcPr>
            <w:tcW w:w="3728" w:type="dxa"/>
            <w:vAlign w:val="top"/>
          </w:tcPr>
          <w:p w14:paraId="187995B7">
            <w:pPr>
              <w:pStyle w:val="6"/>
              <w:spacing w:before="98" w:line="225" w:lineRule="auto"/>
              <w:ind w:left="326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工程总承包服务</w:t>
            </w:r>
          </w:p>
        </w:tc>
        <w:tc>
          <w:tcPr>
            <w:tcW w:w="4078" w:type="dxa"/>
            <w:vAlign w:val="top"/>
          </w:tcPr>
          <w:p w14:paraId="0664252F">
            <w:pPr>
              <w:pStyle w:val="6"/>
              <w:spacing w:before="12" w:line="196" w:lineRule="auto"/>
              <w:ind w:left="128" w:right="107" w:firstLine="1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指对工程项目的勘察、设计、采购、施工、竣工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验收等实行全过程或若干阶段的承包服务。</w:t>
            </w:r>
          </w:p>
        </w:tc>
      </w:tr>
      <w:tr w14:paraId="18AF9D6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5D48727D">
            <w:pPr>
              <w:pStyle w:val="6"/>
              <w:spacing w:before="34" w:line="185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C11050100</w:t>
            </w:r>
          </w:p>
        </w:tc>
        <w:tc>
          <w:tcPr>
            <w:tcW w:w="3728" w:type="dxa"/>
            <w:vAlign w:val="top"/>
          </w:tcPr>
          <w:p w14:paraId="5786CE70">
            <w:pPr>
              <w:pStyle w:val="6"/>
              <w:spacing w:before="19" w:line="199" w:lineRule="auto"/>
              <w:ind w:left="53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房屋工程总承包服务</w:t>
            </w:r>
          </w:p>
        </w:tc>
        <w:tc>
          <w:tcPr>
            <w:tcW w:w="4078" w:type="dxa"/>
            <w:vAlign w:val="top"/>
          </w:tcPr>
          <w:p w14:paraId="12224AF6">
            <w:pPr>
              <w:pStyle w:val="6"/>
              <w:spacing w:before="32" w:line="208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指房屋工程总承包相关服务。</w:t>
            </w:r>
          </w:p>
        </w:tc>
      </w:tr>
      <w:tr w14:paraId="6A65EA0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181DCE1C">
            <w:pPr>
              <w:pStyle w:val="6"/>
              <w:spacing w:before="33" w:line="186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C11050200</w:t>
            </w:r>
          </w:p>
        </w:tc>
        <w:tc>
          <w:tcPr>
            <w:tcW w:w="3728" w:type="dxa"/>
            <w:vAlign w:val="top"/>
          </w:tcPr>
          <w:p w14:paraId="154730CD">
            <w:pPr>
              <w:pStyle w:val="6"/>
              <w:spacing w:before="19" w:line="199" w:lineRule="auto"/>
              <w:ind w:left="53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铁路工程总承包服务</w:t>
            </w:r>
          </w:p>
        </w:tc>
        <w:tc>
          <w:tcPr>
            <w:tcW w:w="4078" w:type="dxa"/>
            <w:vAlign w:val="top"/>
          </w:tcPr>
          <w:p w14:paraId="3E5F33AF">
            <w:pPr>
              <w:pStyle w:val="6"/>
              <w:spacing w:before="31" w:line="209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指铁路工程总承包相关服务。</w:t>
            </w:r>
          </w:p>
        </w:tc>
      </w:tr>
      <w:tr w14:paraId="3CDAE62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683" w:type="dxa"/>
            <w:vAlign w:val="top"/>
          </w:tcPr>
          <w:p w14:paraId="243EDE46">
            <w:pPr>
              <w:pStyle w:val="6"/>
              <w:spacing w:before="33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C11050300</w:t>
            </w:r>
          </w:p>
        </w:tc>
        <w:tc>
          <w:tcPr>
            <w:tcW w:w="3728" w:type="dxa"/>
            <w:vAlign w:val="top"/>
          </w:tcPr>
          <w:p w14:paraId="4EC2CA79">
            <w:pPr>
              <w:pStyle w:val="6"/>
              <w:spacing w:before="18" w:line="202" w:lineRule="auto"/>
              <w:ind w:left="531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公路工程总承包服务</w:t>
            </w:r>
          </w:p>
        </w:tc>
        <w:tc>
          <w:tcPr>
            <w:tcW w:w="4078" w:type="dxa"/>
            <w:vAlign w:val="top"/>
          </w:tcPr>
          <w:p w14:paraId="05F1F6B1">
            <w:pPr>
              <w:pStyle w:val="6"/>
              <w:spacing w:before="31" w:line="211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指公路工程总承包相关服务。</w:t>
            </w:r>
          </w:p>
        </w:tc>
      </w:tr>
    </w:tbl>
    <w:p w14:paraId="58357308">
      <w:pPr>
        <w:rPr>
          <w:rFonts w:ascii="Arial"/>
          <w:sz w:val="21"/>
        </w:rPr>
      </w:pPr>
    </w:p>
    <w:p w14:paraId="7868E3FF">
      <w:pPr>
        <w:rPr>
          <w:rFonts w:ascii="Arial" w:hAnsi="Arial" w:eastAsia="Arial" w:cs="Arial"/>
          <w:sz w:val="21"/>
          <w:szCs w:val="21"/>
        </w:rPr>
        <w:sectPr>
          <w:footerReference r:id="rId134" w:type="default"/>
          <w:pgSz w:w="11906" w:h="16839"/>
          <w:pgMar w:top="400" w:right="1206" w:bottom="1151" w:left="1205" w:header="0" w:footer="989" w:gutter="0"/>
          <w:cols w:space="720" w:num="1"/>
        </w:sectPr>
      </w:pPr>
    </w:p>
    <w:p w14:paraId="0136ACE4">
      <w:pPr>
        <w:spacing w:before="19"/>
      </w:pPr>
    </w:p>
    <w:p w14:paraId="08F259A9">
      <w:pPr>
        <w:spacing w:before="19"/>
      </w:pPr>
    </w:p>
    <w:p w14:paraId="09FDE7C1">
      <w:pPr>
        <w:spacing w:before="18"/>
      </w:pPr>
    </w:p>
    <w:p w14:paraId="6A56E27B">
      <w:pPr>
        <w:spacing w:before="18"/>
      </w:pPr>
    </w:p>
    <w:tbl>
      <w:tblPr>
        <w:tblStyle w:val="5"/>
        <w:tblW w:w="948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3"/>
        <w:gridCol w:w="3728"/>
        <w:gridCol w:w="4078"/>
      </w:tblGrid>
      <w:tr w14:paraId="423E568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9" w:hRule="atLeast"/>
        </w:trPr>
        <w:tc>
          <w:tcPr>
            <w:tcW w:w="1683" w:type="dxa"/>
            <w:shd w:val="clear" w:color="auto" w:fill="EEECE1"/>
            <w:vAlign w:val="top"/>
          </w:tcPr>
          <w:p w14:paraId="7F5197C1">
            <w:pPr>
              <w:spacing w:before="18" w:line="204" w:lineRule="auto"/>
              <w:ind w:left="529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8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728" w:type="dxa"/>
            <w:shd w:val="clear" w:color="auto" w:fill="EEECE1"/>
            <w:vAlign w:val="top"/>
          </w:tcPr>
          <w:p w14:paraId="7E2870F2">
            <w:pPr>
              <w:spacing w:before="18" w:line="204" w:lineRule="auto"/>
              <w:ind w:left="145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4078" w:type="dxa"/>
            <w:shd w:val="clear" w:color="auto" w:fill="EEECE1"/>
            <w:vAlign w:val="top"/>
          </w:tcPr>
          <w:p w14:paraId="1926DA66">
            <w:pPr>
              <w:spacing w:before="18" w:line="204" w:lineRule="auto"/>
              <w:ind w:left="1684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2"/>
                <w:sz w:val="20"/>
                <w:szCs w:val="20"/>
              </w:rPr>
              <w:t xml:space="preserve"> 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7874CB8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12BA23A7">
            <w:pPr>
              <w:pStyle w:val="6"/>
              <w:spacing w:before="2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C11050400</w:t>
            </w:r>
          </w:p>
        </w:tc>
        <w:tc>
          <w:tcPr>
            <w:tcW w:w="3728" w:type="dxa"/>
            <w:vAlign w:val="top"/>
          </w:tcPr>
          <w:p w14:paraId="39CE109D">
            <w:pPr>
              <w:pStyle w:val="6"/>
              <w:spacing w:before="13" w:line="204" w:lineRule="auto"/>
              <w:ind w:left="530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机场跑道工程总承包服务</w:t>
            </w:r>
          </w:p>
        </w:tc>
        <w:tc>
          <w:tcPr>
            <w:tcW w:w="4078" w:type="dxa"/>
            <w:vAlign w:val="top"/>
          </w:tcPr>
          <w:p w14:paraId="4E7A9ADA">
            <w:pPr>
              <w:pStyle w:val="6"/>
              <w:spacing w:before="27" w:line="213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指机场跑道工程总承包相关服务。</w:t>
            </w:r>
          </w:p>
        </w:tc>
      </w:tr>
      <w:tr w14:paraId="159C886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2A22C766">
            <w:pPr>
              <w:pStyle w:val="6"/>
              <w:spacing w:before="2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C11050500</w:t>
            </w:r>
          </w:p>
        </w:tc>
        <w:tc>
          <w:tcPr>
            <w:tcW w:w="3728" w:type="dxa"/>
            <w:vAlign w:val="top"/>
          </w:tcPr>
          <w:p w14:paraId="52643FEB">
            <w:pPr>
              <w:pStyle w:val="6"/>
              <w:spacing w:before="13" w:line="204" w:lineRule="auto"/>
              <w:ind w:left="54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高速公路工程总承包服务</w:t>
            </w:r>
          </w:p>
        </w:tc>
        <w:tc>
          <w:tcPr>
            <w:tcW w:w="4078" w:type="dxa"/>
            <w:vAlign w:val="top"/>
          </w:tcPr>
          <w:p w14:paraId="5C77591F">
            <w:pPr>
              <w:pStyle w:val="6"/>
              <w:spacing w:before="27" w:line="213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指高速公路工程总承包相关服务。</w:t>
            </w:r>
          </w:p>
        </w:tc>
      </w:tr>
      <w:tr w14:paraId="12B6B3E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52BC0FAC">
            <w:pPr>
              <w:pStyle w:val="6"/>
              <w:spacing w:before="2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C11050600</w:t>
            </w:r>
          </w:p>
        </w:tc>
        <w:tc>
          <w:tcPr>
            <w:tcW w:w="3728" w:type="dxa"/>
            <w:vAlign w:val="top"/>
          </w:tcPr>
          <w:p w14:paraId="73EC0D62">
            <w:pPr>
              <w:pStyle w:val="6"/>
              <w:spacing w:before="13" w:line="204" w:lineRule="auto"/>
              <w:ind w:left="530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城市道路工程总承包服务</w:t>
            </w:r>
          </w:p>
        </w:tc>
        <w:tc>
          <w:tcPr>
            <w:tcW w:w="4078" w:type="dxa"/>
            <w:vAlign w:val="top"/>
          </w:tcPr>
          <w:p w14:paraId="27BA85EB">
            <w:pPr>
              <w:pStyle w:val="6"/>
              <w:spacing w:before="29" w:line="211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指城市道路工程总承包相关服务。</w:t>
            </w:r>
          </w:p>
        </w:tc>
      </w:tr>
      <w:tr w14:paraId="5255EFF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54623B7C">
            <w:pPr>
              <w:pStyle w:val="6"/>
              <w:spacing w:before="27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C11050700</w:t>
            </w:r>
          </w:p>
        </w:tc>
        <w:tc>
          <w:tcPr>
            <w:tcW w:w="3728" w:type="dxa"/>
            <w:vAlign w:val="top"/>
          </w:tcPr>
          <w:p w14:paraId="7AD1E439">
            <w:pPr>
              <w:pStyle w:val="6"/>
              <w:spacing w:before="12" w:line="205" w:lineRule="auto"/>
              <w:ind w:left="530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城市轨道交通工程总承包服务</w:t>
            </w:r>
          </w:p>
        </w:tc>
        <w:tc>
          <w:tcPr>
            <w:tcW w:w="4078" w:type="dxa"/>
            <w:vAlign w:val="top"/>
          </w:tcPr>
          <w:p w14:paraId="48BD1C0E">
            <w:pPr>
              <w:pStyle w:val="6"/>
              <w:spacing w:before="28" w:line="212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指城市轨道交通工程总承包相关服务。</w:t>
            </w:r>
          </w:p>
        </w:tc>
      </w:tr>
      <w:tr w14:paraId="36FDA59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1B81D5C2">
            <w:pPr>
              <w:pStyle w:val="6"/>
              <w:spacing w:before="2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C11050800</w:t>
            </w:r>
          </w:p>
        </w:tc>
        <w:tc>
          <w:tcPr>
            <w:tcW w:w="3728" w:type="dxa"/>
            <w:vAlign w:val="top"/>
          </w:tcPr>
          <w:p w14:paraId="33785AD3">
            <w:pPr>
              <w:pStyle w:val="6"/>
              <w:spacing w:before="15" w:line="203" w:lineRule="auto"/>
              <w:ind w:left="530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桥梁工程总承包服务</w:t>
            </w:r>
          </w:p>
        </w:tc>
        <w:tc>
          <w:tcPr>
            <w:tcW w:w="4078" w:type="dxa"/>
            <w:vAlign w:val="top"/>
          </w:tcPr>
          <w:p w14:paraId="2B86D182">
            <w:pPr>
              <w:pStyle w:val="6"/>
              <w:spacing w:before="28" w:line="212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指桥梁工程总承包相关服务。</w:t>
            </w:r>
          </w:p>
        </w:tc>
      </w:tr>
      <w:tr w14:paraId="713A47B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4B99CDF2">
            <w:pPr>
              <w:pStyle w:val="6"/>
              <w:spacing w:before="2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C11050900</w:t>
            </w:r>
          </w:p>
        </w:tc>
        <w:tc>
          <w:tcPr>
            <w:tcW w:w="3728" w:type="dxa"/>
            <w:vAlign w:val="top"/>
          </w:tcPr>
          <w:p w14:paraId="7683523F">
            <w:pPr>
              <w:pStyle w:val="6"/>
              <w:spacing w:before="15" w:line="203" w:lineRule="auto"/>
              <w:ind w:left="54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隧道工程总承包服务</w:t>
            </w:r>
          </w:p>
        </w:tc>
        <w:tc>
          <w:tcPr>
            <w:tcW w:w="4078" w:type="dxa"/>
            <w:vAlign w:val="top"/>
          </w:tcPr>
          <w:p w14:paraId="76C5EC21">
            <w:pPr>
              <w:pStyle w:val="6"/>
              <w:spacing w:before="27" w:line="213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指隧道工程总承包相关服务。</w:t>
            </w:r>
          </w:p>
        </w:tc>
      </w:tr>
      <w:tr w14:paraId="31D86FD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7E08CDD5">
            <w:pPr>
              <w:pStyle w:val="6"/>
              <w:spacing w:before="2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C11051000</w:t>
            </w:r>
          </w:p>
        </w:tc>
        <w:tc>
          <w:tcPr>
            <w:tcW w:w="3728" w:type="dxa"/>
            <w:vAlign w:val="top"/>
          </w:tcPr>
          <w:p w14:paraId="78392633">
            <w:pPr>
              <w:pStyle w:val="6"/>
              <w:spacing w:before="13" w:line="204" w:lineRule="auto"/>
              <w:ind w:left="531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水利工程总承包服务</w:t>
            </w:r>
          </w:p>
        </w:tc>
        <w:tc>
          <w:tcPr>
            <w:tcW w:w="4078" w:type="dxa"/>
            <w:vAlign w:val="top"/>
          </w:tcPr>
          <w:p w14:paraId="306BE7AC">
            <w:pPr>
              <w:pStyle w:val="6"/>
              <w:spacing w:before="27" w:line="213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指水利工程总承包相关服务。</w:t>
            </w:r>
          </w:p>
        </w:tc>
      </w:tr>
      <w:tr w14:paraId="23BE4B9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28594675">
            <w:pPr>
              <w:pStyle w:val="6"/>
              <w:spacing w:before="2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C11051100</w:t>
            </w:r>
          </w:p>
        </w:tc>
        <w:tc>
          <w:tcPr>
            <w:tcW w:w="3728" w:type="dxa"/>
            <w:vAlign w:val="top"/>
          </w:tcPr>
          <w:p w14:paraId="589A0FB6">
            <w:pPr>
              <w:pStyle w:val="6"/>
              <w:spacing w:before="13" w:line="204" w:lineRule="auto"/>
              <w:ind w:left="531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水运工程总承包服务</w:t>
            </w:r>
          </w:p>
        </w:tc>
        <w:tc>
          <w:tcPr>
            <w:tcW w:w="4078" w:type="dxa"/>
            <w:vAlign w:val="top"/>
          </w:tcPr>
          <w:p w14:paraId="5C34032F">
            <w:pPr>
              <w:pStyle w:val="6"/>
              <w:spacing w:before="27" w:line="213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指水运工程总承包相关服务。</w:t>
            </w:r>
          </w:p>
        </w:tc>
      </w:tr>
      <w:tr w14:paraId="6A67A87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5AFB36AD">
            <w:pPr>
              <w:pStyle w:val="6"/>
              <w:spacing w:before="2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C11051200</w:t>
            </w:r>
          </w:p>
        </w:tc>
        <w:tc>
          <w:tcPr>
            <w:tcW w:w="3728" w:type="dxa"/>
            <w:vAlign w:val="top"/>
          </w:tcPr>
          <w:p w14:paraId="443D0B07">
            <w:pPr>
              <w:pStyle w:val="6"/>
              <w:spacing w:before="13" w:line="204" w:lineRule="auto"/>
              <w:ind w:left="53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海洋工程总承包服务</w:t>
            </w:r>
          </w:p>
        </w:tc>
        <w:tc>
          <w:tcPr>
            <w:tcW w:w="4078" w:type="dxa"/>
            <w:vAlign w:val="top"/>
          </w:tcPr>
          <w:p w14:paraId="455CD120">
            <w:pPr>
              <w:pStyle w:val="6"/>
              <w:spacing w:before="29" w:line="211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指海洋工程总承包相关服务。</w:t>
            </w:r>
          </w:p>
        </w:tc>
      </w:tr>
      <w:tr w14:paraId="0402DC4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683" w:type="dxa"/>
            <w:vAlign w:val="top"/>
          </w:tcPr>
          <w:p w14:paraId="26DAA432">
            <w:pPr>
              <w:pStyle w:val="6"/>
              <w:spacing w:before="147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C11051300</w:t>
            </w:r>
          </w:p>
        </w:tc>
        <w:tc>
          <w:tcPr>
            <w:tcW w:w="3728" w:type="dxa"/>
            <w:vAlign w:val="top"/>
          </w:tcPr>
          <w:p w14:paraId="42308F77">
            <w:pPr>
              <w:pStyle w:val="6"/>
              <w:spacing w:before="13" w:line="213" w:lineRule="auto"/>
              <w:ind w:left="106" w:right="107" w:firstLine="428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长距离管道、通信和电力工程总承</w:t>
            </w:r>
            <w:r>
              <w:rPr>
                <w:spacing w:val="4"/>
                <w:sz w:val="20"/>
                <w:szCs w:val="20"/>
              </w:rPr>
              <w:t xml:space="preserve"> </w:t>
            </w:r>
            <w:r>
              <w:rPr>
                <w:spacing w:val="9"/>
                <w:sz w:val="20"/>
                <w:szCs w:val="20"/>
              </w:rPr>
              <w:t>包服务</w:t>
            </w:r>
          </w:p>
        </w:tc>
        <w:tc>
          <w:tcPr>
            <w:tcW w:w="4078" w:type="dxa"/>
            <w:vAlign w:val="top"/>
          </w:tcPr>
          <w:p w14:paraId="5295CD27">
            <w:pPr>
              <w:pStyle w:val="6"/>
              <w:spacing w:before="47" w:line="211" w:lineRule="auto"/>
              <w:ind w:left="129" w:right="107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指长距离管道、通信和电力工程工程总承包相关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服务。</w:t>
            </w:r>
          </w:p>
        </w:tc>
      </w:tr>
      <w:tr w14:paraId="074FB4D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683" w:type="dxa"/>
            <w:vAlign w:val="top"/>
          </w:tcPr>
          <w:p w14:paraId="5EDFB59D">
            <w:pPr>
              <w:pStyle w:val="6"/>
              <w:spacing w:before="14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C11051400</w:t>
            </w:r>
          </w:p>
        </w:tc>
        <w:tc>
          <w:tcPr>
            <w:tcW w:w="3728" w:type="dxa"/>
            <w:vAlign w:val="top"/>
          </w:tcPr>
          <w:p w14:paraId="22B91281">
            <w:pPr>
              <w:pStyle w:val="6"/>
              <w:spacing w:before="15" w:line="212" w:lineRule="auto"/>
              <w:ind w:left="115" w:right="107" w:firstLine="430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室内管道、电缆及有关工程总承包</w:t>
            </w:r>
            <w:r>
              <w:rPr>
                <w:spacing w:val="8"/>
                <w:sz w:val="20"/>
                <w:szCs w:val="20"/>
              </w:rPr>
              <w:t xml:space="preserve"> </w:t>
            </w:r>
            <w:r>
              <w:rPr>
                <w:spacing w:val="3"/>
                <w:sz w:val="20"/>
                <w:szCs w:val="20"/>
              </w:rPr>
              <w:t>服务</w:t>
            </w:r>
          </w:p>
        </w:tc>
        <w:tc>
          <w:tcPr>
            <w:tcW w:w="4078" w:type="dxa"/>
            <w:vAlign w:val="top"/>
          </w:tcPr>
          <w:p w14:paraId="10CA504B">
            <w:pPr>
              <w:pStyle w:val="6"/>
              <w:spacing w:before="148" w:line="216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指室内管道、电缆及有关工程总承包相关服务。</w:t>
            </w:r>
          </w:p>
        </w:tc>
      </w:tr>
      <w:tr w14:paraId="5929433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683" w:type="dxa"/>
            <w:vAlign w:val="top"/>
          </w:tcPr>
          <w:p w14:paraId="7276203D">
            <w:pPr>
              <w:pStyle w:val="6"/>
              <w:spacing w:before="14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C11051500</w:t>
            </w:r>
          </w:p>
        </w:tc>
        <w:tc>
          <w:tcPr>
            <w:tcW w:w="3728" w:type="dxa"/>
            <w:vAlign w:val="top"/>
          </w:tcPr>
          <w:p w14:paraId="60CCEAF7">
            <w:pPr>
              <w:pStyle w:val="6"/>
              <w:spacing w:before="15" w:line="212" w:lineRule="auto"/>
              <w:ind w:left="115" w:right="107" w:firstLine="420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矿山、工农林牧副渔业工程总承包</w:t>
            </w:r>
            <w:r>
              <w:rPr>
                <w:spacing w:val="3"/>
                <w:sz w:val="20"/>
                <w:szCs w:val="20"/>
              </w:rPr>
              <w:t xml:space="preserve"> 服务</w:t>
            </w:r>
          </w:p>
        </w:tc>
        <w:tc>
          <w:tcPr>
            <w:tcW w:w="4078" w:type="dxa"/>
            <w:vAlign w:val="top"/>
          </w:tcPr>
          <w:p w14:paraId="01040A81">
            <w:pPr>
              <w:pStyle w:val="6"/>
              <w:spacing w:before="47" w:line="212" w:lineRule="auto"/>
              <w:ind w:left="130" w:right="107" w:hanging="1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指矿山、工农林牧副渔业工程工程总承包相关服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务。</w:t>
            </w:r>
          </w:p>
        </w:tc>
      </w:tr>
      <w:tr w14:paraId="1AAE24B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074DC6F0">
            <w:pPr>
              <w:pStyle w:val="6"/>
              <w:spacing w:before="2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C11051600</w:t>
            </w:r>
          </w:p>
        </w:tc>
        <w:tc>
          <w:tcPr>
            <w:tcW w:w="3728" w:type="dxa"/>
            <w:vAlign w:val="top"/>
          </w:tcPr>
          <w:p w14:paraId="1D4935C7">
            <w:pPr>
              <w:pStyle w:val="6"/>
              <w:spacing w:before="13" w:line="204" w:lineRule="auto"/>
              <w:ind w:left="531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公共设施工程总承包服务</w:t>
            </w:r>
          </w:p>
        </w:tc>
        <w:tc>
          <w:tcPr>
            <w:tcW w:w="4078" w:type="dxa"/>
            <w:vAlign w:val="top"/>
          </w:tcPr>
          <w:p w14:paraId="27BEEAB4">
            <w:pPr>
              <w:pStyle w:val="6"/>
              <w:spacing w:before="27" w:line="213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指公共设施工程总承包相关服务。</w:t>
            </w:r>
          </w:p>
        </w:tc>
      </w:tr>
      <w:tr w14:paraId="76A5886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19482E1B">
            <w:pPr>
              <w:pStyle w:val="6"/>
              <w:spacing w:before="2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C11051700</w:t>
            </w:r>
          </w:p>
        </w:tc>
        <w:tc>
          <w:tcPr>
            <w:tcW w:w="3728" w:type="dxa"/>
            <w:vAlign w:val="top"/>
          </w:tcPr>
          <w:p w14:paraId="0EBFB963">
            <w:pPr>
              <w:pStyle w:val="6"/>
              <w:spacing w:before="13" w:line="204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环保工程总承包服务</w:t>
            </w:r>
          </w:p>
        </w:tc>
        <w:tc>
          <w:tcPr>
            <w:tcW w:w="4078" w:type="dxa"/>
            <w:vAlign w:val="top"/>
          </w:tcPr>
          <w:p w14:paraId="12EB2A09">
            <w:pPr>
              <w:pStyle w:val="6"/>
              <w:spacing w:before="27" w:line="213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指环保工程总承包相关服务。</w:t>
            </w:r>
          </w:p>
        </w:tc>
      </w:tr>
      <w:tr w14:paraId="5DAAC4B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40C54405">
            <w:pPr>
              <w:pStyle w:val="6"/>
              <w:spacing w:before="10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C11051800</w:t>
            </w:r>
          </w:p>
        </w:tc>
        <w:tc>
          <w:tcPr>
            <w:tcW w:w="3728" w:type="dxa"/>
            <w:vAlign w:val="top"/>
          </w:tcPr>
          <w:p w14:paraId="446AE8D2">
            <w:pPr>
              <w:pStyle w:val="6"/>
              <w:spacing w:before="95" w:line="224" w:lineRule="auto"/>
              <w:ind w:left="54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高耸构筑物工程总承包服务</w:t>
            </w:r>
          </w:p>
        </w:tc>
        <w:tc>
          <w:tcPr>
            <w:tcW w:w="4078" w:type="dxa"/>
            <w:vAlign w:val="top"/>
          </w:tcPr>
          <w:p w14:paraId="19D643F0">
            <w:pPr>
              <w:pStyle w:val="6"/>
              <w:spacing w:before="6" w:line="199" w:lineRule="auto"/>
              <w:ind w:left="129" w:right="107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指烟囱、水塔、电视塔等构筑物工程总承包相关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服务。</w:t>
            </w:r>
          </w:p>
        </w:tc>
      </w:tr>
      <w:tr w14:paraId="0DD30FC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16B7D8DE">
            <w:pPr>
              <w:pStyle w:val="6"/>
              <w:spacing w:before="2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C11059900</w:t>
            </w:r>
          </w:p>
        </w:tc>
        <w:tc>
          <w:tcPr>
            <w:tcW w:w="3728" w:type="dxa"/>
            <w:vAlign w:val="top"/>
          </w:tcPr>
          <w:p w14:paraId="6F833946">
            <w:pPr>
              <w:pStyle w:val="6"/>
              <w:spacing w:before="13" w:line="204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其他工程总承包服务</w:t>
            </w:r>
          </w:p>
        </w:tc>
        <w:tc>
          <w:tcPr>
            <w:tcW w:w="4078" w:type="dxa"/>
            <w:vAlign w:val="top"/>
          </w:tcPr>
          <w:p w14:paraId="35A601D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12888D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5D607448">
            <w:pPr>
              <w:pStyle w:val="6"/>
              <w:spacing w:before="2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C11990000</w:t>
            </w:r>
          </w:p>
        </w:tc>
        <w:tc>
          <w:tcPr>
            <w:tcW w:w="3728" w:type="dxa"/>
            <w:vAlign w:val="top"/>
          </w:tcPr>
          <w:p w14:paraId="291CFA57">
            <w:pPr>
              <w:pStyle w:val="6"/>
              <w:spacing w:before="13" w:line="204" w:lineRule="auto"/>
              <w:ind w:left="321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其他工程管理服务</w:t>
            </w:r>
          </w:p>
        </w:tc>
        <w:tc>
          <w:tcPr>
            <w:tcW w:w="4078" w:type="dxa"/>
            <w:vAlign w:val="top"/>
          </w:tcPr>
          <w:p w14:paraId="4883B464">
            <w:pPr>
              <w:pStyle w:val="6"/>
              <w:spacing w:before="29" w:line="211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包括施工过程中的检测等服务。</w:t>
            </w:r>
          </w:p>
        </w:tc>
      </w:tr>
      <w:tr w14:paraId="702DAE0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0523834D">
            <w:pPr>
              <w:pStyle w:val="6"/>
              <w:spacing w:before="27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C12000000</w:t>
            </w:r>
          </w:p>
        </w:tc>
        <w:tc>
          <w:tcPr>
            <w:tcW w:w="3728" w:type="dxa"/>
            <w:vAlign w:val="top"/>
          </w:tcPr>
          <w:p w14:paraId="7FBF381F">
            <w:pPr>
              <w:pStyle w:val="6"/>
              <w:spacing w:before="12" w:line="205" w:lineRule="auto"/>
              <w:ind w:left="111"/>
              <w:outlineLvl w:val="0"/>
              <w:rPr>
                <w:sz w:val="20"/>
                <w:szCs w:val="20"/>
              </w:rPr>
            </w:pPr>
            <w:bookmarkStart w:id="112" w:name="bookmark59"/>
            <w:bookmarkEnd w:id="112"/>
            <w:r>
              <w:rPr>
                <w:b/>
                <w:bCs/>
                <w:spacing w:val="7"/>
                <w:sz w:val="20"/>
                <w:szCs w:val="20"/>
              </w:rPr>
              <w:t>水利管理服务</w:t>
            </w:r>
          </w:p>
        </w:tc>
        <w:tc>
          <w:tcPr>
            <w:tcW w:w="4078" w:type="dxa"/>
            <w:vAlign w:val="top"/>
          </w:tcPr>
          <w:p w14:paraId="2BD69C8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24952A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4" w:hRule="atLeast"/>
        </w:trPr>
        <w:tc>
          <w:tcPr>
            <w:tcW w:w="1683" w:type="dxa"/>
            <w:vAlign w:val="top"/>
          </w:tcPr>
          <w:p w14:paraId="2E85CA74">
            <w:pPr>
              <w:spacing w:line="259" w:lineRule="auto"/>
              <w:rPr>
                <w:rFonts w:ascii="Arial"/>
                <w:sz w:val="21"/>
              </w:rPr>
            </w:pPr>
          </w:p>
          <w:p w14:paraId="2A468B75">
            <w:pPr>
              <w:spacing w:line="259" w:lineRule="auto"/>
              <w:rPr>
                <w:rFonts w:ascii="Arial"/>
                <w:sz w:val="21"/>
              </w:rPr>
            </w:pPr>
          </w:p>
          <w:p w14:paraId="493CA25C">
            <w:pPr>
              <w:spacing w:line="260" w:lineRule="auto"/>
              <w:rPr>
                <w:rFonts w:ascii="Arial"/>
                <w:sz w:val="21"/>
              </w:rPr>
            </w:pPr>
          </w:p>
          <w:p w14:paraId="4AAE5974">
            <w:pPr>
              <w:spacing w:line="260" w:lineRule="auto"/>
              <w:rPr>
                <w:rFonts w:ascii="Arial"/>
                <w:sz w:val="21"/>
              </w:rPr>
            </w:pPr>
          </w:p>
          <w:p w14:paraId="3FE550DC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C12010000</w:t>
            </w:r>
          </w:p>
        </w:tc>
        <w:tc>
          <w:tcPr>
            <w:tcW w:w="3728" w:type="dxa"/>
            <w:vAlign w:val="top"/>
          </w:tcPr>
          <w:p w14:paraId="57F56E66">
            <w:pPr>
              <w:spacing w:line="256" w:lineRule="auto"/>
              <w:rPr>
                <w:rFonts w:ascii="Arial"/>
                <w:sz w:val="21"/>
              </w:rPr>
            </w:pPr>
          </w:p>
          <w:p w14:paraId="2F88A8DB">
            <w:pPr>
              <w:spacing w:line="256" w:lineRule="auto"/>
              <w:rPr>
                <w:rFonts w:ascii="Arial"/>
                <w:sz w:val="21"/>
              </w:rPr>
            </w:pPr>
          </w:p>
          <w:p w14:paraId="5EAA61BF">
            <w:pPr>
              <w:spacing w:line="256" w:lineRule="auto"/>
              <w:rPr>
                <w:rFonts w:ascii="Arial"/>
                <w:sz w:val="21"/>
              </w:rPr>
            </w:pPr>
          </w:p>
          <w:p w14:paraId="2463BADE">
            <w:pPr>
              <w:spacing w:line="256" w:lineRule="auto"/>
              <w:rPr>
                <w:rFonts w:ascii="Arial"/>
                <w:sz w:val="21"/>
              </w:rPr>
            </w:pPr>
          </w:p>
          <w:p w14:paraId="38FCCC6C">
            <w:pPr>
              <w:pStyle w:val="6"/>
              <w:spacing w:before="65" w:line="225" w:lineRule="auto"/>
              <w:ind w:left="340"/>
              <w:rPr>
                <w:sz w:val="20"/>
                <w:szCs w:val="20"/>
              </w:rPr>
            </w:pPr>
            <w:r>
              <w:rPr>
                <w:b/>
                <w:bCs/>
                <w:spacing w:val="3"/>
                <w:sz w:val="20"/>
                <w:szCs w:val="20"/>
              </w:rPr>
              <w:t>防洪管理服务</w:t>
            </w:r>
          </w:p>
        </w:tc>
        <w:tc>
          <w:tcPr>
            <w:tcW w:w="4078" w:type="dxa"/>
            <w:vAlign w:val="top"/>
          </w:tcPr>
          <w:p w14:paraId="3D70B74F">
            <w:pPr>
              <w:pStyle w:val="6"/>
              <w:spacing w:before="9" w:line="204" w:lineRule="auto"/>
              <w:ind w:left="127" w:right="107" w:firstLine="2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指对河流、湖泊、行蓄洪区及沿海的防洪、防涝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设施的管理服务，包括：</w:t>
            </w:r>
          </w:p>
          <w:p w14:paraId="36EED3BA">
            <w:pPr>
              <w:pStyle w:val="6"/>
              <w:spacing w:before="1" w:line="205" w:lineRule="auto"/>
              <w:ind w:left="135" w:right="1484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——江河堤防等设施管理服务；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——蓄滞洪区管理服务；</w:t>
            </w:r>
          </w:p>
          <w:p w14:paraId="43C96B9E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——沿海堤防管理服务；</w:t>
            </w:r>
          </w:p>
          <w:p w14:paraId="494B1361">
            <w:pPr>
              <w:pStyle w:val="6"/>
              <w:spacing w:before="1" w:line="205" w:lineRule="auto"/>
              <w:ind w:left="135" w:right="1664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——城市防洪设施管理服务；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——河道湖泊治理服务；</w:t>
            </w:r>
          </w:p>
          <w:p w14:paraId="10703B63">
            <w:pPr>
              <w:pStyle w:val="6"/>
              <w:spacing w:before="1" w:line="205" w:lineRule="auto"/>
              <w:ind w:left="135" w:right="2024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——除涝设施管理服务；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——排水设施管理服务；</w:t>
            </w:r>
          </w:p>
          <w:p w14:paraId="007D6E73">
            <w:pPr>
              <w:pStyle w:val="6"/>
              <w:spacing w:line="204" w:lineRule="auto"/>
              <w:ind w:left="135" w:right="1484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——水工程防洪调度管理服务；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——水闸设施管理服务；</w:t>
            </w:r>
          </w:p>
          <w:p w14:paraId="30635E2D">
            <w:pPr>
              <w:pStyle w:val="6"/>
              <w:spacing w:line="191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——其他防洪设施管理服务。</w:t>
            </w:r>
          </w:p>
        </w:tc>
      </w:tr>
      <w:tr w14:paraId="0244F3C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7CCBF00D">
            <w:pPr>
              <w:pStyle w:val="6"/>
              <w:spacing w:before="3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C12020000</w:t>
            </w:r>
          </w:p>
        </w:tc>
        <w:tc>
          <w:tcPr>
            <w:tcW w:w="3728" w:type="dxa"/>
            <w:vAlign w:val="top"/>
          </w:tcPr>
          <w:p w14:paraId="064D7CD5">
            <w:pPr>
              <w:pStyle w:val="6"/>
              <w:spacing w:before="16" w:line="202" w:lineRule="auto"/>
              <w:ind w:left="320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水资源管理服务</w:t>
            </w:r>
          </w:p>
        </w:tc>
        <w:tc>
          <w:tcPr>
            <w:tcW w:w="4078" w:type="dxa"/>
            <w:vAlign w:val="top"/>
          </w:tcPr>
          <w:p w14:paraId="46F2AA9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59D0EC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4D200AB1">
            <w:pPr>
              <w:pStyle w:val="6"/>
              <w:spacing w:before="3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C12020100</w:t>
            </w:r>
          </w:p>
        </w:tc>
        <w:tc>
          <w:tcPr>
            <w:tcW w:w="3728" w:type="dxa"/>
            <w:vAlign w:val="top"/>
          </w:tcPr>
          <w:p w14:paraId="6C74531E">
            <w:pPr>
              <w:pStyle w:val="6"/>
              <w:spacing w:before="15" w:line="203" w:lineRule="auto"/>
              <w:ind w:left="53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水库管理服务</w:t>
            </w:r>
          </w:p>
        </w:tc>
        <w:tc>
          <w:tcPr>
            <w:tcW w:w="4078" w:type="dxa"/>
            <w:vAlign w:val="top"/>
          </w:tcPr>
          <w:p w14:paraId="23402B23">
            <w:pPr>
              <w:pStyle w:val="6"/>
              <w:spacing w:before="28" w:line="212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指对水库等水利设施的管理服务。</w:t>
            </w:r>
          </w:p>
        </w:tc>
      </w:tr>
      <w:tr w14:paraId="63751A9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04" w:hRule="atLeast"/>
        </w:trPr>
        <w:tc>
          <w:tcPr>
            <w:tcW w:w="1683" w:type="dxa"/>
            <w:vAlign w:val="top"/>
          </w:tcPr>
          <w:p w14:paraId="26076127">
            <w:pPr>
              <w:spacing w:line="319" w:lineRule="auto"/>
              <w:rPr>
                <w:rFonts w:ascii="Arial"/>
                <w:sz w:val="21"/>
              </w:rPr>
            </w:pPr>
          </w:p>
          <w:p w14:paraId="6D278F86">
            <w:pPr>
              <w:spacing w:line="320" w:lineRule="auto"/>
              <w:rPr>
                <w:rFonts w:ascii="Arial"/>
                <w:sz w:val="21"/>
              </w:rPr>
            </w:pPr>
          </w:p>
          <w:p w14:paraId="6EDDDE2C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C12020200</w:t>
            </w:r>
          </w:p>
        </w:tc>
        <w:tc>
          <w:tcPr>
            <w:tcW w:w="3728" w:type="dxa"/>
            <w:vAlign w:val="top"/>
          </w:tcPr>
          <w:p w14:paraId="1CD22F00">
            <w:pPr>
              <w:spacing w:line="312" w:lineRule="auto"/>
              <w:rPr>
                <w:rFonts w:ascii="Arial"/>
                <w:sz w:val="21"/>
              </w:rPr>
            </w:pPr>
          </w:p>
          <w:p w14:paraId="02AD312F">
            <w:pPr>
              <w:spacing w:line="313" w:lineRule="auto"/>
              <w:rPr>
                <w:rFonts w:ascii="Arial"/>
                <w:sz w:val="21"/>
              </w:rPr>
            </w:pPr>
          </w:p>
          <w:p w14:paraId="15AFEF52">
            <w:pPr>
              <w:pStyle w:val="6"/>
              <w:spacing w:before="65" w:line="225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调水引水管理服务</w:t>
            </w:r>
          </w:p>
        </w:tc>
        <w:tc>
          <w:tcPr>
            <w:tcW w:w="4078" w:type="dxa"/>
            <w:vAlign w:val="top"/>
          </w:tcPr>
          <w:p w14:paraId="2068DA9F">
            <w:pPr>
              <w:pStyle w:val="6"/>
              <w:spacing w:before="7" w:line="206" w:lineRule="auto"/>
              <w:ind w:left="130" w:right="107" w:hanging="1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指对运河、水利枢纽、调水工程、水闸的管理服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务，包括：</w:t>
            </w:r>
          </w:p>
          <w:p w14:paraId="09D26095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——原水供应管理服务；</w:t>
            </w:r>
          </w:p>
          <w:p w14:paraId="2EDD0212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——引水、提水设施管理服务；</w:t>
            </w:r>
          </w:p>
          <w:p w14:paraId="465F812F">
            <w:pPr>
              <w:pStyle w:val="6"/>
              <w:spacing w:line="206" w:lineRule="auto"/>
              <w:ind w:left="135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——人工水系管理服务：运河和水渠管理服务；</w:t>
            </w:r>
          </w:p>
          <w:p w14:paraId="4469D21A">
            <w:pPr>
              <w:pStyle w:val="6"/>
              <w:spacing w:line="204" w:lineRule="auto"/>
              <w:ind w:left="129" w:right="107" w:firstLine="6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——自然水系管理服务：河道、湖泊和地下水管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理服务；</w:t>
            </w:r>
          </w:p>
          <w:p w14:paraId="57E9A44E">
            <w:pPr>
              <w:pStyle w:val="6"/>
              <w:spacing w:before="1" w:line="190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——其他水利设施开发管理服务。</w:t>
            </w:r>
          </w:p>
        </w:tc>
      </w:tr>
      <w:tr w14:paraId="6FBAA8C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40D22857">
            <w:pPr>
              <w:pStyle w:val="6"/>
              <w:spacing w:before="11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C12020300</w:t>
            </w:r>
          </w:p>
        </w:tc>
        <w:tc>
          <w:tcPr>
            <w:tcW w:w="3728" w:type="dxa"/>
            <w:vAlign w:val="top"/>
          </w:tcPr>
          <w:p w14:paraId="142A4AE2">
            <w:pPr>
              <w:pStyle w:val="6"/>
              <w:spacing w:before="96" w:line="225" w:lineRule="auto"/>
              <w:ind w:left="531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水文水资源监测服务</w:t>
            </w:r>
          </w:p>
        </w:tc>
        <w:tc>
          <w:tcPr>
            <w:tcW w:w="4078" w:type="dxa"/>
            <w:vAlign w:val="top"/>
          </w:tcPr>
          <w:p w14:paraId="1CBDDAD3">
            <w:pPr>
              <w:pStyle w:val="6"/>
              <w:spacing w:before="10" w:line="197" w:lineRule="auto"/>
              <w:ind w:left="132" w:right="107" w:hanging="11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包括雨量、水位、流量、泥沙、水环境水质等监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测服务。</w:t>
            </w:r>
          </w:p>
        </w:tc>
      </w:tr>
      <w:tr w14:paraId="7739415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683" w:type="dxa"/>
            <w:vAlign w:val="top"/>
          </w:tcPr>
          <w:p w14:paraId="3968A119">
            <w:pPr>
              <w:spacing w:line="443" w:lineRule="auto"/>
              <w:rPr>
                <w:rFonts w:ascii="Arial"/>
                <w:sz w:val="21"/>
              </w:rPr>
            </w:pPr>
          </w:p>
          <w:p w14:paraId="29584AE6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C12020400</w:t>
            </w:r>
          </w:p>
        </w:tc>
        <w:tc>
          <w:tcPr>
            <w:tcW w:w="3728" w:type="dxa"/>
            <w:vAlign w:val="top"/>
          </w:tcPr>
          <w:p w14:paraId="5E7072DF">
            <w:pPr>
              <w:spacing w:line="429" w:lineRule="auto"/>
              <w:rPr>
                <w:rFonts w:ascii="Arial"/>
                <w:sz w:val="21"/>
              </w:rPr>
            </w:pPr>
          </w:p>
          <w:p w14:paraId="1F2FF1C1">
            <w:pPr>
              <w:pStyle w:val="6"/>
              <w:spacing w:before="65" w:line="224" w:lineRule="auto"/>
              <w:ind w:left="53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水资源保护服务</w:t>
            </w:r>
          </w:p>
        </w:tc>
        <w:tc>
          <w:tcPr>
            <w:tcW w:w="4078" w:type="dxa"/>
            <w:vAlign w:val="top"/>
          </w:tcPr>
          <w:p w14:paraId="7F4E2C77">
            <w:pPr>
              <w:pStyle w:val="6"/>
              <w:spacing w:before="10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163FD2F8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——水资源保护管理服务；</w:t>
            </w:r>
          </w:p>
          <w:p w14:paraId="1477EA88">
            <w:pPr>
              <w:pStyle w:val="6"/>
              <w:spacing w:before="1" w:line="205" w:lineRule="auto"/>
              <w:ind w:left="135" w:right="1484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——饮用水水源保护管理服务；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——河湖生态流量管理服务；</w:t>
            </w:r>
          </w:p>
          <w:p w14:paraId="589D4150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——地下水管理保护服务；</w:t>
            </w:r>
          </w:p>
          <w:p w14:paraId="0D98868E">
            <w:pPr>
              <w:pStyle w:val="6"/>
              <w:spacing w:line="189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——水生态保护修复管理服务。</w:t>
            </w:r>
          </w:p>
        </w:tc>
      </w:tr>
      <w:tr w14:paraId="647FB6E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683" w:type="dxa"/>
            <w:vAlign w:val="top"/>
          </w:tcPr>
          <w:p w14:paraId="09E18BCD">
            <w:pPr>
              <w:spacing w:line="444" w:lineRule="auto"/>
              <w:rPr>
                <w:rFonts w:ascii="Arial"/>
                <w:sz w:val="21"/>
              </w:rPr>
            </w:pPr>
          </w:p>
          <w:p w14:paraId="2EDF851F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C12029900</w:t>
            </w:r>
          </w:p>
        </w:tc>
        <w:tc>
          <w:tcPr>
            <w:tcW w:w="3728" w:type="dxa"/>
            <w:vAlign w:val="top"/>
          </w:tcPr>
          <w:p w14:paraId="1867504A">
            <w:pPr>
              <w:spacing w:line="429" w:lineRule="auto"/>
              <w:rPr>
                <w:rFonts w:ascii="Arial"/>
                <w:sz w:val="21"/>
              </w:rPr>
            </w:pPr>
          </w:p>
          <w:p w14:paraId="033B6294">
            <w:pPr>
              <w:pStyle w:val="6"/>
              <w:spacing w:before="65" w:line="225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其他水资源管理服务</w:t>
            </w:r>
          </w:p>
        </w:tc>
        <w:tc>
          <w:tcPr>
            <w:tcW w:w="4078" w:type="dxa"/>
            <w:vAlign w:val="top"/>
          </w:tcPr>
          <w:p w14:paraId="1A471566">
            <w:pPr>
              <w:pStyle w:val="6"/>
              <w:spacing w:before="10" w:line="206" w:lineRule="auto"/>
              <w:ind w:left="135" w:right="945" w:hanging="6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指节水及其他水资源管理服务，包括：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——水资源开发利用咨询；</w:t>
            </w:r>
          </w:p>
          <w:p w14:paraId="3A860026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——节水管理咨询；</w:t>
            </w:r>
          </w:p>
          <w:p w14:paraId="2C1299DB">
            <w:pPr>
              <w:pStyle w:val="6"/>
              <w:spacing w:line="199" w:lineRule="auto"/>
              <w:ind w:left="135" w:right="2014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——节水灌溉技术咨询；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——工业节水技术咨询；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——生活节水技术咨询。</w:t>
            </w:r>
          </w:p>
        </w:tc>
      </w:tr>
      <w:tr w14:paraId="4CA1855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7" w:hRule="atLeast"/>
        </w:trPr>
        <w:tc>
          <w:tcPr>
            <w:tcW w:w="1683" w:type="dxa"/>
            <w:vAlign w:val="top"/>
          </w:tcPr>
          <w:p w14:paraId="6E2E791F">
            <w:pPr>
              <w:spacing w:line="247" w:lineRule="auto"/>
              <w:rPr>
                <w:rFonts w:ascii="Arial"/>
                <w:sz w:val="21"/>
              </w:rPr>
            </w:pPr>
          </w:p>
          <w:p w14:paraId="0CB7CCCF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C12990000</w:t>
            </w:r>
          </w:p>
        </w:tc>
        <w:tc>
          <w:tcPr>
            <w:tcW w:w="3728" w:type="dxa"/>
            <w:vAlign w:val="top"/>
          </w:tcPr>
          <w:p w14:paraId="7EA31709">
            <w:pPr>
              <w:pStyle w:val="6"/>
              <w:spacing w:before="298" w:line="225" w:lineRule="auto"/>
              <w:ind w:left="321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其他水利管理服务</w:t>
            </w:r>
          </w:p>
        </w:tc>
        <w:tc>
          <w:tcPr>
            <w:tcW w:w="4078" w:type="dxa"/>
            <w:vAlign w:val="top"/>
          </w:tcPr>
          <w:p w14:paraId="2C686D35">
            <w:pPr>
              <w:pStyle w:val="6"/>
              <w:spacing w:before="10" w:line="206" w:lineRule="auto"/>
              <w:ind w:left="135" w:right="225" w:hanging="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指水土保持、保护及其他水利管理服务，包括：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——水土保持及保护；</w:t>
            </w:r>
          </w:p>
          <w:p w14:paraId="08C8CC75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——水文测量服务；</w:t>
            </w:r>
          </w:p>
          <w:p w14:paraId="6B6DFAD4">
            <w:pPr>
              <w:pStyle w:val="6"/>
              <w:spacing w:line="190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——水利设施管理咨询；</w:t>
            </w:r>
          </w:p>
        </w:tc>
      </w:tr>
    </w:tbl>
    <w:p w14:paraId="6BBB69DD">
      <w:pPr>
        <w:rPr>
          <w:rFonts w:ascii="Arial"/>
          <w:sz w:val="21"/>
        </w:rPr>
      </w:pPr>
    </w:p>
    <w:p w14:paraId="05BC0350">
      <w:pPr>
        <w:rPr>
          <w:rFonts w:ascii="Arial" w:hAnsi="Arial" w:eastAsia="Arial" w:cs="Arial"/>
          <w:sz w:val="21"/>
          <w:szCs w:val="21"/>
        </w:rPr>
        <w:sectPr>
          <w:footerReference r:id="rId135" w:type="default"/>
          <w:pgSz w:w="11906" w:h="16839"/>
          <w:pgMar w:top="400" w:right="1206" w:bottom="1151" w:left="1205" w:header="0" w:footer="989" w:gutter="0"/>
          <w:cols w:space="720" w:num="1"/>
        </w:sectPr>
      </w:pPr>
    </w:p>
    <w:p w14:paraId="7574EEF2">
      <w:pPr>
        <w:spacing w:before="19"/>
      </w:pPr>
    </w:p>
    <w:p w14:paraId="692C3EA9">
      <w:pPr>
        <w:spacing w:before="19"/>
      </w:pPr>
    </w:p>
    <w:p w14:paraId="6F49DBCA">
      <w:pPr>
        <w:spacing w:before="18"/>
      </w:pPr>
    </w:p>
    <w:p w14:paraId="53CAB227">
      <w:pPr>
        <w:spacing w:before="18"/>
      </w:pPr>
    </w:p>
    <w:tbl>
      <w:tblPr>
        <w:tblStyle w:val="5"/>
        <w:tblW w:w="948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3"/>
        <w:gridCol w:w="3728"/>
        <w:gridCol w:w="4078"/>
      </w:tblGrid>
      <w:tr w14:paraId="370A9AA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0" w:hRule="atLeast"/>
        </w:trPr>
        <w:tc>
          <w:tcPr>
            <w:tcW w:w="1683" w:type="dxa"/>
            <w:shd w:val="clear" w:color="auto" w:fill="EEECE1"/>
            <w:vAlign w:val="top"/>
          </w:tcPr>
          <w:p w14:paraId="6F8CDC17">
            <w:pPr>
              <w:spacing w:before="17" w:line="205" w:lineRule="auto"/>
              <w:ind w:left="529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8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728" w:type="dxa"/>
            <w:shd w:val="clear" w:color="auto" w:fill="EEECE1"/>
            <w:vAlign w:val="top"/>
          </w:tcPr>
          <w:p w14:paraId="74B033BC">
            <w:pPr>
              <w:spacing w:before="17" w:line="205" w:lineRule="auto"/>
              <w:ind w:left="145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4078" w:type="dxa"/>
            <w:shd w:val="clear" w:color="auto" w:fill="EEECE1"/>
            <w:vAlign w:val="top"/>
          </w:tcPr>
          <w:p w14:paraId="66DBE9DD">
            <w:pPr>
              <w:spacing w:before="17" w:line="205" w:lineRule="auto"/>
              <w:ind w:left="1684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2"/>
                <w:sz w:val="20"/>
                <w:szCs w:val="20"/>
              </w:rPr>
              <w:t xml:space="preserve"> 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75E00F3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04" w:hRule="atLeast"/>
        </w:trPr>
        <w:tc>
          <w:tcPr>
            <w:tcW w:w="1683" w:type="dxa"/>
            <w:vAlign w:val="top"/>
          </w:tcPr>
          <w:p w14:paraId="3DF1EC6B">
            <w:pPr>
              <w:rPr>
                <w:rFonts w:ascii="Arial"/>
                <w:sz w:val="21"/>
              </w:rPr>
            </w:pPr>
          </w:p>
        </w:tc>
        <w:tc>
          <w:tcPr>
            <w:tcW w:w="3728" w:type="dxa"/>
            <w:vAlign w:val="top"/>
          </w:tcPr>
          <w:p w14:paraId="5EDECED7">
            <w:pPr>
              <w:rPr>
                <w:rFonts w:ascii="Arial"/>
                <w:sz w:val="21"/>
              </w:rPr>
            </w:pPr>
          </w:p>
        </w:tc>
        <w:tc>
          <w:tcPr>
            <w:tcW w:w="4078" w:type="dxa"/>
            <w:vAlign w:val="top"/>
          </w:tcPr>
          <w:p w14:paraId="6D1DEAAB">
            <w:pPr>
              <w:pStyle w:val="6"/>
              <w:spacing w:before="6" w:line="206" w:lineRule="auto"/>
              <w:ind w:left="135" w:right="2024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——水利设施养护服务；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——水环境保护咨询；</w:t>
            </w:r>
          </w:p>
          <w:p w14:paraId="5A8C5AD5">
            <w:pPr>
              <w:pStyle w:val="6"/>
              <w:spacing w:line="205" w:lineRule="auto"/>
              <w:ind w:left="135" w:right="2024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——水土保持技术咨询；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——水利情报收集服务；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——水利技术咨询服务；</w:t>
            </w:r>
          </w:p>
          <w:p w14:paraId="5FC73310">
            <w:pPr>
              <w:pStyle w:val="6"/>
              <w:spacing w:line="205" w:lineRule="auto"/>
              <w:ind w:left="135" w:right="584"/>
              <w:jc w:val="both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——流域水资源调度和抗旱调度管理服务；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——工业、农业及城镇生活节水咨询服务；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——取水计量管理服务；</w:t>
            </w:r>
          </w:p>
          <w:p w14:paraId="561E366A">
            <w:pPr>
              <w:pStyle w:val="6"/>
              <w:spacing w:line="190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——水文水资源分析评价服务。</w:t>
            </w:r>
          </w:p>
        </w:tc>
      </w:tr>
      <w:tr w14:paraId="1F8EF7A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100C9FD8">
            <w:pPr>
              <w:pStyle w:val="6"/>
              <w:spacing w:before="2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C13000000</w:t>
            </w:r>
          </w:p>
        </w:tc>
        <w:tc>
          <w:tcPr>
            <w:tcW w:w="3728" w:type="dxa"/>
            <w:vAlign w:val="top"/>
          </w:tcPr>
          <w:p w14:paraId="75E74E96">
            <w:pPr>
              <w:pStyle w:val="6"/>
              <w:spacing w:before="13" w:line="204" w:lineRule="auto"/>
              <w:ind w:left="111"/>
              <w:outlineLvl w:val="0"/>
              <w:rPr>
                <w:sz w:val="20"/>
                <w:szCs w:val="20"/>
              </w:rPr>
            </w:pPr>
            <w:bookmarkStart w:id="113" w:name="bookmark60"/>
            <w:bookmarkEnd w:id="113"/>
            <w:r>
              <w:rPr>
                <w:b/>
                <w:bCs/>
                <w:spacing w:val="7"/>
                <w:sz w:val="20"/>
                <w:szCs w:val="20"/>
              </w:rPr>
              <w:t>公共设施管理服务</w:t>
            </w:r>
          </w:p>
        </w:tc>
        <w:tc>
          <w:tcPr>
            <w:tcW w:w="4078" w:type="dxa"/>
            <w:vAlign w:val="top"/>
          </w:tcPr>
          <w:p w14:paraId="15C441D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DFAFCB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60848A26">
            <w:pPr>
              <w:pStyle w:val="6"/>
              <w:spacing w:before="10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C13010000</w:t>
            </w:r>
          </w:p>
        </w:tc>
        <w:tc>
          <w:tcPr>
            <w:tcW w:w="3728" w:type="dxa"/>
            <w:vAlign w:val="top"/>
          </w:tcPr>
          <w:p w14:paraId="53CA41CF">
            <w:pPr>
              <w:pStyle w:val="6"/>
              <w:spacing w:before="95" w:line="225" w:lineRule="auto"/>
              <w:ind w:left="349"/>
              <w:rPr>
                <w:sz w:val="20"/>
                <w:szCs w:val="20"/>
              </w:rPr>
            </w:pPr>
            <w:r>
              <w:rPr>
                <w:b/>
                <w:bCs/>
                <w:spacing w:val="4"/>
                <w:sz w:val="20"/>
                <w:szCs w:val="20"/>
              </w:rPr>
              <w:t>区域规划和设计服务</w:t>
            </w:r>
          </w:p>
        </w:tc>
        <w:tc>
          <w:tcPr>
            <w:tcW w:w="4078" w:type="dxa"/>
            <w:vAlign w:val="top"/>
          </w:tcPr>
          <w:p w14:paraId="6CE12EF2">
            <w:pPr>
              <w:pStyle w:val="6"/>
              <w:spacing w:before="6" w:line="199" w:lineRule="auto"/>
              <w:ind w:left="132" w:right="107" w:hanging="3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指对城市及农村等土地、基础设施、园林等进行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规划和设计的服务。</w:t>
            </w:r>
          </w:p>
        </w:tc>
      </w:tr>
      <w:tr w14:paraId="41947C8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4" w:hRule="atLeast"/>
        </w:trPr>
        <w:tc>
          <w:tcPr>
            <w:tcW w:w="1683" w:type="dxa"/>
            <w:vAlign w:val="top"/>
          </w:tcPr>
          <w:p w14:paraId="01690A12">
            <w:pPr>
              <w:spacing w:line="284" w:lineRule="auto"/>
              <w:rPr>
                <w:rFonts w:ascii="Arial"/>
                <w:sz w:val="21"/>
              </w:rPr>
            </w:pPr>
          </w:p>
          <w:p w14:paraId="65EA6E8E">
            <w:pPr>
              <w:spacing w:line="284" w:lineRule="auto"/>
              <w:rPr>
                <w:rFonts w:ascii="Arial"/>
                <w:sz w:val="21"/>
              </w:rPr>
            </w:pPr>
          </w:p>
          <w:p w14:paraId="0B46384D">
            <w:pPr>
              <w:spacing w:line="284" w:lineRule="auto"/>
              <w:rPr>
                <w:rFonts w:ascii="Arial"/>
                <w:sz w:val="21"/>
              </w:rPr>
            </w:pPr>
          </w:p>
          <w:p w14:paraId="0A705425">
            <w:pPr>
              <w:spacing w:line="285" w:lineRule="auto"/>
              <w:rPr>
                <w:rFonts w:ascii="Arial"/>
                <w:sz w:val="21"/>
              </w:rPr>
            </w:pPr>
          </w:p>
          <w:p w14:paraId="7EDFB0FC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C13020000</w:t>
            </w:r>
          </w:p>
        </w:tc>
        <w:tc>
          <w:tcPr>
            <w:tcW w:w="3728" w:type="dxa"/>
            <w:vAlign w:val="top"/>
          </w:tcPr>
          <w:p w14:paraId="4A6BAED7">
            <w:pPr>
              <w:spacing w:line="280" w:lineRule="auto"/>
              <w:rPr>
                <w:rFonts w:ascii="Arial"/>
                <w:sz w:val="21"/>
              </w:rPr>
            </w:pPr>
          </w:p>
          <w:p w14:paraId="655874F8">
            <w:pPr>
              <w:spacing w:line="281" w:lineRule="auto"/>
              <w:rPr>
                <w:rFonts w:ascii="Arial"/>
                <w:sz w:val="21"/>
              </w:rPr>
            </w:pPr>
          </w:p>
          <w:p w14:paraId="368874F9">
            <w:pPr>
              <w:spacing w:line="281" w:lineRule="auto"/>
              <w:rPr>
                <w:rFonts w:ascii="Arial"/>
                <w:sz w:val="21"/>
              </w:rPr>
            </w:pPr>
          </w:p>
          <w:p w14:paraId="283EDEF3">
            <w:pPr>
              <w:spacing w:line="281" w:lineRule="auto"/>
              <w:rPr>
                <w:rFonts w:ascii="Arial"/>
                <w:sz w:val="21"/>
              </w:rPr>
            </w:pPr>
          </w:p>
          <w:p w14:paraId="227F03C1">
            <w:pPr>
              <w:pStyle w:val="6"/>
              <w:spacing w:before="65" w:line="225" w:lineRule="auto"/>
              <w:ind w:left="330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市政公用设施管理服务</w:t>
            </w:r>
          </w:p>
        </w:tc>
        <w:tc>
          <w:tcPr>
            <w:tcW w:w="4078" w:type="dxa"/>
            <w:vAlign w:val="top"/>
          </w:tcPr>
          <w:p w14:paraId="62442B99">
            <w:pPr>
              <w:pStyle w:val="6"/>
              <w:spacing w:before="8" w:line="205" w:lineRule="auto"/>
              <w:ind w:left="129" w:right="54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指污水排放、雨水排放、路灯、道路、桥梁、隧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道、广场、涵洞、防空等市政设施的维护、抢险、</w:t>
            </w:r>
            <w:r>
              <w:rPr>
                <w:spacing w:val="1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紧急处理、管理等服务，包括：</w:t>
            </w:r>
          </w:p>
          <w:p w14:paraId="1A4D0D92">
            <w:pPr>
              <w:pStyle w:val="6"/>
              <w:spacing w:before="1" w:line="205" w:lineRule="auto"/>
              <w:ind w:left="127" w:right="107" w:firstLine="8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——排水设施管理服务：污水、雨水和其他排水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设施管理等服务；</w:t>
            </w:r>
          </w:p>
          <w:p w14:paraId="135200EB">
            <w:pPr>
              <w:pStyle w:val="6"/>
              <w:spacing w:line="204" w:lineRule="auto"/>
              <w:ind w:left="124" w:right="146" w:firstLine="1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——照明设施管理服务：道路照明设施，社区、</w:t>
            </w:r>
            <w:r>
              <w:rPr>
                <w:spacing w:val="10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街道照明设施和其他照明设施管理服务；</w:t>
            </w:r>
          </w:p>
          <w:p w14:paraId="30583E62">
            <w:pPr>
              <w:pStyle w:val="6"/>
              <w:spacing w:line="205" w:lineRule="auto"/>
              <w:ind w:left="125" w:right="54" w:firstLine="10"/>
              <w:jc w:val="both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——道路、桥梁、隧道设施管理服务：道路设施、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桥梁设施、隧道设施、行人过街天桥设施和行人</w:t>
            </w:r>
            <w:r>
              <w:rPr>
                <w:spacing w:val="1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地下通道设施等管理服务；</w:t>
            </w:r>
          </w:p>
          <w:p w14:paraId="69720EFD">
            <w:pPr>
              <w:pStyle w:val="6"/>
              <w:spacing w:before="2" w:line="200" w:lineRule="auto"/>
              <w:ind w:left="131" w:right="62" w:firstLine="4"/>
              <w:jc w:val="both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——其他市政设施管理服务：广场，路标、路牌，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防空设施，地下公共设施和其他市政设施管理服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务。</w:t>
            </w:r>
          </w:p>
        </w:tc>
      </w:tr>
      <w:tr w14:paraId="30E3CE5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04" w:hRule="atLeast"/>
        </w:trPr>
        <w:tc>
          <w:tcPr>
            <w:tcW w:w="1683" w:type="dxa"/>
            <w:vAlign w:val="top"/>
          </w:tcPr>
          <w:p w14:paraId="0E0EEB99">
            <w:pPr>
              <w:spacing w:line="279" w:lineRule="auto"/>
              <w:rPr>
                <w:rFonts w:ascii="Arial"/>
                <w:sz w:val="21"/>
              </w:rPr>
            </w:pPr>
          </w:p>
          <w:p w14:paraId="52B0BEB6">
            <w:pPr>
              <w:spacing w:line="280" w:lineRule="auto"/>
              <w:rPr>
                <w:rFonts w:ascii="Arial"/>
                <w:sz w:val="21"/>
              </w:rPr>
            </w:pPr>
          </w:p>
          <w:p w14:paraId="400ED6CF">
            <w:pPr>
              <w:spacing w:line="280" w:lineRule="auto"/>
              <w:rPr>
                <w:rFonts w:ascii="Arial"/>
                <w:sz w:val="21"/>
              </w:rPr>
            </w:pPr>
          </w:p>
          <w:p w14:paraId="3BDEFA94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C13030000</w:t>
            </w:r>
          </w:p>
        </w:tc>
        <w:tc>
          <w:tcPr>
            <w:tcW w:w="3728" w:type="dxa"/>
            <w:vAlign w:val="top"/>
          </w:tcPr>
          <w:p w14:paraId="4DA6313C">
            <w:pPr>
              <w:spacing w:line="275" w:lineRule="auto"/>
              <w:rPr>
                <w:rFonts w:ascii="Arial"/>
                <w:sz w:val="21"/>
              </w:rPr>
            </w:pPr>
          </w:p>
          <w:p w14:paraId="63DA15A1">
            <w:pPr>
              <w:spacing w:line="275" w:lineRule="auto"/>
              <w:rPr>
                <w:rFonts w:ascii="Arial"/>
                <w:sz w:val="21"/>
              </w:rPr>
            </w:pPr>
          </w:p>
          <w:p w14:paraId="486BC939">
            <w:pPr>
              <w:spacing w:line="275" w:lineRule="auto"/>
              <w:rPr>
                <w:rFonts w:ascii="Arial"/>
                <w:sz w:val="21"/>
              </w:rPr>
            </w:pPr>
          </w:p>
          <w:p w14:paraId="747EDFC8">
            <w:pPr>
              <w:pStyle w:val="6"/>
              <w:spacing w:before="65" w:line="225" w:lineRule="auto"/>
              <w:ind w:left="340"/>
              <w:rPr>
                <w:sz w:val="20"/>
                <w:szCs w:val="20"/>
              </w:rPr>
            </w:pPr>
            <w:r>
              <w:rPr>
                <w:b/>
                <w:bCs/>
                <w:spacing w:val="5"/>
                <w:sz w:val="20"/>
                <w:szCs w:val="20"/>
              </w:rPr>
              <w:t>园林绿化管理服务</w:t>
            </w:r>
          </w:p>
        </w:tc>
        <w:tc>
          <w:tcPr>
            <w:tcW w:w="4078" w:type="dxa"/>
            <w:vAlign w:val="top"/>
          </w:tcPr>
          <w:p w14:paraId="6A0E621C">
            <w:pPr>
              <w:pStyle w:val="6"/>
              <w:spacing w:before="9" w:line="202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指园林绿化的管理服务，包括：</w:t>
            </w:r>
          </w:p>
          <w:p w14:paraId="756DBEFD">
            <w:pPr>
              <w:pStyle w:val="6"/>
              <w:spacing w:before="1" w:line="206" w:lineRule="auto"/>
              <w:ind w:left="131" w:right="107" w:firstLine="4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——草坪管理服务：草坪维护和其他草坪管理服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务；</w:t>
            </w:r>
          </w:p>
          <w:p w14:paraId="6AC7B971">
            <w:pPr>
              <w:pStyle w:val="6"/>
              <w:spacing w:line="204" w:lineRule="auto"/>
              <w:ind w:left="128" w:right="107" w:firstLine="7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——鲜花管理服务：鲜花栽培、鲜花布置和其他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鲜花管理；</w:t>
            </w:r>
          </w:p>
          <w:p w14:paraId="1C42DB27">
            <w:pPr>
              <w:pStyle w:val="6"/>
              <w:spacing w:line="206" w:lineRule="auto"/>
              <w:ind w:left="135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——树木管理服务：树木保护和其他树木管理；</w:t>
            </w:r>
          </w:p>
          <w:p w14:paraId="517912F9">
            <w:pPr>
              <w:pStyle w:val="6"/>
              <w:spacing w:line="203" w:lineRule="auto"/>
              <w:ind w:left="125" w:right="107" w:firstLine="9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——单位附属绿地、防护绿地、生产绿地和风景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林地的管理服务；</w:t>
            </w:r>
          </w:p>
          <w:p w14:paraId="18B17132">
            <w:pPr>
              <w:pStyle w:val="6"/>
              <w:spacing w:line="199" w:lineRule="auto"/>
              <w:ind w:left="135" w:right="1124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——树木、草坪病虫防治管理服务；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——其他园林绿化管理服务。</w:t>
            </w:r>
          </w:p>
        </w:tc>
      </w:tr>
      <w:tr w14:paraId="748A472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683" w:type="dxa"/>
            <w:vAlign w:val="top"/>
          </w:tcPr>
          <w:p w14:paraId="503A2205">
            <w:pPr>
              <w:spacing w:line="443" w:lineRule="auto"/>
              <w:rPr>
                <w:rFonts w:ascii="Arial"/>
                <w:sz w:val="21"/>
              </w:rPr>
            </w:pPr>
          </w:p>
          <w:p w14:paraId="0F79D8D8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C13040000</w:t>
            </w:r>
          </w:p>
        </w:tc>
        <w:tc>
          <w:tcPr>
            <w:tcW w:w="3728" w:type="dxa"/>
            <w:vAlign w:val="top"/>
          </w:tcPr>
          <w:p w14:paraId="68372017">
            <w:pPr>
              <w:spacing w:line="428" w:lineRule="auto"/>
              <w:rPr>
                <w:rFonts w:ascii="Arial"/>
                <w:sz w:val="21"/>
              </w:rPr>
            </w:pPr>
          </w:p>
          <w:p w14:paraId="048DE1FB">
            <w:pPr>
              <w:pStyle w:val="6"/>
              <w:spacing w:before="65" w:line="225" w:lineRule="auto"/>
              <w:ind w:left="330"/>
              <w:rPr>
                <w:sz w:val="20"/>
                <w:szCs w:val="20"/>
              </w:rPr>
            </w:pPr>
            <w:r>
              <w:rPr>
                <w:b/>
                <w:bCs/>
                <w:spacing w:val="5"/>
                <w:sz w:val="20"/>
                <w:szCs w:val="20"/>
              </w:rPr>
              <w:t>市容管理服务</w:t>
            </w:r>
          </w:p>
        </w:tc>
        <w:tc>
          <w:tcPr>
            <w:tcW w:w="4078" w:type="dxa"/>
            <w:vAlign w:val="top"/>
          </w:tcPr>
          <w:p w14:paraId="03867233">
            <w:pPr>
              <w:pStyle w:val="6"/>
              <w:spacing w:before="9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74027E25">
            <w:pPr>
              <w:pStyle w:val="6"/>
              <w:spacing w:line="204" w:lineRule="auto"/>
              <w:ind w:left="136" w:right="146" w:hanging="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——户外标志管理服务：象征标志建筑、雕塑、</w:t>
            </w:r>
            <w:r>
              <w:rPr>
                <w:spacing w:val="10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宣传标牌、宣传画廊和其他户外标志管理服务；</w:t>
            </w:r>
          </w:p>
          <w:p w14:paraId="751776B8">
            <w:pPr>
              <w:pStyle w:val="6"/>
              <w:spacing w:before="1" w:line="206" w:lineRule="auto"/>
              <w:ind w:left="125" w:right="107" w:firstLine="9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——外景照明管理服务：建筑物照明，广场、草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坪照明和其他景观照明管理服务；</w:t>
            </w:r>
          </w:p>
          <w:p w14:paraId="0F0216F3">
            <w:pPr>
              <w:pStyle w:val="6"/>
              <w:spacing w:line="188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——其他市容管理服务。</w:t>
            </w:r>
          </w:p>
        </w:tc>
      </w:tr>
      <w:tr w14:paraId="69B7901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432F24D3">
            <w:pPr>
              <w:pStyle w:val="6"/>
              <w:spacing w:before="31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C13050000</w:t>
            </w:r>
          </w:p>
        </w:tc>
        <w:tc>
          <w:tcPr>
            <w:tcW w:w="3728" w:type="dxa"/>
            <w:vAlign w:val="top"/>
          </w:tcPr>
          <w:p w14:paraId="03FC1F9D">
            <w:pPr>
              <w:pStyle w:val="6"/>
              <w:spacing w:before="16" w:line="202" w:lineRule="auto"/>
              <w:ind w:left="319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城镇公共卫生服务</w:t>
            </w:r>
          </w:p>
        </w:tc>
        <w:tc>
          <w:tcPr>
            <w:tcW w:w="4078" w:type="dxa"/>
            <w:vAlign w:val="top"/>
          </w:tcPr>
          <w:p w14:paraId="5C9A314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87073F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04" w:hRule="atLeast"/>
        </w:trPr>
        <w:tc>
          <w:tcPr>
            <w:tcW w:w="1683" w:type="dxa"/>
            <w:vAlign w:val="top"/>
          </w:tcPr>
          <w:p w14:paraId="33F03B59">
            <w:pPr>
              <w:spacing w:line="271" w:lineRule="auto"/>
              <w:rPr>
                <w:rFonts w:ascii="Arial"/>
                <w:sz w:val="21"/>
              </w:rPr>
            </w:pPr>
          </w:p>
          <w:p w14:paraId="4E1F5EEB">
            <w:pPr>
              <w:spacing w:line="272" w:lineRule="auto"/>
              <w:rPr>
                <w:rFonts w:ascii="Arial"/>
                <w:sz w:val="21"/>
              </w:rPr>
            </w:pPr>
          </w:p>
          <w:p w14:paraId="58BE425C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C13050100</w:t>
            </w:r>
          </w:p>
        </w:tc>
        <w:tc>
          <w:tcPr>
            <w:tcW w:w="3728" w:type="dxa"/>
            <w:vAlign w:val="top"/>
          </w:tcPr>
          <w:p w14:paraId="21753558">
            <w:pPr>
              <w:spacing w:line="264" w:lineRule="auto"/>
              <w:rPr>
                <w:rFonts w:ascii="Arial"/>
                <w:sz w:val="21"/>
              </w:rPr>
            </w:pPr>
          </w:p>
          <w:p w14:paraId="4AD451DE">
            <w:pPr>
              <w:spacing w:line="265" w:lineRule="auto"/>
              <w:rPr>
                <w:rFonts w:ascii="Arial"/>
                <w:sz w:val="21"/>
              </w:rPr>
            </w:pPr>
          </w:p>
          <w:p w14:paraId="135F70D0">
            <w:pPr>
              <w:pStyle w:val="6"/>
              <w:spacing w:before="65" w:line="225" w:lineRule="auto"/>
              <w:ind w:left="542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清扫服务</w:t>
            </w:r>
          </w:p>
        </w:tc>
        <w:tc>
          <w:tcPr>
            <w:tcW w:w="4078" w:type="dxa"/>
            <w:vAlign w:val="top"/>
          </w:tcPr>
          <w:p w14:paraId="7DDF12A9">
            <w:pPr>
              <w:pStyle w:val="6"/>
              <w:spacing w:before="9" w:line="207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7E7A6ED0">
            <w:pPr>
              <w:pStyle w:val="6"/>
              <w:spacing w:before="3" w:line="204" w:lineRule="auto"/>
              <w:ind w:left="135" w:right="2024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——城镇垃圾清扫服务；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——城镇道路冲洗服务；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——城镇积雪清理服务；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——城镇垃圾运输服务；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——城镇泔水清运服务；</w:t>
            </w:r>
          </w:p>
          <w:p w14:paraId="1FD1F166">
            <w:pPr>
              <w:pStyle w:val="6"/>
              <w:spacing w:line="188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——其他城镇垃圾清运服务。</w:t>
            </w:r>
          </w:p>
        </w:tc>
      </w:tr>
      <w:tr w14:paraId="120ACA0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683" w:type="dxa"/>
            <w:vAlign w:val="top"/>
          </w:tcPr>
          <w:p w14:paraId="692D2269">
            <w:pPr>
              <w:spacing w:line="445" w:lineRule="auto"/>
              <w:rPr>
                <w:rFonts w:ascii="Arial"/>
                <w:sz w:val="21"/>
              </w:rPr>
            </w:pPr>
          </w:p>
          <w:p w14:paraId="64A34CEC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C13050200</w:t>
            </w:r>
          </w:p>
        </w:tc>
        <w:tc>
          <w:tcPr>
            <w:tcW w:w="3728" w:type="dxa"/>
            <w:vAlign w:val="top"/>
          </w:tcPr>
          <w:p w14:paraId="3CC35800">
            <w:pPr>
              <w:spacing w:line="431" w:lineRule="auto"/>
              <w:rPr>
                <w:rFonts w:ascii="Arial"/>
                <w:sz w:val="21"/>
              </w:rPr>
            </w:pPr>
          </w:p>
          <w:p w14:paraId="0793B88A">
            <w:pPr>
              <w:pStyle w:val="6"/>
              <w:spacing w:before="65" w:line="225" w:lineRule="auto"/>
              <w:ind w:left="53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垃圾处理服务</w:t>
            </w:r>
          </w:p>
        </w:tc>
        <w:tc>
          <w:tcPr>
            <w:tcW w:w="4078" w:type="dxa"/>
            <w:vAlign w:val="top"/>
          </w:tcPr>
          <w:p w14:paraId="070836D8">
            <w:pPr>
              <w:pStyle w:val="6"/>
              <w:spacing w:before="12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5537E75A">
            <w:pPr>
              <w:pStyle w:val="6"/>
              <w:spacing w:line="205" w:lineRule="auto"/>
              <w:ind w:left="135" w:right="2024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——城镇垃圾分类服务；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——城镇垃圾焚烧服务；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——城镇垃圾填埋服务；</w:t>
            </w:r>
          </w:p>
          <w:p w14:paraId="5F404F4A">
            <w:pPr>
              <w:pStyle w:val="6"/>
              <w:spacing w:line="196" w:lineRule="auto"/>
              <w:ind w:left="135" w:right="1484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——城镇废弃食用油处理服务；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——其他城市垃圾处理服务。</w:t>
            </w:r>
          </w:p>
        </w:tc>
      </w:tr>
      <w:tr w14:paraId="114E01D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11C1EE97">
            <w:pPr>
              <w:pStyle w:val="6"/>
              <w:spacing w:before="34" w:line="185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C13050300</w:t>
            </w:r>
          </w:p>
        </w:tc>
        <w:tc>
          <w:tcPr>
            <w:tcW w:w="3728" w:type="dxa"/>
            <w:vAlign w:val="top"/>
          </w:tcPr>
          <w:p w14:paraId="5D51D42D">
            <w:pPr>
              <w:pStyle w:val="6"/>
              <w:spacing w:before="19" w:line="199" w:lineRule="auto"/>
              <w:ind w:left="53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公共厕所服务</w:t>
            </w:r>
          </w:p>
        </w:tc>
        <w:tc>
          <w:tcPr>
            <w:tcW w:w="4078" w:type="dxa"/>
            <w:vAlign w:val="top"/>
          </w:tcPr>
          <w:p w14:paraId="77C7D687">
            <w:pPr>
              <w:pStyle w:val="6"/>
              <w:spacing w:before="32" w:line="208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包括公共厕所管理、清扫等服务。</w:t>
            </w:r>
          </w:p>
        </w:tc>
      </w:tr>
      <w:tr w14:paraId="7E2AB01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63F48A72">
            <w:pPr>
              <w:pStyle w:val="6"/>
              <w:spacing w:before="114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C13050400</w:t>
            </w:r>
          </w:p>
        </w:tc>
        <w:tc>
          <w:tcPr>
            <w:tcW w:w="3728" w:type="dxa"/>
            <w:vAlign w:val="top"/>
          </w:tcPr>
          <w:p w14:paraId="443662D8">
            <w:pPr>
              <w:pStyle w:val="6"/>
              <w:spacing w:before="100" w:line="224" w:lineRule="auto"/>
              <w:ind w:left="53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排泄物的处理服务</w:t>
            </w:r>
          </w:p>
        </w:tc>
        <w:tc>
          <w:tcPr>
            <w:tcW w:w="4078" w:type="dxa"/>
            <w:vAlign w:val="top"/>
          </w:tcPr>
          <w:p w14:paraId="3BA4BF91">
            <w:pPr>
              <w:pStyle w:val="6"/>
              <w:spacing w:before="12" w:line="196" w:lineRule="auto"/>
              <w:ind w:left="130" w:right="107" w:hanging="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包括城镇排泄物清运 、城镇排泄物收集处理等服</w:t>
            </w:r>
            <w:r>
              <w:rPr>
                <w:spacing w:val="16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务。</w:t>
            </w:r>
          </w:p>
        </w:tc>
      </w:tr>
      <w:tr w14:paraId="7940FD7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4C5BB359">
            <w:pPr>
              <w:pStyle w:val="6"/>
              <w:spacing w:before="34" w:line="185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C13059900</w:t>
            </w:r>
          </w:p>
        </w:tc>
        <w:tc>
          <w:tcPr>
            <w:tcW w:w="3728" w:type="dxa"/>
            <w:vAlign w:val="top"/>
          </w:tcPr>
          <w:p w14:paraId="39BF6846">
            <w:pPr>
              <w:pStyle w:val="6"/>
              <w:spacing w:before="19" w:line="199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其他城镇公共卫生服务</w:t>
            </w:r>
          </w:p>
        </w:tc>
        <w:tc>
          <w:tcPr>
            <w:tcW w:w="4078" w:type="dxa"/>
            <w:vAlign w:val="top"/>
          </w:tcPr>
          <w:p w14:paraId="25DE837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107C4C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15EB161F">
            <w:pPr>
              <w:pStyle w:val="6"/>
              <w:spacing w:before="33" w:line="186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C13990000</w:t>
            </w:r>
          </w:p>
        </w:tc>
        <w:tc>
          <w:tcPr>
            <w:tcW w:w="3728" w:type="dxa"/>
            <w:vAlign w:val="top"/>
          </w:tcPr>
          <w:p w14:paraId="1AFB220E">
            <w:pPr>
              <w:pStyle w:val="6"/>
              <w:spacing w:before="18" w:line="200" w:lineRule="auto"/>
              <w:ind w:left="321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其他公共设施管理服务</w:t>
            </w:r>
          </w:p>
        </w:tc>
        <w:tc>
          <w:tcPr>
            <w:tcW w:w="4078" w:type="dxa"/>
            <w:vAlign w:val="top"/>
          </w:tcPr>
          <w:p w14:paraId="2F55399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CA3F68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62" w:hRule="atLeast"/>
        </w:trPr>
        <w:tc>
          <w:tcPr>
            <w:tcW w:w="1683" w:type="dxa"/>
            <w:vAlign w:val="top"/>
          </w:tcPr>
          <w:p w14:paraId="65B9E611">
            <w:pPr>
              <w:spacing w:line="373" w:lineRule="auto"/>
              <w:rPr>
                <w:rFonts w:ascii="Arial"/>
                <w:sz w:val="21"/>
              </w:rPr>
            </w:pPr>
          </w:p>
          <w:p w14:paraId="779B790A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C14000000</w:t>
            </w:r>
          </w:p>
        </w:tc>
        <w:tc>
          <w:tcPr>
            <w:tcW w:w="3728" w:type="dxa"/>
            <w:vAlign w:val="top"/>
          </w:tcPr>
          <w:p w14:paraId="53124AE7">
            <w:pPr>
              <w:spacing w:line="364" w:lineRule="auto"/>
              <w:rPr>
                <w:rFonts w:ascii="Arial"/>
                <w:sz w:val="21"/>
              </w:rPr>
            </w:pPr>
          </w:p>
          <w:p w14:paraId="3F5FC26A">
            <w:pPr>
              <w:pStyle w:val="6"/>
              <w:spacing w:before="65" w:line="225" w:lineRule="auto"/>
              <w:ind w:left="111"/>
              <w:outlineLvl w:val="0"/>
              <w:rPr>
                <w:sz w:val="20"/>
                <w:szCs w:val="20"/>
              </w:rPr>
            </w:pPr>
            <w:bookmarkStart w:id="114" w:name="bookmark61"/>
            <w:bookmarkEnd w:id="114"/>
            <w:r>
              <w:rPr>
                <w:b/>
                <w:bCs/>
                <w:spacing w:val="7"/>
                <w:sz w:val="20"/>
                <w:szCs w:val="20"/>
              </w:rPr>
              <w:t>公园和游览景区服务</w:t>
            </w:r>
          </w:p>
        </w:tc>
        <w:tc>
          <w:tcPr>
            <w:tcW w:w="4078" w:type="dxa"/>
            <w:vAlign w:val="top"/>
          </w:tcPr>
          <w:p w14:paraId="45C09E3E">
            <w:pPr>
              <w:pStyle w:val="6"/>
              <w:spacing w:before="241" w:line="209" w:lineRule="auto"/>
              <w:ind w:left="128" w:right="107" w:firstLine="1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指各类自然景观、人文景观、人造景观和其他景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观为游人提供的休闲、观光服务及其管理、维护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服务。</w:t>
            </w:r>
          </w:p>
        </w:tc>
      </w:tr>
      <w:tr w14:paraId="49A2FA4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8" w:hRule="atLeast"/>
        </w:trPr>
        <w:tc>
          <w:tcPr>
            <w:tcW w:w="1683" w:type="dxa"/>
            <w:vAlign w:val="top"/>
          </w:tcPr>
          <w:p w14:paraId="78D22C31">
            <w:pPr>
              <w:pStyle w:val="6"/>
              <w:spacing w:before="33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C14010000</w:t>
            </w:r>
          </w:p>
        </w:tc>
        <w:tc>
          <w:tcPr>
            <w:tcW w:w="3728" w:type="dxa"/>
            <w:vAlign w:val="top"/>
          </w:tcPr>
          <w:p w14:paraId="1C6B3E4E">
            <w:pPr>
              <w:pStyle w:val="6"/>
              <w:spacing w:before="19" w:line="202" w:lineRule="auto"/>
              <w:ind w:left="320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公园服务</w:t>
            </w:r>
          </w:p>
        </w:tc>
        <w:tc>
          <w:tcPr>
            <w:tcW w:w="4078" w:type="dxa"/>
            <w:vAlign w:val="top"/>
          </w:tcPr>
          <w:p w14:paraId="308CF17A">
            <w:pPr>
              <w:pStyle w:val="6"/>
              <w:spacing w:before="32" w:line="211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</w:tc>
      </w:tr>
    </w:tbl>
    <w:p w14:paraId="0C53F7FD">
      <w:pPr>
        <w:rPr>
          <w:rFonts w:ascii="Arial"/>
          <w:sz w:val="21"/>
        </w:rPr>
      </w:pPr>
    </w:p>
    <w:p w14:paraId="78CC2C9C">
      <w:pPr>
        <w:rPr>
          <w:rFonts w:ascii="Arial" w:hAnsi="Arial" w:eastAsia="Arial" w:cs="Arial"/>
          <w:sz w:val="21"/>
          <w:szCs w:val="21"/>
        </w:rPr>
        <w:sectPr>
          <w:footerReference r:id="rId136" w:type="default"/>
          <w:pgSz w:w="11906" w:h="16839"/>
          <w:pgMar w:top="400" w:right="1206" w:bottom="1151" w:left="1205" w:header="0" w:footer="989" w:gutter="0"/>
          <w:cols w:space="720" w:num="1"/>
        </w:sectPr>
      </w:pPr>
    </w:p>
    <w:p w14:paraId="4EF091A0">
      <w:pPr>
        <w:spacing w:before="19"/>
      </w:pPr>
    </w:p>
    <w:p w14:paraId="6EEB3C4D">
      <w:pPr>
        <w:spacing w:before="19"/>
      </w:pPr>
    </w:p>
    <w:p w14:paraId="2498F2FA">
      <w:pPr>
        <w:spacing w:before="18"/>
      </w:pPr>
    </w:p>
    <w:p w14:paraId="521722AA">
      <w:pPr>
        <w:spacing w:before="18"/>
      </w:pPr>
    </w:p>
    <w:tbl>
      <w:tblPr>
        <w:tblStyle w:val="5"/>
        <w:tblW w:w="948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3"/>
        <w:gridCol w:w="3728"/>
        <w:gridCol w:w="4078"/>
      </w:tblGrid>
      <w:tr w14:paraId="3217D86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0" w:hRule="atLeast"/>
        </w:trPr>
        <w:tc>
          <w:tcPr>
            <w:tcW w:w="1683" w:type="dxa"/>
            <w:shd w:val="clear" w:color="auto" w:fill="EEECE1"/>
            <w:vAlign w:val="top"/>
          </w:tcPr>
          <w:p w14:paraId="370B14FB">
            <w:pPr>
              <w:spacing w:before="17" w:line="205" w:lineRule="auto"/>
              <w:ind w:left="529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8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728" w:type="dxa"/>
            <w:shd w:val="clear" w:color="auto" w:fill="EEECE1"/>
            <w:vAlign w:val="top"/>
          </w:tcPr>
          <w:p w14:paraId="24AA7A63">
            <w:pPr>
              <w:spacing w:before="17" w:line="205" w:lineRule="auto"/>
              <w:ind w:left="145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4078" w:type="dxa"/>
            <w:shd w:val="clear" w:color="auto" w:fill="EEECE1"/>
            <w:vAlign w:val="top"/>
          </w:tcPr>
          <w:p w14:paraId="4B3C7681">
            <w:pPr>
              <w:spacing w:before="17" w:line="205" w:lineRule="auto"/>
              <w:ind w:left="1684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2"/>
                <w:sz w:val="20"/>
                <w:szCs w:val="20"/>
              </w:rPr>
              <w:t xml:space="preserve"> 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59D95FB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04" w:hRule="atLeast"/>
        </w:trPr>
        <w:tc>
          <w:tcPr>
            <w:tcW w:w="1683" w:type="dxa"/>
            <w:vAlign w:val="top"/>
          </w:tcPr>
          <w:p w14:paraId="77E2D25B">
            <w:pPr>
              <w:rPr>
                <w:rFonts w:ascii="Arial"/>
                <w:sz w:val="21"/>
              </w:rPr>
            </w:pPr>
          </w:p>
        </w:tc>
        <w:tc>
          <w:tcPr>
            <w:tcW w:w="3728" w:type="dxa"/>
            <w:vAlign w:val="top"/>
          </w:tcPr>
          <w:p w14:paraId="38A59D4E">
            <w:pPr>
              <w:rPr>
                <w:rFonts w:ascii="Arial"/>
                <w:sz w:val="21"/>
              </w:rPr>
            </w:pPr>
          </w:p>
        </w:tc>
        <w:tc>
          <w:tcPr>
            <w:tcW w:w="4078" w:type="dxa"/>
            <w:vAlign w:val="top"/>
          </w:tcPr>
          <w:p w14:paraId="3001991C">
            <w:pPr>
              <w:pStyle w:val="6"/>
              <w:spacing w:before="6" w:line="206" w:lineRule="auto"/>
              <w:ind w:left="135" w:right="94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——综合公园游览、咨询、管理服务；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——园林公园游览、咨询、管理服务；</w:t>
            </w:r>
          </w:p>
          <w:p w14:paraId="0210A26A">
            <w:pPr>
              <w:pStyle w:val="6"/>
              <w:spacing w:before="3" w:line="204" w:lineRule="auto"/>
              <w:ind w:left="128" w:right="54" w:firstLine="7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——主题公园游览、咨询、管理服务：</w:t>
            </w:r>
            <w:r>
              <w:rPr>
                <w:spacing w:val="-42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民族风情 主题公园、</w:t>
            </w:r>
            <w:r>
              <w:rPr>
                <w:spacing w:val="-35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民俗风情主题公园、各国风情主题公 </w:t>
            </w:r>
            <w:r>
              <w:rPr>
                <w:spacing w:val="-4"/>
                <w:sz w:val="18"/>
                <w:szCs w:val="18"/>
              </w:rPr>
              <w:t>园、微缩景观公园和其他主题公园的游览、咨询、</w:t>
            </w:r>
            <w:r>
              <w:rPr>
                <w:spacing w:val="17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管理服务；</w:t>
            </w:r>
          </w:p>
          <w:p w14:paraId="69AC17F0">
            <w:pPr>
              <w:pStyle w:val="6"/>
              <w:spacing w:line="191" w:lineRule="auto"/>
              <w:ind w:left="135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——其他公园游览、咨询、管理服务。</w:t>
            </w:r>
          </w:p>
        </w:tc>
      </w:tr>
      <w:tr w14:paraId="0481542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04" w:hRule="atLeast"/>
        </w:trPr>
        <w:tc>
          <w:tcPr>
            <w:tcW w:w="1683" w:type="dxa"/>
            <w:vAlign w:val="top"/>
          </w:tcPr>
          <w:p w14:paraId="5B1293E3">
            <w:pPr>
              <w:spacing w:line="279" w:lineRule="auto"/>
              <w:rPr>
                <w:rFonts w:ascii="Arial"/>
                <w:sz w:val="21"/>
              </w:rPr>
            </w:pPr>
          </w:p>
          <w:p w14:paraId="3AA1B726">
            <w:pPr>
              <w:spacing w:line="279" w:lineRule="auto"/>
              <w:rPr>
                <w:rFonts w:ascii="Arial"/>
                <w:sz w:val="21"/>
              </w:rPr>
            </w:pPr>
          </w:p>
          <w:p w14:paraId="792A3302">
            <w:pPr>
              <w:spacing w:line="280" w:lineRule="auto"/>
              <w:rPr>
                <w:rFonts w:ascii="Arial"/>
                <w:sz w:val="21"/>
              </w:rPr>
            </w:pPr>
          </w:p>
          <w:p w14:paraId="019F7081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C14020000</w:t>
            </w:r>
          </w:p>
        </w:tc>
        <w:tc>
          <w:tcPr>
            <w:tcW w:w="3728" w:type="dxa"/>
            <w:vAlign w:val="top"/>
          </w:tcPr>
          <w:p w14:paraId="31058978">
            <w:pPr>
              <w:spacing w:line="274" w:lineRule="auto"/>
              <w:rPr>
                <w:rFonts w:ascii="Arial"/>
                <w:sz w:val="21"/>
              </w:rPr>
            </w:pPr>
          </w:p>
          <w:p w14:paraId="31B20715">
            <w:pPr>
              <w:spacing w:line="275" w:lineRule="auto"/>
              <w:rPr>
                <w:rFonts w:ascii="Arial"/>
                <w:sz w:val="21"/>
              </w:rPr>
            </w:pPr>
          </w:p>
          <w:p w14:paraId="4699838C">
            <w:pPr>
              <w:spacing w:line="275" w:lineRule="auto"/>
              <w:rPr>
                <w:rFonts w:ascii="Arial"/>
                <w:sz w:val="21"/>
              </w:rPr>
            </w:pPr>
          </w:p>
          <w:p w14:paraId="3AAD62F1">
            <w:pPr>
              <w:pStyle w:val="6"/>
              <w:spacing w:before="65" w:line="225" w:lineRule="auto"/>
              <w:ind w:left="322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风景名胜区服务</w:t>
            </w:r>
          </w:p>
        </w:tc>
        <w:tc>
          <w:tcPr>
            <w:tcW w:w="4078" w:type="dxa"/>
            <w:vAlign w:val="top"/>
          </w:tcPr>
          <w:p w14:paraId="5C6FFCA5">
            <w:pPr>
              <w:pStyle w:val="6"/>
              <w:spacing w:before="6" w:line="207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644C63C5">
            <w:pPr>
              <w:pStyle w:val="6"/>
              <w:spacing w:before="4" w:line="203" w:lineRule="auto"/>
              <w:ind w:left="135" w:right="68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——山丘型风景名胜区的游览、咨询、管理服务；</w:t>
            </w:r>
            <w:r>
              <w:rPr>
                <w:spacing w:val="17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——河湖型风景名胜区游览、咨询、管理服务；</w:t>
            </w:r>
            <w:r>
              <w:rPr>
                <w:spacing w:val="2"/>
                <w:sz w:val="18"/>
                <w:szCs w:val="18"/>
              </w:rPr>
              <w:t xml:space="preserve">  </w:t>
            </w:r>
            <w:r>
              <w:rPr>
                <w:spacing w:val="-1"/>
                <w:sz w:val="18"/>
                <w:szCs w:val="18"/>
              </w:rPr>
              <w:t>——峡谷型风景名胜区游览、咨询、管理服务；</w:t>
            </w:r>
            <w:r>
              <w:rPr>
                <w:spacing w:val="2"/>
                <w:sz w:val="18"/>
                <w:szCs w:val="18"/>
              </w:rPr>
              <w:t xml:space="preserve">  </w:t>
            </w:r>
            <w:r>
              <w:rPr>
                <w:spacing w:val="-1"/>
                <w:sz w:val="18"/>
                <w:szCs w:val="18"/>
              </w:rPr>
              <w:t>——海滨型风景名胜区游览、咨询、管理服务；</w:t>
            </w:r>
            <w:r>
              <w:rPr>
                <w:spacing w:val="2"/>
                <w:sz w:val="18"/>
                <w:szCs w:val="18"/>
              </w:rPr>
              <w:t xml:space="preserve">  </w:t>
            </w:r>
            <w:r>
              <w:rPr>
                <w:spacing w:val="-1"/>
                <w:sz w:val="18"/>
                <w:szCs w:val="18"/>
              </w:rPr>
              <w:t>——草原型风景名胜区游览、咨询、管理服务；</w:t>
            </w:r>
            <w:r>
              <w:rPr>
                <w:spacing w:val="2"/>
                <w:sz w:val="18"/>
                <w:szCs w:val="18"/>
              </w:rPr>
              <w:t xml:space="preserve">  </w:t>
            </w:r>
            <w:r>
              <w:rPr>
                <w:spacing w:val="-1"/>
                <w:sz w:val="18"/>
                <w:szCs w:val="18"/>
              </w:rPr>
              <w:t>——森林型风景名胜区游览、咨询、管理服务；</w:t>
            </w:r>
            <w:r>
              <w:rPr>
                <w:spacing w:val="2"/>
                <w:sz w:val="18"/>
                <w:szCs w:val="18"/>
              </w:rPr>
              <w:t xml:space="preserve">  </w:t>
            </w:r>
            <w:r>
              <w:rPr>
                <w:spacing w:val="-1"/>
                <w:sz w:val="18"/>
                <w:szCs w:val="18"/>
              </w:rPr>
              <w:t>——沙漠型风景名胜区游览、咨询、管理服务；</w:t>
            </w:r>
            <w:r>
              <w:rPr>
                <w:spacing w:val="2"/>
                <w:sz w:val="18"/>
                <w:szCs w:val="18"/>
              </w:rPr>
              <w:t xml:space="preserve">  </w:t>
            </w:r>
            <w:r>
              <w:rPr>
                <w:spacing w:val="-1"/>
                <w:sz w:val="18"/>
                <w:szCs w:val="18"/>
              </w:rPr>
              <w:t>——湿地型风景名胜区游览、咨询、管理服务；</w:t>
            </w:r>
            <w:r>
              <w:rPr>
                <w:spacing w:val="2"/>
                <w:sz w:val="18"/>
                <w:szCs w:val="18"/>
              </w:rPr>
              <w:t xml:space="preserve">  </w:t>
            </w:r>
            <w:r>
              <w:rPr>
                <w:spacing w:val="-1"/>
                <w:sz w:val="18"/>
                <w:szCs w:val="18"/>
              </w:rPr>
              <w:t>——其他风景名胜区游览、咨询、管理服务。</w:t>
            </w:r>
          </w:p>
        </w:tc>
      </w:tr>
      <w:tr w14:paraId="33787E6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5" w:hRule="atLeast"/>
        </w:trPr>
        <w:tc>
          <w:tcPr>
            <w:tcW w:w="1683" w:type="dxa"/>
            <w:vAlign w:val="top"/>
          </w:tcPr>
          <w:p w14:paraId="0569A880">
            <w:pPr>
              <w:spacing w:line="342" w:lineRule="auto"/>
              <w:rPr>
                <w:rFonts w:ascii="Arial"/>
                <w:sz w:val="21"/>
              </w:rPr>
            </w:pPr>
          </w:p>
          <w:p w14:paraId="09B9A0BC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C14990000</w:t>
            </w:r>
          </w:p>
        </w:tc>
        <w:tc>
          <w:tcPr>
            <w:tcW w:w="3728" w:type="dxa"/>
            <w:vAlign w:val="top"/>
          </w:tcPr>
          <w:p w14:paraId="2E4DD3A7">
            <w:pPr>
              <w:spacing w:line="327" w:lineRule="auto"/>
              <w:rPr>
                <w:rFonts w:ascii="Arial"/>
                <w:sz w:val="21"/>
              </w:rPr>
            </w:pPr>
          </w:p>
          <w:p w14:paraId="525C8AD9">
            <w:pPr>
              <w:pStyle w:val="6"/>
              <w:spacing w:before="65" w:line="225" w:lineRule="auto"/>
              <w:ind w:left="321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其他公园和游览景区服务</w:t>
            </w:r>
          </w:p>
        </w:tc>
        <w:tc>
          <w:tcPr>
            <w:tcW w:w="4078" w:type="dxa"/>
            <w:vAlign w:val="top"/>
          </w:tcPr>
          <w:p w14:paraId="24FF39BD">
            <w:pPr>
              <w:pStyle w:val="6"/>
              <w:spacing w:before="9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12B0DE63">
            <w:pPr>
              <w:pStyle w:val="6"/>
              <w:spacing w:before="1" w:line="205" w:lineRule="auto"/>
              <w:ind w:left="125" w:right="107" w:firstLine="9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——市外人工景区游览、咨询、管理服务（人工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森林公园等</w:t>
            </w:r>
            <w:r>
              <w:rPr>
                <w:spacing w:val="10"/>
                <w:sz w:val="18"/>
                <w:szCs w:val="18"/>
              </w:rPr>
              <w:t>）；</w:t>
            </w:r>
          </w:p>
          <w:p w14:paraId="349BA6E7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——观光果园游览、咨询、管理服务；</w:t>
            </w:r>
          </w:p>
          <w:p w14:paraId="56126609">
            <w:pPr>
              <w:pStyle w:val="6"/>
              <w:spacing w:line="191" w:lineRule="auto"/>
              <w:ind w:left="135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——其他旅游景区游览、咨询、管理服务。</w:t>
            </w:r>
          </w:p>
        </w:tc>
      </w:tr>
      <w:tr w14:paraId="33B70E7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1CC8F358">
            <w:pPr>
              <w:pStyle w:val="6"/>
              <w:spacing w:before="3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C15000000</w:t>
            </w:r>
          </w:p>
        </w:tc>
        <w:tc>
          <w:tcPr>
            <w:tcW w:w="3728" w:type="dxa"/>
            <w:vAlign w:val="top"/>
          </w:tcPr>
          <w:p w14:paraId="445A10B5">
            <w:pPr>
              <w:pStyle w:val="6"/>
              <w:spacing w:before="16" w:line="202" w:lineRule="auto"/>
              <w:ind w:left="119"/>
              <w:outlineLvl w:val="0"/>
              <w:rPr>
                <w:sz w:val="20"/>
                <w:szCs w:val="20"/>
              </w:rPr>
            </w:pPr>
            <w:bookmarkStart w:id="115" w:name="bookmark62"/>
            <w:bookmarkEnd w:id="115"/>
            <w:r>
              <w:rPr>
                <w:b/>
                <w:bCs/>
                <w:spacing w:val="6"/>
                <w:sz w:val="20"/>
                <w:szCs w:val="20"/>
              </w:rPr>
              <w:t>交通运输和仓储服务</w:t>
            </w:r>
          </w:p>
        </w:tc>
        <w:tc>
          <w:tcPr>
            <w:tcW w:w="4078" w:type="dxa"/>
            <w:vAlign w:val="top"/>
          </w:tcPr>
          <w:p w14:paraId="5111239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95193D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6DEB844A">
            <w:pPr>
              <w:pStyle w:val="6"/>
              <w:spacing w:before="3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C15010000</w:t>
            </w:r>
          </w:p>
        </w:tc>
        <w:tc>
          <w:tcPr>
            <w:tcW w:w="3728" w:type="dxa"/>
            <w:vAlign w:val="top"/>
          </w:tcPr>
          <w:p w14:paraId="60C9566D">
            <w:pPr>
              <w:pStyle w:val="6"/>
              <w:spacing w:before="15" w:line="203" w:lineRule="auto"/>
              <w:ind w:left="323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铁路运输服务</w:t>
            </w:r>
          </w:p>
        </w:tc>
        <w:tc>
          <w:tcPr>
            <w:tcW w:w="4078" w:type="dxa"/>
            <w:vAlign w:val="top"/>
          </w:tcPr>
          <w:p w14:paraId="3B9B5CB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5D7D51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5" w:hRule="atLeast"/>
        </w:trPr>
        <w:tc>
          <w:tcPr>
            <w:tcW w:w="1683" w:type="dxa"/>
            <w:vAlign w:val="top"/>
          </w:tcPr>
          <w:p w14:paraId="45F35DB7">
            <w:pPr>
              <w:spacing w:line="341" w:lineRule="auto"/>
              <w:rPr>
                <w:rFonts w:ascii="Arial"/>
                <w:sz w:val="21"/>
              </w:rPr>
            </w:pPr>
          </w:p>
          <w:p w14:paraId="158361BE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C15010100</w:t>
            </w:r>
          </w:p>
        </w:tc>
        <w:tc>
          <w:tcPr>
            <w:tcW w:w="3728" w:type="dxa"/>
            <w:vAlign w:val="top"/>
          </w:tcPr>
          <w:p w14:paraId="626B69EF">
            <w:pPr>
              <w:spacing w:line="327" w:lineRule="auto"/>
              <w:rPr>
                <w:rFonts w:ascii="Arial"/>
                <w:sz w:val="21"/>
              </w:rPr>
            </w:pPr>
          </w:p>
          <w:p w14:paraId="63676252">
            <w:pPr>
              <w:pStyle w:val="6"/>
              <w:spacing w:before="65" w:line="225" w:lineRule="auto"/>
              <w:ind w:left="53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铁路客运服务</w:t>
            </w:r>
          </w:p>
        </w:tc>
        <w:tc>
          <w:tcPr>
            <w:tcW w:w="4078" w:type="dxa"/>
            <w:vAlign w:val="top"/>
          </w:tcPr>
          <w:p w14:paraId="4C5ACF05">
            <w:pPr>
              <w:pStyle w:val="6"/>
              <w:spacing w:before="8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5D548B6E">
            <w:pPr>
              <w:pStyle w:val="6"/>
              <w:spacing w:before="1" w:line="205" w:lineRule="auto"/>
              <w:ind w:left="135" w:right="1664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——国内铁路旅客运输服务；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——国际联运旅客运输服务；</w:t>
            </w:r>
          </w:p>
          <w:p w14:paraId="3373C2D7">
            <w:pPr>
              <w:pStyle w:val="6"/>
              <w:spacing w:line="198" w:lineRule="auto"/>
              <w:ind w:left="135" w:right="1304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——港澳铁路直通旅客运输服务；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——其他铁路旅客运输服务。</w:t>
            </w:r>
          </w:p>
        </w:tc>
      </w:tr>
      <w:tr w14:paraId="12E8842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683" w:type="dxa"/>
            <w:vAlign w:val="top"/>
          </w:tcPr>
          <w:p w14:paraId="4C329028">
            <w:pPr>
              <w:spacing w:line="442" w:lineRule="auto"/>
              <w:rPr>
                <w:rFonts w:ascii="Arial"/>
                <w:sz w:val="21"/>
              </w:rPr>
            </w:pPr>
          </w:p>
          <w:p w14:paraId="0B94B80E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C15010200</w:t>
            </w:r>
          </w:p>
        </w:tc>
        <w:tc>
          <w:tcPr>
            <w:tcW w:w="3728" w:type="dxa"/>
            <w:vAlign w:val="top"/>
          </w:tcPr>
          <w:p w14:paraId="618D6B48">
            <w:pPr>
              <w:spacing w:line="428" w:lineRule="auto"/>
              <w:rPr>
                <w:rFonts w:ascii="Arial"/>
                <w:sz w:val="21"/>
              </w:rPr>
            </w:pPr>
          </w:p>
          <w:p w14:paraId="77E9966C">
            <w:pPr>
              <w:pStyle w:val="6"/>
              <w:spacing w:before="65" w:line="225" w:lineRule="auto"/>
              <w:ind w:left="53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铁路货运服务</w:t>
            </w:r>
          </w:p>
        </w:tc>
        <w:tc>
          <w:tcPr>
            <w:tcW w:w="4078" w:type="dxa"/>
            <w:vAlign w:val="top"/>
          </w:tcPr>
          <w:p w14:paraId="6DCB7CA8">
            <w:pPr>
              <w:pStyle w:val="6"/>
              <w:spacing w:before="9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6808F21D">
            <w:pPr>
              <w:pStyle w:val="6"/>
              <w:spacing w:before="1" w:line="205" w:lineRule="auto"/>
              <w:ind w:left="135" w:right="1844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——冷藏车铁路货运服务；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——罐车铁路货运服务；</w:t>
            </w:r>
          </w:p>
          <w:p w14:paraId="1D6415BC">
            <w:pPr>
              <w:pStyle w:val="6"/>
              <w:spacing w:before="2" w:line="199" w:lineRule="auto"/>
              <w:ind w:left="135" w:right="1484"/>
              <w:jc w:val="both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——铁路敞车集装箱货运服务；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——信函和包裹铁路运输服务；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——其他铁路货运服务。</w:t>
            </w:r>
          </w:p>
        </w:tc>
      </w:tr>
      <w:tr w14:paraId="6F0F4D2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04" w:hRule="atLeast"/>
        </w:trPr>
        <w:tc>
          <w:tcPr>
            <w:tcW w:w="1683" w:type="dxa"/>
            <w:vAlign w:val="top"/>
          </w:tcPr>
          <w:p w14:paraId="2BB6C2CB">
            <w:pPr>
              <w:spacing w:line="247" w:lineRule="auto"/>
              <w:rPr>
                <w:rFonts w:ascii="Arial"/>
                <w:sz w:val="21"/>
              </w:rPr>
            </w:pPr>
          </w:p>
          <w:p w14:paraId="26A93247">
            <w:pPr>
              <w:spacing w:line="247" w:lineRule="auto"/>
              <w:rPr>
                <w:rFonts w:ascii="Arial"/>
                <w:sz w:val="21"/>
              </w:rPr>
            </w:pPr>
          </w:p>
          <w:p w14:paraId="13A5ACC6">
            <w:pPr>
              <w:spacing w:line="247" w:lineRule="auto"/>
              <w:rPr>
                <w:rFonts w:ascii="Arial"/>
                <w:sz w:val="21"/>
              </w:rPr>
            </w:pPr>
          </w:p>
          <w:p w14:paraId="2F545FF4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C15010300</w:t>
            </w:r>
          </w:p>
        </w:tc>
        <w:tc>
          <w:tcPr>
            <w:tcW w:w="3728" w:type="dxa"/>
            <w:vAlign w:val="top"/>
          </w:tcPr>
          <w:p w14:paraId="0E90D8F7">
            <w:pPr>
              <w:spacing w:line="242" w:lineRule="auto"/>
              <w:rPr>
                <w:rFonts w:ascii="Arial"/>
                <w:sz w:val="21"/>
              </w:rPr>
            </w:pPr>
          </w:p>
          <w:p w14:paraId="6F37DDB9">
            <w:pPr>
              <w:spacing w:line="242" w:lineRule="auto"/>
              <w:rPr>
                <w:rFonts w:ascii="Arial"/>
                <w:sz w:val="21"/>
              </w:rPr>
            </w:pPr>
          </w:p>
          <w:p w14:paraId="5D8184B6">
            <w:pPr>
              <w:spacing w:line="242" w:lineRule="auto"/>
              <w:rPr>
                <w:rFonts w:ascii="Arial"/>
                <w:sz w:val="21"/>
              </w:rPr>
            </w:pPr>
          </w:p>
          <w:p w14:paraId="48F5BF06">
            <w:pPr>
              <w:pStyle w:val="6"/>
              <w:spacing w:before="65" w:line="223" w:lineRule="auto"/>
              <w:ind w:left="53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火车站服务</w:t>
            </w:r>
          </w:p>
        </w:tc>
        <w:tc>
          <w:tcPr>
            <w:tcW w:w="4078" w:type="dxa"/>
            <w:vAlign w:val="top"/>
          </w:tcPr>
          <w:p w14:paraId="3ADEC66F">
            <w:pPr>
              <w:pStyle w:val="6"/>
              <w:spacing w:before="8" w:line="206" w:lineRule="auto"/>
              <w:ind w:left="135" w:right="405" w:hanging="6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指城市以外的公共铁路旅客运输服务，包括：</w:t>
            </w:r>
            <w:r>
              <w:rPr>
                <w:spacing w:val="16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——铁路旅客车站服务；</w:t>
            </w:r>
          </w:p>
          <w:p w14:paraId="245308E9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——客运站行李包裹服务；</w:t>
            </w:r>
          </w:p>
          <w:p w14:paraId="12AF0210">
            <w:pPr>
              <w:pStyle w:val="6"/>
              <w:spacing w:before="1" w:line="205" w:lineRule="auto"/>
              <w:ind w:left="135" w:right="1484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——旅客火车站其他管理服务；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——货运列车停靠站服务；</w:t>
            </w:r>
          </w:p>
          <w:p w14:paraId="430312FC">
            <w:pPr>
              <w:pStyle w:val="6"/>
              <w:spacing w:line="204" w:lineRule="auto"/>
              <w:ind w:left="135" w:right="1844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——货运站货物管理服务；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——货物托运交付服务；</w:t>
            </w:r>
          </w:p>
          <w:p w14:paraId="064CBE78">
            <w:pPr>
              <w:pStyle w:val="6"/>
              <w:spacing w:line="206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——铁路货运打包服务；</w:t>
            </w:r>
          </w:p>
          <w:p w14:paraId="336F1E50">
            <w:pPr>
              <w:pStyle w:val="6"/>
              <w:spacing w:line="188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——货物火车站其他管理服务。</w:t>
            </w:r>
          </w:p>
        </w:tc>
      </w:tr>
      <w:tr w14:paraId="08461AD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02F25C5B">
            <w:pPr>
              <w:pStyle w:val="6"/>
              <w:spacing w:before="31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C15010400</w:t>
            </w:r>
          </w:p>
        </w:tc>
        <w:tc>
          <w:tcPr>
            <w:tcW w:w="3728" w:type="dxa"/>
            <w:vAlign w:val="top"/>
          </w:tcPr>
          <w:p w14:paraId="73907C28">
            <w:pPr>
              <w:pStyle w:val="6"/>
              <w:spacing w:before="16" w:line="202" w:lineRule="auto"/>
              <w:ind w:left="53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铁路管理和养护服务</w:t>
            </w:r>
          </w:p>
        </w:tc>
        <w:tc>
          <w:tcPr>
            <w:tcW w:w="4078" w:type="dxa"/>
            <w:vAlign w:val="top"/>
          </w:tcPr>
          <w:p w14:paraId="18169D22">
            <w:pPr>
              <w:pStyle w:val="6"/>
              <w:spacing w:before="32" w:line="208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指铁路日常维护和养护服务。</w:t>
            </w:r>
          </w:p>
        </w:tc>
      </w:tr>
      <w:tr w14:paraId="521906D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04" w:hRule="atLeast"/>
        </w:trPr>
        <w:tc>
          <w:tcPr>
            <w:tcW w:w="1683" w:type="dxa"/>
            <w:vAlign w:val="top"/>
          </w:tcPr>
          <w:p w14:paraId="28B3119F">
            <w:pPr>
              <w:spacing w:line="280" w:lineRule="auto"/>
              <w:rPr>
                <w:rFonts w:ascii="Arial"/>
                <w:sz w:val="21"/>
              </w:rPr>
            </w:pPr>
          </w:p>
          <w:p w14:paraId="5945D123">
            <w:pPr>
              <w:spacing w:line="280" w:lineRule="auto"/>
              <w:rPr>
                <w:rFonts w:ascii="Arial"/>
                <w:sz w:val="21"/>
              </w:rPr>
            </w:pPr>
          </w:p>
          <w:p w14:paraId="2C0CFA14">
            <w:pPr>
              <w:spacing w:line="281" w:lineRule="auto"/>
              <w:rPr>
                <w:rFonts w:ascii="Arial"/>
                <w:sz w:val="21"/>
              </w:rPr>
            </w:pPr>
          </w:p>
          <w:p w14:paraId="5EC5072A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C15019900</w:t>
            </w:r>
          </w:p>
        </w:tc>
        <w:tc>
          <w:tcPr>
            <w:tcW w:w="3728" w:type="dxa"/>
            <w:vAlign w:val="top"/>
          </w:tcPr>
          <w:p w14:paraId="31D2D5CE">
            <w:pPr>
              <w:spacing w:line="275" w:lineRule="auto"/>
              <w:rPr>
                <w:rFonts w:ascii="Arial"/>
                <w:sz w:val="21"/>
              </w:rPr>
            </w:pPr>
          </w:p>
          <w:p w14:paraId="1634FB89">
            <w:pPr>
              <w:spacing w:line="275" w:lineRule="auto"/>
              <w:rPr>
                <w:rFonts w:ascii="Arial"/>
                <w:sz w:val="21"/>
              </w:rPr>
            </w:pPr>
          </w:p>
          <w:p w14:paraId="1A160ECA">
            <w:pPr>
              <w:spacing w:line="276" w:lineRule="auto"/>
              <w:rPr>
                <w:rFonts w:ascii="Arial"/>
                <w:sz w:val="21"/>
              </w:rPr>
            </w:pPr>
          </w:p>
          <w:p w14:paraId="6A147085">
            <w:pPr>
              <w:pStyle w:val="6"/>
              <w:spacing w:before="65" w:line="225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其他铁路运输服务</w:t>
            </w:r>
          </w:p>
        </w:tc>
        <w:tc>
          <w:tcPr>
            <w:tcW w:w="4078" w:type="dxa"/>
            <w:vAlign w:val="top"/>
          </w:tcPr>
          <w:p w14:paraId="01998890">
            <w:pPr>
              <w:pStyle w:val="6"/>
              <w:spacing w:before="10" w:line="205" w:lineRule="auto"/>
              <w:ind w:left="129" w:right="107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指铁路旅客、货物运输及客、货火车站以外的运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输网、信号、调度及铁路设施的管理和养护，包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括：</w:t>
            </w:r>
          </w:p>
          <w:p w14:paraId="18317896">
            <w:pPr>
              <w:pStyle w:val="6"/>
              <w:spacing w:line="206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——铁路调度服务；</w:t>
            </w:r>
          </w:p>
          <w:p w14:paraId="32EAE608">
            <w:pPr>
              <w:pStyle w:val="6"/>
              <w:spacing w:line="204" w:lineRule="auto"/>
              <w:ind w:left="135" w:right="2024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——铁路信号管理服务；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——铁路运输通讯服务；</w:t>
            </w:r>
          </w:p>
          <w:p w14:paraId="236A115A">
            <w:pPr>
              <w:pStyle w:val="6"/>
              <w:spacing w:before="1" w:line="205" w:lineRule="auto"/>
              <w:ind w:left="135" w:right="2384"/>
              <w:rPr>
                <w:sz w:val="18"/>
                <w:szCs w:val="18"/>
              </w:rPr>
            </w:pPr>
            <w:r>
              <w:rPr>
                <w:spacing w:val="-8"/>
                <w:sz w:val="18"/>
                <w:szCs w:val="18"/>
              </w:rPr>
              <w:t>——铁路动力服务；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——铁路供水服务；</w:t>
            </w:r>
          </w:p>
          <w:p w14:paraId="4504D6ED">
            <w:pPr>
              <w:pStyle w:val="6"/>
              <w:spacing w:before="1" w:line="196" w:lineRule="auto"/>
              <w:ind w:left="135" w:right="1654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——铁路沿线维护管理服务；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——其他铁路运输辅助服务。</w:t>
            </w:r>
          </w:p>
        </w:tc>
      </w:tr>
      <w:tr w14:paraId="24A53FF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37FE3AC6">
            <w:pPr>
              <w:pStyle w:val="6"/>
              <w:spacing w:before="33" w:line="186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C15020000</w:t>
            </w:r>
          </w:p>
        </w:tc>
        <w:tc>
          <w:tcPr>
            <w:tcW w:w="3728" w:type="dxa"/>
            <w:vAlign w:val="top"/>
          </w:tcPr>
          <w:p w14:paraId="3D06C380">
            <w:pPr>
              <w:pStyle w:val="6"/>
              <w:spacing w:before="18" w:line="200" w:lineRule="auto"/>
              <w:ind w:left="323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道路运输服务</w:t>
            </w:r>
          </w:p>
        </w:tc>
        <w:tc>
          <w:tcPr>
            <w:tcW w:w="4078" w:type="dxa"/>
            <w:vAlign w:val="top"/>
          </w:tcPr>
          <w:p w14:paraId="247212A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3CF188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5" w:hRule="atLeast"/>
        </w:trPr>
        <w:tc>
          <w:tcPr>
            <w:tcW w:w="1683" w:type="dxa"/>
            <w:vAlign w:val="top"/>
          </w:tcPr>
          <w:p w14:paraId="64A7A21E">
            <w:pPr>
              <w:spacing w:line="344" w:lineRule="auto"/>
              <w:rPr>
                <w:rFonts w:ascii="Arial"/>
                <w:sz w:val="21"/>
              </w:rPr>
            </w:pPr>
          </w:p>
          <w:p w14:paraId="3169C2CB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C15020100</w:t>
            </w:r>
          </w:p>
        </w:tc>
        <w:tc>
          <w:tcPr>
            <w:tcW w:w="3728" w:type="dxa"/>
            <w:vAlign w:val="top"/>
          </w:tcPr>
          <w:p w14:paraId="4C9525A3">
            <w:pPr>
              <w:spacing w:line="330" w:lineRule="auto"/>
              <w:rPr>
                <w:rFonts w:ascii="Arial"/>
                <w:sz w:val="21"/>
              </w:rPr>
            </w:pPr>
          </w:p>
          <w:p w14:paraId="4C115668">
            <w:pPr>
              <w:pStyle w:val="6"/>
              <w:spacing w:before="65" w:line="225" w:lineRule="auto"/>
              <w:ind w:left="53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道路客运服务</w:t>
            </w:r>
          </w:p>
        </w:tc>
        <w:tc>
          <w:tcPr>
            <w:tcW w:w="4078" w:type="dxa"/>
            <w:vAlign w:val="top"/>
          </w:tcPr>
          <w:p w14:paraId="76C2AAE7">
            <w:pPr>
              <w:pStyle w:val="6"/>
              <w:spacing w:before="10" w:line="206" w:lineRule="auto"/>
              <w:ind w:left="135" w:right="1125" w:hanging="6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指城市以外道路的旅客运输，包括：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——班线客运服务；</w:t>
            </w:r>
          </w:p>
          <w:p w14:paraId="6128866A">
            <w:pPr>
              <w:pStyle w:val="6"/>
              <w:spacing w:line="204" w:lineRule="auto"/>
              <w:ind w:left="135" w:right="2384"/>
              <w:rPr>
                <w:sz w:val="18"/>
                <w:szCs w:val="18"/>
              </w:rPr>
            </w:pPr>
            <w:r>
              <w:rPr>
                <w:spacing w:val="-8"/>
                <w:sz w:val="18"/>
                <w:szCs w:val="18"/>
              </w:rPr>
              <w:t>——包车客运服务；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——旅游客运服务；</w:t>
            </w:r>
          </w:p>
          <w:p w14:paraId="6D27D840">
            <w:pPr>
              <w:pStyle w:val="6"/>
              <w:spacing w:line="188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——其他道路旅客运输服务。</w:t>
            </w:r>
          </w:p>
        </w:tc>
      </w:tr>
      <w:tr w14:paraId="096589A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7" w:hRule="atLeast"/>
        </w:trPr>
        <w:tc>
          <w:tcPr>
            <w:tcW w:w="1683" w:type="dxa"/>
            <w:vAlign w:val="top"/>
          </w:tcPr>
          <w:p w14:paraId="22138904">
            <w:pPr>
              <w:spacing w:line="445" w:lineRule="auto"/>
              <w:rPr>
                <w:rFonts w:ascii="Arial"/>
                <w:sz w:val="21"/>
              </w:rPr>
            </w:pPr>
          </w:p>
          <w:p w14:paraId="38434518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C15020200</w:t>
            </w:r>
          </w:p>
        </w:tc>
        <w:tc>
          <w:tcPr>
            <w:tcW w:w="3728" w:type="dxa"/>
            <w:vAlign w:val="top"/>
          </w:tcPr>
          <w:p w14:paraId="248F2DE2">
            <w:pPr>
              <w:spacing w:line="431" w:lineRule="auto"/>
              <w:rPr>
                <w:rFonts w:ascii="Arial"/>
                <w:sz w:val="21"/>
              </w:rPr>
            </w:pPr>
          </w:p>
          <w:p w14:paraId="06CD5925">
            <w:pPr>
              <w:pStyle w:val="6"/>
              <w:spacing w:before="65" w:line="225" w:lineRule="auto"/>
              <w:ind w:left="53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道路货运服务</w:t>
            </w:r>
          </w:p>
        </w:tc>
        <w:tc>
          <w:tcPr>
            <w:tcW w:w="4078" w:type="dxa"/>
            <w:vAlign w:val="top"/>
          </w:tcPr>
          <w:p w14:paraId="200E422A">
            <w:pPr>
              <w:pStyle w:val="6"/>
              <w:spacing w:before="12" w:line="204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指所有道路的货物运输服务，包括：</w:t>
            </w:r>
          </w:p>
          <w:p w14:paraId="7A3040E7">
            <w:pPr>
              <w:pStyle w:val="6"/>
              <w:spacing w:before="1" w:line="205" w:lineRule="auto"/>
              <w:ind w:left="132" w:right="54" w:firstLine="2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——普通货物道路运输服务：普通货车、冷藏车、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罐车和其他普通车辆专业货物运输服务；</w:t>
            </w:r>
          </w:p>
          <w:p w14:paraId="108994F6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——集装箱道路运输服务；</w:t>
            </w:r>
          </w:p>
          <w:p w14:paraId="078C7A93">
            <w:pPr>
              <w:pStyle w:val="6"/>
              <w:spacing w:before="1" w:line="197" w:lineRule="auto"/>
              <w:ind w:left="135" w:right="1664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——大型货物道路运输服务；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——危险货物道路运输服务；</w:t>
            </w:r>
          </w:p>
        </w:tc>
      </w:tr>
    </w:tbl>
    <w:p w14:paraId="6ED3EEA4">
      <w:pPr>
        <w:rPr>
          <w:rFonts w:ascii="Arial"/>
          <w:sz w:val="21"/>
        </w:rPr>
      </w:pPr>
    </w:p>
    <w:p w14:paraId="3441F30C">
      <w:pPr>
        <w:rPr>
          <w:rFonts w:ascii="Arial" w:hAnsi="Arial" w:eastAsia="Arial" w:cs="Arial"/>
          <w:sz w:val="21"/>
          <w:szCs w:val="21"/>
        </w:rPr>
        <w:sectPr>
          <w:footerReference r:id="rId137" w:type="default"/>
          <w:pgSz w:w="11906" w:h="16839"/>
          <w:pgMar w:top="400" w:right="1206" w:bottom="1151" w:left="1205" w:header="0" w:footer="989" w:gutter="0"/>
          <w:cols w:space="720" w:num="1"/>
        </w:sectPr>
      </w:pPr>
    </w:p>
    <w:p w14:paraId="416B3689">
      <w:pPr>
        <w:spacing w:before="19"/>
      </w:pPr>
    </w:p>
    <w:p w14:paraId="22A54746">
      <w:pPr>
        <w:spacing w:before="19"/>
      </w:pPr>
    </w:p>
    <w:p w14:paraId="7250EDE3">
      <w:pPr>
        <w:spacing w:before="18"/>
      </w:pPr>
    </w:p>
    <w:p w14:paraId="39E13BB3">
      <w:pPr>
        <w:spacing w:before="18"/>
      </w:pPr>
    </w:p>
    <w:tbl>
      <w:tblPr>
        <w:tblStyle w:val="5"/>
        <w:tblW w:w="948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3"/>
        <w:gridCol w:w="3728"/>
        <w:gridCol w:w="4078"/>
      </w:tblGrid>
      <w:tr w14:paraId="7EB6BA9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0" w:hRule="atLeast"/>
        </w:trPr>
        <w:tc>
          <w:tcPr>
            <w:tcW w:w="1683" w:type="dxa"/>
            <w:shd w:val="clear" w:color="auto" w:fill="EEECE1"/>
            <w:vAlign w:val="top"/>
          </w:tcPr>
          <w:p w14:paraId="79631D6F">
            <w:pPr>
              <w:spacing w:before="17" w:line="205" w:lineRule="auto"/>
              <w:ind w:left="529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8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728" w:type="dxa"/>
            <w:shd w:val="clear" w:color="auto" w:fill="EEECE1"/>
            <w:vAlign w:val="top"/>
          </w:tcPr>
          <w:p w14:paraId="5621B521">
            <w:pPr>
              <w:spacing w:before="17" w:line="205" w:lineRule="auto"/>
              <w:ind w:left="145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4078" w:type="dxa"/>
            <w:shd w:val="clear" w:color="auto" w:fill="EEECE1"/>
            <w:vAlign w:val="top"/>
          </w:tcPr>
          <w:p w14:paraId="38E942F0">
            <w:pPr>
              <w:spacing w:before="17" w:line="205" w:lineRule="auto"/>
              <w:ind w:left="1684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2"/>
                <w:sz w:val="20"/>
                <w:szCs w:val="20"/>
              </w:rPr>
              <w:t xml:space="preserve"> 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09F165D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04" w:hRule="atLeast"/>
        </w:trPr>
        <w:tc>
          <w:tcPr>
            <w:tcW w:w="1683" w:type="dxa"/>
            <w:vAlign w:val="top"/>
          </w:tcPr>
          <w:p w14:paraId="4BABCDB7">
            <w:pPr>
              <w:rPr>
                <w:rFonts w:ascii="Arial"/>
                <w:sz w:val="21"/>
              </w:rPr>
            </w:pPr>
          </w:p>
        </w:tc>
        <w:tc>
          <w:tcPr>
            <w:tcW w:w="3728" w:type="dxa"/>
            <w:vAlign w:val="top"/>
          </w:tcPr>
          <w:p w14:paraId="55070D76">
            <w:pPr>
              <w:rPr>
                <w:rFonts w:ascii="Arial"/>
                <w:sz w:val="21"/>
              </w:rPr>
            </w:pPr>
          </w:p>
        </w:tc>
        <w:tc>
          <w:tcPr>
            <w:tcW w:w="4078" w:type="dxa"/>
            <w:vAlign w:val="top"/>
          </w:tcPr>
          <w:p w14:paraId="341763EE">
            <w:pPr>
              <w:pStyle w:val="6"/>
              <w:spacing w:before="6" w:line="206" w:lineRule="auto"/>
              <w:ind w:left="135" w:right="1664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——邮件包裹道路运输服务；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——搬家运输服务；</w:t>
            </w:r>
          </w:p>
          <w:p w14:paraId="58763751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——小型货车（含小面包车）运输；</w:t>
            </w:r>
          </w:p>
          <w:p w14:paraId="4C2AA652">
            <w:pPr>
              <w:pStyle w:val="6"/>
              <w:spacing w:before="1" w:line="205" w:lineRule="auto"/>
              <w:ind w:left="131" w:right="107" w:firstLine="4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——专门为超市、连锁店、加盟店提供送货的服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务；</w:t>
            </w:r>
          </w:p>
          <w:p w14:paraId="358E2C15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——城市内大件物品送货大门的服务；</w:t>
            </w:r>
          </w:p>
          <w:p w14:paraId="56D6C6C4">
            <w:pPr>
              <w:pStyle w:val="6"/>
              <w:spacing w:before="1" w:line="205" w:lineRule="auto"/>
              <w:ind w:left="135" w:right="68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——以道路运输为主的物流公司（</w:t>
            </w:r>
            <w:r>
              <w:rPr>
                <w:spacing w:val="-29"/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中心）的服务；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——非机动车货物运输服务；</w:t>
            </w:r>
          </w:p>
          <w:p w14:paraId="36D42E9C">
            <w:pPr>
              <w:pStyle w:val="6"/>
              <w:spacing w:line="190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——其他道路货物运输服务。</w:t>
            </w:r>
          </w:p>
        </w:tc>
      </w:tr>
      <w:tr w14:paraId="0CB3728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709D5291">
            <w:pPr>
              <w:pStyle w:val="6"/>
              <w:spacing w:before="107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C15020300</w:t>
            </w:r>
          </w:p>
        </w:tc>
        <w:tc>
          <w:tcPr>
            <w:tcW w:w="3728" w:type="dxa"/>
            <w:vAlign w:val="top"/>
          </w:tcPr>
          <w:p w14:paraId="03F3FC28">
            <w:pPr>
              <w:pStyle w:val="6"/>
              <w:spacing w:before="92" w:line="223" w:lineRule="auto"/>
              <w:ind w:left="765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汽车站服务</w:t>
            </w:r>
          </w:p>
        </w:tc>
        <w:tc>
          <w:tcPr>
            <w:tcW w:w="4078" w:type="dxa"/>
            <w:vAlign w:val="top"/>
          </w:tcPr>
          <w:p w14:paraId="721B143E">
            <w:pPr>
              <w:pStyle w:val="6"/>
              <w:spacing w:before="6" w:line="199" w:lineRule="auto"/>
              <w:ind w:left="125" w:right="107" w:firstLine="3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指以站场设施为依托，为道路客运经营者和旅客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提供的有关运输经营管理服务。</w:t>
            </w:r>
          </w:p>
        </w:tc>
      </w:tr>
      <w:tr w14:paraId="29D60D9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5" w:hRule="atLeast"/>
        </w:trPr>
        <w:tc>
          <w:tcPr>
            <w:tcW w:w="1683" w:type="dxa"/>
            <w:vAlign w:val="top"/>
          </w:tcPr>
          <w:p w14:paraId="0C01F4C5">
            <w:pPr>
              <w:spacing w:line="341" w:lineRule="auto"/>
              <w:rPr>
                <w:rFonts w:ascii="Arial"/>
                <w:sz w:val="21"/>
              </w:rPr>
            </w:pPr>
          </w:p>
          <w:p w14:paraId="4B36238A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C15020400</w:t>
            </w:r>
          </w:p>
        </w:tc>
        <w:tc>
          <w:tcPr>
            <w:tcW w:w="3728" w:type="dxa"/>
            <w:vAlign w:val="top"/>
          </w:tcPr>
          <w:p w14:paraId="27CB56C9">
            <w:pPr>
              <w:spacing w:line="326" w:lineRule="auto"/>
              <w:rPr>
                <w:rFonts w:ascii="Arial"/>
                <w:sz w:val="21"/>
              </w:rPr>
            </w:pPr>
          </w:p>
          <w:p w14:paraId="03B20102">
            <w:pPr>
              <w:pStyle w:val="6"/>
              <w:spacing w:before="65" w:line="224" w:lineRule="auto"/>
              <w:ind w:left="754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公路管理和养护服务</w:t>
            </w:r>
          </w:p>
        </w:tc>
        <w:tc>
          <w:tcPr>
            <w:tcW w:w="4078" w:type="dxa"/>
            <w:vAlign w:val="top"/>
          </w:tcPr>
          <w:p w14:paraId="2DDE369F">
            <w:pPr>
              <w:pStyle w:val="6"/>
              <w:spacing w:before="8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5E749CC7">
            <w:pPr>
              <w:pStyle w:val="6"/>
              <w:spacing w:before="1" w:line="205" w:lineRule="auto"/>
              <w:ind w:left="135" w:right="14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——公路收费服务：高速公路收费、桥梁收费、</w:t>
            </w:r>
            <w:r>
              <w:rPr>
                <w:spacing w:val="10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隧道收费、其他公路收费服务；</w:t>
            </w:r>
          </w:p>
          <w:p w14:paraId="56931057">
            <w:pPr>
              <w:pStyle w:val="6"/>
              <w:spacing w:line="198" w:lineRule="auto"/>
              <w:ind w:left="135" w:right="14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——公路养护服务：高速公路养护、桥梁养护、</w:t>
            </w:r>
            <w:r>
              <w:rPr>
                <w:spacing w:val="10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隧道养护、其他公路养护服务。</w:t>
            </w:r>
          </w:p>
        </w:tc>
      </w:tr>
      <w:tr w14:paraId="2732C02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683" w:type="dxa"/>
            <w:vAlign w:val="top"/>
          </w:tcPr>
          <w:p w14:paraId="1924E77A">
            <w:pPr>
              <w:spacing w:line="441" w:lineRule="auto"/>
              <w:rPr>
                <w:rFonts w:ascii="Arial"/>
                <w:sz w:val="21"/>
              </w:rPr>
            </w:pPr>
          </w:p>
          <w:p w14:paraId="4BC0E908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C15029900</w:t>
            </w:r>
          </w:p>
        </w:tc>
        <w:tc>
          <w:tcPr>
            <w:tcW w:w="3728" w:type="dxa"/>
            <w:vAlign w:val="top"/>
          </w:tcPr>
          <w:p w14:paraId="72CC25BE">
            <w:pPr>
              <w:spacing w:line="426" w:lineRule="auto"/>
              <w:rPr>
                <w:rFonts w:ascii="Arial"/>
                <w:sz w:val="21"/>
              </w:rPr>
            </w:pPr>
          </w:p>
          <w:p w14:paraId="3996241D">
            <w:pPr>
              <w:pStyle w:val="6"/>
              <w:spacing w:before="65" w:line="225" w:lineRule="auto"/>
              <w:ind w:left="75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其他道路运输服务</w:t>
            </w:r>
          </w:p>
        </w:tc>
        <w:tc>
          <w:tcPr>
            <w:tcW w:w="4078" w:type="dxa"/>
            <w:vAlign w:val="top"/>
          </w:tcPr>
          <w:p w14:paraId="3B1FE38A">
            <w:pPr>
              <w:pStyle w:val="6"/>
              <w:spacing w:before="8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44FFE092">
            <w:pPr>
              <w:pStyle w:val="6"/>
              <w:spacing w:before="1" w:line="205" w:lineRule="auto"/>
              <w:ind w:left="127" w:right="146" w:firstLine="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——专业停车场服务：高速公路停车、停车场、</w:t>
            </w:r>
            <w:r>
              <w:rPr>
                <w:spacing w:val="10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其他停车场服务；</w:t>
            </w:r>
          </w:p>
          <w:p w14:paraId="23E0B6C0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——货运站服务；</w:t>
            </w:r>
          </w:p>
          <w:p w14:paraId="7AF08043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——运输货物打包服务；</w:t>
            </w:r>
          </w:p>
          <w:p w14:paraId="5EA5A73A">
            <w:pPr>
              <w:pStyle w:val="6"/>
              <w:spacing w:line="191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——其他道路运输辅助服务。</w:t>
            </w:r>
          </w:p>
        </w:tc>
      </w:tr>
      <w:tr w14:paraId="1F81C2D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5CA7E5CF">
            <w:pPr>
              <w:pStyle w:val="6"/>
              <w:spacing w:before="3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C15030000</w:t>
            </w:r>
          </w:p>
        </w:tc>
        <w:tc>
          <w:tcPr>
            <w:tcW w:w="3728" w:type="dxa"/>
            <w:vAlign w:val="top"/>
          </w:tcPr>
          <w:p w14:paraId="34984AF7">
            <w:pPr>
              <w:pStyle w:val="6"/>
              <w:spacing w:before="15" w:line="203" w:lineRule="auto"/>
              <w:ind w:left="319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城市交通服务</w:t>
            </w:r>
          </w:p>
        </w:tc>
        <w:tc>
          <w:tcPr>
            <w:tcW w:w="4078" w:type="dxa"/>
            <w:vAlign w:val="top"/>
          </w:tcPr>
          <w:p w14:paraId="7E9861F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81CCF4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5" w:hRule="atLeast"/>
        </w:trPr>
        <w:tc>
          <w:tcPr>
            <w:tcW w:w="1683" w:type="dxa"/>
            <w:vAlign w:val="top"/>
          </w:tcPr>
          <w:p w14:paraId="0D75E2D2">
            <w:pPr>
              <w:spacing w:line="442" w:lineRule="auto"/>
              <w:rPr>
                <w:rFonts w:ascii="Arial"/>
                <w:sz w:val="21"/>
              </w:rPr>
            </w:pPr>
          </w:p>
          <w:p w14:paraId="39A239CE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C15030100</w:t>
            </w:r>
          </w:p>
        </w:tc>
        <w:tc>
          <w:tcPr>
            <w:tcW w:w="3728" w:type="dxa"/>
            <w:vAlign w:val="top"/>
          </w:tcPr>
          <w:p w14:paraId="1A634DAE">
            <w:pPr>
              <w:spacing w:line="426" w:lineRule="auto"/>
              <w:rPr>
                <w:rFonts w:ascii="Arial"/>
                <w:sz w:val="21"/>
              </w:rPr>
            </w:pPr>
          </w:p>
          <w:p w14:paraId="3F078D7D">
            <w:pPr>
              <w:pStyle w:val="6"/>
              <w:spacing w:before="65" w:line="223" w:lineRule="auto"/>
              <w:ind w:left="531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公共汽电车客运服务</w:t>
            </w:r>
          </w:p>
        </w:tc>
        <w:tc>
          <w:tcPr>
            <w:tcW w:w="4078" w:type="dxa"/>
            <w:vAlign w:val="top"/>
          </w:tcPr>
          <w:p w14:paraId="411685F3">
            <w:pPr>
              <w:pStyle w:val="6"/>
              <w:spacing w:before="8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0E9A3C41">
            <w:pPr>
              <w:pStyle w:val="6"/>
              <w:spacing w:before="1" w:line="205" w:lineRule="auto"/>
              <w:ind w:left="135" w:right="1664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——城市公共汽车客运服务；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——无轨电车客运服务；</w:t>
            </w:r>
          </w:p>
          <w:p w14:paraId="1D1CBBF3">
            <w:pPr>
              <w:pStyle w:val="6"/>
              <w:spacing w:before="1" w:line="205" w:lineRule="auto"/>
              <w:ind w:left="135" w:right="1033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——城市快速公交客运服务（BRT</w:t>
            </w:r>
            <w:r>
              <w:rPr>
                <w:spacing w:val="-26"/>
                <w:sz w:val="18"/>
                <w:szCs w:val="18"/>
              </w:rPr>
              <w:t>）；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——城市旅游观光车客运服务；</w:t>
            </w:r>
          </w:p>
          <w:p w14:paraId="64C2003D">
            <w:pPr>
              <w:pStyle w:val="6"/>
              <w:spacing w:line="190" w:lineRule="auto"/>
              <w:ind w:left="135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——其他城市公共汽电车客运服务。</w:t>
            </w:r>
          </w:p>
        </w:tc>
      </w:tr>
      <w:tr w14:paraId="3443F42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04" w:hRule="atLeast"/>
        </w:trPr>
        <w:tc>
          <w:tcPr>
            <w:tcW w:w="1683" w:type="dxa"/>
            <w:vAlign w:val="top"/>
          </w:tcPr>
          <w:p w14:paraId="3C8E8033">
            <w:pPr>
              <w:spacing w:line="270" w:lineRule="auto"/>
              <w:rPr>
                <w:rFonts w:ascii="Arial"/>
                <w:sz w:val="21"/>
              </w:rPr>
            </w:pPr>
          </w:p>
          <w:p w14:paraId="08B792D3">
            <w:pPr>
              <w:spacing w:line="271" w:lineRule="auto"/>
              <w:rPr>
                <w:rFonts w:ascii="Arial"/>
                <w:sz w:val="21"/>
              </w:rPr>
            </w:pPr>
          </w:p>
          <w:p w14:paraId="58F6745C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C15030200</w:t>
            </w:r>
          </w:p>
        </w:tc>
        <w:tc>
          <w:tcPr>
            <w:tcW w:w="3728" w:type="dxa"/>
            <w:vAlign w:val="top"/>
          </w:tcPr>
          <w:p w14:paraId="145E37FD">
            <w:pPr>
              <w:spacing w:line="263" w:lineRule="auto"/>
              <w:rPr>
                <w:rFonts w:ascii="Arial"/>
                <w:sz w:val="21"/>
              </w:rPr>
            </w:pPr>
          </w:p>
          <w:p w14:paraId="141F7A16">
            <w:pPr>
              <w:spacing w:line="264" w:lineRule="auto"/>
              <w:rPr>
                <w:rFonts w:ascii="Arial"/>
                <w:sz w:val="21"/>
              </w:rPr>
            </w:pPr>
          </w:p>
          <w:p w14:paraId="7E8560E2">
            <w:pPr>
              <w:pStyle w:val="6"/>
              <w:spacing w:before="65" w:line="225" w:lineRule="auto"/>
              <w:ind w:left="53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城市轨道交通服务</w:t>
            </w:r>
          </w:p>
        </w:tc>
        <w:tc>
          <w:tcPr>
            <w:tcW w:w="4078" w:type="dxa"/>
            <w:vAlign w:val="top"/>
          </w:tcPr>
          <w:p w14:paraId="34D0AF63">
            <w:pPr>
              <w:pStyle w:val="6"/>
              <w:spacing w:before="8" w:line="207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0E2577DC">
            <w:pPr>
              <w:pStyle w:val="6"/>
              <w:spacing w:line="204" w:lineRule="auto"/>
              <w:ind w:left="135" w:right="2384"/>
              <w:rPr>
                <w:sz w:val="18"/>
                <w:szCs w:val="18"/>
              </w:rPr>
            </w:pPr>
            <w:r>
              <w:rPr>
                <w:spacing w:val="-8"/>
                <w:sz w:val="18"/>
                <w:szCs w:val="18"/>
              </w:rPr>
              <w:t>——地铁客运服务；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——轻轨客运服务；</w:t>
            </w:r>
          </w:p>
          <w:p w14:paraId="6551BC90">
            <w:pPr>
              <w:pStyle w:val="6"/>
              <w:spacing w:before="1" w:line="205" w:lineRule="auto"/>
              <w:ind w:left="135" w:right="2024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——有轨电车客运服务；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——单轨客运服务；</w:t>
            </w:r>
          </w:p>
          <w:p w14:paraId="2049C3C8">
            <w:pPr>
              <w:pStyle w:val="6"/>
              <w:spacing w:line="197" w:lineRule="auto"/>
              <w:ind w:left="135" w:right="1664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——轨道交通应急演练服务；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——其他轨道交通服务。</w:t>
            </w:r>
          </w:p>
        </w:tc>
      </w:tr>
      <w:tr w14:paraId="4C28B0F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683" w:type="dxa"/>
            <w:vAlign w:val="top"/>
          </w:tcPr>
          <w:p w14:paraId="769E5B29">
            <w:pPr>
              <w:spacing w:line="443" w:lineRule="auto"/>
              <w:rPr>
                <w:rFonts w:ascii="Arial"/>
                <w:sz w:val="21"/>
              </w:rPr>
            </w:pPr>
          </w:p>
          <w:p w14:paraId="451BAEF3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C15030300</w:t>
            </w:r>
          </w:p>
        </w:tc>
        <w:tc>
          <w:tcPr>
            <w:tcW w:w="3728" w:type="dxa"/>
            <w:vAlign w:val="top"/>
          </w:tcPr>
          <w:p w14:paraId="5BDF1BDB">
            <w:pPr>
              <w:spacing w:line="428" w:lineRule="auto"/>
              <w:rPr>
                <w:rFonts w:ascii="Arial"/>
                <w:sz w:val="21"/>
              </w:rPr>
            </w:pPr>
          </w:p>
          <w:p w14:paraId="3E868D06">
            <w:pPr>
              <w:pStyle w:val="6"/>
              <w:spacing w:before="65" w:line="223" w:lineRule="auto"/>
              <w:ind w:left="559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出租车客运服务</w:t>
            </w:r>
          </w:p>
        </w:tc>
        <w:tc>
          <w:tcPr>
            <w:tcW w:w="4078" w:type="dxa"/>
            <w:vAlign w:val="top"/>
          </w:tcPr>
          <w:p w14:paraId="353D153D">
            <w:pPr>
              <w:pStyle w:val="6"/>
              <w:spacing w:before="11" w:line="204" w:lineRule="auto"/>
              <w:ind w:left="140" w:right="107" w:hanging="11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指司机驾驶出租车提供的客运，巡游和网约等方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式不限，包括：</w:t>
            </w:r>
          </w:p>
          <w:p w14:paraId="4FED2FD8">
            <w:pPr>
              <w:pStyle w:val="6"/>
              <w:spacing w:before="1" w:line="205" w:lineRule="auto"/>
              <w:ind w:left="131" w:right="54" w:firstLine="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——轿车出租客运服务：轿车出租计程客运服务、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轿车出租包车客运服务；</w:t>
            </w:r>
          </w:p>
          <w:p w14:paraId="7BE77BBA">
            <w:pPr>
              <w:pStyle w:val="6"/>
              <w:spacing w:line="197" w:lineRule="auto"/>
              <w:ind w:left="135" w:right="5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——客车出租客运服务：中型客车出租客运服务、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大型客车出租客运服务。</w:t>
            </w:r>
          </w:p>
        </w:tc>
      </w:tr>
      <w:tr w14:paraId="6EF7F0F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62952565">
            <w:pPr>
              <w:pStyle w:val="6"/>
              <w:spacing w:before="111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C15030400</w:t>
            </w:r>
          </w:p>
        </w:tc>
        <w:tc>
          <w:tcPr>
            <w:tcW w:w="3728" w:type="dxa"/>
            <w:vAlign w:val="top"/>
          </w:tcPr>
          <w:p w14:paraId="337D5EF2">
            <w:pPr>
              <w:pStyle w:val="6"/>
              <w:spacing w:before="96" w:line="223" w:lineRule="auto"/>
              <w:ind w:left="53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城市轮渡服务</w:t>
            </w:r>
          </w:p>
        </w:tc>
        <w:tc>
          <w:tcPr>
            <w:tcW w:w="4078" w:type="dxa"/>
            <w:vAlign w:val="top"/>
          </w:tcPr>
          <w:p w14:paraId="42890A9C">
            <w:pPr>
              <w:pStyle w:val="6"/>
              <w:spacing w:before="10" w:line="197" w:lineRule="auto"/>
              <w:ind w:left="138" w:right="107" w:hanging="9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指城市的水上旅客轮渡运营服务，包括城市内的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沿海、江、河、湖泊的轮渡旅客运营服务。</w:t>
            </w:r>
          </w:p>
        </w:tc>
      </w:tr>
      <w:tr w14:paraId="4655D49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527CBE27">
            <w:pPr>
              <w:pStyle w:val="6"/>
              <w:spacing w:before="32" w:line="187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C15030500</w:t>
            </w:r>
          </w:p>
        </w:tc>
        <w:tc>
          <w:tcPr>
            <w:tcW w:w="3728" w:type="dxa"/>
            <w:vAlign w:val="top"/>
          </w:tcPr>
          <w:p w14:paraId="676CE091">
            <w:pPr>
              <w:pStyle w:val="6"/>
              <w:spacing w:before="18" w:line="200" w:lineRule="auto"/>
              <w:ind w:left="530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城市交通管理和养护服务</w:t>
            </w:r>
          </w:p>
        </w:tc>
        <w:tc>
          <w:tcPr>
            <w:tcW w:w="4078" w:type="dxa"/>
            <w:vAlign w:val="top"/>
          </w:tcPr>
          <w:p w14:paraId="51940F29">
            <w:pPr>
              <w:pStyle w:val="6"/>
              <w:spacing w:before="30" w:line="210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指城市交通管理和养护相关服务。</w:t>
            </w:r>
          </w:p>
        </w:tc>
      </w:tr>
      <w:tr w14:paraId="457424B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5" w:hRule="atLeast"/>
        </w:trPr>
        <w:tc>
          <w:tcPr>
            <w:tcW w:w="1683" w:type="dxa"/>
            <w:vAlign w:val="top"/>
          </w:tcPr>
          <w:p w14:paraId="0E101F07">
            <w:pPr>
              <w:spacing w:line="344" w:lineRule="auto"/>
              <w:rPr>
                <w:rFonts w:ascii="Arial"/>
                <w:sz w:val="21"/>
              </w:rPr>
            </w:pPr>
          </w:p>
          <w:p w14:paraId="0B35C6A8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C15039900</w:t>
            </w:r>
          </w:p>
        </w:tc>
        <w:tc>
          <w:tcPr>
            <w:tcW w:w="3728" w:type="dxa"/>
            <w:vAlign w:val="top"/>
          </w:tcPr>
          <w:p w14:paraId="5FC50E58">
            <w:pPr>
              <w:spacing w:line="329" w:lineRule="auto"/>
              <w:rPr>
                <w:rFonts w:ascii="Arial"/>
                <w:sz w:val="21"/>
              </w:rPr>
            </w:pPr>
          </w:p>
          <w:p w14:paraId="68300FF6">
            <w:pPr>
              <w:pStyle w:val="6"/>
              <w:spacing w:before="65" w:line="225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其他城市交通服务</w:t>
            </w:r>
          </w:p>
        </w:tc>
        <w:tc>
          <w:tcPr>
            <w:tcW w:w="4078" w:type="dxa"/>
            <w:vAlign w:val="top"/>
          </w:tcPr>
          <w:p w14:paraId="04A9BA13">
            <w:pPr>
              <w:pStyle w:val="6"/>
              <w:spacing w:before="10" w:line="206" w:lineRule="auto"/>
              <w:ind w:left="129" w:right="107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指城市摩托车和其他非机动车旅客运输服务，包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括：</w:t>
            </w:r>
          </w:p>
          <w:p w14:paraId="3AE2BFBA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——摩托车客运服务；</w:t>
            </w:r>
          </w:p>
          <w:p w14:paraId="348FD941">
            <w:pPr>
              <w:pStyle w:val="6"/>
              <w:spacing w:before="1" w:line="196" w:lineRule="auto"/>
              <w:ind w:left="135" w:right="1484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——三轮车、人力车客运服务；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——其他城市旅客运输服务。</w:t>
            </w:r>
          </w:p>
        </w:tc>
      </w:tr>
      <w:tr w14:paraId="7A81697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21F3DE96">
            <w:pPr>
              <w:pStyle w:val="6"/>
              <w:spacing w:before="32" w:line="187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C15040000</w:t>
            </w:r>
          </w:p>
        </w:tc>
        <w:tc>
          <w:tcPr>
            <w:tcW w:w="3728" w:type="dxa"/>
            <w:vAlign w:val="top"/>
          </w:tcPr>
          <w:p w14:paraId="0A7A83BE">
            <w:pPr>
              <w:pStyle w:val="6"/>
              <w:spacing w:before="18" w:line="200" w:lineRule="auto"/>
              <w:ind w:left="320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水上运输服务</w:t>
            </w:r>
          </w:p>
        </w:tc>
        <w:tc>
          <w:tcPr>
            <w:tcW w:w="4078" w:type="dxa"/>
            <w:vAlign w:val="top"/>
          </w:tcPr>
          <w:p w14:paraId="0F79584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0AB90C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04" w:hRule="atLeast"/>
        </w:trPr>
        <w:tc>
          <w:tcPr>
            <w:tcW w:w="1683" w:type="dxa"/>
            <w:vAlign w:val="top"/>
          </w:tcPr>
          <w:p w14:paraId="5F3AC519">
            <w:pPr>
              <w:spacing w:line="321" w:lineRule="auto"/>
              <w:rPr>
                <w:rFonts w:ascii="Arial"/>
                <w:sz w:val="21"/>
              </w:rPr>
            </w:pPr>
          </w:p>
          <w:p w14:paraId="3C3B01A0">
            <w:pPr>
              <w:spacing w:line="321" w:lineRule="auto"/>
              <w:rPr>
                <w:rFonts w:ascii="Arial"/>
                <w:sz w:val="21"/>
              </w:rPr>
            </w:pPr>
          </w:p>
          <w:p w14:paraId="61A27574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C15040100</w:t>
            </w:r>
          </w:p>
        </w:tc>
        <w:tc>
          <w:tcPr>
            <w:tcW w:w="3728" w:type="dxa"/>
            <w:vAlign w:val="top"/>
          </w:tcPr>
          <w:p w14:paraId="0D4FD3BF">
            <w:pPr>
              <w:spacing w:line="314" w:lineRule="auto"/>
              <w:rPr>
                <w:rFonts w:ascii="Arial"/>
                <w:sz w:val="21"/>
              </w:rPr>
            </w:pPr>
          </w:p>
          <w:p w14:paraId="615F0569">
            <w:pPr>
              <w:spacing w:line="314" w:lineRule="auto"/>
              <w:rPr>
                <w:rFonts w:ascii="Arial"/>
                <w:sz w:val="21"/>
              </w:rPr>
            </w:pPr>
          </w:p>
          <w:p w14:paraId="5C244A4A">
            <w:pPr>
              <w:pStyle w:val="6"/>
              <w:spacing w:before="65" w:line="225" w:lineRule="auto"/>
              <w:ind w:left="53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水上旅客运输服务</w:t>
            </w:r>
          </w:p>
        </w:tc>
        <w:tc>
          <w:tcPr>
            <w:tcW w:w="4078" w:type="dxa"/>
            <w:vAlign w:val="top"/>
          </w:tcPr>
          <w:p w14:paraId="7D2091EA">
            <w:pPr>
              <w:pStyle w:val="6"/>
              <w:spacing w:before="11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42B32E35">
            <w:pPr>
              <w:pStyle w:val="6"/>
              <w:spacing w:line="206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——国际客运服务；</w:t>
            </w:r>
          </w:p>
          <w:p w14:paraId="7D8B625F">
            <w:pPr>
              <w:pStyle w:val="6"/>
              <w:spacing w:line="205" w:lineRule="auto"/>
              <w:ind w:left="131" w:right="107" w:firstLine="4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——沿海客运服务：沿海定期客轮运输服务、沿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海轮渡旅客运输服务、沿海游览船客运服务、沿</w:t>
            </w:r>
            <w:r>
              <w:rPr>
                <w:spacing w:val="10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海滚装客船运输服务、其他沿海旅客运输服务；</w:t>
            </w:r>
          </w:p>
          <w:p w14:paraId="7398762C">
            <w:pPr>
              <w:pStyle w:val="6"/>
              <w:spacing w:line="199" w:lineRule="auto"/>
              <w:ind w:left="151" w:right="54" w:hanging="16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——内河旅客运输服务：内河定期客轮运输服务、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内河轮渡旅客运输服务、</w:t>
            </w:r>
            <w:r>
              <w:rPr>
                <w:spacing w:val="-37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内河游览船客运服务、 </w:t>
            </w:r>
            <w:r>
              <w:rPr>
                <w:spacing w:val="-3"/>
                <w:sz w:val="18"/>
                <w:szCs w:val="18"/>
              </w:rPr>
              <w:t>内河滚装客船运输服务。</w:t>
            </w:r>
          </w:p>
        </w:tc>
      </w:tr>
      <w:tr w14:paraId="5FC0ABA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07" w:hRule="atLeast"/>
        </w:trPr>
        <w:tc>
          <w:tcPr>
            <w:tcW w:w="1683" w:type="dxa"/>
            <w:vAlign w:val="top"/>
          </w:tcPr>
          <w:p w14:paraId="5878CA84">
            <w:pPr>
              <w:spacing w:line="321" w:lineRule="auto"/>
              <w:rPr>
                <w:rFonts w:ascii="Arial"/>
                <w:sz w:val="21"/>
              </w:rPr>
            </w:pPr>
          </w:p>
          <w:p w14:paraId="04E9A808">
            <w:pPr>
              <w:spacing w:line="322" w:lineRule="auto"/>
              <w:rPr>
                <w:rFonts w:ascii="Arial"/>
                <w:sz w:val="21"/>
              </w:rPr>
            </w:pPr>
          </w:p>
          <w:p w14:paraId="31F0E9D9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C15040200</w:t>
            </w:r>
          </w:p>
        </w:tc>
        <w:tc>
          <w:tcPr>
            <w:tcW w:w="3728" w:type="dxa"/>
            <w:vAlign w:val="top"/>
          </w:tcPr>
          <w:p w14:paraId="189CFB5D">
            <w:pPr>
              <w:spacing w:line="314" w:lineRule="auto"/>
              <w:rPr>
                <w:rFonts w:ascii="Arial"/>
                <w:sz w:val="21"/>
              </w:rPr>
            </w:pPr>
          </w:p>
          <w:p w14:paraId="6A6DB60F">
            <w:pPr>
              <w:spacing w:line="315" w:lineRule="auto"/>
              <w:rPr>
                <w:rFonts w:ascii="Arial"/>
                <w:sz w:val="21"/>
              </w:rPr>
            </w:pPr>
          </w:p>
          <w:p w14:paraId="3EE058B8">
            <w:pPr>
              <w:pStyle w:val="6"/>
              <w:spacing w:before="65" w:line="224" w:lineRule="auto"/>
              <w:ind w:left="53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水上货物运输服务</w:t>
            </w:r>
          </w:p>
        </w:tc>
        <w:tc>
          <w:tcPr>
            <w:tcW w:w="4078" w:type="dxa"/>
            <w:vAlign w:val="top"/>
          </w:tcPr>
          <w:p w14:paraId="05222852">
            <w:pPr>
              <w:pStyle w:val="6"/>
              <w:spacing w:before="12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4A978E1F">
            <w:pPr>
              <w:pStyle w:val="6"/>
              <w:spacing w:before="3" w:line="204" w:lineRule="auto"/>
              <w:ind w:left="127" w:right="107" w:firstLine="8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——国际货物运输服务：国际杂货船、国际散货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船、国际冷藏船、国际油轮、国际集装箱船运输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服务，配备驾驶员国际船舶租赁服务，其他国际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货物运输服务；</w:t>
            </w:r>
          </w:p>
          <w:p w14:paraId="3B49DB58">
            <w:pPr>
              <w:pStyle w:val="6"/>
              <w:spacing w:before="1" w:line="200" w:lineRule="auto"/>
              <w:ind w:left="131" w:right="107" w:firstLine="4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——沿海货物运输服务：沿海杂货船货运服务、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沿海散货船货运服务、沿海冷藏船货运服务、沿</w:t>
            </w:r>
            <w:r>
              <w:rPr>
                <w:spacing w:val="10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海集装箱船运输服务、沿海油轮运输服务、沿海</w:t>
            </w:r>
          </w:p>
        </w:tc>
      </w:tr>
    </w:tbl>
    <w:p w14:paraId="52A6CE13">
      <w:pPr>
        <w:rPr>
          <w:rFonts w:ascii="Arial"/>
          <w:sz w:val="21"/>
        </w:rPr>
      </w:pPr>
    </w:p>
    <w:p w14:paraId="39418D3B">
      <w:pPr>
        <w:rPr>
          <w:rFonts w:ascii="Arial" w:hAnsi="Arial" w:eastAsia="Arial" w:cs="Arial"/>
          <w:sz w:val="21"/>
          <w:szCs w:val="21"/>
        </w:rPr>
        <w:sectPr>
          <w:footerReference r:id="rId138" w:type="default"/>
          <w:pgSz w:w="11906" w:h="16839"/>
          <w:pgMar w:top="400" w:right="1206" w:bottom="1151" w:left="1205" w:header="0" w:footer="989" w:gutter="0"/>
          <w:cols w:space="720" w:num="1"/>
        </w:sectPr>
      </w:pPr>
    </w:p>
    <w:p w14:paraId="0131A756">
      <w:pPr>
        <w:spacing w:before="19"/>
      </w:pPr>
    </w:p>
    <w:p w14:paraId="261A8DDF">
      <w:pPr>
        <w:spacing w:before="19"/>
      </w:pPr>
    </w:p>
    <w:p w14:paraId="79F0459D">
      <w:pPr>
        <w:spacing w:before="18"/>
      </w:pPr>
    </w:p>
    <w:p w14:paraId="0995A815">
      <w:pPr>
        <w:spacing w:before="18"/>
      </w:pPr>
    </w:p>
    <w:tbl>
      <w:tblPr>
        <w:tblStyle w:val="5"/>
        <w:tblW w:w="948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3"/>
        <w:gridCol w:w="3728"/>
        <w:gridCol w:w="4078"/>
      </w:tblGrid>
      <w:tr w14:paraId="337245A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9" w:hRule="atLeast"/>
        </w:trPr>
        <w:tc>
          <w:tcPr>
            <w:tcW w:w="1683" w:type="dxa"/>
            <w:shd w:val="clear" w:color="auto" w:fill="EEECE1"/>
            <w:vAlign w:val="top"/>
          </w:tcPr>
          <w:p w14:paraId="2917B6EB">
            <w:pPr>
              <w:spacing w:before="18" w:line="204" w:lineRule="auto"/>
              <w:ind w:left="529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8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728" w:type="dxa"/>
            <w:shd w:val="clear" w:color="auto" w:fill="EEECE1"/>
            <w:vAlign w:val="top"/>
          </w:tcPr>
          <w:p w14:paraId="2E50D6F6">
            <w:pPr>
              <w:spacing w:before="18" w:line="204" w:lineRule="auto"/>
              <w:ind w:left="145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4078" w:type="dxa"/>
            <w:shd w:val="clear" w:color="auto" w:fill="EEECE1"/>
            <w:vAlign w:val="top"/>
          </w:tcPr>
          <w:p w14:paraId="3013E9DE">
            <w:pPr>
              <w:spacing w:before="18" w:line="204" w:lineRule="auto"/>
              <w:ind w:left="1684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2"/>
                <w:sz w:val="20"/>
                <w:szCs w:val="20"/>
              </w:rPr>
              <w:t xml:space="preserve"> 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0B7E62C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04" w:hRule="atLeast"/>
        </w:trPr>
        <w:tc>
          <w:tcPr>
            <w:tcW w:w="1683" w:type="dxa"/>
            <w:vAlign w:val="top"/>
          </w:tcPr>
          <w:p w14:paraId="28D4F6BD">
            <w:pPr>
              <w:rPr>
                <w:rFonts w:ascii="Arial"/>
                <w:sz w:val="21"/>
              </w:rPr>
            </w:pPr>
          </w:p>
        </w:tc>
        <w:tc>
          <w:tcPr>
            <w:tcW w:w="3728" w:type="dxa"/>
            <w:vAlign w:val="top"/>
          </w:tcPr>
          <w:p w14:paraId="790449B5">
            <w:pPr>
              <w:rPr>
                <w:rFonts w:ascii="Arial"/>
                <w:sz w:val="21"/>
              </w:rPr>
            </w:pPr>
          </w:p>
        </w:tc>
        <w:tc>
          <w:tcPr>
            <w:tcW w:w="4078" w:type="dxa"/>
            <w:vAlign w:val="top"/>
          </w:tcPr>
          <w:p w14:paraId="4050C49D">
            <w:pPr>
              <w:pStyle w:val="6"/>
              <w:spacing w:before="7" w:line="205" w:lineRule="auto"/>
              <w:ind w:left="131" w:right="107" w:firstLine="2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化学品船运输服务、沿海液化气船运输服务、沿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海滚装货船运输服务、沿海货物轮渡运输服务、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配备驾驶员沿海船舶租赁服务、沿海船舶拖推服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务、其他沿海货物运输服务；</w:t>
            </w:r>
          </w:p>
          <w:p w14:paraId="43EA2EB5">
            <w:pPr>
              <w:pStyle w:val="6"/>
              <w:spacing w:before="1" w:line="203" w:lineRule="auto"/>
              <w:ind w:left="131" w:right="107" w:firstLine="4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——内河货物运输服务：</w:t>
            </w:r>
            <w:r>
              <w:rPr>
                <w:spacing w:val="-42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内河杂货船货运服务、 </w:t>
            </w:r>
            <w:r>
              <w:rPr>
                <w:spacing w:val="-2"/>
                <w:sz w:val="18"/>
                <w:szCs w:val="18"/>
              </w:rPr>
              <w:t>内河散货船货运服务、</w:t>
            </w:r>
            <w:r>
              <w:rPr>
                <w:spacing w:val="-3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内河冷藏船货运服务、</w:t>
            </w:r>
            <w:r>
              <w:rPr>
                <w:spacing w:val="-50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内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河集装箱船运输服务、</w:t>
            </w:r>
            <w:r>
              <w:rPr>
                <w:spacing w:val="-37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内河油轮运输服务、</w:t>
            </w:r>
            <w:r>
              <w:rPr>
                <w:spacing w:val="-48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内河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化学品船运输服务、</w:t>
            </w:r>
            <w:r>
              <w:rPr>
                <w:spacing w:val="-3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内河液化气船运输服务、</w:t>
            </w:r>
            <w:r>
              <w:rPr>
                <w:spacing w:val="-50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内</w:t>
            </w:r>
            <w:r>
              <w:rPr>
                <w:sz w:val="18"/>
                <w:szCs w:val="18"/>
              </w:rPr>
              <w:t xml:space="preserve"> 河滚装货船运输服务、</w:t>
            </w:r>
            <w:r>
              <w:rPr>
                <w:spacing w:val="-37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内河货物轮渡运输服务、 配备驾驶员内河船舶租赁服务、</w:t>
            </w:r>
            <w:r>
              <w:rPr>
                <w:spacing w:val="-37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内河船舶拖推服 </w:t>
            </w:r>
            <w:r>
              <w:rPr>
                <w:spacing w:val="-1"/>
                <w:sz w:val="18"/>
                <w:szCs w:val="18"/>
              </w:rPr>
              <w:t>务、其他内河货物运输服务。</w:t>
            </w:r>
          </w:p>
        </w:tc>
      </w:tr>
      <w:tr w14:paraId="1F33440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683" w:type="dxa"/>
            <w:vAlign w:val="top"/>
          </w:tcPr>
          <w:p w14:paraId="7C96990D">
            <w:pPr>
              <w:spacing w:line="442" w:lineRule="auto"/>
              <w:rPr>
                <w:rFonts w:ascii="Arial"/>
                <w:sz w:val="21"/>
              </w:rPr>
            </w:pPr>
          </w:p>
          <w:p w14:paraId="2745F492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C15040300</w:t>
            </w:r>
          </w:p>
        </w:tc>
        <w:tc>
          <w:tcPr>
            <w:tcW w:w="3728" w:type="dxa"/>
            <w:vAlign w:val="top"/>
          </w:tcPr>
          <w:p w14:paraId="4F9BE2BF">
            <w:pPr>
              <w:spacing w:line="428" w:lineRule="auto"/>
              <w:rPr>
                <w:rFonts w:ascii="Arial"/>
                <w:sz w:val="21"/>
              </w:rPr>
            </w:pPr>
          </w:p>
          <w:p w14:paraId="28D85970">
            <w:pPr>
              <w:pStyle w:val="6"/>
              <w:spacing w:before="65" w:line="225" w:lineRule="auto"/>
              <w:ind w:left="538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港口服务</w:t>
            </w:r>
          </w:p>
        </w:tc>
        <w:tc>
          <w:tcPr>
            <w:tcW w:w="4078" w:type="dxa"/>
            <w:vAlign w:val="top"/>
          </w:tcPr>
          <w:p w14:paraId="0309FAE3">
            <w:pPr>
              <w:pStyle w:val="6"/>
              <w:spacing w:before="9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0C8B2B9B">
            <w:pPr>
              <w:pStyle w:val="6"/>
              <w:spacing w:line="205" w:lineRule="auto"/>
              <w:ind w:left="128" w:right="107" w:firstLine="7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——客运港口服务：包括客运票务服务、客运旅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客服务、客运船舶停靠和物资供应服务、其他客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运服务；</w:t>
            </w:r>
          </w:p>
          <w:p w14:paraId="680D7A34">
            <w:pPr>
              <w:pStyle w:val="6"/>
              <w:spacing w:before="1" w:line="197" w:lineRule="auto"/>
              <w:ind w:left="158" w:right="107" w:hanging="23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——货运港口服务：沿海货运港口、</w:t>
            </w:r>
            <w:r>
              <w:rPr>
                <w:spacing w:val="-42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内河货运港 </w:t>
            </w:r>
            <w:r>
              <w:rPr>
                <w:spacing w:val="-10"/>
                <w:sz w:val="18"/>
                <w:szCs w:val="18"/>
              </w:rPr>
              <w:t>口服务。</w:t>
            </w:r>
          </w:p>
        </w:tc>
      </w:tr>
      <w:tr w14:paraId="34BA228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2DD25BA3">
            <w:pPr>
              <w:pStyle w:val="6"/>
              <w:spacing w:before="31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C15040400</w:t>
            </w:r>
          </w:p>
        </w:tc>
        <w:tc>
          <w:tcPr>
            <w:tcW w:w="3728" w:type="dxa"/>
            <w:vAlign w:val="top"/>
          </w:tcPr>
          <w:p w14:paraId="21F03CF8">
            <w:pPr>
              <w:pStyle w:val="6"/>
              <w:spacing w:before="16" w:line="202" w:lineRule="auto"/>
              <w:ind w:left="530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航道管理和养护服务</w:t>
            </w:r>
          </w:p>
        </w:tc>
        <w:tc>
          <w:tcPr>
            <w:tcW w:w="4078" w:type="dxa"/>
            <w:vAlign w:val="top"/>
          </w:tcPr>
          <w:p w14:paraId="35B5BFBD">
            <w:pPr>
              <w:pStyle w:val="6"/>
              <w:spacing w:before="29" w:line="211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包括航道、灯塔航标管理、船舶引航等服务。</w:t>
            </w:r>
          </w:p>
        </w:tc>
      </w:tr>
      <w:tr w14:paraId="464442A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5" w:hRule="atLeast"/>
        </w:trPr>
        <w:tc>
          <w:tcPr>
            <w:tcW w:w="1683" w:type="dxa"/>
            <w:vAlign w:val="top"/>
          </w:tcPr>
          <w:p w14:paraId="53F295B0">
            <w:pPr>
              <w:spacing w:line="245" w:lineRule="auto"/>
              <w:rPr>
                <w:rFonts w:ascii="Arial"/>
                <w:sz w:val="21"/>
              </w:rPr>
            </w:pPr>
          </w:p>
          <w:p w14:paraId="6D2729C4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C15049900</w:t>
            </w:r>
          </w:p>
        </w:tc>
        <w:tc>
          <w:tcPr>
            <w:tcW w:w="3728" w:type="dxa"/>
            <w:vAlign w:val="top"/>
          </w:tcPr>
          <w:p w14:paraId="665CF389">
            <w:pPr>
              <w:pStyle w:val="6"/>
              <w:spacing w:before="296" w:line="225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其他水上运输服务</w:t>
            </w:r>
          </w:p>
        </w:tc>
        <w:tc>
          <w:tcPr>
            <w:tcW w:w="4078" w:type="dxa"/>
            <w:vAlign w:val="top"/>
          </w:tcPr>
          <w:p w14:paraId="0151205D">
            <w:pPr>
              <w:pStyle w:val="6"/>
              <w:spacing w:before="11" w:line="201" w:lineRule="auto"/>
              <w:ind w:left="123" w:right="107" w:hanging="2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包括港务船舶调度、船舶通讯、船舶人员救助、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船舶财产救助、水上救助、沉船沉物打捞、海上</w:t>
            </w:r>
            <w:r>
              <w:rPr>
                <w:spacing w:val="17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船舶溢油清除、过船建筑物、水上交通管理、其</w:t>
            </w:r>
            <w:r>
              <w:rPr>
                <w:spacing w:val="17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他水路运输辅助服务。</w:t>
            </w:r>
          </w:p>
        </w:tc>
      </w:tr>
      <w:tr w14:paraId="1083875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41E48BE7">
            <w:pPr>
              <w:pStyle w:val="6"/>
              <w:spacing w:before="32" w:line="187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C15050000</w:t>
            </w:r>
          </w:p>
        </w:tc>
        <w:tc>
          <w:tcPr>
            <w:tcW w:w="3728" w:type="dxa"/>
            <w:vAlign w:val="top"/>
          </w:tcPr>
          <w:p w14:paraId="3ED50DD3">
            <w:pPr>
              <w:pStyle w:val="6"/>
              <w:spacing w:before="17" w:line="201" w:lineRule="auto"/>
              <w:ind w:left="319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航空运输服务</w:t>
            </w:r>
          </w:p>
        </w:tc>
        <w:tc>
          <w:tcPr>
            <w:tcW w:w="4078" w:type="dxa"/>
            <w:vAlign w:val="top"/>
          </w:tcPr>
          <w:p w14:paraId="74BAAA8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97F0FB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5" w:hRule="atLeast"/>
        </w:trPr>
        <w:tc>
          <w:tcPr>
            <w:tcW w:w="1683" w:type="dxa"/>
            <w:vAlign w:val="top"/>
          </w:tcPr>
          <w:p w14:paraId="620920C5">
            <w:pPr>
              <w:spacing w:line="243" w:lineRule="auto"/>
              <w:rPr>
                <w:rFonts w:ascii="Arial"/>
                <w:sz w:val="21"/>
              </w:rPr>
            </w:pPr>
          </w:p>
          <w:p w14:paraId="045DFC41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C15050100</w:t>
            </w:r>
          </w:p>
        </w:tc>
        <w:tc>
          <w:tcPr>
            <w:tcW w:w="3728" w:type="dxa"/>
            <w:vAlign w:val="top"/>
          </w:tcPr>
          <w:p w14:paraId="02E18FE9">
            <w:pPr>
              <w:pStyle w:val="6"/>
              <w:spacing w:before="295" w:line="225" w:lineRule="auto"/>
              <w:ind w:left="53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航空旅客运输服务</w:t>
            </w:r>
          </w:p>
        </w:tc>
        <w:tc>
          <w:tcPr>
            <w:tcW w:w="4078" w:type="dxa"/>
            <w:vAlign w:val="top"/>
          </w:tcPr>
          <w:p w14:paraId="5998D713">
            <w:pPr>
              <w:pStyle w:val="6"/>
              <w:spacing w:before="10" w:line="204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指以旅客运输为主的航空运输服务，包括：</w:t>
            </w:r>
          </w:p>
          <w:p w14:paraId="54E2FB30">
            <w:pPr>
              <w:pStyle w:val="6"/>
              <w:spacing w:before="1" w:line="205" w:lineRule="auto"/>
              <w:ind w:left="129" w:right="107" w:firstLine="6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——航空旅客运输服务：定期、不定期航班客运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服务；</w:t>
            </w:r>
          </w:p>
          <w:p w14:paraId="17E15EC9">
            <w:pPr>
              <w:pStyle w:val="6"/>
              <w:spacing w:line="189" w:lineRule="auto"/>
              <w:ind w:left="135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——客货同机的、以客运为主的航空运输服务。</w:t>
            </w:r>
          </w:p>
        </w:tc>
      </w:tr>
      <w:tr w14:paraId="1F81BF9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5" w:hRule="atLeast"/>
        </w:trPr>
        <w:tc>
          <w:tcPr>
            <w:tcW w:w="1683" w:type="dxa"/>
            <w:vAlign w:val="top"/>
          </w:tcPr>
          <w:p w14:paraId="789BC625">
            <w:pPr>
              <w:spacing w:line="244" w:lineRule="auto"/>
              <w:rPr>
                <w:rFonts w:ascii="Arial"/>
                <w:sz w:val="21"/>
              </w:rPr>
            </w:pPr>
          </w:p>
          <w:p w14:paraId="77397D81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C15050200</w:t>
            </w:r>
          </w:p>
        </w:tc>
        <w:tc>
          <w:tcPr>
            <w:tcW w:w="3728" w:type="dxa"/>
            <w:vAlign w:val="top"/>
          </w:tcPr>
          <w:p w14:paraId="67A79C5B">
            <w:pPr>
              <w:pStyle w:val="6"/>
              <w:spacing w:before="296" w:line="224" w:lineRule="auto"/>
              <w:ind w:left="53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航空货物运输服务</w:t>
            </w:r>
          </w:p>
        </w:tc>
        <w:tc>
          <w:tcPr>
            <w:tcW w:w="4078" w:type="dxa"/>
            <w:vAlign w:val="top"/>
          </w:tcPr>
          <w:p w14:paraId="758DA390">
            <w:pPr>
              <w:pStyle w:val="6"/>
              <w:spacing w:before="9" w:line="207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指以货物运输为主的航空运输服务，包括：</w:t>
            </w:r>
          </w:p>
          <w:p w14:paraId="57756A31">
            <w:pPr>
              <w:pStyle w:val="6"/>
              <w:spacing w:line="204" w:lineRule="auto"/>
              <w:ind w:left="128" w:right="107" w:firstLine="7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——航空货物运输服务：定期、不定期航班货物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运输服务；</w:t>
            </w:r>
          </w:p>
          <w:p w14:paraId="024F5664">
            <w:pPr>
              <w:pStyle w:val="6"/>
              <w:spacing w:line="190" w:lineRule="auto"/>
              <w:ind w:left="135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——客货同机的、以运货为主的航空运输服务。</w:t>
            </w:r>
          </w:p>
        </w:tc>
      </w:tr>
      <w:tr w14:paraId="6E71C1E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4" w:hRule="atLeast"/>
        </w:trPr>
        <w:tc>
          <w:tcPr>
            <w:tcW w:w="1683" w:type="dxa"/>
            <w:vAlign w:val="top"/>
          </w:tcPr>
          <w:p w14:paraId="3F107F6E">
            <w:pPr>
              <w:spacing w:line="343" w:lineRule="auto"/>
              <w:rPr>
                <w:rFonts w:ascii="Arial"/>
                <w:sz w:val="21"/>
              </w:rPr>
            </w:pPr>
          </w:p>
          <w:p w14:paraId="6A840B1B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C15050300</w:t>
            </w:r>
          </w:p>
        </w:tc>
        <w:tc>
          <w:tcPr>
            <w:tcW w:w="3728" w:type="dxa"/>
            <w:vAlign w:val="top"/>
          </w:tcPr>
          <w:p w14:paraId="6724FBAA">
            <w:pPr>
              <w:spacing w:line="329" w:lineRule="auto"/>
              <w:rPr>
                <w:rFonts w:ascii="Arial"/>
                <w:sz w:val="21"/>
              </w:rPr>
            </w:pPr>
          </w:p>
          <w:p w14:paraId="64AD8039">
            <w:pPr>
              <w:pStyle w:val="6"/>
              <w:spacing w:before="65" w:line="225" w:lineRule="auto"/>
              <w:ind w:left="53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通用航空服务</w:t>
            </w:r>
          </w:p>
        </w:tc>
        <w:tc>
          <w:tcPr>
            <w:tcW w:w="4078" w:type="dxa"/>
            <w:vAlign w:val="top"/>
          </w:tcPr>
          <w:p w14:paraId="377E1CDC">
            <w:pPr>
              <w:pStyle w:val="6"/>
              <w:spacing w:before="10" w:line="204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指除客货运输以外的其他航空服务，包括：</w:t>
            </w:r>
          </w:p>
          <w:p w14:paraId="3F186F68">
            <w:pPr>
              <w:pStyle w:val="6"/>
              <w:spacing w:before="1" w:line="205" w:lineRule="auto"/>
              <w:ind w:left="137" w:right="107" w:hanging="2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——通用航空生产服务：飞机播种、飞机喷药、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飞机探测、飞机航拍、飞机抢险、飞机水上救生</w:t>
            </w:r>
          </w:p>
          <w:p w14:paraId="4976737C">
            <w:pPr>
              <w:pStyle w:val="6"/>
              <w:spacing w:before="1" w:line="196" w:lineRule="auto"/>
              <w:ind w:left="135" w:right="404" w:firstLine="1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与搜寻、飞机救援、其他通用航空生产服务；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——其他通用航空服务。</w:t>
            </w:r>
          </w:p>
        </w:tc>
      </w:tr>
      <w:tr w14:paraId="6CF1CF2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226B34A6">
            <w:pPr>
              <w:pStyle w:val="6"/>
              <w:spacing w:before="212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C15050400</w:t>
            </w:r>
          </w:p>
        </w:tc>
        <w:tc>
          <w:tcPr>
            <w:tcW w:w="3728" w:type="dxa"/>
            <w:vAlign w:val="top"/>
          </w:tcPr>
          <w:p w14:paraId="78B0B089">
            <w:pPr>
              <w:pStyle w:val="6"/>
              <w:spacing w:before="198" w:line="225" w:lineRule="auto"/>
              <w:ind w:left="53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机场服务</w:t>
            </w:r>
          </w:p>
        </w:tc>
        <w:tc>
          <w:tcPr>
            <w:tcW w:w="4078" w:type="dxa"/>
            <w:vAlign w:val="top"/>
          </w:tcPr>
          <w:p w14:paraId="31850B5C">
            <w:pPr>
              <w:pStyle w:val="6"/>
              <w:spacing w:before="12" w:line="199" w:lineRule="auto"/>
              <w:ind w:left="122" w:right="54" w:hanging="1"/>
              <w:jc w:val="both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包括旅客安全检查、旅客行李托运、旅客进出站、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机场摆渡车、机场货物搬运、停机坪管理、机场</w:t>
            </w:r>
            <w:r>
              <w:rPr>
                <w:spacing w:val="18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候机厅管理服务、其他机场服务。</w:t>
            </w:r>
          </w:p>
        </w:tc>
      </w:tr>
      <w:tr w14:paraId="2561D90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04" w:hRule="atLeast"/>
        </w:trPr>
        <w:tc>
          <w:tcPr>
            <w:tcW w:w="1683" w:type="dxa"/>
            <w:vAlign w:val="top"/>
          </w:tcPr>
          <w:p w14:paraId="4E3B303E">
            <w:pPr>
              <w:spacing w:line="271" w:lineRule="auto"/>
              <w:rPr>
                <w:rFonts w:ascii="Arial"/>
                <w:sz w:val="21"/>
              </w:rPr>
            </w:pPr>
          </w:p>
          <w:p w14:paraId="27747BC3">
            <w:pPr>
              <w:spacing w:line="271" w:lineRule="auto"/>
              <w:rPr>
                <w:rFonts w:ascii="Arial"/>
                <w:sz w:val="21"/>
              </w:rPr>
            </w:pPr>
          </w:p>
          <w:p w14:paraId="53CCEA8A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C15059900</w:t>
            </w:r>
          </w:p>
        </w:tc>
        <w:tc>
          <w:tcPr>
            <w:tcW w:w="3728" w:type="dxa"/>
            <w:vAlign w:val="top"/>
          </w:tcPr>
          <w:p w14:paraId="5C94D833">
            <w:pPr>
              <w:spacing w:line="263" w:lineRule="auto"/>
              <w:rPr>
                <w:rFonts w:ascii="Arial"/>
                <w:sz w:val="21"/>
              </w:rPr>
            </w:pPr>
          </w:p>
          <w:p w14:paraId="222D898B">
            <w:pPr>
              <w:spacing w:line="264" w:lineRule="auto"/>
              <w:rPr>
                <w:rFonts w:ascii="Arial"/>
                <w:sz w:val="21"/>
              </w:rPr>
            </w:pPr>
          </w:p>
          <w:p w14:paraId="34F44BA0">
            <w:pPr>
              <w:pStyle w:val="6"/>
              <w:spacing w:before="65" w:line="225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其他航空运输服务</w:t>
            </w:r>
          </w:p>
        </w:tc>
        <w:tc>
          <w:tcPr>
            <w:tcW w:w="4078" w:type="dxa"/>
            <w:vAlign w:val="top"/>
          </w:tcPr>
          <w:p w14:paraId="3F913759">
            <w:pPr>
              <w:pStyle w:val="6"/>
              <w:spacing w:before="11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2E54C2F3">
            <w:pPr>
              <w:pStyle w:val="6"/>
              <w:spacing w:line="205" w:lineRule="auto"/>
              <w:ind w:left="129" w:right="107" w:firstLine="6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——空中交通管理：空中飞行管理、飞机起降管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理、飞行通讯管理、地面信号管理、其他空中交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通管理；</w:t>
            </w:r>
          </w:p>
          <w:p w14:paraId="1EBEB7B3">
            <w:pPr>
              <w:pStyle w:val="6"/>
              <w:spacing w:before="1" w:line="199" w:lineRule="auto"/>
              <w:ind w:left="125" w:right="107" w:firstLine="9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——其他航空运输辅助服务：机场电力管理、飞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机供给、飞机维护、飞机安全、飞机跑道管理、</w:t>
            </w:r>
            <w:r>
              <w:rPr>
                <w:spacing w:val="1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航空运输货物打包、其他航空运输辅助服务。</w:t>
            </w:r>
          </w:p>
        </w:tc>
      </w:tr>
      <w:tr w14:paraId="13BD830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6A20735A">
            <w:pPr>
              <w:pStyle w:val="6"/>
              <w:spacing w:before="113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C15060000</w:t>
            </w:r>
          </w:p>
        </w:tc>
        <w:tc>
          <w:tcPr>
            <w:tcW w:w="3728" w:type="dxa"/>
            <w:vAlign w:val="top"/>
          </w:tcPr>
          <w:p w14:paraId="3B4CDD37">
            <w:pPr>
              <w:pStyle w:val="6"/>
              <w:spacing w:before="99" w:line="225" w:lineRule="auto"/>
              <w:ind w:left="319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航天运输服务</w:t>
            </w:r>
          </w:p>
        </w:tc>
        <w:tc>
          <w:tcPr>
            <w:tcW w:w="4078" w:type="dxa"/>
            <w:vAlign w:val="top"/>
          </w:tcPr>
          <w:p w14:paraId="23F10141">
            <w:pPr>
              <w:pStyle w:val="6"/>
              <w:spacing w:before="10" w:line="197" w:lineRule="auto"/>
              <w:ind w:left="127" w:right="107" w:firstLine="2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指利用火箭等载体将卫星、空间探测器等空间飞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行器发射到空间轨道的业务服务。</w:t>
            </w:r>
          </w:p>
        </w:tc>
      </w:tr>
      <w:tr w14:paraId="263BDC8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098F6F94">
            <w:pPr>
              <w:pStyle w:val="6"/>
              <w:spacing w:before="33" w:line="186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C15070000</w:t>
            </w:r>
          </w:p>
        </w:tc>
        <w:tc>
          <w:tcPr>
            <w:tcW w:w="3728" w:type="dxa"/>
            <w:vAlign w:val="top"/>
          </w:tcPr>
          <w:p w14:paraId="11BD7A4E">
            <w:pPr>
              <w:pStyle w:val="6"/>
              <w:spacing w:before="18" w:line="200" w:lineRule="auto"/>
              <w:ind w:left="322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管道运输服务</w:t>
            </w:r>
          </w:p>
        </w:tc>
        <w:tc>
          <w:tcPr>
            <w:tcW w:w="4078" w:type="dxa"/>
            <w:vAlign w:val="top"/>
          </w:tcPr>
          <w:p w14:paraId="34CDA672">
            <w:pPr>
              <w:pStyle w:val="6"/>
              <w:spacing w:before="31" w:line="209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指通过管道对气体、液体等的运输服务。</w:t>
            </w:r>
          </w:p>
        </w:tc>
      </w:tr>
      <w:tr w14:paraId="14E3AE4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74FF5723">
            <w:pPr>
              <w:pStyle w:val="6"/>
              <w:spacing w:before="32" w:line="187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C15070100</w:t>
            </w:r>
          </w:p>
        </w:tc>
        <w:tc>
          <w:tcPr>
            <w:tcW w:w="3728" w:type="dxa"/>
            <w:vAlign w:val="top"/>
          </w:tcPr>
          <w:p w14:paraId="6C781FF1">
            <w:pPr>
              <w:pStyle w:val="6"/>
              <w:spacing w:before="17" w:line="201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原油及成品油管道运输服务</w:t>
            </w:r>
          </w:p>
        </w:tc>
        <w:tc>
          <w:tcPr>
            <w:tcW w:w="4078" w:type="dxa"/>
            <w:vAlign w:val="top"/>
          </w:tcPr>
          <w:p w14:paraId="20C782AC">
            <w:pPr>
              <w:pStyle w:val="6"/>
              <w:spacing w:before="33" w:line="207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指通过管道对原油和成品油进行运输的服务。</w:t>
            </w:r>
          </w:p>
        </w:tc>
      </w:tr>
      <w:tr w14:paraId="36D849E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484AA96C">
            <w:pPr>
              <w:pStyle w:val="6"/>
              <w:spacing w:before="32" w:line="187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C15070200</w:t>
            </w:r>
          </w:p>
        </w:tc>
        <w:tc>
          <w:tcPr>
            <w:tcW w:w="3728" w:type="dxa"/>
            <w:vAlign w:val="top"/>
          </w:tcPr>
          <w:p w14:paraId="2BB531C4">
            <w:pPr>
              <w:pStyle w:val="6"/>
              <w:spacing w:before="17" w:line="201" w:lineRule="auto"/>
              <w:ind w:left="53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水管道运输服务</w:t>
            </w:r>
          </w:p>
        </w:tc>
        <w:tc>
          <w:tcPr>
            <w:tcW w:w="4078" w:type="dxa"/>
            <w:vAlign w:val="top"/>
          </w:tcPr>
          <w:p w14:paraId="52098FD2">
            <w:pPr>
              <w:pStyle w:val="6"/>
              <w:spacing w:before="32" w:line="208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指通过管道对饮用水或污水等进行运输的服务。</w:t>
            </w:r>
          </w:p>
        </w:tc>
      </w:tr>
      <w:tr w14:paraId="4757295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50320BE4">
            <w:pPr>
              <w:pStyle w:val="6"/>
              <w:spacing w:before="113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C15070300</w:t>
            </w:r>
          </w:p>
        </w:tc>
        <w:tc>
          <w:tcPr>
            <w:tcW w:w="3728" w:type="dxa"/>
            <w:vAlign w:val="top"/>
          </w:tcPr>
          <w:p w14:paraId="3E9A9AF2">
            <w:pPr>
              <w:pStyle w:val="6"/>
              <w:spacing w:before="98" w:line="225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其他液体管道运输服务</w:t>
            </w:r>
          </w:p>
        </w:tc>
        <w:tc>
          <w:tcPr>
            <w:tcW w:w="4078" w:type="dxa"/>
            <w:vAlign w:val="top"/>
          </w:tcPr>
          <w:p w14:paraId="7AA9F538">
            <w:pPr>
              <w:pStyle w:val="6"/>
              <w:spacing w:before="12" w:line="196" w:lineRule="auto"/>
              <w:ind w:left="129" w:right="107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指通过管道对除油品和水以外的其他液体进行运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输的服务。</w:t>
            </w:r>
          </w:p>
        </w:tc>
      </w:tr>
      <w:tr w14:paraId="5C06A57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280824D8">
            <w:pPr>
              <w:pStyle w:val="6"/>
              <w:spacing w:before="32" w:line="187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C15070400</w:t>
            </w:r>
          </w:p>
        </w:tc>
        <w:tc>
          <w:tcPr>
            <w:tcW w:w="3728" w:type="dxa"/>
            <w:vAlign w:val="top"/>
          </w:tcPr>
          <w:p w14:paraId="441C183A">
            <w:pPr>
              <w:pStyle w:val="6"/>
              <w:spacing w:before="17" w:line="201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天然气管道运输服务</w:t>
            </w:r>
          </w:p>
        </w:tc>
        <w:tc>
          <w:tcPr>
            <w:tcW w:w="4078" w:type="dxa"/>
            <w:vAlign w:val="top"/>
          </w:tcPr>
          <w:p w14:paraId="6664B593">
            <w:pPr>
              <w:pStyle w:val="6"/>
              <w:spacing w:before="32" w:line="208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指通过管道对天然气进行运输的服务。</w:t>
            </w:r>
          </w:p>
        </w:tc>
      </w:tr>
      <w:tr w14:paraId="3C75216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08E3F667">
            <w:pPr>
              <w:pStyle w:val="6"/>
              <w:spacing w:before="113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C15079900</w:t>
            </w:r>
          </w:p>
        </w:tc>
        <w:tc>
          <w:tcPr>
            <w:tcW w:w="3728" w:type="dxa"/>
            <w:vAlign w:val="top"/>
          </w:tcPr>
          <w:p w14:paraId="33D0239D">
            <w:pPr>
              <w:pStyle w:val="6"/>
              <w:spacing w:before="98" w:line="225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其他气体管道运输服务</w:t>
            </w:r>
          </w:p>
        </w:tc>
        <w:tc>
          <w:tcPr>
            <w:tcW w:w="4078" w:type="dxa"/>
            <w:vAlign w:val="top"/>
          </w:tcPr>
          <w:p w14:paraId="62AD4DC6">
            <w:pPr>
              <w:pStyle w:val="6"/>
              <w:spacing w:before="12" w:line="196" w:lineRule="auto"/>
              <w:ind w:left="130" w:right="107" w:hanging="1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指通过管道对天然气以外的气体进行运输的服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务。</w:t>
            </w:r>
          </w:p>
        </w:tc>
      </w:tr>
      <w:tr w14:paraId="7749376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1DB2E80A">
            <w:pPr>
              <w:pStyle w:val="6"/>
              <w:spacing w:before="32" w:line="187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C15080000</w:t>
            </w:r>
          </w:p>
        </w:tc>
        <w:tc>
          <w:tcPr>
            <w:tcW w:w="3728" w:type="dxa"/>
            <w:vAlign w:val="top"/>
          </w:tcPr>
          <w:p w14:paraId="2885B3CA">
            <w:pPr>
              <w:pStyle w:val="6"/>
              <w:spacing w:before="17" w:line="201" w:lineRule="auto"/>
              <w:ind w:left="328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交通运输管理服务</w:t>
            </w:r>
          </w:p>
        </w:tc>
        <w:tc>
          <w:tcPr>
            <w:tcW w:w="4078" w:type="dxa"/>
            <w:vAlign w:val="top"/>
          </w:tcPr>
          <w:p w14:paraId="0161C2F0">
            <w:pPr>
              <w:pStyle w:val="6"/>
              <w:spacing w:before="32" w:line="208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包括交通运输社会监督、运输保障服务等。</w:t>
            </w:r>
          </w:p>
        </w:tc>
      </w:tr>
      <w:tr w14:paraId="708E4AC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07" w:hRule="atLeast"/>
        </w:trPr>
        <w:tc>
          <w:tcPr>
            <w:tcW w:w="1683" w:type="dxa"/>
            <w:vAlign w:val="top"/>
          </w:tcPr>
          <w:p w14:paraId="510AF76A">
            <w:pPr>
              <w:spacing w:line="248" w:lineRule="auto"/>
              <w:rPr>
                <w:rFonts w:ascii="Arial"/>
                <w:sz w:val="21"/>
              </w:rPr>
            </w:pPr>
          </w:p>
          <w:p w14:paraId="48C992BE">
            <w:pPr>
              <w:spacing w:line="248" w:lineRule="auto"/>
              <w:rPr>
                <w:rFonts w:ascii="Arial"/>
                <w:sz w:val="21"/>
              </w:rPr>
            </w:pPr>
          </w:p>
          <w:p w14:paraId="6F8D0690">
            <w:pPr>
              <w:spacing w:line="248" w:lineRule="auto"/>
              <w:rPr>
                <w:rFonts w:ascii="Arial"/>
                <w:sz w:val="21"/>
              </w:rPr>
            </w:pPr>
          </w:p>
          <w:p w14:paraId="630FA7B5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C15090000</w:t>
            </w:r>
          </w:p>
        </w:tc>
        <w:tc>
          <w:tcPr>
            <w:tcW w:w="3728" w:type="dxa"/>
            <w:vAlign w:val="top"/>
          </w:tcPr>
          <w:p w14:paraId="027E882C">
            <w:pPr>
              <w:spacing w:line="243" w:lineRule="auto"/>
              <w:rPr>
                <w:rFonts w:ascii="Arial"/>
                <w:sz w:val="21"/>
              </w:rPr>
            </w:pPr>
          </w:p>
          <w:p w14:paraId="5C8F27B4">
            <w:pPr>
              <w:spacing w:line="243" w:lineRule="auto"/>
              <w:rPr>
                <w:rFonts w:ascii="Arial"/>
                <w:sz w:val="21"/>
              </w:rPr>
            </w:pPr>
          </w:p>
          <w:p w14:paraId="24903A6A">
            <w:pPr>
              <w:spacing w:line="243" w:lineRule="auto"/>
              <w:rPr>
                <w:rFonts w:ascii="Arial"/>
                <w:sz w:val="21"/>
              </w:rPr>
            </w:pPr>
          </w:p>
          <w:p w14:paraId="2D3F21E2">
            <w:pPr>
              <w:pStyle w:val="6"/>
              <w:spacing w:before="65" w:line="224" w:lineRule="auto"/>
              <w:ind w:left="321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装卸搬运服务</w:t>
            </w:r>
          </w:p>
        </w:tc>
        <w:tc>
          <w:tcPr>
            <w:tcW w:w="4078" w:type="dxa"/>
            <w:vAlign w:val="top"/>
          </w:tcPr>
          <w:p w14:paraId="7295FD47">
            <w:pPr>
              <w:pStyle w:val="6"/>
              <w:spacing w:before="13" w:line="204" w:lineRule="auto"/>
              <w:ind w:left="130" w:right="107" w:hanging="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指独立于车站、港</w:t>
            </w:r>
            <w:r>
              <w:rPr>
                <w:spacing w:val="-36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口、机场、仓库的货物装卸服 </w:t>
            </w:r>
            <w:r>
              <w:rPr>
                <w:spacing w:val="-3"/>
                <w:sz w:val="18"/>
                <w:szCs w:val="18"/>
              </w:rPr>
              <w:t>务，包括：</w:t>
            </w:r>
          </w:p>
          <w:p w14:paraId="2C259537">
            <w:pPr>
              <w:pStyle w:val="6"/>
              <w:spacing w:line="205" w:lineRule="auto"/>
              <w:ind w:left="129" w:right="107" w:firstLine="6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——运输货物装卸服务：铁路运输货物、道路运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输货物、港口货物、飞机场货物和其他运输货物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的装卸服务；</w:t>
            </w:r>
          </w:p>
          <w:p w14:paraId="49DD2F44">
            <w:pPr>
              <w:pStyle w:val="6"/>
              <w:spacing w:line="205" w:lineRule="auto"/>
              <w:ind w:left="127" w:right="107" w:firstLine="8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——非运输机械装卸搬运服务：一般货物、集装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箱、大型机械设备、其他非运输机械的装卸搬运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服务；</w:t>
            </w:r>
          </w:p>
          <w:p w14:paraId="0EA50AEA">
            <w:pPr>
              <w:pStyle w:val="6"/>
              <w:spacing w:line="190" w:lineRule="auto"/>
              <w:ind w:left="135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——为建筑工程、市政设施及大型机械设备等提</w:t>
            </w:r>
          </w:p>
        </w:tc>
      </w:tr>
    </w:tbl>
    <w:p w14:paraId="0F63E303">
      <w:pPr>
        <w:rPr>
          <w:rFonts w:ascii="Arial"/>
          <w:sz w:val="21"/>
        </w:rPr>
      </w:pPr>
    </w:p>
    <w:p w14:paraId="3C4645EC">
      <w:pPr>
        <w:rPr>
          <w:rFonts w:ascii="Arial" w:hAnsi="Arial" w:eastAsia="Arial" w:cs="Arial"/>
          <w:sz w:val="21"/>
          <w:szCs w:val="21"/>
        </w:rPr>
        <w:sectPr>
          <w:footerReference r:id="rId139" w:type="default"/>
          <w:pgSz w:w="11906" w:h="16839"/>
          <w:pgMar w:top="400" w:right="1206" w:bottom="1151" w:left="1205" w:header="0" w:footer="989" w:gutter="0"/>
          <w:cols w:space="720" w:num="1"/>
        </w:sectPr>
      </w:pPr>
    </w:p>
    <w:p w14:paraId="15CBCF63">
      <w:pPr>
        <w:spacing w:before="19"/>
      </w:pPr>
    </w:p>
    <w:p w14:paraId="7532A00D">
      <w:pPr>
        <w:spacing w:before="19"/>
      </w:pPr>
    </w:p>
    <w:p w14:paraId="009E93B0">
      <w:pPr>
        <w:spacing w:before="18"/>
      </w:pPr>
    </w:p>
    <w:p w14:paraId="62EBAFEC">
      <w:pPr>
        <w:spacing w:before="18"/>
      </w:pPr>
    </w:p>
    <w:tbl>
      <w:tblPr>
        <w:tblStyle w:val="5"/>
        <w:tblW w:w="948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3"/>
        <w:gridCol w:w="3728"/>
        <w:gridCol w:w="4078"/>
      </w:tblGrid>
      <w:tr w14:paraId="03233B1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0" w:hRule="atLeast"/>
        </w:trPr>
        <w:tc>
          <w:tcPr>
            <w:tcW w:w="1683" w:type="dxa"/>
            <w:shd w:val="clear" w:color="auto" w:fill="EEECE1"/>
            <w:vAlign w:val="top"/>
          </w:tcPr>
          <w:p w14:paraId="68FD8ABE">
            <w:pPr>
              <w:spacing w:before="17" w:line="205" w:lineRule="auto"/>
              <w:ind w:left="529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8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728" w:type="dxa"/>
            <w:shd w:val="clear" w:color="auto" w:fill="EEECE1"/>
            <w:vAlign w:val="top"/>
          </w:tcPr>
          <w:p w14:paraId="3F9E9483">
            <w:pPr>
              <w:spacing w:before="17" w:line="205" w:lineRule="auto"/>
              <w:ind w:left="145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4078" w:type="dxa"/>
            <w:shd w:val="clear" w:color="auto" w:fill="EEECE1"/>
            <w:vAlign w:val="top"/>
          </w:tcPr>
          <w:p w14:paraId="550FB33E">
            <w:pPr>
              <w:spacing w:before="17" w:line="205" w:lineRule="auto"/>
              <w:ind w:left="1684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2"/>
                <w:sz w:val="20"/>
                <w:szCs w:val="20"/>
              </w:rPr>
              <w:t xml:space="preserve"> 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03E1A27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39E64AC6">
            <w:pPr>
              <w:rPr>
                <w:rFonts w:ascii="Arial"/>
                <w:sz w:val="21"/>
              </w:rPr>
            </w:pPr>
          </w:p>
        </w:tc>
        <w:tc>
          <w:tcPr>
            <w:tcW w:w="3728" w:type="dxa"/>
            <w:vAlign w:val="top"/>
          </w:tcPr>
          <w:p w14:paraId="5BD625B5">
            <w:pPr>
              <w:rPr>
                <w:rFonts w:ascii="Arial"/>
                <w:sz w:val="21"/>
              </w:rPr>
            </w:pPr>
          </w:p>
        </w:tc>
        <w:tc>
          <w:tcPr>
            <w:tcW w:w="4078" w:type="dxa"/>
            <w:vAlign w:val="top"/>
          </w:tcPr>
          <w:p w14:paraId="1F04811C">
            <w:pPr>
              <w:pStyle w:val="6"/>
              <w:spacing w:before="6" w:line="199" w:lineRule="auto"/>
              <w:ind w:left="134" w:right="1844" w:hanging="11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供的专业装卸、起重服务；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——人力装卸搬运服务。</w:t>
            </w:r>
          </w:p>
        </w:tc>
      </w:tr>
      <w:tr w14:paraId="2503305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2AAFCA67">
            <w:pPr>
              <w:pStyle w:val="6"/>
              <w:spacing w:before="107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C15100000</w:t>
            </w:r>
          </w:p>
        </w:tc>
        <w:tc>
          <w:tcPr>
            <w:tcW w:w="3728" w:type="dxa"/>
            <w:vAlign w:val="top"/>
          </w:tcPr>
          <w:p w14:paraId="180275D0">
            <w:pPr>
              <w:pStyle w:val="6"/>
              <w:spacing w:before="93" w:line="225" w:lineRule="auto"/>
              <w:ind w:left="320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仓储服务</w:t>
            </w:r>
          </w:p>
        </w:tc>
        <w:tc>
          <w:tcPr>
            <w:tcW w:w="4078" w:type="dxa"/>
            <w:vAlign w:val="top"/>
          </w:tcPr>
          <w:p w14:paraId="7FD42EAA">
            <w:pPr>
              <w:pStyle w:val="6"/>
              <w:spacing w:before="6" w:line="199" w:lineRule="auto"/>
              <w:ind w:left="151" w:right="107" w:hanging="2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指专门从事货物仓储、货物运输中转仓储，</w:t>
            </w:r>
            <w:r>
              <w:rPr>
                <w:spacing w:val="-36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以及 </w:t>
            </w:r>
            <w:r>
              <w:rPr>
                <w:spacing w:val="-3"/>
                <w:sz w:val="18"/>
                <w:szCs w:val="18"/>
              </w:rPr>
              <w:t>以仓储为主的物流配送服务。</w:t>
            </w:r>
          </w:p>
        </w:tc>
      </w:tr>
      <w:tr w14:paraId="5EEE702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042BB1F0">
            <w:pPr>
              <w:pStyle w:val="6"/>
              <w:spacing w:before="2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C15990000</w:t>
            </w:r>
          </w:p>
        </w:tc>
        <w:tc>
          <w:tcPr>
            <w:tcW w:w="3728" w:type="dxa"/>
            <w:vAlign w:val="top"/>
          </w:tcPr>
          <w:p w14:paraId="2BE895E7">
            <w:pPr>
              <w:pStyle w:val="6"/>
              <w:spacing w:before="13" w:line="204" w:lineRule="auto"/>
              <w:ind w:left="321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其他交通运输、仓储服务</w:t>
            </w:r>
          </w:p>
        </w:tc>
        <w:tc>
          <w:tcPr>
            <w:tcW w:w="4078" w:type="dxa"/>
            <w:vAlign w:val="top"/>
          </w:tcPr>
          <w:p w14:paraId="7EBB1D05">
            <w:pPr>
              <w:pStyle w:val="6"/>
              <w:spacing w:before="27" w:line="213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包括运输代理服务等。</w:t>
            </w:r>
          </w:p>
        </w:tc>
      </w:tr>
      <w:tr w14:paraId="630BBC4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61E5F96F">
            <w:pPr>
              <w:pStyle w:val="6"/>
              <w:spacing w:before="107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C16000000</w:t>
            </w:r>
          </w:p>
        </w:tc>
        <w:tc>
          <w:tcPr>
            <w:tcW w:w="3728" w:type="dxa"/>
            <w:vAlign w:val="top"/>
          </w:tcPr>
          <w:p w14:paraId="3CD6BF53">
            <w:pPr>
              <w:pStyle w:val="6"/>
              <w:spacing w:before="92" w:line="225" w:lineRule="auto"/>
              <w:ind w:left="106"/>
              <w:outlineLvl w:val="0"/>
              <w:rPr>
                <w:sz w:val="20"/>
                <w:szCs w:val="20"/>
              </w:rPr>
            </w:pPr>
            <w:bookmarkStart w:id="116" w:name="bookmark63"/>
            <w:bookmarkEnd w:id="116"/>
            <w:r>
              <w:rPr>
                <w:b/>
                <w:bCs/>
                <w:spacing w:val="8"/>
                <w:sz w:val="20"/>
                <w:szCs w:val="20"/>
              </w:rPr>
              <w:t>信息技术服务</w:t>
            </w:r>
          </w:p>
        </w:tc>
        <w:tc>
          <w:tcPr>
            <w:tcW w:w="4078" w:type="dxa"/>
            <w:vAlign w:val="top"/>
          </w:tcPr>
          <w:p w14:paraId="50A52F83">
            <w:pPr>
              <w:pStyle w:val="6"/>
              <w:spacing w:before="6" w:line="199" w:lineRule="auto"/>
              <w:ind w:left="151" w:right="107" w:hanging="2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指为用户提供开发、应用信息技术的服务，</w:t>
            </w:r>
            <w:r>
              <w:rPr>
                <w:spacing w:val="-36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以及 </w:t>
            </w:r>
            <w:r>
              <w:rPr>
                <w:spacing w:val="-2"/>
                <w:sz w:val="18"/>
                <w:szCs w:val="18"/>
              </w:rPr>
              <w:t>以信息技术为手段支持用户业务活动的服务。</w:t>
            </w:r>
          </w:p>
        </w:tc>
      </w:tr>
      <w:tr w14:paraId="6661FA3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55349180">
            <w:pPr>
              <w:pStyle w:val="6"/>
              <w:spacing w:before="2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C16010000</w:t>
            </w:r>
          </w:p>
        </w:tc>
        <w:tc>
          <w:tcPr>
            <w:tcW w:w="3728" w:type="dxa"/>
            <w:vAlign w:val="top"/>
          </w:tcPr>
          <w:p w14:paraId="7D63351C">
            <w:pPr>
              <w:pStyle w:val="6"/>
              <w:spacing w:before="13" w:line="204" w:lineRule="auto"/>
              <w:ind w:left="327"/>
              <w:rPr>
                <w:sz w:val="20"/>
                <w:szCs w:val="20"/>
              </w:rPr>
            </w:pPr>
            <w:r>
              <w:rPr>
                <w:b/>
                <w:bCs/>
                <w:spacing w:val="5"/>
                <w:sz w:val="20"/>
                <w:szCs w:val="20"/>
              </w:rPr>
              <w:t>软件开发服务</w:t>
            </w:r>
          </w:p>
        </w:tc>
        <w:tc>
          <w:tcPr>
            <w:tcW w:w="4078" w:type="dxa"/>
            <w:vAlign w:val="top"/>
          </w:tcPr>
          <w:p w14:paraId="1B69C654">
            <w:pPr>
              <w:pStyle w:val="6"/>
              <w:spacing w:before="27" w:line="213" w:lineRule="auto"/>
              <w:ind w:right="16"/>
              <w:jc w:val="right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指专门从事计算机软件的程序编制、分析等服务。</w:t>
            </w:r>
          </w:p>
        </w:tc>
      </w:tr>
      <w:tr w14:paraId="631A662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0CC9EFE3">
            <w:pPr>
              <w:pStyle w:val="6"/>
              <w:spacing w:before="20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C16010100</w:t>
            </w:r>
          </w:p>
        </w:tc>
        <w:tc>
          <w:tcPr>
            <w:tcW w:w="3728" w:type="dxa"/>
            <w:vAlign w:val="top"/>
          </w:tcPr>
          <w:p w14:paraId="27F9CBA3">
            <w:pPr>
              <w:pStyle w:val="6"/>
              <w:spacing w:before="194" w:line="225" w:lineRule="auto"/>
              <w:ind w:left="529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基础软件开发服务</w:t>
            </w:r>
          </w:p>
        </w:tc>
        <w:tc>
          <w:tcPr>
            <w:tcW w:w="4078" w:type="dxa"/>
            <w:vAlign w:val="top"/>
          </w:tcPr>
          <w:p w14:paraId="5F95487E">
            <w:pPr>
              <w:pStyle w:val="6"/>
              <w:spacing w:before="7" w:line="201" w:lineRule="auto"/>
              <w:ind w:left="130" w:right="107" w:hanging="1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指为计算机用户提供的基础软件编制、分析等服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务，包括操作系统、数据库管理系统、中间件、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办公套件、其他基础软件开发服务。</w:t>
            </w:r>
          </w:p>
        </w:tc>
      </w:tr>
      <w:tr w14:paraId="04BD9DE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5" w:hRule="atLeast"/>
        </w:trPr>
        <w:tc>
          <w:tcPr>
            <w:tcW w:w="1683" w:type="dxa"/>
            <w:vAlign w:val="top"/>
          </w:tcPr>
          <w:p w14:paraId="17AFCCBB">
            <w:pPr>
              <w:spacing w:line="242" w:lineRule="auto"/>
              <w:rPr>
                <w:rFonts w:ascii="Arial"/>
                <w:sz w:val="21"/>
              </w:rPr>
            </w:pPr>
          </w:p>
          <w:p w14:paraId="5ABD3636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C16010200</w:t>
            </w:r>
          </w:p>
        </w:tc>
        <w:tc>
          <w:tcPr>
            <w:tcW w:w="3728" w:type="dxa"/>
            <w:vAlign w:val="top"/>
          </w:tcPr>
          <w:p w14:paraId="19E7D4D7">
            <w:pPr>
              <w:pStyle w:val="6"/>
              <w:spacing w:before="294" w:line="225" w:lineRule="auto"/>
              <w:ind w:left="53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支撑软件开发服务</w:t>
            </w:r>
          </w:p>
        </w:tc>
        <w:tc>
          <w:tcPr>
            <w:tcW w:w="4078" w:type="dxa"/>
            <w:vAlign w:val="top"/>
          </w:tcPr>
          <w:p w14:paraId="15580B90">
            <w:pPr>
              <w:pStyle w:val="6"/>
              <w:spacing w:before="7" w:line="202" w:lineRule="auto"/>
              <w:ind w:left="123" w:right="107" w:firstLine="6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指为计算机用户提供的支撑软件编制、分析等服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务，包括需求分析软件、建模软件、集成开发环</w:t>
            </w:r>
            <w:r>
              <w:rPr>
                <w:spacing w:val="18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境、测试软件、开发管理软件、逆向工程软件和</w:t>
            </w:r>
            <w:r>
              <w:rPr>
                <w:spacing w:val="18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再工程软件、其他支撑软件开发服务。</w:t>
            </w:r>
          </w:p>
        </w:tc>
      </w:tr>
      <w:tr w14:paraId="40D7DEA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5EC21331">
            <w:pPr>
              <w:pStyle w:val="6"/>
              <w:spacing w:before="26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C16010300</w:t>
            </w:r>
          </w:p>
        </w:tc>
        <w:tc>
          <w:tcPr>
            <w:tcW w:w="3728" w:type="dxa"/>
            <w:vAlign w:val="top"/>
          </w:tcPr>
          <w:p w14:paraId="7E27DDD8">
            <w:pPr>
              <w:pStyle w:val="6"/>
              <w:spacing w:before="11" w:line="206" w:lineRule="auto"/>
              <w:ind w:left="53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应用软件开发服务</w:t>
            </w:r>
          </w:p>
        </w:tc>
        <w:tc>
          <w:tcPr>
            <w:tcW w:w="4078" w:type="dxa"/>
            <w:vAlign w:val="top"/>
          </w:tcPr>
          <w:p w14:paraId="5CED1AC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6AA390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4" w:hRule="atLeast"/>
        </w:trPr>
        <w:tc>
          <w:tcPr>
            <w:tcW w:w="1683" w:type="dxa"/>
            <w:vAlign w:val="top"/>
          </w:tcPr>
          <w:p w14:paraId="65F84F25">
            <w:pPr>
              <w:spacing w:line="341" w:lineRule="auto"/>
              <w:rPr>
                <w:rFonts w:ascii="Arial"/>
                <w:sz w:val="21"/>
              </w:rPr>
            </w:pPr>
          </w:p>
          <w:p w14:paraId="69A3C550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C16010301</w:t>
            </w:r>
          </w:p>
        </w:tc>
        <w:tc>
          <w:tcPr>
            <w:tcW w:w="3728" w:type="dxa"/>
            <w:vAlign w:val="top"/>
          </w:tcPr>
          <w:p w14:paraId="332B3BD1">
            <w:pPr>
              <w:spacing w:line="326" w:lineRule="auto"/>
              <w:rPr>
                <w:rFonts w:ascii="Arial"/>
                <w:sz w:val="21"/>
              </w:rPr>
            </w:pPr>
          </w:p>
          <w:p w14:paraId="6B323DAE">
            <w:pPr>
              <w:pStyle w:val="6"/>
              <w:spacing w:before="65" w:line="225" w:lineRule="auto"/>
              <w:ind w:left="76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通用应用软件开发服务</w:t>
            </w:r>
          </w:p>
        </w:tc>
        <w:tc>
          <w:tcPr>
            <w:tcW w:w="4078" w:type="dxa"/>
            <w:vAlign w:val="top"/>
          </w:tcPr>
          <w:p w14:paraId="4957E6F2">
            <w:pPr>
              <w:pStyle w:val="6"/>
              <w:spacing w:before="9" w:line="202" w:lineRule="auto"/>
              <w:ind w:left="132" w:right="107" w:hanging="3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指为计算机用户提供的通用应用软件编制、分析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等服务，包括管理软件、信息检索和翻译软件、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多媒体软件、网络通讯软件、游戏动漫软件、数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字出版软件、地理信息系统软件、科学和工程计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算软件、其他通用应用软件开发服务。</w:t>
            </w:r>
          </w:p>
        </w:tc>
      </w:tr>
      <w:tr w14:paraId="44E629C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5" w:hRule="atLeast"/>
        </w:trPr>
        <w:tc>
          <w:tcPr>
            <w:tcW w:w="1683" w:type="dxa"/>
            <w:vAlign w:val="top"/>
          </w:tcPr>
          <w:p w14:paraId="107EA466">
            <w:pPr>
              <w:spacing w:line="342" w:lineRule="auto"/>
              <w:rPr>
                <w:rFonts w:ascii="Arial"/>
                <w:sz w:val="21"/>
              </w:rPr>
            </w:pPr>
          </w:p>
          <w:p w14:paraId="6D53F4F8">
            <w:pPr>
              <w:pStyle w:val="6"/>
              <w:spacing w:before="65" w:line="188" w:lineRule="auto"/>
              <w:ind w:left="382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C16010302</w:t>
            </w:r>
          </w:p>
        </w:tc>
        <w:tc>
          <w:tcPr>
            <w:tcW w:w="3728" w:type="dxa"/>
            <w:vAlign w:val="top"/>
          </w:tcPr>
          <w:p w14:paraId="0FD341B0">
            <w:pPr>
              <w:spacing w:line="327" w:lineRule="auto"/>
              <w:rPr>
                <w:rFonts w:ascii="Arial"/>
                <w:sz w:val="21"/>
              </w:rPr>
            </w:pPr>
          </w:p>
          <w:p w14:paraId="181154F9">
            <w:pPr>
              <w:pStyle w:val="6"/>
              <w:spacing w:before="65" w:line="224" w:lineRule="auto"/>
              <w:ind w:left="75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行业应用软件开发服务</w:t>
            </w:r>
          </w:p>
        </w:tc>
        <w:tc>
          <w:tcPr>
            <w:tcW w:w="4078" w:type="dxa"/>
            <w:vAlign w:val="top"/>
          </w:tcPr>
          <w:p w14:paraId="30C653C5">
            <w:pPr>
              <w:pStyle w:val="6"/>
              <w:spacing w:before="5" w:line="203" w:lineRule="auto"/>
              <w:ind w:left="127" w:right="107" w:firstLine="2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指为计算机用户提供的特定行业应用软件编制、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分析等服务，包括政务软件、财务软件、金融行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业软件、通信行业软件、交通运输行业软件、能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源行业软件、医疗行业软件、教育行业软件、广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播电视行业软件、其他行业应用软件开发服务。</w:t>
            </w:r>
          </w:p>
        </w:tc>
      </w:tr>
      <w:tr w14:paraId="299978E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5" w:hRule="atLeast"/>
        </w:trPr>
        <w:tc>
          <w:tcPr>
            <w:tcW w:w="1683" w:type="dxa"/>
            <w:vAlign w:val="top"/>
          </w:tcPr>
          <w:p w14:paraId="571D87CE">
            <w:pPr>
              <w:spacing w:line="242" w:lineRule="auto"/>
              <w:rPr>
                <w:rFonts w:ascii="Arial"/>
                <w:sz w:val="21"/>
              </w:rPr>
            </w:pPr>
          </w:p>
          <w:p w14:paraId="44AB6D24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C16010400</w:t>
            </w:r>
          </w:p>
        </w:tc>
        <w:tc>
          <w:tcPr>
            <w:tcW w:w="3728" w:type="dxa"/>
            <w:vAlign w:val="top"/>
          </w:tcPr>
          <w:p w14:paraId="1EAA7BAE">
            <w:pPr>
              <w:pStyle w:val="6"/>
              <w:spacing w:before="294" w:line="225" w:lineRule="auto"/>
              <w:ind w:left="53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嵌入式软件开发服务</w:t>
            </w:r>
          </w:p>
        </w:tc>
        <w:tc>
          <w:tcPr>
            <w:tcW w:w="4078" w:type="dxa"/>
            <w:vAlign w:val="top"/>
          </w:tcPr>
          <w:p w14:paraId="3CD055E6">
            <w:pPr>
              <w:pStyle w:val="6"/>
              <w:spacing w:before="7" w:line="202" w:lineRule="auto"/>
              <w:ind w:left="127" w:right="107" w:firstLine="2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指为计算机用户提供的嵌入式系统中软件部分的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编制、分析等服务，包括嵌入式操作系统、嵌入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式数据库系统、嵌入式开发与仿真软件、嵌入式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应用软件、其他嵌入式软件开发服务。</w:t>
            </w:r>
          </w:p>
        </w:tc>
      </w:tr>
      <w:tr w14:paraId="1FFF825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4" w:hRule="atLeast"/>
        </w:trPr>
        <w:tc>
          <w:tcPr>
            <w:tcW w:w="1683" w:type="dxa"/>
            <w:vAlign w:val="top"/>
          </w:tcPr>
          <w:p w14:paraId="1C16C727">
            <w:pPr>
              <w:spacing w:line="341" w:lineRule="auto"/>
              <w:rPr>
                <w:rFonts w:ascii="Arial"/>
                <w:sz w:val="21"/>
              </w:rPr>
            </w:pPr>
          </w:p>
          <w:p w14:paraId="59DAA1E8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C16010500</w:t>
            </w:r>
          </w:p>
        </w:tc>
        <w:tc>
          <w:tcPr>
            <w:tcW w:w="3728" w:type="dxa"/>
            <w:vAlign w:val="top"/>
          </w:tcPr>
          <w:p w14:paraId="0933875D">
            <w:pPr>
              <w:spacing w:line="326" w:lineRule="auto"/>
              <w:rPr>
                <w:rFonts w:ascii="Arial"/>
                <w:sz w:val="21"/>
              </w:rPr>
            </w:pPr>
          </w:p>
          <w:p w14:paraId="1AFD1C43">
            <w:pPr>
              <w:pStyle w:val="6"/>
              <w:spacing w:before="65" w:line="225" w:lineRule="auto"/>
              <w:ind w:left="52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信息安全软件开发服务</w:t>
            </w:r>
          </w:p>
        </w:tc>
        <w:tc>
          <w:tcPr>
            <w:tcW w:w="4078" w:type="dxa"/>
            <w:vAlign w:val="top"/>
          </w:tcPr>
          <w:p w14:paraId="14D7EB3C">
            <w:pPr>
              <w:pStyle w:val="6"/>
              <w:spacing w:before="9" w:line="202" w:lineRule="auto"/>
              <w:ind w:left="128" w:right="54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指为计算机用户提供的信息安全产品软件编制、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分析等服务，包括基础和平台类安全软件、数据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安全软件、网络与边界安全软件、专用安全软件、</w:t>
            </w:r>
            <w:r>
              <w:rPr>
                <w:spacing w:val="16"/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安全测试评估软件、安全应用软件、安全支撑、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安全管理软件、其他信息安全软件开发服务。</w:t>
            </w:r>
          </w:p>
        </w:tc>
      </w:tr>
      <w:tr w14:paraId="74D30D0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53E389CB">
            <w:pPr>
              <w:pStyle w:val="6"/>
              <w:spacing w:before="21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C16020000</w:t>
            </w:r>
          </w:p>
        </w:tc>
        <w:tc>
          <w:tcPr>
            <w:tcW w:w="3728" w:type="dxa"/>
            <w:vAlign w:val="top"/>
          </w:tcPr>
          <w:p w14:paraId="3EA69E76">
            <w:pPr>
              <w:pStyle w:val="6"/>
              <w:spacing w:before="195" w:line="225" w:lineRule="auto"/>
              <w:ind w:left="314"/>
              <w:rPr>
                <w:sz w:val="20"/>
                <w:szCs w:val="20"/>
              </w:rPr>
            </w:pPr>
            <w:r>
              <w:rPr>
                <w:b/>
                <w:bCs/>
                <w:spacing w:val="8"/>
                <w:sz w:val="20"/>
                <w:szCs w:val="20"/>
              </w:rPr>
              <w:t>信息系统集成实施服务</w:t>
            </w:r>
          </w:p>
        </w:tc>
        <w:tc>
          <w:tcPr>
            <w:tcW w:w="4078" w:type="dxa"/>
            <w:vAlign w:val="top"/>
          </w:tcPr>
          <w:p w14:paraId="7F824AC0">
            <w:pPr>
              <w:pStyle w:val="6"/>
              <w:spacing w:before="9" w:line="200" w:lineRule="auto"/>
              <w:ind w:left="128" w:right="107"/>
              <w:jc w:val="both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指通过结构化的综合布线系统和计算机网络技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术，将各个分离的设备、功能和信息等集成到相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互关联的、统一协调的系统之中的服务。</w:t>
            </w:r>
          </w:p>
        </w:tc>
      </w:tr>
      <w:tr w14:paraId="25BEABF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4C5B7D0A">
            <w:pPr>
              <w:pStyle w:val="6"/>
              <w:spacing w:before="21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C16020100</w:t>
            </w:r>
          </w:p>
        </w:tc>
        <w:tc>
          <w:tcPr>
            <w:tcW w:w="3728" w:type="dxa"/>
            <w:vAlign w:val="top"/>
          </w:tcPr>
          <w:p w14:paraId="719CF611">
            <w:pPr>
              <w:pStyle w:val="6"/>
              <w:spacing w:before="195" w:line="225" w:lineRule="auto"/>
              <w:ind w:left="529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基础环境集成实施服务</w:t>
            </w:r>
          </w:p>
        </w:tc>
        <w:tc>
          <w:tcPr>
            <w:tcW w:w="4078" w:type="dxa"/>
            <w:vAlign w:val="top"/>
          </w:tcPr>
          <w:p w14:paraId="1388E580">
            <w:pPr>
              <w:pStyle w:val="6"/>
              <w:spacing w:before="9" w:line="200" w:lineRule="auto"/>
              <w:ind w:left="121" w:right="62" w:firstLine="7"/>
              <w:jc w:val="both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指为保证信息系统正常运行所必须的机房电力、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空调、消防、安防等基础环境的建设提供的服务，</w:t>
            </w:r>
            <w:r>
              <w:rPr>
                <w:spacing w:val="1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包括机房电力、消防、安防等系统的集成实施。</w:t>
            </w:r>
          </w:p>
        </w:tc>
      </w:tr>
      <w:tr w14:paraId="0B3C50B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683" w:type="dxa"/>
            <w:vAlign w:val="top"/>
          </w:tcPr>
          <w:p w14:paraId="510E2BEC">
            <w:pPr>
              <w:spacing w:line="442" w:lineRule="auto"/>
              <w:rPr>
                <w:rFonts w:ascii="Arial"/>
                <w:sz w:val="21"/>
              </w:rPr>
            </w:pPr>
          </w:p>
          <w:p w14:paraId="09FB1C64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C16020200</w:t>
            </w:r>
          </w:p>
        </w:tc>
        <w:tc>
          <w:tcPr>
            <w:tcW w:w="3728" w:type="dxa"/>
            <w:vAlign w:val="top"/>
          </w:tcPr>
          <w:p w14:paraId="476AB71E">
            <w:pPr>
              <w:spacing w:line="427" w:lineRule="auto"/>
              <w:rPr>
                <w:rFonts w:ascii="Arial"/>
                <w:sz w:val="21"/>
              </w:rPr>
            </w:pPr>
          </w:p>
          <w:p w14:paraId="374880A6">
            <w:pPr>
              <w:pStyle w:val="6"/>
              <w:spacing w:before="65" w:line="225" w:lineRule="auto"/>
              <w:ind w:left="529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硬件集成实施服务</w:t>
            </w:r>
          </w:p>
        </w:tc>
        <w:tc>
          <w:tcPr>
            <w:tcW w:w="4078" w:type="dxa"/>
            <w:vAlign w:val="top"/>
          </w:tcPr>
          <w:p w14:paraId="5C2539EE">
            <w:pPr>
              <w:pStyle w:val="6"/>
              <w:spacing w:before="8" w:line="206" w:lineRule="auto"/>
              <w:ind w:left="125" w:right="112" w:firstLine="4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指将硬件设备（包括主机、存储、网络设备等）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及其附带软件进行安装、调试的服务，包括：</w:t>
            </w:r>
          </w:p>
          <w:p w14:paraId="356474AC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——网络集成实施服务；</w:t>
            </w:r>
          </w:p>
          <w:p w14:paraId="4E8663AE">
            <w:pPr>
              <w:pStyle w:val="6"/>
              <w:spacing w:before="1" w:line="205" w:lineRule="auto"/>
              <w:ind w:left="135" w:right="2024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——主机集成实施服务；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——存储集成实施服务；</w:t>
            </w:r>
          </w:p>
          <w:p w14:paraId="2D4164CE">
            <w:pPr>
              <w:pStyle w:val="6"/>
              <w:spacing w:line="188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——其他硬件集成实施服务。</w:t>
            </w:r>
          </w:p>
        </w:tc>
      </w:tr>
      <w:tr w14:paraId="1345024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683" w:type="dxa"/>
            <w:vAlign w:val="top"/>
          </w:tcPr>
          <w:p w14:paraId="0CBC312A">
            <w:pPr>
              <w:spacing w:line="443" w:lineRule="auto"/>
              <w:rPr>
                <w:rFonts w:ascii="Arial"/>
                <w:sz w:val="21"/>
              </w:rPr>
            </w:pPr>
          </w:p>
          <w:p w14:paraId="1B940E6E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C16020300</w:t>
            </w:r>
          </w:p>
        </w:tc>
        <w:tc>
          <w:tcPr>
            <w:tcW w:w="3728" w:type="dxa"/>
            <w:vAlign w:val="top"/>
          </w:tcPr>
          <w:p w14:paraId="772984A0">
            <w:pPr>
              <w:spacing w:line="428" w:lineRule="auto"/>
              <w:rPr>
                <w:rFonts w:ascii="Arial"/>
                <w:sz w:val="21"/>
              </w:rPr>
            </w:pPr>
          </w:p>
          <w:p w14:paraId="5767A6D5">
            <w:pPr>
              <w:pStyle w:val="6"/>
              <w:spacing w:before="65" w:line="225" w:lineRule="auto"/>
              <w:ind w:left="53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软件集成实施服务</w:t>
            </w:r>
          </w:p>
        </w:tc>
        <w:tc>
          <w:tcPr>
            <w:tcW w:w="4078" w:type="dxa"/>
            <w:vAlign w:val="top"/>
          </w:tcPr>
          <w:p w14:paraId="1C630DCC">
            <w:pPr>
              <w:pStyle w:val="6"/>
              <w:spacing w:before="8" w:line="206" w:lineRule="auto"/>
              <w:ind w:left="134" w:right="107" w:hanging="5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指将各个分离的软件、功能和信息等集成到相互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关联的、统一协调的平台之中的服务，包括：</w:t>
            </w:r>
          </w:p>
          <w:p w14:paraId="688936A4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——应用系统集成实施服务；</w:t>
            </w:r>
          </w:p>
          <w:p w14:paraId="75362F3D">
            <w:pPr>
              <w:pStyle w:val="6"/>
              <w:spacing w:before="1" w:line="205" w:lineRule="auto"/>
              <w:ind w:left="135" w:right="1304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——数据（信息）集成实施服务；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——界面集成实施服务；</w:t>
            </w:r>
          </w:p>
          <w:p w14:paraId="0DF9B5EB">
            <w:pPr>
              <w:pStyle w:val="6"/>
              <w:spacing w:line="188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——其他软件系统集成实施服务。</w:t>
            </w:r>
          </w:p>
        </w:tc>
      </w:tr>
      <w:tr w14:paraId="304A297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4" w:hRule="atLeast"/>
        </w:trPr>
        <w:tc>
          <w:tcPr>
            <w:tcW w:w="1683" w:type="dxa"/>
            <w:vAlign w:val="top"/>
          </w:tcPr>
          <w:p w14:paraId="6855B49E">
            <w:pPr>
              <w:spacing w:line="345" w:lineRule="auto"/>
              <w:rPr>
                <w:rFonts w:ascii="Arial"/>
                <w:sz w:val="21"/>
              </w:rPr>
            </w:pPr>
          </w:p>
          <w:p w14:paraId="55D550C9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C16020400</w:t>
            </w:r>
          </w:p>
        </w:tc>
        <w:tc>
          <w:tcPr>
            <w:tcW w:w="3728" w:type="dxa"/>
            <w:vAlign w:val="top"/>
          </w:tcPr>
          <w:p w14:paraId="0711033B">
            <w:pPr>
              <w:spacing w:line="330" w:lineRule="auto"/>
              <w:rPr>
                <w:rFonts w:ascii="Arial"/>
                <w:sz w:val="21"/>
              </w:rPr>
            </w:pPr>
          </w:p>
          <w:p w14:paraId="797712C6">
            <w:pPr>
              <w:pStyle w:val="6"/>
              <w:spacing w:before="65" w:line="225" w:lineRule="auto"/>
              <w:ind w:left="53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安全集成实施服务</w:t>
            </w:r>
          </w:p>
        </w:tc>
        <w:tc>
          <w:tcPr>
            <w:tcW w:w="4078" w:type="dxa"/>
            <w:vAlign w:val="top"/>
          </w:tcPr>
          <w:p w14:paraId="1C202E4A">
            <w:pPr>
              <w:pStyle w:val="6"/>
              <w:spacing w:before="9" w:line="206" w:lineRule="auto"/>
              <w:ind w:left="130" w:right="107" w:hanging="1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指满足信息系统安全技术要求和安全管理要求的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集成实施服务，包括：</w:t>
            </w:r>
          </w:p>
          <w:p w14:paraId="394D9CC8">
            <w:pPr>
              <w:pStyle w:val="6"/>
              <w:spacing w:before="1" w:line="205" w:lineRule="auto"/>
              <w:ind w:left="125" w:right="107" w:firstLine="9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——安全技术要求包括物理安全、网络安全、主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机安全、应用安全、数据安全及备份恢复；</w:t>
            </w:r>
          </w:p>
          <w:p w14:paraId="06DE231F">
            <w:pPr>
              <w:pStyle w:val="6"/>
              <w:spacing w:line="186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——其他安全集成实施服务。</w:t>
            </w:r>
          </w:p>
        </w:tc>
      </w:tr>
      <w:tr w14:paraId="3B9A573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65FBFA88">
            <w:pPr>
              <w:pStyle w:val="6"/>
              <w:spacing w:before="33" w:line="186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C16029900</w:t>
            </w:r>
          </w:p>
        </w:tc>
        <w:tc>
          <w:tcPr>
            <w:tcW w:w="3728" w:type="dxa"/>
            <w:vAlign w:val="top"/>
          </w:tcPr>
          <w:p w14:paraId="2280315E">
            <w:pPr>
              <w:pStyle w:val="6"/>
              <w:spacing w:before="18" w:line="200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其他系统集成实施服务</w:t>
            </w:r>
          </w:p>
        </w:tc>
        <w:tc>
          <w:tcPr>
            <w:tcW w:w="4078" w:type="dxa"/>
            <w:vAlign w:val="top"/>
          </w:tcPr>
          <w:p w14:paraId="5012931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AC77B8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4B408149">
            <w:pPr>
              <w:pStyle w:val="6"/>
              <w:spacing w:before="113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C16030000</w:t>
            </w:r>
          </w:p>
        </w:tc>
        <w:tc>
          <w:tcPr>
            <w:tcW w:w="3728" w:type="dxa"/>
            <w:vAlign w:val="top"/>
          </w:tcPr>
          <w:p w14:paraId="21290E33">
            <w:pPr>
              <w:pStyle w:val="6"/>
              <w:spacing w:before="99" w:line="225" w:lineRule="auto"/>
              <w:ind w:left="326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数据处理服务</w:t>
            </w:r>
          </w:p>
        </w:tc>
        <w:tc>
          <w:tcPr>
            <w:tcW w:w="4078" w:type="dxa"/>
            <w:vAlign w:val="top"/>
          </w:tcPr>
          <w:p w14:paraId="215C7506">
            <w:pPr>
              <w:pStyle w:val="6"/>
              <w:spacing w:before="10" w:line="197" w:lineRule="auto"/>
              <w:ind w:left="125" w:right="54" w:firstLine="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指向用户提供的信息和数据的分析、整理、计算、</w:t>
            </w:r>
            <w:r>
              <w:rPr>
                <w:spacing w:val="1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存储等加工处理服务。</w:t>
            </w:r>
          </w:p>
        </w:tc>
      </w:tr>
      <w:tr w14:paraId="24E0187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7" w:hRule="atLeast"/>
        </w:trPr>
        <w:tc>
          <w:tcPr>
            <w:tcW w:w="1683" w:type="dxa"/>
            <w:vAlign w:val="top"/>
          </w:tcPr>
          <w:p w14:paraId="36626967">
            <w:pPr>
              <w:spacing w:line="344" w:lineRule="auto"/>
              <w:rPr>
                <w:rFonts w:ascii="Arial"/>
                <w:sz w:val="21"/>
              </w:rPr>
            </w:pPr>
          </w:p>
          <w:p w14:paraId="43884916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C16030100</w:t>
            </w:r>
          </w:p>
        </w:tc>
        <w:tc>
          <w:tcPr>
            <w:tcW w:w="3728" w:type="dxa"/>
            <w:vAlign w:val="top"/>
          </w:tcPr>
          <w:p w14:paraId="0926CB5E">
            <w:pPr>
              <w:spacing w:line="329" w:lineRule="auto"/>
              <w:rPr>
                <w:rFonts w:ascii="Arial"/>
                <w:sz w:val="21"/>
              </w:rPr>
            </w:pPr>
          </w:p>
          <w:p w14:paraId="6026522C">
            <w:pPr>
              <w:pStyle w:val="6"/>
              <w:spacing w:before="65" w:line="223" w:lineRule="auto"/>
              <w:ind w:left="53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存储服务</w:t>
            </w:r>
          </w:p>
        </w:tc>
        <w:tc>
          <w:tcPr>
            <w:tcW w:w="4078" w:type="dxa"/>
            <w:vAlign w:val="top"/>
          </w:tcPr>
          <w:p w14:paraId="797D9D31">
            <w:pPr>
              <w:pStyle w:val="6"/>
              <w:spacing w:before="10" w:line="206" w:lineRule="auto"/>
              <w:ind w:left="131" w:right="107" w:firstLine="21"/>
              <w:rPr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以在线、离线等方式提供的数据备份、容灾等服</w:t>
            </w:r>
            <w:r>
              <w:rPr>
                <w:spacing w:val="10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务，包括：</w:t>
            </w:r>
          </w:p>
          <w:p w14:paraId="731D79C8">
            <w:pPr>
              <w:pStyle w:val="6"/>
              <w:spacing w:line="204" w:lineRule="auto"/>
              <w:ind w:left="125" w:right="107" w:firstLine="10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——数据中心、存储中心或灾备中心提供的数据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存储、数据备份、容灾等服务；</w:t>
            </w:r>
          </w:p>
          <w:p w14:paraId="4806D219">
            <w:pPr>
              <w:pStyle w:val="6"/>
              <w:spacing w:line="190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——其他存储服务。</w:t>
            </w:r>
          </w:p>
        </w:tc>
      </w:tr>
    </w:tbl>
    <w:p w14:paraId="45E7F276">
      <w:pPr>
        <w:rPr>
          <w:rFonts w:ascii="Arial"/>
          <w:sz w:val="21"/>
        </w:rPr>
      </w:pPr>
    </w:p>
    <w:p w14:paraId="287D8E0E">
      <w:pPr>
        <w:rPr>
          <w:rFonts w:ascii="Arial" w:hAnsi="Arial" w:eastAsia="Arial" w:cs="Arial"/>
          <w:sz w:val="21"/>
          <w:szCs w:val="21"/>
        </w:rPr>
        <w:sectPr>
          <w:footerReference r:id="rId140" w:type="default"/>
          <w:pgSz w:w="11906" w:h="16839"/>
          <w:pgMar w:top="400" w:right="1206" w:bottom="1151" w:left="1205" w:header="0" w:footer="989" w:gutter="0"/>
          <w:cols w:space="720" w:num="1"/>
        </w:sectPr>
      </w:pPr>
    </w:p>
    <w:p w14:paraId="0496210A">
      <w:pPr>
        <w:spacing w:before="19"/>
      </w:pPr>
    </w:p>
    <w:p w14:paraId="4517A3C1">
      <w:pPr>
        <w:spacing w:before="19"/>
      </w:pPr>
    </w:p>
    <w:p w14:paraId="14E72D53">
      <w:pPr>
        <w:spacing w:before="18"/>
      </w:pPr>
    </w:p>
    <w:p w14:paraId="261ECDFD">
      <w:pPr>
        <w:spacing w:before="18"/>
      </w:pPr>
    </w:p>
    <w:tbl>
      <w:tblPr>
        <w:tblStyle w:val="5"/>
        <w:tblW w:w="948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3"/>
        <w:gridCol w:w="3728"/>
        <w:gridCol w:w="4078"/>
      </w:tblGrid>
      <w:tr w14:paraId="58BFC4A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0" w:hRule="atLeast"/>
        </w:trPr>
        <w:tc>
          <w:tcPr>
            <w:tcW w:w="1683" w:type="dxa"/>
            <w:shd w:val="clear" w:color="auto" w:fill="EEECE1"/>
            <w:vAlign w:val="top"/>
          </w:tcPr>
          <w:p w14:paraId="062BE300">
            <w:pPr>
              <w:spacing w:before="17" w:line="205" w:lineRule="auto"/>
              <w:ind w:left="529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8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728" w:type="dxa"/>
            <w:shd w:val="clear" w:color="auto" w:fill="EEECE1"/>
            <w:vAlign w:val="top"/>
          </w:tcPr>
          <w:p w14:paraId="29ADC745">
            <w:pPr>
              <w:spacing w:before="17" w:line="205" w:lineRule="auto"/>
              <w:ind w:left="145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4078" w:type="dxa"/>
            <w:shd w:val="clear" w:color="auto" w:fill="EEECE1"/>
            <w:vAlign w:val="top"/>
          </w:tcPr>
          <w:p w14:paraId="06619907">
            <w:pPr>
              <w:spacing w:before="17" w:line="205" w:lineRule="auto"/>
              <w:ind w:left="1684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2"/>
                <w:sz w:val="20"/>
                <w:szCs w:val="20"/>
              </w:rPr>
              <w:t xml:space="preserve"> 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152022C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04" w:hRule="atLeast"/>
        </w:trPr>
        <w:tc>
          <w:tcPr>
            <w:tcW w:w="1683" w:type="dxa"/>
            <w:vAlign w:val="top"/>
          </w:tcPr>
          <w:p w14:paraId="145DAFB7">
            <w:pPr>
              <w:spacing w:line="319" w:lineRule="auto"/>
              <w:rPr>
                <w:rFonts w:ascii="Arial"/>
                <w:sz w:val="21"/>
              </w:rPr>
            </w:pPr>
          </w:p>
          <w:p w14:paraId="21EF5868">
            <w:pPr>
              <w:spacing w:line="319" w:lineRule="auto"/>
              <w:rPr>
                <w:rFonts w:ascii="Arial"/>
                <w:sz w:val="21"/>
              </w:rPr>
            </w:pPr>
          </w:p>
          <w:p w14:paraId="538EEEB4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C16030200</w:t>
            </w:r>
          </w:p>
        </w:tc>
        <w:tc>
          <w:tcPr>
            <w:tcW w:w="3728" w:type="dxa"/>
            <w:vAlign w:val="top"/>
          </w:tcPr>
          <w:p w14:paraId="26EB51AE">
            <w:pPr>
              <w:spacing w:line="312" w:lineRule="auto"/>
              <w:rPr>
                <w:rFonts w:ascii="Arial"/>
                <w:sz w:val="21"/>
              </w:rPr>
            </w:pPr>
          </w:p>
          <w:p w14:paraId="34E42261">
            <w:pPr>
              <w:spacing w:line="312" w:lineRule="auto"/>
              <w:rPr>
                <w:rFonts w:ascii="Arial"/>
                <w:sz w:val="21"/>
              </w:rPr>
            </w:pPr>
          </w:p>
          <w:p w14:paraId="4F465B05">
            <w:pPr>
              <w:pStyle w:val="6"/>
              <w:spacing w:before="65" w:line="225" w:lineRule="auto"/>
              <w:ind w:left="53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数据加工处理服务</w:t>
            </w:r>
          </w:p>
        </w:tc>
        <w:tc>
          <w:tcPr>
            <w:tcW w:w="4078" w:type="dxa"/>
            <w:vAlign w:val="top"/>
          </w:tcPr>
          <w:p w14:paraId="010405F9">
            <w:pPr>
              <w:pStyle w:val="6"/>
              <w:spacing w:before="6" w:line="206" w:lineRule="auto"/>
              <w:ind w:left="127" w:right="107" w:firstLine="2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指向用户提供的数据分析、整理、计算、编辑等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加工和处理服务，包括：</w:t>
            </w:r>
          </w:p>
          <w:p w14:paraId="54061BCA">
            <w:pPr>
              <w:pStyle w:val="6"/>
              <w:spacing w:line="204" w:lineRule="auto"/>
              <w:ind w:left="135" w:right="1124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——数据采集、录入、更新等服务；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——数据共享交换服务；</w:t>
            </w:r>
          </w:p>
          <w:p w14:paraId="409B756F">
            <w:pPr>
              <w:pStyle w:val="6"/>
              <w:spacing w:line="205" w:lineRule="auto"/>
              <w:ind w:left="135" w:right="2024"/>
              <w:jc w:val="both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——数据统计分析服务；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——文件扫描存储服务；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——数据库服务；</w:t>
            </w:r>
          </w:p>
          <w:p w14:paraId="6A687935">
            <w:pPr>
              <w:pStyle w:val="6"/>
              <w:spacing w:line="192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——其他数据加工处理服务。</w:t>
            </w:r>
          </w:p>
        </w:tc>
      </w:tr>
      <w:tr w14:paraId="5E8956F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6A4E4068">
            <w:pPr>
              <w:pStyle w:val="6"/>
              <w:spacing w:before="20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C16030300</w:t>
            </w:r>
          </w:p>
        </w:tc>
        <w:tc>
          <w:tcPr>
            <w:tcW w:w="3728" w:type="dxa"/>
            <w:vAlign w:val="top"/>
          </w:tcPr>
          <w:p w14:paraId="14546C17">
            <w:pPr>
              <w:pStyle w:val="6"/>
              <w:spacing w:before="195" w:line="225" w:lineRule="auto"/>
              <w:ind w:left="538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数字内容加工处理服务</w:t>
            </w:r>
          </w:p>
        </w:tc>
        <w:tc>
          <w:tcPr>
            <w:tcW w:w="4078" w:type="dxa"/>
            <w:vAlign w:val="top"/>
          </w:tcPr>
          <w:p w14:paraId="01C3C6EA">
            <w:pPr>
              <w:pStyle w:val="6"/>
              <w:spacing w:before="7" w:line="201" w:lineRule="auto"/>
              <w:ind w:left="138" w:right="107" w:hanging="9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指将图片、文字、视频、音频等信息内容运用信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息技术进行加工处理并整合应用的服务，包括数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字动漫设计制作、地理信息加工处理等。</w:t>
            </w:r>
          </w:p>
        </w:tc>
      </w:tr>
      <w:tr w14:paraId="19BC4D0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58BF8B8A">
            <w:pPr>
              <w:pStyle w:val="6"/>
              <w:spacing w:before="2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C16039900</w:t>
            </w:r>
          </w:p>
        </w:tc>
        <w:tc>
          <w:tcPr>
            <w:tcW w:w="3728" w:type="dxa"/>
            <w:vAlign w:val="top"/>
          </w:tcPr>
          <w:p w14:paraId="75859E37">
            <w:pPr>
              <w:pStyle w:val="6"/>
              <w:spacing w:before="13" w:line="204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其他数据处理服务</w:t>
            </w:r>
          </w:p>
        </w:tc>
        <w:tc>
          <w:tcPr>
            <w:tcW w:w="4078" w:type="dxa"/>
            <w:vAlign w:val="top"/>
          </w:tcPr>
          <w:p w14:paraId="351105E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312D23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78DD2F4E">
            <w:pPr>
              <w:pStyle w:val="6"/>
              <w:spacing w:before="107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C16040000</w:t>
            </w:r>
          </w:p>
        </w:tc>
        <w:tc>
          <w:tcPr>
            <w:tcW w:w="3728" w:type="dxa"/>
            <w:vAlign w:val="top"/>
          </w:tcPr>
          <w:p w14:paraId="19048282">
            <w:pPr>
              <w:pStyle w:val="6"/>
              <w:spacing w:before="92" w:line="225" w:lineRule="auto"/>
              <w:ind w:left="223"/>
              <w:rPr>
                <w:sz w:val="20"/>
                <w:szCs w:val="20"/>
              </w:rPr>
            </w:pPr>
            <w:r>
              <w:rPr>
                <w:b/>
                <w:bCs/>
                <w:spacing w:val="4"/>
                <w:sz w:val="20"/>
                <w:szCs w:val="20"/>
              </w:rPr>
              <w:t>云计算服务</w:t>
            </w:r>
          </w:p>
        </w:tc>
        <w:tc>
          <w:tcPr>
            <w:tcW w:w="4078" w:type="dxa"/>
            <w:vAlign w:val="top"/>
          </w:tcPr>
          <w:p w14:paraId="37424BA4">
            <w:pPr>
              <w:pStyle w:val="6"/>
              <w:spacing w:before="6" w:line="199" w:lineRule="auto"/>
              <w:ind w:left="130" w:right="107" w:hanging="1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指以云计算技术和模式为主要特征的信息技术服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务，包括基础服务、平台服务、应用服务等。</w:t>
            </w:r>
          </w:p>
        </w:tc>
      </w:tr>
      <w:tr w14:paraId="2CF0798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04" w:hRule="atLeast"/>
        </w:trPr>
        <w:tc>
          <w:tcPr>
            <w:tcW w:w="1683" w:type="dxa"/>
            <w:vAlign w:val="top"/>
          </w:tcPr>
          <w:p w14:paraId="3C938923">
            <w:pPr>
              <w:spacing w:line="246" w:lineRule="auto"/>
              <w:rPr>
                <w:rFonts w:ascii="Arial"/>
                <w:sz w:val="21"/>
              </w:rPr>
            </w:pPr>
          </w:p>
          <w:p w14:paraId="6FC9A48C">
            <w:pPr>
              <w:spacing w:line="246" w:lineRule="auto"/>
              <w:rPr>
                <w:rFonts w:ascii="Arial"/>
                <w:sz w:val="21"/>
              </w:rPr>
            </w:pPr>
          </w:p>
          <w:p w14:paraId="0FDF19F9">
            <w:pPr>
              <w:spacing w:line="247" w:lineRule="auto"/>
              <w:rPr>
                <w:rFonts w:ascii="Arial"/>
                <w:sz w:val="21"/>
              </w:rPr>
            </w:pPr>
          </w:p>
          <w:p w14:paraId="15B1AD3A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C16050000</w:t>
            </w:r>
          </w:p>
        </w:tc>
        <w:tc>
          <w:tcPr>
            <w:tcW w:w="3728" w:type="dxa"/>
            <w:vAlign w:val="top"/>
          </w:tcPr>
          <w:p w14:paraId="2492C395">
            <w:pPr>
              <w:spacing w:line="241" w:lineRule="auto"/>
              <w:rPr>
                <w:rFonts w:ascii="Arial"/>
                <w:sz w:val="21"/>
              </w:rPr>
            </w:pPr>
          </w:p>
          <w:p w14:paraId="60A702B0">
            <w:pPr>
              <w:spacing w:line="241" w:lineRule="auto"/>
              <w:rPr>
                <w:rFonts w:ascii="Arial"/>
                <w:sz w:val="21"/>
              </w:rPr>
            </w:pPr>
          </w:p>
          <w:p w14:paraId="6091AF94">
            <w:pPr>
              <w:spacing w:line="242" w:lineRule="auto"/>
              <w:rPr>
                <w:rFonts w:ascii="Arial"/>
                <w:sz w:val="21"/>
              </w:rPr>
            </w:pPr>
          </w:p>
          <w:p w14:paraId="668B427F">
            <w:pPr>
              <w:pStyle w:val="6"/>
              <w:spacing w:before="65" w:line="225" w:lineRule="auto"/>
              <w:ind w:left="314"/>
              <w:rPr>
                <w:sz w:val="20"/>
                <w:szCs w:val="20"/>
              </w:rPr>
            </w:pPr>
            <w:r>
              <w:rPr>
                <w:b/>
                <w:bCs/>
                <w:spacing w:val="8"/>
                <w:sz w:val="20"/>
                <w:szCs w:val="20"/>
              </w:rPr>
              <w:t>信息化工程监理服务</w:t>
            </w:r>
          </w:p>
        </w:tc>
        <w:tc>
          <w:tcPr>
            <w:tcW w:w="4078" w:type="dxa"/>
            <w:vAlign w:val="top"/>
          </w:tcPr>
          <w:p w14:paraId="78B57E5A">
            <w:pPr>
              <w:pStyle w:val="6"/>
              <w:spacing w:before="8" w:line="205" w:lineRule="auto"/>
              <w:ind w:left="129" w:right="107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指依据国家有关法律法规、技术标准和信息系统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工程监理合同，</w:t>
            </w:r>
            <w:r>
              <w:rPr>
                <w:spacing w:val="-36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由独立第三方机构提供的监督管 </w:t>
            </w:r>
            <w:r>
              <w:rPr>
                <w:spacing w:val="-1"/>
                <w:sz w:val="18"/>
                <w:szCs w:val="18"/>
              </w:rPr>
              <w:t>理信息系统工程项目实施的服务，包括：</w:t>
            </w:r>
          </w:p>
          <w:p w14:paraId="1AC9F23D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——通用布缆系统工程监理；</w:t>
            </w:r>
          </w:p>
          <w:p w14:paraId="12647BC2">
            <w:pPr>
              <w:pStyle w:val="6"/>
              <w:spacing w:before="1" w:line="205" w:lineRule="auto"/>
              <w:ind w:left="135" w:right="1304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——电子设备机房系统工程监理；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——计算机网络系统工程监理；</w:t>
            </w:r>
          </w:p>
          <w:p w14:paraId="72DEF2C7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——软件工程监理；</w:t>
            </w:r>
          </w:p>
          <w:p w14:paraId="505A8A28">
            <w:pPr>
              <w:pStyle w:val="6"/>
              <w:spacing w:line="206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——信息化工程安全监理；</w:t>
            </w:r>
          </w:p>
          <w:p w14:paraId="22C13E7B">
            <w:pPr>
              <w:pStyle w:val="6"/>
              <w:spacing w:line="189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——信息技术服务工程监理。</w:t>
            </w:r>
          </w:p>
        </w:tc>
      </w:tr>
      <w:tr w14:paraId="1526651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5" w:hRule="atLeast"/>
        </w:trPr>
        <w:tc>
          <w:tcPr>
            <w:tcW w:w="1683" w:type="dxa"/>
            <w:vAlign w:val="top"/>
          </w:tcPr>
          <w:p w14:paraId="4A94109B">
            <w:pPr>
              <w:spacing w:line="244" w:lineRule="auto"/>
              <w:rPr>
                <w:rFonts w:ascii="Arial"/>
                <w:sz w:val="21"/>
              </w:rPr>
            </w:pPr>
          </w:p>
          <w:p w14:paraId="37C1D165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C16060000</w:t>
            </w:r>
          </w:p>
        </w:tc>
        <w:tc>
          <w:tcPr>
            <w:tcW w:w="3728" w:type="dxa"/>
            <w:vAlign w:val="top"/>
          </w:tcPr>
          <w:p w14:paraId="3A467605">
            <w:pPr>
              <w:pStyle w:val="6"/>
              <w:spacing w:before="296" w:line="223" w:lineRule="auto"/>
              <w:ind w:left="327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测试评估认证服务</w:t>
            </w:r>
          </w:p>
        </w:tc>
        <w:tc>
          <w:tcPr>
            <w:tcW w:w="4078" w:type="dxa"/>
            <w:vAlign w:val="top"/>
          </w:tcPr>
          <w:p w14:paraId="0FD243BB">
            <w:pPr>
              <w:pStyle w:val="6"/>
              <w:spacing w:before="7" w:line="202" w:lineRule="auto"/>
              <w:ind w:left="125" w:right="107" w:firstLine="4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指具有相关资质的第三方机构提供的对软件、硬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件、网络、质量管理、能力成熟度评估、信息技</w:t>
            </w:r>
            <w:r>
              <w:rPr>
                <w:spacing w:val="16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术服务管理及信息安全管理等，是否满足规定要</w:t>
            </w:r>
            <w:r>
              <w:rPr>
                <w:spacing w:val="1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求而进行的测试、评估和认证服务。</w:t>
            </w:r>
          </w:p>
        </w:tc>
      </w:tr>
      <w:tr w14:paraId="4CB58DB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7A8773D7">
            <w:pPr>
              <w:pStyle w:val="6"/>
              <w:spacing w:before="21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C16070000</w:t>
            </w:r>
          </w:p>
        </w:tc>
        <w:tc>
          <w:tcPr>
            <w:tcW w:w="3728" w:type="dxa"/>
            <w:vAlign w:val="top"/>
          </w:tcPr>
          <w:p w14:paraId="699F7557">
            <w:pPr>
              <w:pStyle w:val="6"/>
              <w:spacing w:before="196" w:line="224" w:lineRule="auto"/>
              <w:ind w:left="322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运行维护服务</w:t>
            </w:r>
          </w:p>
        </w:tc>
        <w:tc>
          <w:tcPr>
            <w:tcW w:w="4078" w:type="dxa"/>
            <w:vAlign w:val="top"/>
          </w:tcPr>
          <w:p w14:paraId="6753A872">
            <w:pPr>
              <w:pStyle w:val="6"/>
              <w:spacing w:before="9" w:line="200" w:lineRule="auto"/>
              <w:ind w:left="130" w:right="107" w:hanging="1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指为满足信息系统正常运行及优化改进的要求，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对用户信息系统的基础环境、硬件、软件及安全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等提供的各种技术支持和管理服务。</w:t>
            </w:r>
          </w:p>
        </w:tc>
      </w:tr>
      <w:tr w14:paraId="2DCA718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4" w:hRule="atLeast"/>
        </w:trPr>
        <w:tc>
          <w:tcPr>
            <w:tcW w:w="1683" w:type="dxa"/>
            <w:vAlign w:val="top"/>
          </w:tcPr>
          <w:p w14:paraId="344A7685">
            <w:pPr>
              <w:spacing w:line="242" w:lineRule="auto"/>
              <w:rPr>
                <w:rFonts w:ascii="Arial"/>
                <w:sz w:val="21"/>
              </w:rPr>
            </w:pPr>
          </w:p>
          <w:p w14:paraId="703BDE78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C16070100</w:t>
            </w:r>
          </w:p>
        </w:tc>
        <w:tc>
          <w:tcPr>
            <w:tcW w:w="3728" w:type="dxa"/>
            <w:vAlign w:val="top"/>
          </w:tcPr>
          <w:p w14:paraId="5B986543">
            <w:pPr>
              <w:pStyle w:val="6"/>
              <w:spacing w:before="293" w:line="225" w:lineRule="auto"/>
              <w:ind w:left="529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基础环境运维服务</w:t>
            </w:r>
          </w:p>
        </w:tc>
        <w:tc>
          <w:tcPr>
            <w:tcW w:w="4078" w:type="dxa"/>
            <w:vAlign w:val="top"/>
          </w:tcPr>
          <w:p w14:paraId="3E4D718D">
            <w:pPr>
              <w:pStyle w:val="6"/>
              <w:spacing w:before="10" w:line="201" w:lineRule="auto"/>
              <w:ind w:left="130" w:right="54" w:hanging="1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指对保证信息系统正常运行所必须的电力、空调、</w:t>
            </w:r>
            <w:r>
              <w:rPr>
                <w:spacing w:val="15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消防、安防等基础环境的运行维护，包括机房电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力、消防、安防等系统的例行检查及状态监控、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响应支持、性能优化等服务。</w:t>
            </w:r>
          </w:p>
        </w:tc>
      </w:tr>
      <w:tr w14:paraId="48CEEAD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04" w:hRule="atLeast"/>
        </w:trPr>
        <w:tc>
          <w:tcPr>
            <w:tcW w:w="1683" w:type="dxa"/>
            <w:vAlign w:val="top"/>
          </w:tcPr>
          <w:p w14:paraId="2E45E895">
            <w:pPr>
              <w:spacing w:line="321" w:lineRule="auto"/>
              <w:rPr>
                <w:rFonts w:ascii="Arial"/>
                <w:sz w:val="21"/>
              </w:rPr>
            </w:pPr>
          </w:p>
          <w:p w14:paraId="32367A18">
            <w:pPr>
              <w:spacing w:line="321" w:lineRule="auto"/>
              <w:rPr>
                <w:rFonts w:ascii="Arial"/>
                <w:sz w:val="21"/>
              </w:rPr>
            </w:pPr>
          </w:p>
          <w:p w14:paraId="41D315F5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C16070200</w:t>
            </w:r>
          </w:p>
        </w:tc>
        <w:tc>
          <w:tcPr>
            <w:tcW w:w="3728" w:type="dxa"/>
            <w:vAlign w:val="top"/>
          </w:tcPr>
          <w:p w14:paraId="51EA21F0">
            <w:pPr>
              <w:spacing w:line="314" w:lineRule="auto"/>
              <w:rPr>
                <w:rFonts w:ascii="Arial"/>
                <w:sz w:val="21"/>
              </w:rPr>
            </w:pPr>
          </w:p>
          <w:p w14:paraId="54481E29">
            <w:pPr>
              <w:spacing w:line="314" w:lineRule="auto"/>
              <w:rPr>
                <w:rFonts w:ascii="Arial"/>
                <w:sz w:val="21"/>
              </w:rPr>
            </w:pPr>
          </w:p>
          <w:p w14:paraId="2B2F2B6B">
            <w:pPr>
              <w:pStyle w:val="6"/>
              <w:spacing w:before="65" w:line="225" w:lineRule="auto"/>
              <w:ind w:left="52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硬件运维服务</w:t>
            </w:r>
          </w:p>
        </w:tc>
        <w:tc>
          <w:tcPr>
            <w:tcW w:w="4078" w:type="dxa"/>
            <w:vAlign w:val="top"/>
          </w:tcPr>
          <w:p w14:paraId="354A1596">
            <w:pPr>
              <w:pStyle w:val="6"/>
              <w:spacing w:before="9" w:line="205" w:lineRule="auto"/>
              <w:ind w:left="125" w:right="107" w:firstLine="4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指对硬件设备（</w:t>
            </w:r>
            <w:r>
              <w:rPr>
                <w:spacing w:val="-36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网络、主机、存储、桌面设备以 </w:t>
            </w:r>
            <w:r>
              <w:rPr>
                <w:spacing w:val="2"/>
                <w:sz w:val="18"/>
                <w:szCs w:val="18"/>
              </w:rPr>
              <w:t>及其他相关设备等）及其附带软件的例行检查及</w:t>
            </w:r>
            <w:r>
              <w:rPr>
                <w:spacing w:val="1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状态监控、响应支持、性能优化等服务，包括：</w:t>
            </w:r>
          </w:p>
          <w:p w14:paraId="48849832">
            <w:pPr>
              <w:pStyle w:val="6"/>
              <w:spacing w:line="206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——网络运维服务；</w:t>
            </w:r>
          </w:p>
          <w:p w14:paraId="604BBE21">
            <w:pPr>
              <w:pStyle w:val="6"/>
              <w:spacing w:line="205" w:lineRule="auto"/>
              <w:ind w:left="135" w:right="2384"/>
              <w:jc w:val="both"/>
              <w:rPr>
                <w:sz w:val="18"/>
                <w:szCs w:val="18"/>
              </w:rPr>
            </w:pPr>
            <w:r>
              <w:rPr>
                <w:spacing w:val="-8"/>
                <w:sz w:val="18"/>
                <w:szCs w:val="18"/>
              </w:rPr>
              <w:t>——主机运维服务；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——存储运维服务；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——桌面运维服务；</w:t>
            </w:r>
          </w:p>
          <w:p w14:paraId="6990D434">
            <w:pPr>
              <w:pStyle w:val="6"/>
              <w:spacing w:line="187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——其他硬件运维服务。</w:t>
            </w:r>
          </w:p>
        </w:tc>
      </w:tr>
      <w:tr w14:paraId="0A18C08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04" w:hRule="atLeast"/>
        </w:trPr>
        <w:tc>
          <w:tcPr>
            <w:tcW w:w="1683" w:type="dxa"/>
            <w:vAlign w:val="top"/>
          </w:tcPr>
          <w:p w14:paraId="3D641C29">
            <w:pPr>
              <w:spacing w:line="247" w:lineRule="auto"/>
              <w:rPr>
                <w:rFonts w:ascii="Arial"/>
                <w:sz w:val="21"/>
              </w:rPr>
            </w:pPr>
          </w:p>
          <w:p w14:paraId="50EEF20C">
            <w:pPr>
              <w:spacing w:line="247" w:lineRule="auto"/>
              <w:rPr>
                <w:rFonts w:ascii="Arial"/>
                <w:sz w:val="21"/>
              </w:rPr>
            </w:pPr>
          </w:p>
          <w:p w14:paraId="2206BE68">
            <w:pPr>
              <w:spacing w:line="248" w:lineRule="auto"/>
              <w:rPr>
                <w:rFonts w:ascii="Arial"/>
                <w:sz w:val="21"/>
              </w:rPr>
            </w:pPr>
          </w:p>
          <w:p w14:paraId="1F14B0C8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C16070300</w:t>
            </w:r>
          </w:p>
        </w:tc>
        <w:tc>
          <w:tcPr>
            <w:tcW w:w="3728" w:type="dxa"/>
            <w:vAlign w:val="top"/>
          </w:tcPr>
          <w:p w14:paraId="3C93C9E7">
            <w:pPr>
              <w:spacing w:line="242" w:lineRule="auto"/>
              <w:rPr>
                <w:rFonts w:ascii="Arial"/>
                <w:sz w:val="21"/>
              </w:rPr>
            </w:pPr>
          </w:p>
          <w:p w14:paraId="0EC20B80">
            <w:pPr>
              <w:spacing w:line="242" w:lineRule="auto"/>
              <w:rPr>
                <w:rFonts w:ascii="Arial"/>
                <w:sz w:val="21"/>
              </w:rPr>
            </w:pPr>
          </w:p>
          <w:p w14:paraId="7BB3D578">
            <w:pPr>
              <w:spacing w:line="243" w:lineRule="auto"/>
              <w:rPr>
                <w:rFonts w:ascii="Arial"/>
                <w:sz w:val="21"/>
              </w:rPr>
            </w:pPr>
          </w:p>
          <w:p w14:paraId="246EDE75">
            <w:pPr>
              <w:pStyle w:val="6"/>
              <w:spacing w:before="65" w:line="225" w:lineRule="auto"/>
              <w:ind w:left="53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软件运维服务</w:t>
            </w:r>
          </w:p>
        </w:tc>
        <w:tc>
          <w:tcPr>
            <w:tcW w:w="4078" w:type="dxa"/>
            <w:vAlign w:val="top"/>
          </w:tcPr>
          <w:p w14:paraId="05125F41">
            <w:pPr>
              <w:pStyle w:val="6"/>
              <w:spacing w:before="11" w:line="205" w:lineRule="auto"/>
              <w:ind w:left="127" w:right="107" w:firstLine="2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指对软件（包括基础软件、支撑软件、应用软件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等</w:t>
            </w:r>
            <w:r>
              <w:rPr>
                <w:spacing w:val="-30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）的功能修改完善、性能调优，</w:t>
            </w:r>
            <w:r>
              <w:rPr>
                <w:spacing w:val="-5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以及常规的例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行检查和状态监控、响应支持等服务，包括：</w:t>
            </w:r>
          </w:p>
          <w:p w14:paraId="0F505097">
            <w:pPr>
              <w:pStyle w:val="6"/>
              <w:spacing w:line="205" w:lineRule="auto"/>
              <w:ind w:left="135" w:right="2024"/>
              <w:jc w:val="both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——基础软件运维服务；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——支撑软件运维服务；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——应用软件运维服务；</w:t>
            </w:r>
          </w:p>
          <w:p w14:paraId="3BE013D1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——嵌入式软件运维服务；</w:t>
            </w:r>
          </w:p>
          <w:p w14:paraId="07E858CA">
            <w:pPr>
              <w:pStyle w:val="6"/>
              <w:spacing w:before="1" w:line="196" w:lineRule="auto"/>
              <w:ind w:left="135" w:right="1664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——信息安全软件运维服务；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——其他软件运维服。</w:t>
            </w:r>
          </w:p>
        </w:tc>
      </w:tr>
      <w:tr w14:paraId="4924F58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534A2C35">
            <w:pPr>
              <w:pStyle w:val="6"/>
              <w:spacing w:before="212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C16070400</w:t>
            </w:r>
          </w:p>
        </w:tc>
        <w:tc>
          <w:tcPr>
            <w:tcW w:w="3728" w:type="dxa"/>
            <w:vAlign w:val="top"/>
          </w:tcPr>
          <w:p w14:paraId="18BBE498">
            <w:pPr>
              <w:pStyle w:val="6"/>
              <w:spacing w:before="197" w:line="225" w:lineRule="auto"/>
              <w:ind w:left="53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安全运维服务</w:t>
            </w:r>
          </w:p>
        </w:tc>
        <w:tc>
          <w:tcPr>
            <w:tcW w:w="4078" w:type="dxa"/>
            <w:vAlign w:val="top"/>
          </w:tcPr>
          <w:p w14:paraId="529DC444">
            <w:pPr>
              <w:pStyle w:val="6"/>
              <w:spacing w:before="9" w:line="200" w:lineRule="auto"/>
              <w:ind w:left="123" w:right="107" w:firstLine="5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指为用户信息系统提供的安全巡检、安全加固、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脆弱性检查、渗透性测试、安全风险评估、应急</w:t>
            </w:r>
            <w:r>
              <w:rPr>
                <w:spacing w:val="18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保障、安全设备运维等服务。</w:t>
            </w:r>
          </w:p>
        </w:tc>
      </w:tr>
      <w:tr w14:paraId="322AE6A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2EC5E485">
            <w:pPr>
              <w:pStyle w:val="6"/>
              <w:spacing w:before="113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C16079900</w:t>
            </w:r>
          </w:p>
        </w:tc>
        <w:tc>
          <w:tcPr>
            <w:tcW w:w="3728" w:type="dxa"/>
            <w:vAlign w:val="top"/>
          </w:tcPr>
          <w:p w14:paraId="10C53279">
            <w:pPr>
              <w:pStyle w:val="6"/>
              <w:spacing w:before="98" w:line="224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其他运行维护服务</w:t>
            </w:r>
          </w:p>
        </w:tc>
        <w:tc>
          <w:tcPr>
            <w:tcW w:w="4078" w:type="dxa"/>
            <w:vAlign w:val="top"/>
          </w:tcPr>
          <w:p w14:paraId="701C62E2">
            <w:pPr>
              <w:pStyle w:val="6"/>
              <w:spacing w:before="10" w:line="197" w:lineRule="auto"/>
              <w:ind w:left="126" w:right="107" w:hanging="5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包括数据迁移服务、应用迁移服务、机房或设备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搬迁服务，以及其他运行维护服务。</w:t>
            </w:r>
          </w:p>
        </w:tc>
      </w:tr>
      <w:tr w14:paraId="4F73A2A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7C2F8389">
            <w:pPr>
              <w:pStyle w:val="6"/>
              <w:spacing w:before="212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C16080000</w:t>
            </w:r>
          </w:p>
        </w:tc>
        <w:tc>
          <w:tcPr>
            <w:tcW w:w="3728" w:type="dxa"/>
            <w:vAlign w:val="top"/>
          </w:tcPr>
          <w:p w14:paraId="65C27C7C">
            <w:pPr>
              <w:pStyle w:val="6"/>
              <w:spacing w:before="198" w:line="225" w:lineRule="auto"/>
              <w:ind w:left="322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运营服务</w:t>
            </w:r>
          </w:p>
        </w:tc>
        <w:tc>
          <w:tcPr>
            <w:tcW w:w="4078" w:type="dxa"/>
            <w:vAlign w:val="top"/>
          </w:tcPr>
          <w:p w14:paraId="7A22EE79">
            <w:pPr>
              <w:pStyle w:val="6"/>
              <w:spacing w:before="9" w:line="200" w:lineRule="auto"/>
              <w:ind w:left="129" w:right="107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指向用户提供租用软件应用系统、业务平台、信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息系统基础设施等的部分或全部功能的服务，配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备操作人员或维护人员。</w:t>
            </w:r>
          </w:p>
        </w:tc>
      </w:tr>
      <w:tr w14:paraId="728755E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6845D5DD">
            <w:pPr>
              <w:pStyle w:val="6"/>
              <w:spacing w:before="113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C16080100</w:t>
            </w:r>
          </w:p>
        </w:tc>
        <w:tc>
          <w:tcPr>
            <w:tcW w:w="3728" w:type="dxa"/>
            <w:vAlign w:val="top"/>
          </w:tcPr>
          <w:p w14:paraId="3598E3D4">
            <w:pPr>
              <w:pStyle w:val="6"/>
              <w:spacing w:before="99" w:line="225" w:lineRule="auto"/>
              <w:ind w:left="53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软件运营服务</w:t>
            </w:r>
          </w:p>
        </w:tc>
        <w:tc>
          <w:tcPr>
            <w:tcW w:w="4078" w:type="dxa"/>
            <w:vAlign w:val="top"/>
          </w:tcPr>
          <w:p w14:paraId="2BE6B448">
            <w:pPr>
              <w:pStyle w:val="6"/>
              <w:spacing w:before="10" w:line="197" w:lineRule="auto"/>
              <w:ind w:left="129" w:right="107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指向用户提供软件系统的部分或全部功能的租用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服务。</w:t>
            </w:r>
          </w:p>
        </w:tc>
      </w:tr>
      <w:tr w14:paraId="1D1D273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6A70F649">
            <w:pPr>
              <w:pStyle w:val="6"/>
              <w:spacing w:before="113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C16080200</w:t>
            </w:r>
          </w:p>
        </w:tc>
        <w:tc>
          <w:tcPr>
            <w:tcW w:w="3728" w:type="dxa"/>
            <w:vAlign w:val="top"/>
          </w:tcPr>
          <w:p w14:paraId="256AADDC">
            <w:pPr>
              <w:pStyle w:val="6"/>
              <w:spacing w:before="99" w:line="224" w:lineRule="auto"/>
              <w:ind w:left="53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平台运营服务</w:t>
            </w:r>
          </w:p>
        </w:tc>
        <w:tc>
          <w:tcPr>
            <w:tcW w:w="4078" w:type="dxa"/>
            <w:vAlign w:val="top"/>
          </w:tcPr>
          <w:p w14:paraId="1F11868F">
            <w:pPr>
              <w:pStyle w:val="6"/>
              <w:spacing w:before="10" w:line="197" w:lineRule="auto"/>
              <w:ind w:left="135" w:right="107" w:hanging="6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指向用户提供应用系统开发、测试、部署、管理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等工具平台，以及业务支撑平台的租用服务。</w:t>
            </w:r>
          </w:p>
        </w:tc>
      </w:tr>
      <w:tr w14:paraId="0789CA6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7" w:hRule="atLeast"/>
        </w:trPr>
        <w:tc>
          <w:tcPr>
            <w:tcW w:w="1683" w:type="dxa"/>
            <w:vAlign w:val="top"/>
          </w:tcPr>
          <w:p w14:paraId="4E5C180D">
            <w:pPr>
              <w:spacing w:line="247" w:lineRule="auto"/>
              <w:rPr>
                <w:rFonts w:ascii="Arial"/>
                <w:sz w:val="21"/>
              </w:rPr>
            </w:pPr>
          </w:p>
          <w:p w14:paraId="4CE12F72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C16080300</w:t>
            </w:r>
          </w:p>
        </w:tc>
        <w:tc>
          <w:tcPr>
            <w:tcW w:w="3728" w:type="dxa"/>
            <w:vAlign w:val="top"/>
          </w:tcPr>
          <w:p w14:paraId="0D7FA8E3">
            <w:pPr>
              <w:pStyle w:val="6"/>
              <w:spacing w:before="299" w:line="225" w:lineRule="auto"/>
              <w:ind w:left="529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基础设施运营服务</w:t>
            </w:r>
          </w:p>
        </w:tc>
        <w:tc>
          <w:tcPr>
            <w:tcW w:w="4078" w:type="dxa"/>
            <w:vAlign w:val="top"/>
          </w:tcPr>
          <w:p w14:paraId="0F8AF29D">
            <w:pPr>
              <w:pStyle w:val="6"/>
              <w:spacing w:before="10" w:line="206" w:lineRule="auto"/>
              <w:ind w:left="131" w:right="107" w:hanging="2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指向用户提供信息系统基础设施的租用服务，如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数据中心服务，存储转发服务等，包括：</w:t>
            </w:r>
          </w:p>
          <w:p w14:paraId="731F2F69">
            <w:pPr>
              <w:pStyle w:val="6"/>
              <w:spacing w:line="197" w:lineRule="auto"/>
              <w:ind w:left="135" w:right="2024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——计算资源租用服务；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——网络资源租用服务；</w:t>
            </w:r>
          </w:p>
        </w:tc>
      </w:tr>
    </w:tbl>
    <w:p w14:paraId="3C069D26">
      <w:pPr>
        <w:rPr>
          <w:rFonts w:ascii="Arial"/>
          <w:sz w:val="21"/>
        </w:rPr>
      </w:pPr>
    </w:p>
    <w:p w14:paraId="73DF697B">
      <w:pPr>
        <w:rPr>
          <w:rFonts w:ascii="Arial" w:hAnsi="Arial" w:eastAsia="Arial" w:cs="Arial"/>
          <w:sz w:val="21"/>
          <w:szCs w:val="21"/>
        </w:rPr>
        <w:sectPr>
          <w:footerReference r:id="rId141" w:type="default"/>
          <w:pgSz w:w="11906" w:h="16839"/>
          <w:pgMar w:top="400" w:right="1206" w:bottom="1151" w:left="1205" w:header="0" w:footer="989" w:gutter="0"/>
          <w:cols w:space="720" w:num="1"/>
        </w:sectPr>
      </w:pPr>
    </w:p>
    <w:p w14:paraId="369C8F19">
      <w:pPr>
        <w:spacing w:before="19"/>
      </w:pPr>
    </w:p>
    <w:p w14:paraId="4C813B48">
      <w:pPr>
        <w:spacing w:before="19"/>
      </w:pPr>
    </w:p>
    <w:p w14:paraId="22993545">
      <w:pPr>
        <w:spacing w:before="18"/>
      </w:pPr>
    </w:p>
    <w:p w14:paraId="5F3C030E">
      <w:pPr>
        <w:spacing w:before="18"/>
      </w:pPr>
    </w:p>
    <w:tbl>
      <w:tblPr>
        <w:tblStyle w:val="5"/>
        <w:tblW w:w="948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3"/>
        <w:gridCol w:w="3728"/>
        <w:gridCol w:w="4078"/>
      </w:tblGrid>
      <w:tr w14:paraId="0A7E80E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0" w:hRule="atLeast"/>
        </w:trPr>
        <w:tc>
          <w:tcPr>
            <w:tcW w:w="1683" w:type="dxa"/>
            <w:shd w:val="clear" w:color="auto" w:fill="EEECE1"/>
            <w:vAlign w:val="top"/>
          </w:tcPr>
          <w:p w14:paraId="5E36393B">
            <w:pPr>
              <w:spacing w:before="17" w:line="205" w:lineRule="auto"/>
              <w:ind w:left="529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8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728" w:type="dxa"/>
            <w:shd w:val="clear" w:color="auto" w:fill="EEECE1"/>
            <w:vAlign w:val="top"/>
          </w:tcPr>
          <w:p w14:paraId="56208E58">
            <w:pPr>
              <w:spacing w:before="17" w:line="205" w:lineRule="auto"/>
              <w:ind w:left="145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4078" w:type="dxa"/>
            <w:shd w:val="clear" w:color="auto" w:fill="EEECE1"/>
            <w:vAlign w:val="top"/>
          </w:tcPr>
          <w:p w14:paraId="78168F07">
            <w:pPr>
              <w:spacing w:before="17" w:line="205" w:lineRule="auto"/>
              <w:ind w:left="1684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2"/>
                <w:sz w:val="20"/>
                <w:szCs w:val="20"/>
              </w:rPr>
              <w:t xml:space="preserve"> 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392C832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463F61F2">
            <w:pPr>
              <w:rPr>
                <w:rFonts w:ascii="Arial"/>
                <w:sz w:val="21"/>
              </w:rPr>
            </w:pPr>
          </w:p>
        </w:tc>
        <w:tc>
          <w:tcPr>
            <w:tcW w:w="3728" w:type="dxa"/>
            <w:vAlign w:val="top"/>
          </w:tcPr>
          <w:p w14:paraId="7213C67D">
            <w:pPr>
              <w:rPr>
                <w:rFonts w:ascii="Arial"/>
                <w:sz w:val="21"/>
              </w:rPr>
            </w:pPr>
          </w:p>
        </w:tc>
        <w:tc>
          <w:tcPr>
            <w:tcW w:w="4078" w:type="dxa"/>
            <w:vAlign w:val="top"/>
          </w:tcPr>
          <w:p w14:paraId="3999C512">
            <w:pPr>
              <w:pStyle w:val="6"/>
              <w:spacing w:before="6" w:line="206" w:lineRule="auto"/>
              <w:ind w:left="135" w:right="2024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——存储资源租用服务；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——服务器托管；</w:t>
            </w:r>
          </w:p>
          <w:p w14:paraId="3083A29F">
            <w:pPr>
              <w:pStyle w:val="6"/>
              <w:spacing w:line="191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——其他基础设施运营服务。</w:t>
            </w:r>
          </w:p>
        </w:tc>
      </w:tr>
      <w:tr w14:paraId="4DE3F6E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232F3D29">
            <w:pPr>
              <w:pStyle w:val="6"/>
              <w:spacing w:before="27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C16089900</w:t>
            </w:r>
          </w:p>
        </w:tc>
        <w:tc>
          <w:tcPr>
            <w:tcW w:w="3728" w:type="dxa"/>
            <w:vAlign w:val="top"/>
          </w:tcPr>
          <w:p w14:paraId="550FEC49">
            <w:pPr>
              <w:pStyle w:val="6"/>
              <w:spacing w:before="12" w:line="205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其他运营服务</w:t>
            </w:r>
          </w:p>
        </w:tc>
        <w:tc>
          <w:tcPr>
            <w:tcW w:w="4078" w:type="dxa"/>
            <w:vAlign w:val="top"/>
          </w:tcPr>
          <w:p w14:paraId="78E17AF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516232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61E7771F">
            <w:pPr>
              <w:pStyle w:val="6"/>
              <w:spacing w:before="207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C16090000</w:t>
            </w:r>
          </w:p>
        </w:tc>
        <w:tc>
          <w:tcPr>
            <w:tcW w:w="3728" w:type="dxa"/>
            <w:vAlign w:val="top"/>
          </w:tcPr>
          <w:p w14:paraId="43334EFD">
            <w:pPr>
              <w:pStyle w:val="6"/>
              <w:spacing w:before="192" w:line="225" w:lineRule="auto"/>
              <w:ind w:left="314"/>
              <w:rPr>
                <w:sz w:val="20"/>
                <w:szCs w:val="20"/>
              </w:rPr>
            </w:pPr>
            <w:r>
              <w:rPr>
                <w:b/>
                <w:bCs/>
                <w:spacing w:val="8"/>
                <w:sz w:val="20"/>
                <w:szCs w:val="20"/>
              </w:rPr>
              <w:t>信息技术咨询服务</w:t>
            </w:r>
          </w:p>
        </w:tc>
        <w:tc>
          <w:tcPr>
            <w:tcW w:w="4078" w:type="dxa"/>
            <w:vAlign w:val="top"/>
          </w:tcPr>
          <w:p w14:paraId="1FDDB189">
            <w:pPr>
              <w:pStyle w:val="6"/>
              <w:spacing w:before="7" w:line="201" w:lineRule="auto"/>
              <w:ind w:left="127" w:right="107" w:firstLine="2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指在信息资源开发利用、工程建设、管理体系建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设、技术支撑等方面向用户提供的管理或技术咨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询服务。</w:t>
            </w:r>
          </w:p>
        </w:tc>
      </w:tr>
      <w:tr w14:paraId="6D25498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5" w:hRule="atLeast"/>
        </w:trPr>
        <w:tc>
          <w:tcPr>
            <w:tcW w:w="1683" w:type="dxa"/>
            <w:vAlign w:val="top"/>
          </w:tcPr>
          <w:p w14:paraId="5B5DA304">
            <w:pPr>
              <w:spacing w:line="241" w:lineRule="auto"/>
              <w:rPr>
                <w:rFonts w:ascii="Arial"/>
                <w:sz w:val="21"/>
              </w:rPr>
            </w:pPr>
          </w:p>
          <w:p w14:paraId="6EAA873B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C16090100</w:t>
            </w:r>
          </w:p>
        </w:tc>
        <w:tc>
          <w:tcPr>
            <w:tcW w:w="3728" w:type="dxa"/>
            <w:vAlign w:val="top"/>
          </w:tcPr>
          <w:p w14:paraId="437B1A6D">
            <w:pPr>
              <w:pStyle w:val="6"/>
              <w:spacing w:before="292" w:line="225" w:lineRule="auto"/>
              <w:ind w:left="52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信息化规划服务</w:t>
            </w:r>
          </w:p>
        </w:tc>
        <w:tc>
          <w:tcPr>
            <w:tcW w:w="4078" w:type="dxa"/>
            <w:vAlign w:val="top"/>
          </w:tcPr>
          <w:p w14:paraId="7985FA76">
            <w:pPr>
              <w:pStyle w:val="6"/>
              <w:spacing w:before="5" w:line="206" w:lineRule="auto"/>
              <w:ind w:left="135" w:right="225" w:hanging="6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指行业、区域或领域的信息化建设方案，包括：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——信息化远景规划；</w:t>
            </w:r>
          </w:p>
          <w:p w14:paraId="2A97A4CD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——信息化战略规划；</w:t>
            </w:r>
          </w:p>
          <w:p w14:paraId="02A1A32D">
            <w:pPr>
              <w:pStyle w:val="6"/>
              <w:spacing w:line="193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——信息化总体框架设计等。</w:t>
            </w:r>
          </w:p>
        </w:tc>
      </w:tr>
      <w:tr w14:paraId="1658E62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14B1DDA3">
            <w:pPr>
              <w:pStyle w:val="6"/>
              <w:spacing w:before="20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C16090200</w:t>
            </w:r>
          </w:p>
        </w:tc>
        <w:tc>
          <w:tcPr>
            <w:tcW w:w="3728" w:type="dxa"/>
            <w:vAlign w:val="top"/>
          </w:tcPr>
          <w:p w14:paraId="0A0B1A18">
            <w:pPr>
              <w:pStyle w:val="6"/>
              <w:spacing w:before="193" w:line="225" w:lineRule="auto"/>
              <w:ind w:left="52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信息系统设计服务</w:t>
            </w:r>
          </w:p>
        </w:tc>
        <w:tc>
          <w:tcPr>
            <w:tcW w:w="4078" w:type="dxa"/>
            <w:vAlign w:val="top"/>
          </w:tcPr>
          <w:p w14:paraId="1AA7ACE8">
            <w:pPr>
              <w:pStyle w:val="6"/>
              <w:spacing w:before="7" w:line="201" w:lineRule="auto"/>
              <w:ind w:left="130" w:right="62" w:hanging="1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指基于用户的信息化规划，根据其实际业务需求，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对信息系统的架构、选型和实施策略进行设计，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为信息系统的开发和建设提供设计方案的服务。</w:t>
            </w:r>
          </w:p>
        </w:tc>
      </w:tr>
      <w:tr w14:paraId="76A0399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04" w:hRule="atLeast"/>
        </w:trPr>
        <w:tc>
          <w:tcPr>
            <w:tcW w:w="1683" w:type="dxa"/>
            <w:vAlign w:val="top"/>
          </w:tcPr>
          <w:p w14:paraId="72BE64F1">
            <w:pPr>
              <w:spacing w:line="246" w:lineRule="auto"/>
              <w:rPr>
                <w:rFonts w:ascii="Arial"/>
                <w:sz w:val="21"/>
              </w:rPr>
            </w:pPr>
          </w:p>
          <w:p w14:paraId="1A98A30E">
            <w:pPr>
              <w:spacing w:line="246" w:lineRule="auto"/>
              <w:rPr>
                <w:rFonts w:ascii="Arial"/>
                <w:sz w:val="21"/>
              </w:rPr>
            </w:pPr>
          </w:p>
          <w:p w14:paraId="355751AA">
            <w:pPr>
              <w:spacing w:line="246" w:lineRule="auto"/>
              <w:rPr>
                <w:rFonts w:ascii="Arial"/>
                <w:sz w:val="21"/>
              </w:rPr>
            </w:pPr>
          </w:p>
          <w:p w14:paraId="3FC59A79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C16090300</w:t>
            </w:r>
          </w:p>
        </w:tc>
        <w:tc>
          <w:tcPr>
            <w:tcW w:w="3728" w:type="dxa"/>
            <w:vAlign w:val="top"/>
          </w:tcPr>
          <w:p w14:paraId="1358CDA9">
            <w:pPr>
              <w:spacing w:line="241" w:lineRule="auto"/>
              <w:rPr>
                <w:rFonts w:ascii="Arial"/>
                <w:sz w:val="21"/>
              </w:rPr>
            </w:pPr>
          </w:p>
          <w:p w14:paraId="607A319E">
            <w:pPr>
              <w:spacing w:line="241" w:lineRule="auto"/>
              <w:rPr>
                <w:rFonts w:ascii="Arial"/>
                <w:sz w:val="21"/>
              </w:rPr>
            </w:pPr>
          </w:p>
          <w:p w14:paraId="57DC1ADA">
            <w:pPr>
              <w:spacing w:line="241" w:lineRule="auto"/>
              <w:rPr>
                <w:rFonts w:ascii="Arial"/>
                <w:sz w:val="21"/>
              </w:rPr>
            </w:pPr>
          </w:p>
          <w:p w14:paraId="27C9AF68">
            <w:pPr>
              <w:pStyle w:val="6"/>
              <w:spacing w:before="65" w:line="225" w:lineRule="auto"/>
              <w:ind w:left="52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信息技术管理咨询服务</w:t>
            </w:r>
          </w:p>
        </w:tc>
        <w:tc>
          <w:tcPr>
            <w:tcW w:w="4078" w:type="dxa"/>
            <w:vAlign w:val="top"/>
          </w:tcPr>
          <w:p w14:paraId="2FE4B749">
            <w:pPr>
              <w:pStyle w:val="6"/>
              <w:spacing w:before="5" w:line="206" w:lineRule="auto"/>
              <w:ind w:left="129" w:right="107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指协助用户提升和优化其信息化管理工作的咨询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服务，包括：</w:t>
            </w:r>
          </w:p>
          <w:p w14:paraId="18801258">
            <w:pPr>
              <w:pStyle w:val="6"/>
              <w:spacing w:line="204" w:lineRule="auto"/>
              <w:ind w:left="135" w:right="2384"/>
              <w:rPr>
                <w:sz w:val="18"/>
                <w:szCs w:val="18"/>
              </w:rPr>
            </w:pPr>
            <w:r>
              <w:rPr>
                <w:spacing w:val="-8"/>
                <w:sz w:val="18"/>
                <w:szCs w:val="18"/>
              </w:rPr>
              <w:t>——质量管理咨询；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——项目管理咨询；</w:t>
            </w:r>
          </w:p>
          <w:p w14:paraId="34FCFAA3">
            <w:pPr>
              <w:pStyle w:val="6"/>
              <w:spacing w:line="206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——信息安全管理咨询；</w:t>
            </w:r>
          </w:p>
          <w:p w14:paraId="7485896C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——信息技术治理（</w:t>
            </w:r>
            <w:r>
              <w:rPr>
                <w:spacing w:val="-38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IT</w:t>
            </w:r>
            <w:r>
              <w:rPr>
                <w:spacing w:val="-28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治理）咨询；</w:t>
            </w:r>
          </w:p>
          <w:p w14:paraId="64A1DCB4">
            <w:pPr>
              <w:pStyle w:val="6"/>
              <w:spacing w:before="1" w:line="205" w:lineRule="auto"/>
              <w:ind w:left="135" w:right="359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——信息技术服务管理（</w:t>
            </w:r>
            <w:r>
              <w:rPr>
                <w:spacing w:val="-41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IT</w:t>
            </w:r>
            <w:r>
              <w:rPr>
                <w:spacing w:val="-37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服务管理）咨询；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——过程能力成熟度咨询；</w:t>
            </w:r>
          </w:p>
          <w:p w14:paraId="2B2793F4">
            <w:pPr>
              <w:pStyle w:val="6"/>
              <w:spacing w:line="191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——其他信息技术管理咨询服务。</w:t>
            </w:r>
          </w:p>
        </w:tc>
      </w:tr>
      <w:tr w14:paraId="27FF888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6CCB4CCF">
            <w:pPr>
              <w:pStyle w:val="6"/>
              <w:spacing w:before="2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C16099900</w:t>
            </w:r>
          </w:p>
        </w:tc>
        <w:tc>
          <w:tcPr>
            <w:tcW w:w="3728" w:type="dxa"/>
            <w:vAlign w:val="top"/>
          </w:tcPr>
          <w:p w14:paraId="4ADC552E">
            <w:pPr>
              <w:pStyle w:val="6"/>
              <w:spacing w:before="13" w:line="204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其他信息技术咨询服务</w:t>
            </w:r>
          </w:p>
        </w:tc>
        <w:tc>
          <w:tcPr>
            <w:tcW w:w="4078" w:type="dxa"/>
            <w:vAlign w:val="top"/>
          </w:tcPr>
          <w:p w14:paraId="562E7F8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1ADD69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4" w:hRule="atLeast"/>
        </w:trPr>
        <w:tc>
          <w:tcPr>
            <w:tcW w:w="1683" w:type="dxa"/>
            <w:vAlign w:val="top"/>
          </w:tcPr>
          <w:p w14:paraId="6CAFEBF9">
            <w:pPr>
              <w:spacing w:line="342" w:lineRule="auto"/>
              <w:rPr>
                <w:rFonts w:ascii="Arial"/>
                <w:sz w:val="21"/>
              </w:rPr>
            </w:pPr>
          </w:p>
          <w:p w14:paraId="0F7D054C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C16100000</w:t>
            </w:r>
          </w:p>
        </w:tc>
        <w:tc>
          <w:tcPr>
            <w:tcW w:w="3728" w:type="dxa"/>
            <w:vAlign w:val="top"/>
          </w:tcPr>
          <w:p w14:paraId="567F2385">
            <w:pPr>
              <w:spacing w:line="327" w:lineRule="auto"/>
              <w:rPr>
                <w:rFonts w:ascii="Arial"/>
                <w:sz w:val="21"/>
              </w:rPr>
            </w:pPr>
          </w:p>
          <w:p w14:paraId="0E30B342">
            <w:pPr>
              <w:pStyle w:val="6"/>
              <w:spacing w:before="65" w:line="225" w:lineRule="auto"/>
              <w:ind w:left="330"/>
              <w:rPr>
                <w:sz w:val="20"/>
                <w:szCs w:val="20"/>
              </w:rPr>
            </w:pPr>
            <w:r>
              <w:rPr>
                <w:b/>
                <w:bCs/>
                <w:spacing w:val="5"/>
                <w:sz w:val="20"/>
                <w:szCs w:val="20"/>
              </w:rPr>
              <w:t>呼叫中心服务</w:t>
            </w:r>
          </w:p>
        </w:tc>
        <w:tc>
          <w:tcPr>
            <w:tcW w:w="4078" w:type="dxa"/>
            <w:vAlign w:val="top"/>
          </w:tcPr>
          <w:p w14:paraId="11CC5A0F">
            <w:pPr>
              <w:pStyle w:val="6"/>
              <w:spacing w:before="9" w:line="202" w:lineRule="auto"/>
              <w:ind w:left="125" w:right="107" w:firstLine="3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指利用与公用电话网或因特网连接的呼叫中心系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统和数据库技术，经过信息采集、加工、存储等</w:t>
            </w:r>
            <w:r>
              <w:rPr>
                <w:spacing w:val="16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建立信息库，通过固定网、移动网或因特网等公</w:t>
            </w:r>
            <w:r>
              <w:rPr>
                <w:spacing w:val="16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众通信网络向用户提供的业务咨询、信息咨询和</w:t>
            </w:r>
            <w:r>
              <w:rPr>
                <w:spacing w:val="1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数据查询等服务。</w:t>
            </w:r>
          </w:p>
        </w:tc>
      </w:tr>
      <w:tr w14:paraId="6028950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2A8536EC">
            <w:pPr>
              <w:pStyle w:val="6"/>
              <w:spacing w:before="2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C16990000</w:t>
            </w:r>
          </w:p>
        </w:tc>
        <w:tc>
          <w:tcPr>
            <w:tcW w:w="3728" w:type="dxa"/>
            <w:vAlign w:val="top"/>
          </w:tcPr>
          <w:p w14:paraId="49DB7D7B">
            <w:pPr>
              <w:pStyle w:val="6"/>
              <w:spacing w:before="15" w:line="203" w:lineRule="auto"/>
              <w:ind w:left="321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其他信息技术服务</w:t>
            </w:r>
          </w:p>
        </w:tc>
        <w:tc>
          <w:tcPr>
            <w:tcW w:w="4078" w:type="dxa"/>
            <w:vAlign w:val="top"/>
          </w:tcPr>
          <w:p w14:paraId="6AB75E33">
            <w:pPr>
              <w:pStyle w:val="6"/>
              <w:spacing w:before="30" w:line="210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包括数字证书等服务。</w:t>
            </w:r>
          </w:p>
        </w:tc>
      </w:tr>
      <w:tr w14:paraId="127DE79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61E1A489">
            <w:pPr>
              <w:pStyle w:val="6"/>
              <w:spacing w:before="2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C17000000</w:t>
            </w:r>
          </w:p>
        </w:tc>
        <w:tc>
          <w:tcPr>
            <w:tcW w:w="3728" w:type="dxa"/>
            <w:vAlign w:val="top"/>
          </w:tcPr>
          <w:p w14:paraId="5F2950AA">
            <w:pPr>
              <w:pStyle w:val="6"/>
              <w:spacing w:before="13" w:line="204" w:lineRule="auto"/>
              <w:ind w:left="137"/>
              <w:outlineLvl w:val="0"/>
              <w:rPr>
                <w:sz w:val="20"/>
                <w:szCs w:val="20"/>
              </w:rPr>
            </w:pPr>
            <w:bookmarkStart w:id="117" w:name="bookmark64"/>
            <w:bookmarkEnd w:id="117"/>
            <w:r>
              <w:rPr>
                <w:b/>
                <w:bCs/>
                <w:spacing w:val="5"/>
                <w:sz w:val="20"/>
                <w:szCs w:val="20"/>
              </w:rPr>
              <w:t>电信和其他信息传输服务</w:t>
            </w:r>
          </w:p>
        </w:tc>
        <w:tc>
          <w:tcPr>
            <w:tcW w:w="4078" w:type="dxa"/>
            <w:vAlign w:val="top"/>
          </w:tcPr>
          <w:p w14:paraId="7D85684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DA3289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1072A27C">
            <w:pPr>
              <w:pStyle w:val="6"/>
              <w:spacing w:before="3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C17010000</w:t>
            </w:r>
          </w:p>
        </w:tc>
        <w:tc>
          <w:tcPr>
            <w:tcW w:w="3728" w:type="dxa"/>
            <w:vAlign w:val="top"/>
          </w:tcPr>
          <w:p w14:paraId="25A63C29">
            <w:pPr>
              <w:pStyle w:val="6"/>
              <w:spacing w:before="16" w:line="202" w:lineRule="auto"/>
              <w:ind w:left="345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电信服务</w:t>
            </w:r>
          </w:p>
        </w:tc>
        <w:tc>
          <w:tcPr>
            <w:tcW w:w="4078" w:type="dxa"/>
            <w:vAlign w:val="top"/>
          </w:tcPr>
          <w:p w14:paraId="11168DA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0782C5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04" w:hRule="atLeast"/>
        </w:trPr>
        <w:tc>
          <w:tcPr>
            <w:tcW w:w="1683" w:type="dxa"/>
            <w:vAlign w:val="top"/>
          </w:tcPr>
          <w:p w14:paraId="5D4993ED">
            <w:pPr>
              <w:spacing w:line="246" w:lineRule="auto"/>
              <w:rPr>
                <w:rFonts w:ascii="Arial"/>
                <w:sz w:val="21"/>
              </w:rPr>
            </w:pPr>
          </w:p>
          <w:p w14:paraId="67EC2CDB">
            <w:pPr>
              <w:spacing w:line="247" w:lineRule="auto"/>
              <w:rPr>
                <w:rFonts w:ascii="Arial"/>
                <w:sz w:val="21"/>
              </w:rPr>
            </w:pPr>
          </w:p>
          <w:p w14:paraId="4434C27F">
            <w:pPr>
              <w:spacing w:line="247" w:lineRule="auto"/>
              <w:rPr>
                <w:rFonts w:ascii="Arial"/>
                <w:sz w:val="21"/>
              </w:rPr>
            </w:pPr>
          </w:p>
          <w:p w14:paraId="5ADD6A16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C17010100</w:t>
            </w:r>
          </w:p>
        </w:tc>
        <w:tc>
          <w:tcPr>
            <w:tcW w:w="3728" w:type="dxa"/>
            <w:vAlign w:val="top"/>
          </w:tcPr>
          <w:p w14:paraId="39298664">
            <w:pPr>
              <w:spacing w:line="242" w:lineRule="auto"/>
              <w:rPr>
                <w:rFonts w:ascii="Arial"/>
                <w:sz w:val="21"/>
              </w:rPr>
            </w:pPr>
          </w:p>
          <w:p w14:paraId="0510FEC0">
            <w:pPr>
              <w:spacing w:line="242" w:lineRule="auto"/>
              <w:rPr>
                <w:rFonts w:ascii="Arial"/>
                <w:sz w:val="21"/>
              </w:rPr>
            </w:pPr>
          </w:p>
          <w:p w14:paraId="3BC2CBC0">
            <w:pPr>
              <w:spacing w:line="242" w:lineRule="auto"/>
              <w:rPr>
                <w:rFonts w:ascii="Arial"/>
                <w:sz w:val="21"/>
              </w:rPr>
            </w:pPr>
          </w:p>
          <w:p w14:paraId="54840223">
            <w:pPr>
              <w:pStyle w:val="6"/>
              <w:spacing w:before="65" w:line="225" w:lineRule="auto"/>
              <w:ind w:left="58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基础电信服务</w:t>
            </w:r>
          </w:p>
        </w:tc>
        <w:tc>
          <w:tcPr>
            <w:tcW w:w="4078" w:type="dxa"/>
            <w:vAlign w:val="top"/>
          </w:tcPr>
          <w:p w14:paraId="46F60908">
            <w:pPr>
              <w:pStyle w:val="6"/>
              <w:spacing w:before="10" w:line="204" w:lineRule="auto"/>
              <w:ind w:left="127" w:right="107" w:firstLine="2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指提供公共网络基础设施、公共数据传送和基本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话音通信的服务，包括：</w:t>
            </w:r>
          </w:p>
          <w:p w14:paraId="274DE79F">
            <w:pPr>
              <w:pStyle w:val="6"/>
              <w:spacing w:line="206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——固定通信服务；</w:t>
            </w:r>
          </w:p>
          <w:p w14:paraId="6A9C5EE4">
            <w:pPr>
              <w:pStyle w:val="6"/>
              <w:spacing w:line="204" w:lineRule="auto"/>
              <w:ind w:left="135" w:right="2024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——蜂窝移动通信服务；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——数据通信服务；</w:t>
            </w:r>
          </w:p>
          <w:p w14:paraId="63FA6C69">
            <w:pPr>
              <w:pStyle w:val="6"/>
              <w:spacing w:line="206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——集群通信服务；</w:t>
            </w:r>
          </w:p>
          <w:p w14:paraId="07860F05">
            <w:pPr>
              <w:pStyle w:val="6"/>
              <w:spacing w:line="204" w:lineRule="auto"/>
              <w:ind w:left="135" w:right="2024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——国内通信设施服务；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——网络托管服务；</w:t>
            </w:r>
          </w:p>
          <w:p w14:paraId="3C772D37">
            <w:pPr>
              <w:pStyle w:val="6"/>
              <w:spacing w:before="1" w:line="190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——其他基础电信服务。</w:t>
            </w:r>
          </w:p>
        </w:tc>
      </w:tr>
      <w:tr w14:paraId="330DA72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635679C0">
            <w:pPr>
              <w:pStyle w:val="6"/>
              <w:spacing w:before="11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C17010200</w:t>
            </w:r>
          </w:p>
        </w:tc>
        <w:tc>
          <w:tcPr>
            <w:tcW w:w="3728" w:type="dxa"/>
            <w:vAlign w:val="top"/>
          </w:tcPr>
          <w:p w14:paraId="1E84BD1A">
            <w:pPr>
              <w:pStyle w:val="6"/>
              <w:spacing w:before="95" w:line="225" w:lineRule="auto"/>
              <w:ind w:left="554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网络接入服务</w:t>
            </w:r>
          </w:p>
        </w:tc>
        <w:tc>
          <w:tcPr>
            <w:tcW w:w="4078" w:type="dxa"/>
            <w:vAlign w:val="top"/>
          </w:tcPr>
          <w:p w14:paraId="791B7CBB">
            <w:pPr>
              <w:pStyle w:val="6"/>
              <w:spacing w:before="10" w:line="197" w:lineRule="auto"/>
              <w:ind w:left="128" w:right="107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指通过信息采集与共享的传输通道，利用传输技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术完成用户与网络的连接服务。</w:t>
            </w:r>
          </w:p>
        </w:tc>
      </w:tr>
      <w:tr w14:paraId="30ACB08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04" w:hRule="atLeast"/>
        </w:trPr>
        <w:tc>
          <w:tcPr>
            <w:tcW w:w="1683" w:type="dxa"/>
            <w:vAlign w:val="top"/>
          </w:tcPr>
          <w:p w14:paraId="1BC2CFAE">
            <w:pPr>
              <w:spacing w:line="247" w:lineRule="auto"/>
              <w:rPr>
                <w:rFonts w:ascii="Arial"/>
                <w:sz w:val="21"/>
              </w:rPr>
            </w:pPr>
          </w:p>
          <w:p w14:paraId="62F53DBF">
            <w:pPr>
              <w:spacing w:line="247" w:lineRule="auto"/>
              <w:rPr>
                <w:rFonts w:ascii="Arial"/>
                <w:sz w:val="21"/>
              </w:rPr>
            </w:pPr>
          </w:p>
          <w:p w14:paraId="4F53D3D3">
            <w:pPr>
              <w:spacing w:line="247" w:lineRule="auto"/>
              <w:rPr>
                <w:rFonts w:ascii="Arial"/>
                <w:sz w:val="21"/>
              </w:rPr>
            </w:pPr>
          </w:p>
          <w:p w14:paraId="52CDF007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C17010300</w:t>
            </w:r>
          </w:p>
        </w:tc>
        <w:tc>
          <w:tcPr>
            <w:tcW w:w="3728" w:type="dxa"/>
            <w:vAlign w:val="top"/>
          </w:tcPr>
          <w:p w14:paraId="48B85DA4">
            <w:pPr>
              <w:spacing w:line="242" w:lineRule="auto"/>
              <w:rPr>
                <w:rFonts w:ascii="Arial"/>
                <w:sz w:val="21"/>
              </w:rPr>
            </w:pPr>
          </w:p>
          <w:p w14:paraId="0264D4CA">
            <w:pPr>
              <w:spacing w:line="242" w:lineRule="auto"/>
              <w:rPr>
                <w:rFonts w:ascii="Arial"/>
                <w:sz w:val="21"/>
              </w:rPr>
            </w:pPr>
          </w:p>
          <w:p w14:paraId="794243D9">
            <w:pPr>
              <w:spacing w:line="243" w:lineRule="auto"/>
              <w:rPr>
                <w:rFonts w:ascii="Arial"/>
                <w:sz w:val="21"/>
              </w:rPr>
            </w:pPr>
          </w:p>
          <w:p w14:paraId="50132D16">
            <w:pPr>
              <w:pStyle w:val="6"/>
              <w:spacing w:before="65" w:line="225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其他增值电信服务</w:t>
            </w:r>
          </w:p>
        </w:tc>
        <w:tc>
          <w:tcPr>
            <w:tcW w:w="4078" w:type="dxa"/>
            <w:vAlign w:val="top"/>
          </w:tcPr>
          <w:p w14:paraId="174BBCFF">
            <w:pPr>
              <w:pStyle w:val="6"/>
              <w:spacing w:before="11" w:line="204" w:lineRule="auto"/>
              <w:ind w:left="130" w:right="107" w:hanging="1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指利用公共网络基础设施提供的电信与信息服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务，包括：</w:t>
            </w:r>
          </w:p>
          <w:p w14:paraId="47B39754">
            <w:pPr>
              <w:pStyle w:val="6"/>
              <w:spacing w:before="1" w:line="205" w:lineRule="auto"/>
              <w:ind w:left="135" w:right="1124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——在线数据处理与交易处理服务；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——国内多方通信服务；</w:t>
            </w:r>
          </w:p>
          <w:p w14:paraId="005D46D4">
            <w:pPr>
              <w:pStyle w:val="6"/>
              <w:spacing w:before="1" w:line="205" w:lineRule="auto"/>
              <w:ind w:left="135" w:right="1664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——互联网虚拟专用网服务；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——互联网数据中心服务；</w:t>
            </w:r>
          </w:p>
          <w:p w14:paraId="10CD9960">
            <w:pPr>
              <w:pStyle w:val="6"/>
              <w:spacing w:line="204" w:lineRule="auto"/>
              <w:ind w:left="135" w:right="2204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——存储转发类服务；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——信息服务；</w:t>
            </w:r>
          </w:p>
          <w:p w14:paraId="71DEF044">
            <w:pPr>
              <w:pStyle w:val="6"/>
              <w:spacing w:line="189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——其他增值电信服务。</w:t>
            </w:r>
          </w:p>
        </w:tc>
      </w:tr>
      <w:tr w14:paraId="5065368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04" w:hRule="atLeast"/>
        </w:trPr>
        <w:tc>
          <w:tcPr>
            <w:tcW w:w="1683" w:type="dxa"/>
            <w:vAlign w:val="top"/>
          </w:tcPr>
          <w:p w14:paraId="4627472D">
            <w:pPr>
              <w:spacing w:line="272" w:lineRule="auto"/>
              <w:rPr>
                <w:rFonts w:ascii="Arial"/>
                <w:sz w:val="21"/>
              </w:rPr>
            </w:pPr>
          </w:p>
          <w:p w14:paraId="06F63783">
            <w:pPr>
              <w:spacing w:line="272" w:lineRule="auto"/>
              <w:rPr>
                <w:rFonts w:ascii="Arial"/>
                <w:sz w:val="21"/>
              </w:rPr>
            </w:pPr>
          </w:p>
          <w:p w14:paraId="737D45B5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C17020000</w:t>
            </w:r>
          </w:p>
        </w:tc>
        <w:tc>
          <w:tcPr>
            <w:tcW w:w="3728" w:type="dxa"/>
            <w:vAlign w:val="top"/>
          </w:tcPr>
          <w:p w14:paraId="32D83D5B">
            <w:pPr>
              <w:spacing w:line="264" w:lineRule="auto"/>
              <w:rPr>
                <w:rFonts w:ascii="Arial"/>
                <w:sz w:val="21"/>
              </w:rPr>
            </w:pPr>
          </w:p>
          <w:p w14:paraId="2B94DC04">
            <w:pPr>
              <w:spacing w:line="265" w:lineRule="auto"/>
              <w:rPr>
                <w:rFonts w:ascii="Arial"/>
                <w:sz w:val="21"/>
              </w:rPr>
            </w:pPr>
          </w:p>
          <w:p w14:paraId="5C997022">
            <w:pPr>
              <w:pStyle w:val="6"/>
              <w:spacing w:before="65" w:line="225" w:lineRule="auto"/>
              <w:ind w:left="330"/>
              <w:rPr>
                <w:sz w:val="20"/>
                <w:szCs w:val="20"/>
              </w:rPr>
            </w:pPr>
            <w:r>
              <w:rPr>
                <w:b/>
                <w:bCs/>
                <w:spacing w:val="5"/>
                <w:sz w:val="20"/>
                <w:szCs w:val="20"/>
              </w:rPr>
              <w:t>互联网信息服务</w:t>
            </w:r>
          </w:p>
        </w:tc>
        <w:tc>
          <w:tcPr>
            <w:tcW w:w="4078" w:type="dxa"/>
            <w:vAlign w:val="top"/>
          </w:tcPr>
          <w:p w14:paraId="1E7B283F">
            <w:pPr>
              <w:pStyle w:val="6"/>
              <w:spacing w:before="11" w:line="204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指通过互联网提供信息的服务，包括：</w:t>
            </w:r>
          </w:p>
          <w:p w14:paraId="14263F84">
            <w:pPr>
              <w:pStyle w:val="6"/>
              <w:spacing w:line="205" w:lineRule="auto"/>
              <w:ind w:left="125" w:right="107" w:firstLine="9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——各种互联网的运营：</w:t>
            </w:r>
            <w:r>
              <w:rPr>
                <w:spacing w:val="-42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网上搜索、网上新闻、 </w:t>
            </w:r>
            <w:r>
              <w:rPr>
                <w:spacing w:val="2"/>
                <w:sz w:val="18"/>
                <w:szCs w:val="18"/>
              </w:rPr>
              <w:t>网上软件下载、网上读物、网上电子邮件、网上</w:t>
            </w:r>
            <w:r>
              <w:rPr>
                <w:spacing w:val="1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论坛、网上信息发布等；</w:t>
            </w:r>
          </w:p>
          <w:p w14:paraId="2C41F8BE">
            <w:pPr>
              <w:pStyle w:val="6"/>
              <w:spacing w:before="1" w:line="205" w:lineRule="auto"/>
              <w:ind w:left="129" w:right="107" w:firstLine="6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——数据库管理服务：数据库联机服务、其他数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据库服务；</w:t>
            </w:r>
          </w:p>
          <w:p w14:paraId="065BACDA">
            <w:pPr>
              <w:pStyle w:val="6"/>
              <w:spacing w:line="187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——其他互联网信息服务。</w:t>
            </w:r>
          </w:p>
        </w:tc>
      </w:tr>
      <w:tr w14:paraId="715179A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07" w:hRule="atLeast"/>
        </w:trPr>
        <w:tc>
          <w:tcPr>
            <w:tcW w:w="1683" w:type="dxa"/>
            <w:vAlign w:val="top"/>
          </w:tcPr>
          <w:p w14:paraId="33D6DB82">
            <w:pPr>
              <w:spacing w:line="272" w:lineRule="auto"/>
              <w:rPr>
                <w:rFonts w:ascii="Arial"/>
                <w:sz w:val="21"/>
              </w:rPr>
            </w:pPr>
          </w:p>
          <w:p w14:paraId="54789C32">
            <w:pPr>
              <w:spacing w:line="272" w:lineRule="auto"/>
              <w:rPr>
                <w:rFonts w:ascii="Arial"/>
                <w:sz w:val="21"/>
              </w:rPr>
            </w:pPr>
          </w:p>
          <w:p w14:paraId="67B762C7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C17030000</w:t>
            </w:r>
          </w:p>
        </w:tc>
        <w:tc>
          <w:tcPr>
            <w:tcW w:w="3728" w:type="dxa"/>
            <w:vAlign w:val="top"/>
          </w:tcPr>
          <w:p w14:paraId="2BFC6D3D">
            <w:pPr>
              <w:spacing w:line="265" w:lineRule="auto"/>
              <w:rPr>
                <w:rFonts w:ascii="Arial"/>
                <w:sz w:val="21"/>
              </w:rPr>
            </w:pPr>
          </w:p>
          <w:p w14:paraId="4264ECFC">
            <w:pPr>
              <w:spacing w:line="265" w:lineRule="auto"/>
              <w:rPr>
                <w:rFonts w:ascii="Arial"/>
                <w:sz w:val="21"/>
              </w:rPr>
            </w:pPr>
          </w:p>
          <w:p w14:paraId="5280A65B">
            <w:pPr>
              <w:pStyle w:val="6"/>
              <w:spacing w:before="65" w:line="225" w:lineRule="auto"/>
              <w:ind w:left="326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卫星传输服务</w:t>
            </w:r>
          </w:p>
        </w:tc>
        <w:tc>
          <w:tcPr>
            <w:tcW w:w="4078" w:type="dxa"/>
            <w:vAlign w:val="top"/>
          </w:tcPr>
          <w:p w14:paraId="5B7916C6">
            <w:pPr>
              <w:pStyle w:val="6"/>
              <w:spacing w:before="9" w:line="206" w:lineRule="auto"/>
              <w:ind w:left="129" w:right="107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指人造卫星的电信服务和广播电视传输服务，包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括：</w:t>
            </w:r>
          </w:p>
          <w:p w14:paraId="71217736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——卫星通信服务；</w:t>
            </w:r>
          </w:p>
          <w:p w14:paraId="329D8130">
            <w:pPr>
              <w:pStyle w:val="6"/>
              <w:spacing w:line="206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——卫星国际专线服务；</w:t>
            </w:r>
          </w:p>
          <w:p w14:paraId="51B8D317">
            <w:pPr>
              <w:pStyle w:val="6"/>
              <w:spacing w:before="2" w:line="199" w:lineRule="auto"/>
              <w:ind w:left="131" w:right="54" w:firstLine="4"/>
              <w:jc w:val="both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——卫星广播电视信号的传输、覆盖与接收服务；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——卫星广播电视传输、覆盖、接收系统的设计、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安装、调试、测试、监测等服务；</w:t>
            </w:r>
          </w:p>
        </w:tc>
      </w:tr>
    </w:tbl>
    <w:p w14:paraId="6C3F3969">
      <w:pPr>
        <w:rPr>
          <w:rFonts w:ascii="Arial"/>
          <w:sz w:val="21"/>
        </w:rPr>
      </w:pPr>
    </w:p>
    <w:p w14:paraId="746415D4">
      <w:pPr>
        <w:rPr>
          <w:rFonts w:ascii="Arial" w:hAnsi="Arial" w:eastAsia="Arial" w:cs="Arial"/>
          <w:sz w:val="21"/>
          <w:szCs w:val="21"/>
        </w:rPr>
        <w:sectPr>
          <w:footerReference r:id="rId142" w:type="default"/>
          <w:pgSz w:w="11906" w:h="16839"/>
          <w:pgMar w:top="400" w:right="1206" w:bottom="1151" w:left="1205" w:header="0" w:footer="989" w:gutter="0"/>
          <w:cols w:space="720" w:num="1"/>
        </w:sectPr>
      </w:pPr>
    </w:p>
    <w:p w14:paraId="52B6FE00">
      <w:pPr>
        <w:spacing w:before="19"/>
      </w:pPr>
    </w:p>
    <w:p w14:paraId="6F17BFCD">
      <w:pPr>
        <w:spacing w:before="19"/>
      </w:pPr>
    </w:p>
    <w:p w14:paraId="7D386909">
      <w:pPr>
        <w:spacing w:before="18"/>
      </w:pPr>
    </w:p>
    <w:p w14:paraId="1616896B">
      <w:pPr>
        <w:spacing w:before="18"/>
      </w:pPr>
    </w:p>
    <w:tbl>
      <w:tblPr>
        <w:tblStyle w:val="5"/>
        <w:tblW w:w="948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3"/>
        <w:gridCol w:w="3728"/>
        <w:gridCol w:w="4078"/>
      </w:tblGrid>
      <w:tr w14:paraId="4F6E495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9" w:hRule="atLeast"/>
        </w:trPr>
        <w:tc>
          <w:tcPr>
            <w:tcW w:w="1683" w:type="dxa"/>
            <w:shd w:val="clear" w:color="auto" w:fill="EEECE1"/>
            <w:vAlign w:val="top"/>
          </w:tcPr>
          <w:p w14:paraId="2B8C103A">
            <w:pPr>
              <w:spacing w:before="18" w:line="204" w:lineRule="auto"/>
              <w:ind w:left="529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8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728" w:type="dxa"/>
            <w:shd w:val="clear" w:color="auto" w:fill="EEECE1"/>
            <w:vAlign w:val="top"/>
          </w:tcPr>
          <w:p w14:paraId="2479B206">
            <w:pPr>
              <w:spacing w:before="18" w:line="204" w:lineRule="auto"/>
              <w:ind w:left="145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4078" w:type="dxa"/>
            <w:shd w:val="clear" w:color="auto" w:fill="EEECE1"/>
            <w:vAlign w:val="top"/>
          </w:tcPr>
          <w:p w14:paraId="4633A58D">
            <w:pPr>
              <w:spacing w:before="18" w:line="204" w:lineRule="auto"/>
              <w:ind w:left="1684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2"/>
                <w:sz w:val="20"/>
                <w:szCs w:val="20"/>
              </w:rPr>
              <w:t xml:space="preserve"> 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43320AF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2D288B58">
            <w:pPr>
              <w:rPr>
                <w:rFonts w:ascii="Arial"/>
                <w:sz w:val="21"/>
              </w:rPr>
            </w:pPr>
          </w:p>
        </w:tc>
        <w:tc>
          <w:tcPr>
            <w:tcW w:w="3728" w:type="dxa"/>
            <w:vAlign w:val="top"/>
          </w:tcPr>
          <w:p w14:paraId="13498EA7">
            <w:pPr>
              <w:rPr>
                <w:rFonts w:ascii="Arial"/>
                <w:sz w:val="21"/>
              </w:rPr>
            </w:pPr>
          </w:p>
        </w:tc>
        <w:tc>
          <w:tcPr>
            <w:tcW w:w="4078" w:type="dxa"/>
            <w:vAlign w:val="top"/>
          </w:tcPr>
          <w:p w14:paraId="64C7A2FB">
            <w:pPr>
              <w:pStyle w:val="6"/>
              <w:spacing w:before="8" w:line="198" w:lineRule="auto"/>
              <w:ind w:left="135" w:right="107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——其他声音、数据、文本、视听图象信号的卫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星通信传输。</w:t>
            </w:r>
          </w:p>
        </w:tc>
      </w:tr>
      <w:tr w14:paraId="27E770E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3009792C">
            <w:pPr>
              <w:pStyle w:val="6"/>
              <w:spacing w:before="2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C17990000</w:t>
            </w:r>
          </w:p>
        </w:tc>
        <w:tc>
          <w:tcPr>
            <w:tcW w:w="3728" w:type="dxa"/>
            <w:vAlign w:val="top"/>
          </w:tcPr>
          <w:p w14:paraId="33CF3D69">
            <w:pPr>
              <w:pStyle w:val="6"/>
              <w:spacing w:before="15" w:line="203" w:lineRule="auto"/>
              <w:ind w:left="321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其他电信和信息传输服务</w:t>
            </w:r>
          </w:p>
        </w:tc>
        <w:tc>
          <w:tcPr>
            <w:tcW w:w="4078" w:type="dxa"/>
            <w:vAlign w:val="top"/>
          </w:tcPr>
          <w:p w14:paraId="3316AAF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65D929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6F4A5A56">
            <w:pPr>
              <w:pStyle w:val="6"/>
              <w:spacing w:before="2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C18000000</w:t>
            </w:r>
          </w:p>
        </w:tc>
        <w:tc>
          <w:tcPr>
            <w:tcW w:w="3728" w:type="dxa"/>
            <w:vAlign w:val="top"/>
          </w:tcPr>
          <w:p w14:paraId="0F5275FB">
            <w:pPr>
              <w:pStyle w:val="6"/>
              <w:spacing w:before="13" w:line="204" w:lineRule="auto"/>
              <w:ind w:left="114"/>
              <w:outlineLvl w:val="0"/>
              <w:rPr>
                <w:sz w:val="20"/>
                <w:szCs w:val="20"/>
              </w:rPr>
            </w:pPr>
            <w:bookmarkStart w:id="118" w:name="bookmark65"/>
            <w:bookmarkEnd w:id="118"/>
            <w:r>
              <w:rPr>
                <w:b/>
                <w:bCs/>
                <w:spacing w:val="6"/>
                <w:sz w:val="20"/>
                <w:szCs w:val="20"/>
              </w:rPr>
              <w:t>金融服务</w:t>
            </w:r>
          </w:p>
        </w:tc>
        <w:tc>
          <w:tcPr>
            <w:tcW w:w="4078" w:type="dxa"/>
            <w:vAlign w:val="top"/>
          </w:tcPr>
          <w:p w14:paraId="0462050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C38E39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447361EE">
            <w:pPr>
              <w:pStyle w:val="6"/>
              <w:spacing w:before="2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C18010000</w:t>
            </w:r>
          </w:p>
        </w:tc>
        <w:tc>
          <w:tcPr>
            <w:tcW w:w="3728" w:type="dxa"/>
            <w:vAlign w:val="top"/>
          </w:tcPr>
          <w:p w14:paraId="22DEB3DE">
            <w:pPr>
              <w:pStyle w:val="6"/>
              <w:spacing w:before="13" w:line="204" w:lineRule="auto"/>
              <w:ind w:left="319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银行服务</w:t>
            </w:r>
          </w:p>
        </w:tc>
        <w:tc>
          <w:tcPr>
            <w:tcW w:w="4078" w:type="dxa"/>
            <w:vAlign w:val="top"/>
          </w:tcPr>
          <w:p w14:paraId="2BC314B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4C18DD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43F4041C">
            <w:pPr>
              <w:pStyle w:val="6"/>
              <w:spacing w:before="10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C18010100</w:t>
            </w:r>
          </w:p>
        </w:tc>
        <w:tc>
          <w:tcPr>
            <w:tcW w:w="3728" w:type="dxa"/>
            <w:vAlign w:val="top"/>
          </w:tcPr>
          <w:p w14:paraId="48DB9B85">
            <w:pPr>
              <w:pStyle w:val="6"/>
              <w:spacing w:before="95" w:line="224" w:lineRule="auto"/>
              <w:ind w:left="53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银行代理服务</w:t>
            </w:r>
          </w:p>
        </w:tc>
        <w:tc>
          <w:tcPr>
            <w:tcW w:w="4078" w:type="dxa"/>
            <w:vAlign w:val="top"/>
          </w:tcPr>
          <w:p w14:paraId="0BB1E01B">
            <w:pPr>
              <w:pStyle w:val="6"/>
              <w:spacing w:before="6" w:line="199" w:lineRule="auto"/>
              <w:ind w:left="138" w:right="107" w:hanging="17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包括集中支付、支票承兑、代发工资、代收水电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费等代理服务。</w:t>
            </w:r>
          </w:p>
        </w:tc>
      </w:tr>
      <w:tr w14:paraId="5B665DB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2E8C593B">
            <w:pPr>
              <w:pStyle w:val="6"/>
              <w:spacing w:before="2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C18019900</w:t>
            </w:r>
          </w:p>
        </w:tc>
        <w:tc>
          <w:tcPr>
            <w:tcW w:w="3728" w:type="dxa"/>
            <w:vAlign w:val="top"/>
          </w:tcPr>
          <w:p w14:paraId="6066A7EA">
            <w:pPr>
              <w:pStyle w:val="6"/>
              <w:spacing w:before="13" w:line="204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其他银行服务</w:t>
            </w:r>
          </w:p>
        </w:tc>
        <w:tc>
          <w:tcPr>
            <w:tcW w:w="4078" w:type="dxa"/>
            <w:vAlign w:val="top"/>
          </w:tcPr>
          <w:p w14:paraId="625927B7">
            <w:pPr>
              <w:pStyle w:val="6"/>
              <w:spacing w:before="27" w:line="213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包括存储、借贷等服务。</w:t>
            </w:r>
          </w:p>
        </w:tc>
      </w:tr>
      <w:tr w14:paraId="3ECE618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4" w:hRule="atLeast"/>
        </w:trPr>
        <w:tc>
          <w:tcPr>
            <w:tcW w:w="1683" w:type="dxa"/>
            <w:vAlign w:val="top"/>
          </w:tcPr>
          <w:p w14:paraId="58306E35">
            <w:pPr>
              <w:spacing w:line="242" w:lineRule="auto"/>
              <w:rPr>
                <w:rFonts w:ascii="Arial"/>
                <w:sz w:val="21"/>
              </w:rPr>
            </w:pPr>
          </w:p>
          <w:p w14:paraId="554C547B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C18020000</w:t>
            </w:r>
          </w:p>
        </w:tc>
        <w:tc>
          <w:tcPr>
            <w:tcW w:w="3728" w:type="dxa"/>
            <w:vAlign w:val="top"/>
          </w:tcPr>
          <w:p w14:paraId="4D01C179">
            <w:pPr>
              <w:pStyle w:val="6"/>
              <w:spacing w:before="294" w:line="224" w:lineRule="auto"/>
              <w:ind w:left="314"/>
              <w:rPr>
                <w:sz w:val="20"/>
                <w:szCs w:val="20"/>
              </w:rPr>
            </w:pPr>
            <w:r>
              <w:rPr>
                <w:b/>
                <w:bCs/>
                <w:spacing w:val="8"/>
                <w:sz w:val="20"/>
                <w:szCs w:val="20"/>
              </w:rPr>
              <w:t>信用担保服务</w:t>
            </w:r>
          </w:p>
        </w:tc>
        <w:tc>
          <w:tcPr>
            <w:tcW w:w="4078" w:type="dxa"/>
            <w:vAlign w:val="top"/>
          </w:tcPr>
          <w:p w14:paraId="12AB48A0">
            <w:pPr>
              <w:pStyle w:val="6"/>
              <w:spacing w:before="6" w:line="202" w:lineRule="auto"/>
              <w:ind w:left="125" w:right="107" w:firstLine="4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指由依法设立的担保机构以保证的方式为债务人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提供担保，在债务人不能依约履行债务时，</w:t>
            </w:r>
            <w:r>
              <w:rPr>
                <w:spacing w:val="-32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由担 </w:t>
            </w:r>
            <w:r>
              <w:rPr>
                <w:spacing w:val="2"/>
                <w:sz w:val="18"/>
                <w:szCs w:val="18"/>
              </w:rPr>
              <w:t>保机构承担合同约定的偿还责任的服务，包括融</w:t>
            </w:r>
            <w:r>
              <w:rPr>
                <w:spacing w:val="1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资担保、交易担保、税收担保等。</w:t>
            </w:r>
          </w:p>
        </w:tc>
      </w:tr>
      <w:tr w14:paraId="44FA299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0660C521">
            <w:pPr>
              <w:pStyle w:val="6"/>
              <w:spacing w:before="10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C18030000</w:t>
            </w:r>
          </w:p>
        </w:tc>
        <w:tc>
          <w:tcPr>
            <w:tcW w:w="3728" w:type="dxa"/>
            <w:vAlign w:val="top"/>
          </w:tcPr>
          <w:p w14:paraId="00EDCBA3">
            <w:pPr>
              <w:pStyle w:val="6"/>
              <w:spacing w:before="95" w:line="225" w:lineRule="auto"/>
              <w:ind w:left="327"/>
              <w:rPr>
                <w:sz w:val="20"/>
                <w:szCs w:val="20"/>
              </w:rPr>
            </w:pPr>
            <w:r>
              <w:rPr>
                <w:b/>
                <w:bCs/>
                <w:spacing w:val="4"/>
                <w:sz w:val="20"/>
                <w:szCs w:val="20"/>
              </w:rPr>
              <w:t>证券服务</w:t>
            </w:r>
          </w:p>
        </w:tc>
        <w:tc>
          <w:tcPr>
            <w:tcW w:w="4078" w:type="dxa"/>
            <w:vAlign w:val="top"/>
          </w:tcPr>
          <w:p w14:paraId="77D7C95E">
            <w:pPr>
              <w:pStyle w:val="6"/>
              <w:spacing w:before="8" w:line="198" w:lineRule="auto"/>
              <w:ind w:left="130" w:right="107" w:hanging="9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包括股票、债券、基金、期货及其他证券交易服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务。</w:t>
            </w:r>
          </w:p>
        </w:tc>
      </w:tr>
      <w:tr w14:paraId="0C99D70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623D9544">
            <w:pPr>
              <w:pStyle w:val="6"/>
              <w:spacing w:before="3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C18040000</w:t>
            </w:r>
          </w:p>
        </w:tc>
        <w:tc>
          <w:tcPr>
            <w:tcW w:w="3728" w:type="dxa"/>
            <w:vAlign w:val="top"/>
          </w:tcPr>
          <w:p w14:paraId="19AAFC56">
            <w:pPr>
              <w:pStyle w:val="6"/>
              <w:spacing w:before="16" w:line="202" w:lineRule="auto"/>
              <w:ind w:left="318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保险服务</w:t>
            </w:r>
          </w:p>
        </w:tc>
        <w:tc>
          <w:tcPr>
            <w:tcW w:w="4078" w:type="dxa"/>
            <w:vAlign w:val="top"/>
          </w:tcPr>
          <w:p w14:paraId="08AAFC3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8335CA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114AFC14">
            <w:pPr>
              <w:pStyle w:val="6"/>
              <w:spacing w:before="3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C18040100</w:t>
            </w:r>
          </w:p>
        </w:tc>
        <w:tc>
          <w:tcPr>
            <w:tcW w:w="3728" w:type="dxa"/>
            <w:vAlign w:val="top"/>
          </w:tcPr>
          <w:p w14:paraId="166BCED9">
            <w:pPr>
              <w:pStyle w:val="6"/>
              <w:spacing w:before="16" w:line="202" w:lineRule="auto"/>
              <w:ind w:left="54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商业保险服务</w:t>
            </w:r>
          </w:p>
        </w:tc>
        <w:tc>
          <w:tcPr>
            <w:tcW w:w="4078" w:type="dxa"/>
            <w:vAlign w:val="top"/>
          </w:tcPr>
          <w:p w14:paraId="7A14AB8B">
            <w:pPr>
              <w:pStyle w:val="6"/>
              <w:spacing w:before="28" w:line="212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指保险机构提供的各类非社会基本保险服务。</w:t>
            </w:r>
          </w:p>
        </w:tc>
      </w:tr>
      <w:tr w14:paraId="65354E6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04" w:hRule="atLeast"/>
        </w:trPr>
        <w:tc>
          <w:tcPr>
            <w:tcW w:w="1683" w:type="dxa"/>
            <w:vAlign w:val="top"/>
          </w:tcPr>
          <w:p w14:paraId="38B1B7CE">
            <w:pPr>
              <w:spacing w:line="271" w:lineRule="auto"/>
              <w:rPr>
                <w:rFonts w:ascii="Arial"/>
                <w:sz w:val="21"/>
              </w:rPr>
            </w:pPr>
          </w:p>
          <w:p w14:paraId="7B5A509D">
            <w:pPr>
              <w:spacing w:line="271" w:lineRule="auto"/>
              <w:rPr>
                <w:rFonts w:ascii="Arial"/>
                <w:sz w:val="21"/>
              </w:rPr>
            </w:pPr>
          </w:p>
          <w:p w14:paraId="7446DC6B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C18040101</w:t>
            </w:r>
          </w:p>
        </w:tc>
        <w:tc>
          <w:tcPr>
            <w:tcW w:w="3728" w:type="dxa"/>
            <w:vAlign w:val="top"/>
          </w:tcPr>
          <w:p w14:paraId="638E2CFD">
            <w:pPr>
              <w:spacing w:line="264" w:lineRule="auto"/>
              <w:rPr>
                <w:rFonts w:ascii="Arial"/>
                <w:sz w:val="21"/>
              </w:rPr>
            </w:pPr>
          </w:p>
          <w:p w14:paraId="7952BA3F">
            <w:pPr>
              <w:spacing w:line="264" w:lineRule="auto"/>
              <w:rPr>
                <w:rFonts w:ascii="Arial"/>
                <w:sz w:val="21"/>
              </w:rPr>
            </w:pPr>
          </w:p>
          <w:p w14:paraId="7225D9C6">
            <w:pPr>
              <w:pStyle w:val="6"/>
              <w:spacing w:before="65" w:line="224" w:lineRule="auto"/>
              <w:ind w:left="74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人寿保险服务</w:t>
            </w:r>
          </w:p>
        </w:tc>
        <w:tc>
          <w:tcPr>
            <w:tcW w:w="4078" w:type="dxa"/>
            <w:vAlign w:val="top"/>
          </w:tcPr>
          <w:p w14:paraId="455C52F9">
            <w:pPr>
              <w:pStyle w:val="6"/>
              <w:spacing w:before="9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17F12730">
            <w:pPr>
              <w:pStyle w:val="6"/>
              <w:spacing w:line="205" w:lineRule="auto"/>
              <w:ind w:left="135" w:right="2384"/>
              <w:jc w:val="both"/>
              <w:rPr>
                <w:sz w:val="18"/>
                <w:szCs w:val="18"/>
              </w:rPr>
            </w:pPr>
            <w:r>
              <w:rPr>
                <w:spacing w:val="-8"/>
                <w:sz w:val="18"/>
                <w:szCs w:val="18"/>
              </w:rPr>
              <w:t>——意外保险服务；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——定期寿险服务；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——终身寿险；</w:t>
            </w:r>
          </w:p>
          <w:p w14:paraId="7CA5E995">
            <w:pPr>
              <w:pStyle w:val="6"/>
              <w:spacing w:before="1" w:line="205" w:lineRule="auto"/>
              <w:ind w:left="135" w:right="2204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——健康医疗险服务；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——养老金服务；</w:t>
            </w:r>
          </w:p>
          <w:p w14:paraId="6B9C5FB5">
            <w:pPr>
              <w:pStyle w:val="6"/>
              <w:spacing w:line="189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——其他人寿保险服务。</w:t>
            </w:r>
          </w:p>
        </w:tc>
      </w:tr>
      <w:tr w14:paraId="1ECDC9F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02CBCD50">
            <w:pPr>
              <w:pStyle w:val="6"/>
              <w:spacing w:before="111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C18040102</w:t>
            </w:r>
          </w:p>
        </w:tc>
        <w:tc>
          <w:tcPr>
            <w:tcW w:w="3728" w:type="dxa"/>
            <w:vAlign w:val="top"/>
          </w:tcPr>
          <w:p w14:paraId="6C06A5A8">
            <w:pPr>
              <w:pStyle w:val="6"/>
              <w:spacing w:before="96" w:line="224" w:lineRule="auto"/>
              <w:ind w:left="74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财产保险服务</w:t>
            </w:r>
          </w:p>
        </w:tc>
        <w:tc>
          <w:tcPr>
            <w:tcW w:w="4078" w:type="dxa"/>
            <w:vAlign w:val="top"/>
          </w:tcPr>
          <w:p w14:paraId="7494D296">
            <w:pPr>
              <w:pStyle w:val="6"/>
              <w:spacing w:before="8" w:line="198" w:lineRule="auto"/>
              <w:ind w:left="140" w:right="107" w:hanging="19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包括机动车保险服务、航空器保险服务、运输保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险服务、其他财产保险服务等。</w:t>
            </w:r>
          </w:p>
        </w:tc>
      </w:tr>
      <w:tr w14:paraId="6AD335A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462573F5">
            <w:pPr>
              <w:pStyle w:val="6"/>
              <w:spacing w:before="3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C18040199</w:t>
            </w:r>
          </w:p>
        </w:tc>
        <w:tc>
          <w:tcPr>
            <w:tcW w:w="3728" w:type="dxa"/>
            <w:vAlign w:val="top"/>
          </w:tcPr>
          <w:p w14:paraId="5D604626">
            <w:pPr>
              <w:pStyle w:val="6"/>
              <w:spacing w:before="16" w:line="202" w:lineRule="auto"/>
              <w:ind w:left="74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其他商业保险服务</w:t>
            </w:r>
          </w:p>
        </w:tc>
        <w:tc>
          <w:tcPr>
            <w:tcW w:w="4078" w:type="dxa"/>
            <w:vAlign w:val="top"/>
          </w:tcPr>
          <w:p w14:paraId="0A04248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6B176D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05ADA4E7">
            <w:pPr>
              <w:pStyle w:val="6"/>
              <w:spacing w:before="111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C18040200</w:t>
            </w:r>
          </w:p>
        </w:tc>
        <w:tc>
          <w:tcPr>
            <w:tcW w:w="3728" w:type="dxa"/>
            <w:vAlign w:val="top"/>
          </w:tcPr>
          <w:p w14:paraId="36E6B1AF">
            <w:pPr>
              <w:pStyle w:val="6"/>
              <w:spacing w:before="96" w:line="224" w:lineRule="auto"/>
              <w:ind w:left="53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再保险服务</w:t>
            </w:r>
          </w:p>
        </w:tc>
        <w:tc>
          <w:tcPr>
            <w:tcW w:w="4078" w:type="dxa"/>
            <w:vAlign w:val="top"/>
          </w:tcPr>
          <w:p w14:paraId="2772420C">
            <w:pPr>
              <w:pStyle w:val="6"/>
              <w:spacing w:before="8" w:line="198" w:lineRule="auto"/>
              <w:ind w:left="140" w:right="107" w:hanging="19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包括承担原来由其他承保人承保的全部或部分保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险单的服务。</w:t>
            </w:r>
          </w:p>
        </w:tc>
      </w:tr>
      <w:tr w14:paraId="28705E6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04" w:hRule="atLeast"/>
        </w:trPr>
        <w:tc>
          <w:tcPr>
            <w:tcW w:w="1683" w:type="dxa"/>
            <w:vAlign w:val="top"/>
          </w:tcPr>
          <w:p w14:paraId="259BF1E7">
            <w:pPr>
              <w:spacing w:line="246" w:lineRule="auto"/>
              <w:rPr>
                <w:rFonts w:ascii="Arial"/>
                <w:sz w:val="21"/>
              </w:rPr>
            </w:pPr>
          </w:p>
          <w:p w14:paraId="2D6EAA0A">
            <w:pPr>
              <w:spacing w:line="247" w:lineRule="auto"/>
              <w:rPr>
                <w:rFonts w:ascii="Arial"/>
                <w:sz w:val="21"/>
              </w:rPr>
            </w:pPr>
          </w:p>
          <w:p w14:paraId="52EDC237">
            <w:pPr>
              <w:spacing w:line="247" w:lineRule="auto"/>
              <w:rPr>
                <w:rFonts w:ascii="Arial"/>
                <w:sz w:val="21"/>
              </w:rPr>
            </w:pPr>
          </w:p>
          <w:p w14:paraId="4D82968D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C18040300</w:t>
            </w:r>
          </w:p>
        </w:tc>
        <w:tc>
          <w:tcPr>
            <w:tcW w:w="3728" w:type="dxa"/>
            <w:vAlign w:val="top"/>
          </w:tcPr>
          <w:p w14:paraId="588B2B77">
            <w:pPr>
              <w:spacing w:line="242" w:lineRule="auto"/>
              <w:rPr>
                <w:rFonts w:ascii="Arial"/>
                <w:sz w:val="21"/>
              </w:rPr>
            </w:pPr>
          </w:p>
          <w:p w14:paraId="00FB7D1E">
            <w:pPr>
              <w:spacing w:line="242" w:lineRule="auto"/>
              <w:rPr>
                <w:rFonts w:ascii="Arial"/>
                <w:sz w:val="21"/>
              </w:rPr>
            </w:pPr>
          </w:p>
          <w:p w14:paraId="4467E536">
            <w:pPr>
              <w:spacing w:line="242" w:lineRule="auto"/>
              <w:rPr>
                <w:rFonts w:ascii="Arial"/>
                <w:sz w:val="21"/>
              </w:rPr>
            </w:pPr>
          </w:p>
          <w:p w14:paraId="1D0998D5">
            <w:pPr>
              <w:pStyle w:val="6"/>
              <w:spacing w:before="65" w:line="224" w:lineRule="auto"/>
              <w:ind w:left="53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保险辅助服务</w:t>
            </w:r>
          </w:p>
        </w:tc>
        <w:tc>
          <w:tcPr>
            <w:tcW w:w="4078" w:type="dxa"/>
            <w:vAlign w:val="top"/>
          </w:tcPr>
          <w:p w14:paraId="09B32534">
            <w:pPr>
              <w:pStyle w:val="6"/>
              <w:spacing w:before="8" w:line="206" w:lineRule="auto"/>
              <w:ind w:left="135" w:right="765" w:hanging="6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指保险代理、评估、咨询等服务，包括：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——保险代理服务；</w:t>
            </w:r>
          </w:p>
          <w:p w14:paraId="0D0EC92A">
            <w:pPr>
              <w:pStyle w:val="6"/>
              <w:spacing w:before="1" w:line="205" w:lineRule="auto"/>
              <w:ind w:left="135" w:right="2204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——保险经纪人服务；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——保险公估服务；</w:t>
            </w:r>
          </w:p>
          <w:p w14:paraId="0077C48A">
            <w:pPr>
              <w:pStyle w:val="6"/>
              <w:spacing w:line="204" w:lineRule="auto"/>
              <w:ind w:left="135" w:right="2024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——其他保险中介服务；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——保险理赔服务；</w:t>
            </w:r>
          </w:p>
          <w:p w14:paraId="550BA3F5">
            <w:pPr>
              <w:pStyle w:val="6"/>
              <w:spacing w:before="1" w:line="205" w:lineRule="auto"/>
              <w:ind w:left="135" w:right="2384"/>
              <w:rPr>
                <w:sz w:val="18"/>
                <w:szCs w:val="18"/>
              </w:rPr>
            </w:pPr>
            <w:r>
              <w:rPr>
                <w:spacing w:val="-8"/>
                <w:sz w:val="18"/>
                <w:szCs w:val="18"/>
              </w:rPr>
              <w:t>——保险精算服务；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——保险咨询服务；</w:t>
            </w:r>
          </w:p>
          <w:p w14:paraId="3B9763B2">
            <w:pPr>
              <w:pStyle w:val="6"/>
              <w:spacing w:line="188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——其他保险辅助服务。</w:t>
            </w:r>
          </w:p>
        </w:tc>
      </w:tr>
      <w:tr w14:paraId="5B7D299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1855371E">
            <w:pPr>
              <w:pStyle w:val="6"/>
              <w:spacing w:before="3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C18049900</w:t>
            </w:r>
          </w:p>
        </w:tc>
        <w:tc>
          <w:tcPr>
            <w:tcW w:w="3728" w:type="dxa"/>
            <w:vAlign w:val="top"/>
          </w:tcPr>
          <w:p w14:paraId="7023C56C">
            <w:pPr>
              <w:pStyle w:val="6"/>
              <w:spacing w:before="16" w:line="202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其他保险服务</w:t>
            </w:r>
          </w:p>
        </w:tc>
        <w:tc>
          <w:tcPr>
            <w:tcW w:w="4078" w:type="dxa"/>
            <w:vAlign w:val="top"/>
          </w:tcPr>
          <w:p w14:paraId="1867E91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D6011B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482A6216">
            <w:pPr>
              <w:pStyle w:val="6"/>
              <w:spacing w:before="112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C18990000</w:t>
            </w:r>
          </w:p>
        </w:tc>
        <w:tc>
          <w:tcPr>
            <w:tcW w:w="3728" w:type="dxa"/>
            <w:vAlign w:val="top"/>
          </w:tcPr>
          <w:p w14:paraId="62FD8424">
            <w:pPr>
              <w:pStyle w:val="6"/>
              <w:spacing w:before="97" w:line="225" w:lineRule="auto"/>
              <w:ind w:left="321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其他金融服务</w:t>
            </w:r>
          </w:p>
        </w:tc>
        <w:tc>
          <w:tcPr>
            <w:tcW w:w="4078" w:type="dxa"/>
            <w:vAlign w:val="top"/>
          </w:tcPr>
          <w:p w14:paraId="6ED8C788">
            <w:pPr>
              <w:pStyle w:val="6"/>
              <w:spacing w:before="12" w:line="196" w:lineRule="auto"/>
              <w:ind w:left="149" w:right="107" w:hanging="28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包括金融信托与管理、金融租赁、融资租赁、典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当、农村金融发展等服务。</w:t>
            </w:r>
          </w:p>
        </w:tc>
      </w:tr>
      <w:tr w14:paraId="77AC071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0B07D53C">
            <w:pPr>
              <w:pStyle w:val="6"/>
              <w:spacing w:before="3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C19000000</w:t>
            </w:r>
          </w:p>
        </w:tc>
        <w:tc>
          <w:tcPr>
            <w:tcW w:w="3728" w:type="dxa"/>
            <w:vAlign w:val="top"/>
          </w:tcPr>
          <w:p w14:paraId="3063C443">
            <w:pPr>
              <w:pStyle w:val="6"/>
              <w:spacing w:before="16" w:line="202" w:lineRule="auto"/>
              <w:ind w:left="119"/>
              <w:outlineLvl w:val="0"/>
              <w:rPr>
                <w:sz w:val="20"/>
                <w:szCs w:val="20"/>
              </w:rPr>
            </w:pPr>
            <w:bookmarkStart w:id="119" w:name="bookmark66"/>
            <w:bookmarkEnd w:id="119"/>
            <w:r>
              <w:rPr>
                <w:b/>
                <w:bCs/>
                <w:spacing w:val="5"/>
                <w:sz w:val="20"/>
                <w:szCs w:val="20"/>
              </w:rPr>
              <w:t>专业技术服务</w:t>
            </w:r>
          </w:p>
        </w:tc>
        <w:tc>
          <w:tcPr>
            <w:tcW w:w="4078" w:type="dxa"/>
            <w:vAlign w:val="top"/>
          </w:tcPr>
          <w:p w14:paraId="575F204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E0BA1A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6" w:hRule="atLeast"/>
        </w:trPr>
        <w:tc>
          <w:tcPr>
            <w:tcW w:w="1683" w:type="dxa"/>
            <w:vAlign w:val="top"/>
          </w:tcPr>
          <w:p w14:paraId="6F5183DA">
            <w:pPr>
              <w:spacing w:line="248" w:lineRule="auto"/>
              <w:rPr>
                <w:rFonts w:ascii="Arial"/>
                <w:sz w:val="21"/>
              </w:rPr>
            </w:pPr>
          </w:p>
          <w:p w14:paraId="1A1008AA">
            <w:pPr>
              <w:spacing w:line="248" w:lineRule="auto"/>
              <w:rPr>
                <w:rFonts w:ascii="Arial"/>
                <w:sz w:val="21"/>
              </w:rPr>
            </w:pPr>
          </w:p>
          <w:p w14:paraId="1CE31ACB">
            <w:pPr>
              <w:spacing w:line="248" w:lineRule="auto"/>
              <w:rPr>
                <w:rFonts w:ascii="Arial"/>
                <w:sz w:val="21"/>
              </w:rPr>
            </w:pPr>
          </w:p>
          <w:p w14:paraId="5E2C0BE0">
            <w:pPr>
              <w:spacing w:line="248" w:lineRule="auto"/>
              <w:rPr>
                <w:rFonts w:ascii="Arial"/>
                <w:sz w:val="21"/>
              </w:rPr>
            </w:pPr>
          </w:p>
          <w:p w14:paraId="65D2ABD0">
            <w:pPr>
              <w:spacing w:line="248" w:lineRule="auto"/>
              <w:rPr>
                <w:rFonts w:ascii="Arial"/>
                <w:sz w:val="21"/>
              </w:rPr>
            </w:pPr>
          </w:p>
          <w:p w14:paraId="6347D012">
            <w:pPr>
              <w:spacing w:line="248" w:lineRule="auto"/>
              <w:rPr>
                <w:rFonts w:ascii="Arial"/>
                <w:sz w:val="21"/>
              </w:rPr>
            </w:pPr>
          </w:p>
          <w:p w14:paraId="2B8513FF">
            <w:pPr>
              <w:spacing w:line="248" w:lineRule="auto"/>
              <w:rPr>
                <w:rFonts w:ascii="Arial"/>
                <w:sz w:val="21"/>
              </w:rPr>
            </w:pPr>
          </w:p>
          <w:p w14:paraId="6AF792F5">
            <w:pPr>
              <w:spacing w:line="249" w:lineRule="auto"/>
              <w:rPr>
                <w:rFonts w:ascii="Arial"/>
                <w:sz w:val="21"/>
              </w:rPr>
            </w:pPr>
          </w:p>
          <w:p w14:paraId="02ECD3B7">
            <w:pPr>
              <w:spacing w:line="249" w:lineRule="auto"/>
              <w:rPr>
                <w:rFonts w:ascii="Arial"/>
                <w:sz w:val="21"/>
              </w:rPr>
            </w:pPr>
          </w:p>
          <w:p w14:paraId="00946C1C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C19010000</w:t>
            </w:r>
          </w:p>
        </w:tc>
        <w:tc>
          <w:tcPr>
            <w:tcW w:w="3728" w:type="dxa"/>
            <w:vAlign w:val="top"/>
          </w:tcPr>
          <w:p w14:paraId="178AE881">
            <w:pPr>
              <w:spacing w:line="246" w:lineRule="auto"/>
              <w:rPr>
                <w:rFonts w:ascii="Arial"/>
                <w:sz w:val="21"/>
              </w:rPr>
            </w:pPr>
          </w:p>
          <w:p w14:paraId="72EB0118">
            <w:pPr>
              <w:spacing w:line="246" w:lineRule="auto"/>
              <w:rPr>
                <w:rFonts w:ascii="Arial"/>
                <w:sz w:val="21"/>
              </w:rPr>
            </w:pPr>
          </w:p>
          <w:p w14:paraId="387E48DD">
            <w:pPr>
              <w:spacing w:line="246" w:lineRule="auto"/>
              <w:rPr>
                <w:rFonts w:ascii="Arial"/>
                <w:sz w:val="21"/>
              </w:rPr>
            </w:pPr>
          </w:p>
          <w:p w14:paraId="33149FB4">
            <w:pPr>
              <w:spacing w:line="246" w:lineRule="auto"/>
              <w:rPr>
                <w:rFonts w:ascii="Arial"/>
                <w:sz w:val="21"/>
              </w:rPr>
            </w:pPr>
          </w:p>
          <w:p w14:paraId="3CD50A11">
            <w:pPr>
              <w:spacing w:line="247" w:lineRule="auto"/>
              <w:rPr>
                <w:rFonts w:ascii="Arial"/>
                <w:sz w:val="21"/>
              </w:rPr>
            </w:pPr>
          </w:p>
          <w:p w14:paraId="2C964680">
            <w:pPr>
              <w:spacing w:line="247" w:lineRule="auto"/>
              <w:rPr>
                <w:rFonts w:ascii="Arial"/>
                <w:sz w:val="21"/>
              </w:rPr>
            </w:pPr>
          </w:p>
          <w:p w14:paraId="1DD3AC95">
            <w:pPr>
              <w:spacing w:line="247" w:lineRule="auto"/>
              <w:rPr>
                <w:rFonts w:ascii="Arial"/>
                <w:sz w:val="21"/>
              </w:rPr>
            </w:pPr>
          </w:p>
          <w:p w14:paraId="04085626">
            <w:pPr>
              <w:spacing w:line="247" w:lineRule="auto"/>
              <w:rPr>
                <w:rFonts w:ascii="Arial"/>
                <w:sz w:val="21"/>
              </w:rPr>
            </w:pPr>
          </w:p>
          <w:p w14:paraId="3F0A7421">
            <w:pPr>
              <w:spacing w:line="247" w:lineRule="auto"/>
              <w:rPr>
                <w:rFonts w:ascii="Arial"/>
                <w:sz w:val="21"/>
              </w:rPr>
            </w:pPr>
          </w:p>
          <w:p w14:paraId="15A98CE4">
            <w:pPr>
              <w:pStyle w:val="6"/>
              <w:spacing w:before="65" w:line="225" w:lineRule="auto"/>
              <w:ind w:left="323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技术测试和分析服务</w:t>
            </w:r>
          </w:p>
        </w:tc>
        <w:tc>
          <w:tcPr>
            <w:tcW w:w="4078" w:type="dxa"/>
            <w:vAlign w:val="top"/>
          </w:tcPr>
          <w:p w14:paraId="6F4AE835">
            <w:pPr>
              <w:pStyle w:val="6"/>
              <w:spacing w:before="12" w:line="205" w:lineRule="auto"/>
              <w:ind w:left="132" w:right="54" w:hanging="3"/>
              <w:jc w:val="both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指通过专业技术手段对动植物、工业产品、商品、</w:t>
            </w:r>
            <w:r>
              <w:rPr>
                <w:spacing w:val="1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专项技术、成果及其他物品所进行的检测、检验、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测试等服务，包括：</w:t>
            </w:r>
          </w:p>
          <w:p w14:paraId="317410F9">
            <w:pPr>
              <w:pStyle w:val="6"/>
              <w:spacing w:line="204" w:lineRule="auto"/>
              <w:ind w:left="132" w:right="107" w:firstLine="2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——动物及其产品检测服务：动物及其产品、生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物特性，动物病毒和其他动物检验服务；</w:t>
            </w:r>
          </w:p>
          <w:p w14:paraId="1E0805C3">
            <w:pPr>
              <w:pStyle w:val="6"/>
              <w:spacing w:line="205" w:lineRule="auto"/>
              <w:ind w:left="129" w:right="107" w:firstLine="6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——植物检验服务：植物害虫，植物病毒，植物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化学特性，植物残留农药、化肥和其他植物检验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服务；</w:t>
            </w:r>
          </w:p>
          <w:p w14:paraId="0E382382">
            <w:pPr>
              <w:pStyle w:val="6"/>
              <w:spacing w:before="1" w:line="205" w:lineRule="auto"/>
              <w:ind w:left="129" w:right="107" w:firstLine="6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——食品检验服务：食品包装、标志，食品化学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特性和其他食品检验服务；</w:t>
            </w:r>
          </w:p>
          <w:p w14:paraId="2372BDB2">
            <w:pPr>
              <w:pStyle w:val="6"/>
              <w:spacing w:before="1" w:line="205" w:lineRule="auto"/>
              <w:ind w:left="129" w:right="107" w:firstLine="6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——药品检验服务：药品包装、标志，药品化学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特性和其他药品检验服务；</w:t>
            </w:r>
          </w:p>
          <w:p w14:paraId="76E7161E">
            <w:pPr>
              <w:pStyle w:val="6"/>
              <w:spacing w:line="204" w:lineRule="auto"/>
              <w:ind w:left="128" w:right="62" w:firstLine="7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——农药、肥料检验服务：农药、肥料化学成分，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农药、肥料质量和其他农药、肥料检验服务；</w:t>
            </w:r>
          </w:p>
          <w:p w14:paraId="4E7D1C1C">
            <w:pPr>
              <w:pStyle w:val="6"/>
              <w:spacing w:before="1" w:line="205" w:lineRule="auto"/>
              <w:ind w:left="137" w:right="107" w:hanging="2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——土壤指标检验服务：土壤物理、化学、生物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学等性状指标检验服务；</w:t>
            </w:r>
          </w:p>
          <w:p w14:paraId="252E4ED7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——交通运输产品检验服务：交通运输产品安全</w:t>
            </w:r>
          </w:p>
          <w:p w14:paraId="48426901">
            <w:pPr>
              <w:pStyle w:val="6"/>
              <w:spacing w:before="1" w:line="205" w:lineRule="auto"/>
              <w:ind w:left="135" w:right="2204" w:hanging="4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功能、性能检验服务；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——锅炉检验服务；</w:t>
            </w:r>
          </w:p>
          <w:p w14:paraId="51E9DF37">
            <w:pPr>
              <w:pStyle w:val="6"/>
              <w:spacing w:line="205" w:lineRule="auto"/>
              <w:ind w:left="129" w:right="107" w:firstLine="6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——其他产品检验服务：产品化学特性，产品物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理特性，产品物质特性、形状，产品射线、磁力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和超声波以及其他产品检验服务；</w:t>
            </w:r>
          </w:p>
          <w:p w14:paraId="17F25687">
            <w:pPr>
              <w:pStyle w:val="6"/>
              <w:spacing w:before="1" w:line="197" w:lineRule="auto"/>
              <w:ind w:left="123" w:right="107" w:firstLine="12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——公共安全检测服务：公共设施安全、公共环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境卫生和其他公共安全检测服务；</w:t>
            </w:r>
          </w:p>
        </w:tc>
      </w:tr>
    </w:tbl>
    <w:p w14:paraId="6F13C73D">
      <w:pPr>
        <w:rPr>
          <w:rFonts w:ascii="Arial"/>
          <w:sz w:val="21"/>
        </w:rPr>
      </w:pPr>
    </w:p>
    <w:p w14:paraId="6FF73B88">
      <w:pPr>
        <w:rPr>
          <w:rFonts w:ascii="Arial" w:hAnsi="Arial" w:eastAsia="Arial" w:cs="Arial"/>
          <w:sz w:val="21"/>
          <w:szCs w:val="21"/>
        </w:rPr>
        <w:sectPr>
          <w:footerReference r:id="rId143" w:type="default"/>
          <w:pgSz w:w="11906" w:h="16839"/>
          <w:pgMar w:top="400" w:right="1206" w:bottom="1151" w:left="1205" w:header="0" w:footer="989" w:gutter="0"/>
          <w:cols w:space="720" w:num="1"/>
        </w:sectPr>
      </w:pPr>
    </w:p>
    <w:p w14:paraId="17936DBC">
      <w:pPr>
        <w:spacing w:before="19"/>
      </w:pPr>
    </w:p>
    <w:p w14:paraId="295C6A0C">
      <w:pPr>
        <w:spacing w:before="19"/>
      </w:pPr>
    </w:p>
    <w:p w14:paraId="0F5C74EA">
      <w:pPr>
        <w:spacing w:before="18"/>
      </w:pPr>
    </w:p>
    <w:p w14:paraId="17156679">
      <w:pPr>
        <w:spacing w:before="18"/>
      </w:pPr>
    </w:p>
    <w:tbl>
      <w:tblPr>
        <w:tblStyle w:val="5"/>
        <w:tblW w:w="948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3"/>
        <w:gridCol w:w="3728"/>
        <w:gridCol w:w="4078"/>
      </w:tblGrid>
      <w:tr w14:paraId="2C0FC96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250" w:hRule="atLeast"/>
        </w:trPr>
        <w:tc>
          <w:tcPr>
            <w:tcW w:w="1683" w:type="dxa"/>
            <w:shd w:val="clear" w:color="auto" w:fill="EEECE1"/>
            <w:vAlign w:val="top"/>
          </w:tcPr>
          <w:p w14:paraId="399B0DBB">
            <w:pPr>
              <w:spacing w:before="17" w:line="205" w:lineRule="auto"/>
              <w:ind w:left="529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8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728" w:type="dxa"/>
            <w:shd w:val="clear" w:color="auto" w:fill="EEECE1"/>
            <w:vAlign w:val="top"/>
          </w:tcPr>
          <w:p w14:paraId="07A19673">
            <w:pPr>
              <w:spacing w:before="17" w:line="205" w:lineRule="auto"/>
              <w:ind w:left="145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4078" w:type="dxa"/>
            <w:shd w:val="clear" w:color="auto" w:fill="EEECE1"/>
            <w:vAlign w:val="top"/>
          </w:tcPr>
          <w:p w14:paraId="7F85A952">
            <w:pPr>
              <w:spacing w:before="17" w:line="205" w:lineRule="auto"/>
              <w:ind w:left="1684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2"/>
                <w:sz w:val="20"/>
                <w:szCs w:val="20"/>
              </w:rPr>
              <w:t xml:space="preserve"> 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60F48D0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48C00474">
            <w:pPr>
              <w:rPr>
                <w:rFonts w:ascii="Arial"/>
                <w:sz w:val="21"/>
              </w:rPr>
            </w:pPr>
          </w:p>
        </w:tc>
        <w:tc>
          <w:tcPr>
            <w:tcW w:w="3728" w:type="dxa"/>
            <w:vAlign w:val="top"/>
          </w:tcPr>
          <w:p w14:paraId="2B17B8A3">
            <w:pPr>
              <w:rPr>
                <w:rFonts w:ascii="Arial"/>
                <w:sz w:val="21"/>
              </w:rPr>
            </w:pPr>
          </w:p>
        </w:tc>
        <w:tc>
          <w:tcPr>
            <w:tcW w:w="4078" w:type="dxa"/>
            <w:vAlign w:val="top"/>
          </w:tcPr>
          <w:p w14:paraId="1A6BAAE3">
            <w:pPr>
              <w:pStyle w:val="6"/>
              <w:spacing w:before="6" w:line="206" w:lineRule="auto"/>
              <w:ind w:left="135" w:right="2024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——计量器具检测服务；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——标准管理服务；</w:t>
            </w:r>
          </w:p>
          <w:p w14:paraId="34F1A399">
            <w:pPr>
              <w:pStyle w:val="6"/>
              <w:spacing w:line="191" w:lineRule="auto"/>
              <w:ind w:left="135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——其他技术检验和监测分析服务。</w:t>
            </w:r>
          </w:p>
        </w:tc>
      </w:tr>
      <w:tr w14:paraId="08C1F55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4" w:hRule="atLeast"/>
        </w:trPr>
        <w:tc>
          <w:tcPr>
            <w:tcW w:w="1683" w:type="dxa"/>
            <w:vAlign w:val="top"/>
          </w:tcPr>
          <w:p w14:paraId="388AD620">
            <w:pPr>
              <w:spacing w:line="259" w:lineRule="auto"/>
              <w:rPr>
                <w:rFonts w:ascii="Arial"/>
                <w:sz w:val="21"/>
              </w:rPr>
            </w:pPr>
          </w:p>
          <w:p w14:paraId="6BC847FB">
            <w:pPr>
              <w:spacing w:line="259" w:lineRule="auto"/>
              <w:rPr>
                <w:rFonts w:ascii="Arial"/>
                <w:sz w:val="21"/>
              </w:rPr>
            </w:pPr>
          </w:p>
          <w:p w14:paraId="41912AF9">
            <w:pPr>
              <w:spacing w:line="259" w:lineRule="auto"/>
              <w:rPr>
                <w:rFonts w:ascii="Arial"/>
                <w:sz w:val="21"/>
              </w:rPr>
            </w:pPr>
          </w:p>
          <w:p w14:paraId="47D81B46">
            <w:pPr>
              <w:spacing w:line="259" w:lineRule="auto"/>
              <w:rPr>
                <w:rFonts w:ascii="Arial"/>
                <w:sz w:val="21"/>
              </w:rPr>
            </w:pPr>
          </w:p>
          <w:p w14:paraId="14EC2698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C19020000</w:t>
            </w:r>
          </w:p>
        </w:tc>
        <w:tc>
          <w:tcPr>
            <w:tcW w:w="3728" w:type="dxa"/>
            <w:vAlign w:val="top"/>
          </w:tcPr>
          <w:p w14:paraId="452C8AF3">
            <w:pPr>
              <w:spacing w:line="255" w:lineRule="auto"/>
              <w:rPr>
                <w:rFonts w:ascii="Arial"/>
                <w:sz w:val="21"/>
              </w:rPr>
            </w:pPr>
          </w:p>
          <w:p w14:paraId="16EB5009">
            <w:pPr>
              <w:spacing w:line="255" w:lineRule="auto"/>
              <w:rPr>
                <w:rFonts w:ascii="Arial"/>
                <w:sz w:val="21"/>
              </w:rPr>
            </w:pPr>
          </w:p>
          <w:p w14:paraId="4A4B5CF3">
            <w:pPr>
              <w:spacing w:line="256" w:lineRule="auto"/>
              <w:rPr>
                <w:rFonts w:ascii="Arial"/>
                <w:sz w:val="21"/>
              </w:rPr>
            </w:pPr>
          </w:p>
          <w:p w14:paraId="676DD9FC">
            <w:pPr>
              <w:spacing w:line="256" w:lineRule="auto"/>
              <w:rPr>
                <w:rFonts w:ascii="Arial"/>
                <w:sz w:val="21"/>
              </w:rPr>
            </w:pPr>
          </w:p>
          <w:p w14:paraId="1AC927A5">
            <w:pPr>
              <w:pStyle w:val="6"/>
              <w:spacing w:before="65" w:line="225" w:lineRule="auto"/>
              <w:ind w:left="319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地震服务</w:t>
            </w:r>
          </w:p>
        </w:tc>
        <w:tc>
          <w:tcPr>
            <w:tcW w:w="4078" w:type="dxa"/>
            <w:vAlign w:val="top"/>
          </w:tcPr>
          <w:p w14:paraId="49E1178D">
            <w:pPr>
              <w:pStyle w:val="6"/>
              <w:spacing w:before="5" w:line="206" w:lineRule="auto"/>
              <w:ind w:left="140" w:right="107" w:hanging="11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指地震监测预报、震灾预防和紧急救援等防震减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灾服务，包括：</w:t>
            </w:r>
          </w:p>
          <w:p w14:paraId="7BE901AE">
            <w:pPr>
              <w:pStyle w:val="6"/>
              <w:spacing w:before="3" w:line="204" w:lineRule="auto"/>
              <w:ind w:left="125" w:right="107" w:firstLine="10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——地震监测预报服务：一般地震观测服务、地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震前兆观测服务、强震观测服务、地震流动观测</w:t>
            </w:r>
            <w:r>
              <w:rPr>
                <w:spacing w:val="16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服务、火山地震监测服务、水库地震监测服务、</w:t>
            </w:r>
            <w:r>
              <w:rPr>
                <w:spacing w:val="1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地震预报服务、其他地震监测预报服务；</w:t>
            </w:r>
          </w:p>
          <w:p w14:paraId="7B490701">
            <w:pPr>
              <w:pStyle w:val="6"/>
              <w:spacing w:line="205" w:lineRule="auto"/>
              <w:ind w:left="129" w:right="54" w:firstLine="6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——地震预防服务：震害预测和灾害评估服务、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活动断层深测与危险性评估服务、地震区划服务、</w:t>
            </w:r>
            <w:r>
              <w:rPr>
                <w:spacing w:val="1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抗震安全性评价服务、其他地震预防服务；</w:t>
            </w:r>
          </w:p>
          <w:p w14:paraId="4AEA47AF">
            <w:pPr>
              <w:pStyle w:val="6"/>
              <w:spacing w:before="1" w:line="205" w:lineRule="auto"/>
              <w:ind w:left="132" w:right="107" w:firstLine="2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——紧急救援服务：地震应急服务、震灾紧急援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救服务、其他紧急援救服务；</w:t>
            </w:r>
          </w:p>
          <w:p w14:paraId="4370D15B">
            <w:pPr>
              <w:pStyle w:val="6"/>
              <w:spacing w:line="191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——其他地震减灾服务。</w:t>
            </w:r>
          </w:p>
        </w:tc>
      </w:tr>
      <w:tr w14:paraId="1879EA9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04" w:hRule="atLeast"/>
        </w:trPr>
        <w:tc>
          <w:tcPr>
            <w:tcW w:w="1683" w:type="dxa"/>
            <w:vAlign w:val="top"/>
          </w:tcPr>
          <w:p w14:paraId="06BF75DA">
            <w:pPr>
              <w:spacing w:line="320" w:lineRule="auto"/>
              <w:rPr>
                <w:rFonts w:ascii="Arial"/>
                <w:sz w:val="21"/>
              </w:rPr>
            </w:pPr>
          </w:p>
          <w:p w14:paraId="53078D58">
            <w:pPr>
              <w:spacing w:line="320" w:lineRule="auto"/>
              <w:rPr>
                <w:rFonts w:ascii="Arial"/>
                <w:sz w:val="21"/>
              </w:rPr>
            </w:pPr>
          </w:p>
          <w:p w14:paraId="0946C93E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C19030000</w:t>
            </w:r>
          </w:p>
        </w:tc>
        <w:tc>
          <w:tcPr>
            <w:tcW w:w="3728" w:type="dxa"/>
            <w:vAlign w:val="top"/>
          </w:tcPr>
          <w:p w14:paraId="530FADB8">
            <w:pPr>
              <w:spacing w:line="313" w:lineRule="auto"/>
              <w:rPr>
                <w:rFonts w:ascii="Arial"/>
                <w:sz w:val="21"/>
              </w:rPr>
            </w:pPr>
          </w:p>
          <w:p w14:paraId="02181A46">
            <w:pPr>
              <w:spacing w:line="313" w:lineRule="auto"/>
              <w:rPr>
                <w:rFonts w:ascii="Arial"/>
                <w:sz w:val="21"/>
              </w:rPr>
            </w:pPr>
          </w:p>
          <w:p w14:paraId="27A6A74F">
            <w:pPr>
              <w:pStyle w:val="6"/>
              <w:spacing w:before="65" w:line="225" w:lineRule="auto"/>
              <w:ind w:left="330"/>
              <w:rPr>
                <w:sz w:val="20"/>
                <w:szCs w:val="20"/>
              </w:rPr>
            </w:pPr>
            <w:r>
              <w:rPr>
                <w:b/>
                <w:bCs/>
                <w:spacing w:val="4"/>
                <w:sz w:val="20"/>
                <w:szCs w:val="20"/>
              </w:rPr>
              <w:t>气象服务</w:t>
            </w:r>
          </w:p>
        </w:tc>
        <w:tc>
          <w:tcPr>
            <w:tcW w:w="4078" w:type="dxa"/>
            <w:vAlign w:val="top"/>
          </w:tcPr>
          <w:p w14:paraId="44F1460D">
            <w:pPr>
              <w:pStyle w:val="6"/>
              <w:spacing w:before="7" w:line="207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指气象观测和预报等服务，包括：</w:t>
            </w:r>
          </w:p>
          <w:p w14:paraId="34AA31F6">
            <w:pPr>
              <w:pStyle w:val="6"/>
              <w:spacing w:line="205" w:lineRule="auto"/>
              <w:ind w:left="132" w:right="107" w:firstLine="2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——气象观测服务：一般气象、基本气象、基准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气象、农业气象、高空辐射、酸雨和其他气象观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测服务；</w:t>
            </w:r>
          </w:p>
          <w:p w14:paraId="0F6D689D">
            <w:pPr>
              <w:pStyle w:val="6"/>
              <w:spacing w:line="205" w:lineRule="auto"/>
              <w:ind w:left="129" w:right="107" w:firstLine="6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——气象预报：气象预报服务，雷达气象服务，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气象台、中心服务，高空探测服务，高空交换站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服务；</w:t>
            </w:r>
          </w:p>
          <w:p w14:paraId="2F8CD765">
            <w:pPr>
              <w:pStyle w:val="6"/>
              <w:spacing w:line="189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——其他气象服务。</w:t>
            </w:r>
          </w:p>
        </w:tc>
      </w:tr>
      <w:tr w14:paraId="0AD5EE5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04" w:hRule="atLeast"/>
        </w:trPr>
        <w:tc>
          <w:tcPr>
            <w:tcW w:w="1683" w:type="dxa"/>
            <w:vAlign w:val="top"/>
          </w:tcPr>
          <w:p w14:paraId="7B53C43B">
            <w:pPr>
              <w:spacing w:line="287" w:lineRule="auto"/>
              <w:rPr>
                <w:rFonts w:ascii="Arial"/>
                <w:sz w:val="21"/>
              </w:rPr>
            </w:pPr>
          </w:p>
          <w:p w14:paraId="013E6449">
            <w:pPr>
              <w:spacing w:line="287" w:lineRule="auto"/>
              <w:rPr>
                <w:rFonts w:ascii="Arial"/>
                <w:sz w:val="21"/>
              </w:rPr>
            </w:pPr>
          </w:p>
          <w:p w14:paraId="047E4A25">
            <w:pPr>
              <w:spacing w:line="287" w:lineRule="auto"/>
              <w:rPr>
                <w:rFonts w:ascii="Arial"/>
                <w:sz w:val="21"/>
              </w:rPr>
            </w:pPr>
          </w:p>
          <w:p w14:paraId="57E9847E">
            <w:pPr>
              <w:spacing w:line="287" w:lineRule="auto"/>
              <w:rPr>
                <w:rFonts w:ascii="Arial"/>
                <w:sz w:val="21"/>
              </w:rPr>
            </w:pPr>
          </w:p>
          <w:p w14:paraId="12FAED7A">
            <w:pPr>
              <w:spacing w:line="288" w:lineRule="auto"/>
              <w:rPr>
                <w:rFonts w:ascii="Arial"/>
                <w:sz w:val="21"/>
              </w:rPr>
            </w:pPr>
          </w:p>
          <w:p w14:paraId="1054E3EC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C19040000</w:t>
            </w:r>
          </w:p>
        </w:tc>
        <w:tc>
          <w:tcPr>
            <w:tcW w:w="3728" w:type="dxa"/>
            <w:vAlign w:val="top"/>
          </w:tcPr>
          <w:p w14:paraId="3FEA943B">
            <w:pPr>
              <w:spacing w:line="284" w:lineRule="auto"/>
              <w:rPr>
                <w:rFonts w:ascii="Arial"/>
                <w:sz w:val="21"/>
              </w:rPr>
            </w:pPr>
          </w:p>
          <w:p w14:paraId="40D95F81">
            <w:pPr>
              <w:spacing w:line="284" w:lineRule="auto"/>
              <w:rPr>
                <w:rFonts w:ascii="Arial"/>
                <w:sz w:val="21"/>
              </w:rPr>
            </w:pPr>
          </w:p>
          <w:p w14:paraId="4485059C">
            <w:pPr>
              <w:spacing w:line="284" w:lineRule="auto"/>
              <w:rPr>
                <w:rFonts w:ascii="Arial"/>
                <w:sz w:val="21"/>
              </w:rPr>
            </w:pPr>
          </w:p>
          <w:p w14:paraId="5B955A07">
            <w:pPr>
              <w:spacing w:line="285" w:lineRule="auto"/>
              <w:rPr>
                <w:rFonts w:ascii="Arial"/>
                <w:sz w:val="21"/>
              </w:rPr>
            </w:pPr>
          </w:p>
          <w:p w14:paraId="2AE0A300">
            <w:pPr>
              <w:spacing w:line="285" w:lineRule="auto"/>
              <w:rPr>
                <w:rFonts w:ascii="Arial"/>
                <w:sz w:val="21"/>
              </w:rPr>
            </w:pPr>
          </w:p>
          <w:p w14:paraId="04F97622">
            <w:pPr>
              <w:pStyle w:val="6"/>
              <w:spacing w:before="65" w:line="225" w:lineRule="auto"/>
              <w:ind w:left="327"/>
              <w:rPr>
                <w:sz w:val="20"/>
                <w:szCs w:val="20"/>
              </w:rPr>
            </w:pPr>
            <w:r>
              <w:rPr>
                <w:b/>
                <w:bCs/>
                <w:spacing w:val="4"/>
                <w:sz w:val="20"/>
                <w:szCs w:val="20"/>
              </w:rPr>
              <w:t>测绘服务</w:t>
            </w:r>
          </w:p>
        </w:tc>
        <w:tc>
          <w:tcPr>
            <w:tcW w:w="4078" w:type="dxa"/>
            <w:vAlign w:val="top"/>
          </w:tcPr>
          <w:p w14:paraId="60C169C6">
            <w:pPr>
              <w:pStyle w:val="6"/>
              <w:spacing w:before="8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27FBE24E">
            <w:pPr>
              <w:pStyle w:val="6"/>
              <w:spacing w:line="206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——大地测量服务；</w:t>
            </w:r>
          </w:p>
          <w:p w14:paraId="347E128A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——测绘航空摄影服务；</w:t>
            </w:r>
          </w:p>
          <w:p w14:paraId="786DB63F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——摄影测量与遥感服务；</w:t>
            </w:r>
          </w:p>
          <w:p w14:paraId="03A381C8">
            <w:pPr>
              <w:pStyle w:val="6"/>
              <w:spacing w:before="1" w:line="205" w:lineRule="auto"/>
              <w:ind w:left="135" w:right="2384"/>
              <w:rPr>
                <w:sz w:val="18"/>
                <w:szCs w:val="18"/>
              </w:rPr>
            </w:pPr>
            <w:r>
              <w:rPr>
                <w:spacing w:val="-8"/>
                <w:sz w:val="18"/>
                <w:szCs w:val="18"/>
              </w:rPr>
              <w:t>——地籍测绘服务；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——房产测绘服务；</w:t>
            </w:r>
          </w:p>
          <w:p w14:paraId="435B38DE">
            <w:pPr>
              <w:pStyle w:val="6"/>
              <w:spacing w:line="205" w:lineRule="auto"/>
              <w:ind w:left="135" w:right="1664"/>
              <w:jc w:val="both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——行政区域界线测绘服务；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——地理信息系统工程服务；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——地图编制服务；</w:t>
            </w:r>
          </w:p>
          <w:p w14:paraId="57347D68">
            <w:pPr>
              <w:pStyle w:val="6"/>
              <w:spacing w:before="1"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——海洋测绘服务；</w:t>
            </w:r>
          </w:p>
          <w:p w14:paraId="01FFBF5E">
            <w:pPr>
              <w:pStyle w:val="6"/>
              <w:spacing w:line="206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——航道测绘服务；</w:t>
            </w:r>
          </w:p>
          <w:p w14:paraId="40B67F3F">
            <w:pPr>
              <w:pStyle w:val="6"/>
              <w:spacing w:before="1" w:line="204" w:lineRule="auto"/>
              <w:ind w:left="135" w:right="2204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——导航及位置服务；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——测绘基准服务；</w:t>
            </w:r>
          </w:p>
          <w:p w14:paraId="105DFFC5">
            <w:pPr>
              <w:pStyle w:val="6"/>
              <w:spacing w:before="1" w:line="206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——测绘成果质量检验服务；</w:t>
            </w:r>
          </w:p>
          <w:p w14:paraId="7C229A82">
            <w:pPr>
              <w:pStyle w:val="6"/>
              <w:spacing w:line="197" w:lineRule="auto"/>
              <w:ind w:left="135" w:right="1304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——测绘仪器装备检测检验服务；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——其他测量、测绘服务。</w:t>
            </w:r>
          </w:p>
        </w:tc>
      </w:tr>
      <w:tr w14:paraId="1300684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04" w:hRule="atLeast"/>
        </w:trPr>
        <w:tc>
          <w:tcPr>
            <w:tcW w:w="1683" w:type="dxa"/>
            <w:vAlign w:val="top"/>
          </w:tcPr>
          <w:p w14:paraId="7C22508F">
            <w:pPr>
              <w:spacing w:line="280" w:lineRule="auto"/>
              <w:rPr>
                <w:rFonts w:ascii="Arial"/>
                <w:sz w:val="21"/>
              </w:rPr>
            </w:pPr>
          </w:p>
          <w:p w14:paraId="01074ECA">
            <w:pPr>
              <w:spacing w:line="280" w:lineRule="auto"/>
              <w:rPr>
                <w:rFonts w:ascii="Arial"/>
                <w:sz w:val="21"/>
              </w:rPr>
            </w:pPr>
          </w:p>
          <w:p w14:paraId="6308A058">
            <w:pPr>
              <w:spacing w:line="280" w:lineRule="auto"/>
              <w:rPr>
                <w:rFonts w:ascii="Arial"/>
                <w:sz w:val="21"/>
              </w:rPr>
            </w:pPr>
          </w:p>
          <w:p w14:paraId="648044B5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C19050000</w:t>
            </w:r>
          </w:p>
        </w:tc>
        <w:tc>
          <w:tcPr>
            <w:tcW w:w="3728" w:type="dxa"/>
            <w:vAlign w:val="top"/>
          </w:tcPr>
          <w:p w14:paraId="798A45E0">
            <w:pPr>
              <w:spacing w:line="275" w:lineRule="auto"/>
              <w:rPr>
                <w:rFonts w:ascii="Arial"/>
                <w:sz w:val="21"/>
              </w:rPr>
            </w:pPr>
          </w:p>
          <w:p w14:paraId="47EDABD0">
            <w:pPr>
              <w:spacing w:line="275" w:lineRule="auto"/>
              <w:rPr>
                <w:rFonts w:ascii="Arial"/>
                <w:sz w:val="21"/>
              </w:rPr>
            </w:pPr>
          </w:p>
          <w:p w14:paraId="4AB607A5">
            <w:pPr>
              <w:spacing w:line="275" w:lineRule="auto"/>
              <w:rPr>
                <w:rFonts w:ascii="Arial"/>
                <w:sz w:val="21"/>
              </w:rPr>
            </w:pPr>
          </w:p>
          <w:p w14:paraId="4C7C6175">
            <w:pPr>
              <w:pStyle w:val="6"/>
              <w:spacing w:before="65" w:line="224" w:lineRule="auto"/>
              <w:ind w:left="326"/>
              <w:rPr>
                <w:sz w:val="20"/>
                <w:szCs w:val="20"/>
              </w:rPr>
            </w:pPr>
            <w:r>
              <w:rPr>
                <w:b/>
                <w:bCs/>
                <w:spacing w:val="5"/>
                <w:sz w:val="20"/>
                <w:szCs w:val="20"/>
              </w:rPr>
              <w:t>海洋服务</w:t>
            </w:r>
          </w:p>
        </w:tc>
        <w:tc>
          <w:tcPr>
            <w:tcW w:w="4078" w:type="dxa"/>
            <w:vAlign w:val="top"/>
          </w:tcPr>
          <w:p w14:paraId="46E7716D">
            <w:pPr>
              <w:pStyle w:val="6"/>
              <w:spacing w:before="11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7EAD3715">
            <w:pPr>
              <w:pStyle w:val="6"/>
              <w:spacing w:before="1" w:line="205" w:lineRule="auto"/>
              <w:ind w:left="135" w:right="1484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——海域使用评估、论证服务；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——海洋资源管理服务；</w:t>
            </w:r>
          </w:p>
          <w:p w14:paraId="48A1074B">
            <w:pPr>
              <w:pStyle w:val="6"/>
              <w:spacing w:line="204" w:lineRule="auto"/>
              <w:ind w:left="135" w:right="1484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——海底工程、作业管理服务；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——大洋和极地考察服务；</w:t>
            </w:r>
          </w:p>
          <w:p w14:paraId="7A33CA8B">
            <w:pPr>
              <w:pStyle w:val="6"/>
              <w:spacing w:line="206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——海洋气象预测、预报服务；</w:t>
            </w:r>
          </w:p>
          <w:p w14:paraId="28171164">
            <w:pPr>
              <w:pStyle w:val="6"/>
              <w:spacing w:line="204" w:lineRule="auto"/>
              <w:ind w:left="131" w:right="107" w:firstLine="4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——海水环境保护服务：海洋环境预报、评估服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务、海水污染治理服务；</w:t>
            </w:r>
          </w:p>
          <w:p w14:paraId="476B9546">
            <w:pPr>
              <w:pStyle w:val="6"/>
              <w:spacing w:line="197" w:lineRule="auto"/>
              <w:ind w:left="135" w:right="2024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——海洋工程咨询服务；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——其他海洋服务。</w:t>
            </w:r>
          </w:p>
        </w:tc>
      </w:tr>
      <w:tr w14:paraId="273D2C7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4" w:hRule="atLeast"/>
        </w:trPr>
        <w:tc>
          <w:tcPr>
            <w:tcW w:w="1683" w:type="dxa"/>
            <w:vAlign w:val="top"/>
          </w:tcPr>
          <w:p w14:paraId="30C749CB">
            <w:pPr>
              <w:spacing w:line="343" w:lineRule="auto"/>
              <w:rPr>
                <w:rFonts w:ascii="Arial"/>
                <w:sz w:val="21"/>
              </w:rPr>
            </w:pPr>
          </w:p>
          <w:p w14:paraId="75E7446D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C19060000</w:t>
            </w:r>
          </w:p>
        </w:tc>
        <w:tc>
          <w:tcPr>
            <w:tcW w:w="3728" w:type="dxa"/>
            <w:vAlign w:val="top"/>
          </w:tcPr>
          <w:p w14:paraId="7A4796E7">
            <w:pPr>
              <w:spacing w:line="329" w:lineRule="auto"/>
              <w:rPr>
                <w:rFonts w:ascii="Arial"/>
                <w:sz w:val="21"/>
              </w:rPr>
            </w:pPr>
          </w:p>
          <w:p w14:paraId="5B02973E">
            <w:pPr>
              <w:pStyle w:val="6"/>
              <w:spacing w:before="65" w:line="225" w:lineRule="auto"/>
              <w:ind w:left="319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地质勘测服务</w:t>
            </w:r>
          </w:p>
        </w:tc>
        <w:tc>
          <w:tcPr>
            <w:tcW w:w="4078" w:type="dxa"/>
            <w:vAlign w:val="top"/>
          </w:tcPr>
          <w:p w14:paraId="435747B2">
            <w:pPr>
              <w:pStyle w:val="6"/>
              <w:spacing w:before="9" w:line="206" w:lineRule="auto"/>
              <w:ind w:left="127" w:right="107" w:firstLine="2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指对矿产资源、工程地质、科学研究进行地质勘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查、测试、监测、评估等服务，包括：</w:t>
            </w:r>
          </w:p>
          <w:p w14:paraId="5460A681">
            <w:pPr>
              <w:pStyle w:val="6"/>
              <w:spacing w:line="204" w:lineRule="auto"/>
              <w:ind w:left="135" w:right="2384"/>
              <w:rPr>
                <w:sz w:val="18"/>
                <w:szCs w:val="18"/>
              </w:rPr>
            </w:pPr>
            <w:r>
              <w:rPr>
                <w:spacing w:val="-8"/>
                <w:sz w:val="18"/>
                <w:szCs w:val="18"/>
              </w:rPr>
              <w:t>——矿产地质勘查；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——基础地质勘查；</w:t>
            </w:r>
          </w:p>
          <w:p w14:paraId="7A853997">
            <w:pPr>
              <w:pStyle w:val="6"/>
              <w:spacing w:line="188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——地质勘查技术服务。</w:t>
            </w:r>
          </w:p>
        </w:tc>
      </w:tr>
      <w:tr w14:paraId="368F368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5" w:hRule="atLeast"/>
        </w:trPr>
        <w:tc>
          <w:tcPr>
            <w:tcW w:w="1683" w:type="dxa"/>
            <w:vAlign w:val="top"/>
          </w:tcPr>
          <w:p w14:paraId="5ECF4975">
            <w:pPr>
              <w:spacing w:line="247" w:lineRule="auto"/>
              <w:rPr>
                <w:rFonts w:ascii="Arial"/>
                <w:sz w:val="21"/>
              </w:rPr>
            </w:pPr>
          </w:p>
          <w:p w14:paraId="116E99E9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C19070000</w:t>
            </w:r>
          </w:p>
        </w:tc>
        <w:tc>
          <w:tcPr>
            <w:tcW w:w="3728" w:type="dxa"/>
            <w:vAlign w:val="top"/>
          </w:tcPr>
          <w:p w14:paraId="2D071919">
            <w:pPr>
              <w:pStyle w:val="6"/>
              <w:spacing w:before="298" w:line="225" w:lineRule="auto"/>
              <w:ind w:left="323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合同能源管理服务</w:t>
            </w:r>
          </w:p>
        </w:tc>
        <w:tc>
          <w:tcPr>
            <w:tcW w:w="4078" w:type="dxa"/>
            <w:vAlign w:val="top"/>
          </w:tcPr>
          <w:p w14:paraId="122C79CB">
            <w:pPr>
              <w:pStyle w:val="6"/>
              <w:spacing w:before="11" w:line="201" w:lineRule="auto"/>
              <w:ind w:left="130" w:right="107" w:hanging="1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指节能服务公司与用能单位以契约形式约定节能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目标，节能服务公司提供必要的服务，用能单位</w:t>
            </w:r>
            <w:r>
              <w:rPr>
                <w:spacing w:val="11"/>
                <w:sz w:val="18"/>
                <w:szCs w:val="18"/>
              </w:rPr>
              <w:t xml:space="preserve"> 以节能效益支付节能服务公司投入及其合理利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润。</w:t>
            </w:r>
          </w:p>
        </w:tc>
      </w:tr>
      <w:tr w14:paraId="0AD5C76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0EEB292B">
            <w:pPr>
              <w:pStyle w:val="6"/>
              <w:spacing w:before="32" w:line="187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C19990000</w:t>
            </w:r>
          </w:p>
        </w:tc>
        <w:tc>
          <w:tcPr>
            <w:tcW w:w="3728" w:type="dxa"/>
            <w:vAlign w:val="top"/>
          </w:tcPr>
          <w:p w14:paraId="284E0B22">
            <w:pPr>
              <w:pStyle w:val="6"/>
              <w:spacing w:before="17" w:line="201" w:lineRule="auto"/>
              <w:ind w:left="321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其他专业技术服务</w:t>
            </w:r>
          </w:p>
        </w:tc>
        <w:tc>
          <w:tcPr>
            <w:tcW w:w="4078" w:type="dxa"/>
            <w:vAlign w:val="top"/>
          </w:tcPr>
          <w:p w14:paraId="42C8DAC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DA6F62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24C74CB6">
            <w:pPr>
              <w:pStyle w:val="6"/>
              <w:spacing w:before="34" w:line="185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C20000000</w:t>
            </w:r>
          </w:p>
        </w:tc>
        <w:tc>
          <w:tcPr>
            <w:tcW w:w="3728" w:type="dxa"/>
            <w:vAlign w:val="top"/>
          </w:tcPr>
          <w:p w14:paraId="7BE2321F">
            <w:pPr>
              <w:pStyle w:val="6"/>
              <w:spacing w:before="19" w:line="199" w:lineRule="auto"/>
              <w:ind w:left="116"/>
              <w:outlineLvl w:val="0"/>
              <w:rPr>
                <w:sz w:val="20"/>
                <w:szCs w:val="20"/>
              </w:rPr>
            </w:pPr>
            <w:bookmarkStart w:id="120" w:name="bookmark67"/>
            <w:bookmarkEnd w:id="120"/>
            <w:r>
              <w:rPr>
                <w:b/>
                <w:bCs/>
                <w:spacing w:val="6"/>
                <w:sz w:val="20"/>
                <w:szCs w:val="20"/>
              </w:rPr>
              <w:t>鉴证咨询服务</w:t>
            </w:r>
          </w:p>
        </w:tc>
        <w:tc>
          <w:tcPr>
            <w:tcW w:w="4078" w:type="dxa"/>
            <w:vAlign w:val="top"/>
          </w:tcPr>
          <w:p w14:paraId="11AB347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3988A4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5" w:hRule="atLeast"/>
        </w:trPr>
        <w:tc>
          <w:tcPr>
            <w:tcW w:w="1683" w:type="dxa"/>
            <w:vAlign w:val="top"/>
          </w:tcPr>
          <w:p w14:paraId="40BF7356">
            <w:pPr>
              <w:spacing w:line="245" w:lineRule="auto"/>
              <w:rPr>
                <w:rFonts w:ascii="Arial"/>
                <w:sz w:val="21"/>
              </w:rPr>
            </w:pPr>
          </w:p>
          <w:p w14:paraId="2A9E34C3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C20010000</w:t>
            </w:r>
          </w:p>
        </w:tc>
        <w:tc>
          <w:tcPr>
            <w:tcW w:w="3728" w:type="dxa"/>
            <w:vAlign w:val="top"/>
          </w:tcPr>
          <w:p w14:paraId="3AF944CF">
            <w:pPr>
              <w:pStyle w:val="6"/>
              <w:spacing w:before="297" w:line="225" w:lineRule="auto"/>
              <w:ind w:left="323"/>
              <w:rPr>
                <w:sz w:val="20"/>
                <w:szCs w:val="20"/>
              </w:rPr>
            </w:pPr>
            <w:r>
              <w:fldChar w:fldCharType="begin"/>
            </w:r>
            <w:r>
              <w:instrText xml:space="preserve"> HYPERLINK "https://www.acc5.com/tools/tax_guid_detail/4056.html" </w:instrText>
            </w:r>
            <w:r>
              <w:fldChar w:fldCharType="separate"/>
            </w:r>
            <w:r>
              <w:rPr>
                <w:b/>
                <w:bCs/>
                <w:spacing w:val="5"/>
                <w:sz w:val="20"/>
                <w:szCs w:val="20"/>
              </w:rPr>
              <w:t>认证服务</w:t>
            </w:r>
            <w:r>
              <w:rPr>
                <w:b/>
                <w:bCs/>
                <w:spacing w:val="5"/>
                <w:sz w:val="20"/>
                <w:szCs w:val="20"/>
              </w:rPr>
              <w:fldChar w:fldCharType="end"/>
            </w:r>
          </w:p>
        </w:tc>
        <w:tc>
          <w:tcPr>
            <w:tcW w:w="4078" w:type="dxa"/>
            <w:vAlign w:val="top"/>
          </w:tcPr>
          <w:p w14:paraId="058D4374">
            <w:pPr>
              <w:pStyle w:val="6"/>
              <w:spacing w:before="11" w:line="201" w:lineRule="auto"/>
              <w:ind w:left="115" w:right="107"/>
              <w:jc w:val="both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指具有专业资质的单位利用检测、检验、计量等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技术，证明产品、服务、管理体系符合相关技术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规范、相关技术规范的强制性要求或者标准的服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务。</w:t>
            </w:r>
          </w:p>
        </w:tc>
      </w:tr>
      <w:tr w14:paraId="7C28257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73D3E55A">
            <w:pPr>
              <w:pStyle w:val="6"/>
              <w:spacing w:before="113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C20010100</w:t>
            </w:r>
          </w:p>
        </w:tc>
        <w:tc>
          <w:tcPr>
            <w:tcW w:w="3728" w:type="dxa"/>
            <w:vAlign w:val="top"/>
          </w:tcPr>
          <w:p w14:paraId="45BCE42E">
            <w:pPr>
              <w:pStyle w:val="6"/>
              <w:spacing w:before="99" w:line="225" w:lineRule="auto"/>
              <w:ind w:left="61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产品认证服务</w:t>
            </w:r>
          </w:p>
        </w:tc>
        <w:tc>
          <w:tcPr>
            <w:tcW w:w="4078" w:type="dxa"/>
            <w:vAlign w:val="top"/>
          </w:tcPr>
          <w:p w14:paraId="4FA355C7">
            <w:pPr>
              <w:pStyle w:val="6"/>
              <w:spacing w:before="10" w:line="197" w:lineRule="auto"/>
              <w:ind w:left="131" w:right="107" w:hanging="2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指利用检测、检验、计量等技术，证明某一产品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符合特定标准或其他技术规范的服务。</w:t>
            </w:r>
          </w:p>
        </w:tc>
      </w:tr>
      <w:tr w14:paraId="468BFCD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683" w:type="dxa"/>
            <w:vAlign w:val="top"/>
          </w:tcPr>
          <w:p w14:paraId="30997B44">
            <w:pPr>
              <w:pStyle w:val="6"/>
              <w:spacing w:before="32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C20010200</w:t>
            </w:r>
          </w:p>
        </w:tc>
        <w:tc>
          <w:tcPr>
            <w:tcW w:w="3728" w:type="dxa"/>
            <w:vAlign w:val="top"/>
          </w:tcPr>
          <w:p w14:paraId="4EC5B894">
            <w:pPr>
              <w:pStyle w:val="6"/>
              <w:spacing w:before="18" w:line="202" w:lineRule="auto"/>
              <w:ind w:left="61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服务认证服务</w:t>
            </w:r>
          </w:p>
        </w:tc>
        <w:tc>
          <w:tcPr>
            <w:tcW w:w="4078" w:type="dxa"/>
            <w:vAlign w:val="top"/>
          </w:tcPr>
          <w:p w14:paraId="16150CD8">
            <w:pPr>
              <w:pStyle w:val="6"/>
              <w:spacing w:before="31" w:line="211" w:lineRule="auto"/>
              <w:ind w:left="129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指利用检测、检验、计量等技术，证明某一服务</w:t>
            </w:r>
          </w:p>
        </w:tc>
      </w:tr>
    </w:tbl>
    <w:p w14:paraId="71E07345">
      <w:pPr>
        <w:rPr>
          <w:rFonts w:ascii="Arial"/>
          <w:sz w:val="21"/>
        </w:rPr>
      </w:pPr>
    </w:p>
    <w:p w14:paraId="3417E9AF">
      <w:pPr>
        <w:rPr>
          <w:rFonts w:ascii="Arial" w:hAnsi="Arial" w:eastAsia="Arial" w:cs="Arial"/>
          <w:sz w:val="21"/>
          <w:szCs w:val="21"/>
        </w:rPr>
        <w:sectPr>
          <w:footerReference r:id="rId144" w:type="default"/>
          <w:pgSz w:w="11906" w:h="16839"/>
          <w:pgMar w:top="400" w:right="1206" w:bottom="1151" w:left="1205" w:header="0" w:footer="989" w:gutter="0"/>
          <w:cols w:space="720" w:num="1"/>
        </w:sectPr>
      </w:pPr>
    </w:p>
    <w:p w14:paraId="56BFCEA1">
      <w:pPr>
        <w:spacing w:before="19"/>
      </w:pPr>
    </w:p>
    <w:p w14:paraId="3B04B28A">
      <w:pPr>
        <w:spacing w:before="19"/>
      </w:pPr>
    </w:p>
    <w:p w14:paraId="585137A7">
      <w:pPr>
        <w:spacing w:before="18"/>
      </w:pPr>
    </w:p>
    <w:p w14:paraId="69FD5F02">
      <w:pPr>
        <w:spacing w:before="18"/>
      </w:pPr>
    </w:p>
    <w:tbl>
      <w:tblPr>
        <w:tblStyle w:val="5"/>
        <w:tblW w:w="948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3"/>
        <w:gridCol w:w="3728"/>
        <w:gridCol w:w="4078"/>
      </w:tblGrid>
      <w:tr w14:paraId="61A687A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9" w:hRule="atLeast"/>
        </w:trPr>
        <w:tc>
          <w:tcPr>
            <w:tcW w:w="1683" w:type="dxa"/>
            <w:shd w:val="clear" w:color="auto" w:fill="EEECE1"/>
            <w:vAlign w:val="top"/>
          </w:tcPr>
          <w:p w14:paraId="16FF4B25">
            <w:pPr>
              <w:spacing w:before="18" w:line="204" w:lineRule="auto"/>
              <w:ind w:left="529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8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728" w:type="dxa"/>
            <w:shd w:val="clear" w:color="auto" w:fill="EEECE1"/>
            <w:vAlign w:val="top"/>
          </w:tcPr>
          <w:p w14:paraId="221EBEBC">
            <w:pPr>
              <w:spacing w:before="18" w:line="204" w:lineRule="auto"/>
              <w:ind w:left="145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4078" w:type="dxa"/>
            <w:shd w:val="clear" w:color="auto" w:fill="EEECE1"/>
            <w:vAlign w:val="top"/>
          </w:tcPr>
          <w:p w14:paraId="45CE65E5">
            <w:pPr>
              <w:spacing w:before="18" w:line="204" w:lineRule="auto"/>
              <w:ind w:left="1684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2"/>
                <w:sz w:val="20"/>
                <w:szCs w:val="20"/>
              </w:rPr>
              <w:t xml:space="preserve"> 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19DD233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2EF0E9D7">
            <w:pPr>
              <w:rPr>
                <w:rFonts w:ascii="Arial"/>
                <w:sz w:val="21"/>
              </w:rPr>
            </w:pPr>
          </w:p>
        </w:tc>
        <w:tc>
          <w:tcPr>
            <w:tcW w:w="3728" w:type="dxa"/>
            <w:vAlign w:val="top"/>
          </w:tcPr>
          <w:p w14:paraId="7F314977">
            <w:pPr>
              <w:rPr>
                <w:rFonts w:ascii="Arial"/>
                <w:sz w:val="21"/>
              </w:rPr>
            </w:pPr>
          </w:p>
        </w:tc>
        <w:tc>
          <w:tcPr>
            <w:tcW w:w="4078" w:type="dxa"/>
            <w:vAlign w:val="top"/>
          </w:tcPr>
          <w:p w14:paraId="55173E4D">
            <w:pPr>
              <w:pStyle w:val="6"/>
              <w:spacing w:before="8" w:line="198" w:lineRule="auto"/>
              <w:ind w:left="127" w:right="107" w:firstLine="4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符合相关技术规范、相关技术规范的强制性要求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或者标准的服务。</w:t>
            </w:r>
          </w:p>
        </w:tc>
      </w:tr>
      <w:tr w14:paraId="7B0DEC2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43A5764B">
            <w:pPr>
              <w:pStyle w:val="6"/>
              <w:spacing w:before="20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C20010300</w:t>
            </w:r>
          </w:p>
        </w:tc>
        <w:tc>
          <w:tcPr>
            <w:tcW w:w="3728" w:type="dxa"/>
            <w:vAlign w:val="top"/>
          </w:tcPr>
          <w:p w14:paraId="74890650">
            <w:pPr>
              <w:pStyle w:val="6"/>
              <w:spacing w:before="195" w:line="225" w:lineRule="auto"/>
              <w:ind w:left="611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体系认证服务</w:t>
            </w:r>
          </w:p>
        </w:tc>
        <w:tc>
          <w:tcPr>
            <w:tcW w:w="4078" w:type="dxa"/>
            <w:vAlign w:val="top"/>
          </w:tcPr>
          <w:p w14:paraId="3316C61D">
            <w:pPr>
              <w:pStyle w:val="6"/>
              <w:spacing w:before="7" w:line="201" w:lineRule="auto"/>
              <w:ind w:left="123" w:right="107" w:firstLine="6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指利用检测、检验、计量等技术，证明某一管理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体系符合相关技术规范、相关技术规范的强制性</w:t>
            </w:r>
            <w:r>
              <w:rPr>
                <w:spacing w:val="18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要求或者标准的服务。</w:t>
            </w:r>
          </w:p>
        </w:tc>
      </w:tr>
      <w:tr w14:paraId="41B59F6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334C1E11">
            <w:pPr>
              <w:pStyle w:val="6"/>
              <w:spacing w:before="2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C20019900</w:t>
            </w:r>
          </w:p>
        </w:tc>
        <w:tc>
          <w:tcPr>
            <w:tcW w:w="3728" w:type="dxa"/>
            <w:vAlign w:val="top"/>
          </w:tcPr>
          <w:p w14:paraId="732024F1">
            <w:pPr>
              <w:pStyle w:val="6"/>
              <w:spacing w:before="13" w:line="204" w:lineRule="auto"/>
              <w:ind w:left="61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其他认证服务</w:t>
            </w:r>
          </w:p>
        </w:tc>
        <w:tc>
          <w:tcPr>
            <w:tcW w:w="4078" w:type="dxa"/>
            <w:vAlign w:val="top"/>
          </w:tcPr>
          <w:p w14:paraId="17A0DE3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DA5D0C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70DBBD42">
            <w:pPr>
              <w:pStyle w:val="6"/>
              <w:spacing w:before="11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C20020000</w:t>
            </w:r>
          </w:p>
        </w:tc>
        <w:tc>
          <w:tcPr>
            <w:tcW w:w="3728" w:type="dxa"/>
            <w:vAlign w:val="top"/>
          </w:tcPr>
          <w:p w14:paraId="749B4A81">
            <w:pPr>
              <w:pStyle w:val="6"/>
              <w:spacing w:before="93" w:line="225" w:lineRule="auto"/>
              <w:ind w:left="325"/>
              <w:rPr>
                <w:sz w:val="20"/>
                <w:szCs w:val="20"/>
              </w:rPr>
            </w:pPr>
            <w:r>
              <w:fldChar w:fldCharType="begin"/>
            </w:r>
            <w:r>
              <w:instrText xml:space="preserve"> HYPERLINK "https://www.acc5.com/tools/tax_guid_detail/4057.html" </w:instrText>
            </w:r>
            <w:r>
              <w:fldChar w:fldCharType="separate"/>
            </w:r>
            <w:r>
              <w:rPr>
                <w:b/>
                <w:bCs/>
                <w:spacing w:val="5"/>
                <w:sz w:val="20"/>
                <w:szCs w:val="20"/>
              </w:rPr>
              <w:t>鉴证服务</w:t>
            </w:r>
            <w:r>
              <w:rPr>
                <w:b/>
                <w:bCs/>
                <w:spacing w:val="5"/>
                <w:sz w:val="20"/>
                <w:szCs w:val="20"/>
              </w:rPr>
              <w:fldChar w:fldCharType="end"/>
            </w:r>
          </w:p>
        </w:tc>
        <w:tc>
          <w:tcPr>
            <w:tcW w:w="4078" w:type="dxa"/>
            <w:vAlign w:val="top"/>
          </w:tcPr>
          <w:p w14:paraId="6AA261C4">
            <w:pPr>
              <w:pStyle w:val="6"/>
              <w:spacing w:before="6" w:line="199" w:lineRule="auto"/>
              <w:ind w:left="132" w:right="107" w:hanging="8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是指具有专业资质的单位受托对相关事项进行鉴</w:t>
            </w:r>
            <w:r>
              <w:rPr>
                <w:spacing w:val="17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证，发表具有证明力的意见的服务。</w:t>
            </w:r>
          </w:p>
        </w:tc>
      </w:tr>
      <w:tr w14:paraId="6106424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4" w:hRule="atLeast"/>
        </w:trPr>
        <w:tc>
          <w:tcPr>
            <w:tcW w:w="1683" w:type="dxa"/>
            <w:vAlign w:val="top"/>
          </w:tcPr>
          <w:p w14:paraId="4F73B108">
            <w:pPr>
              <w:spacing w:line="243" w:lineRule="auto"/>
              <w:rPr>
                <w:rFonts w:ascii="Arial"/>
                <w:sz w:val="21"/>
              </w:rPr>
            </w:pPr>
          </w:p>
          <w:p w14:paraId="1926D5A4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C20020100</w:t>
            </w:r>
          </w:p>
        </w:tc>
        <w:tc>
          <w:tcPr>
            <w:tcW w:w="3728" w:type="dxa"/>
            <w:vAlign w:val="top"/>
          </w:tcPr>
          <w:p w14:paraId="1AF3D19A">
            <w:pPr>
              <w:pStyle w:val="6"/>
              <w:spacing w:before="295" w:line="225" w:lineRule="auto"/>
              <w:ind w:left="61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会计鉴证服务</w:t>
            </w:r>
          </w:p>
        </w:tc>
        <w:tc>
          <w:tcPr>
            <w:tcW w:w="4078" w:type="dxa"/>
            <w:vAlign w:val="top"/>
          </w:tcPr>
          <w:p w14:paraId="2DA706FD">
            <w:pPr>
              <w:pStyle w:val="6"/>
              <w:spacing w:before="6" w:line="202" w:lineRule="auto"/>
              <w:ind w:left="125" w:right="107" w:firstLine="3"/>
              <w:jc w:val="both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指具有专业资质的单位对鉴证对象信息提出结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论，</w:t>
            </w:r>
            <w:r>
              <w:rPr>
                <w:spacing w:val="-32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以增强除责任方之外的预期使用者对鉴证对 </w:t>
            </w:r>
            <w:r>
              <w:rPr>
                <w:spacing w:val="2"/>
                <w:sz w:val="18"/>
                <w:szCs w:val="18"/>
              </w:rPr>
              <w:t>象信息信任程度的服务。包括历史财务信息审计</w:t>
            </w:r>
            <w:r>
              <w:rPr>
                <w:spacing w:val="1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服务、历史财务信息审阅服务和其他鉴证服务。</w:t>
            </w:r>
          </w:p>
        </w:tc>
      </w:tr>
      <w:tr w14:paraId="7F22D36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4" w:hRule="atLeast"/>
        </w:trPr>
        <w:tc>
          <w:tcPr>
            <w:tcW w:w="1683" w:type="dxa"/>
            <w:vAlign w:val="top"/>
          </w:tcPr>
          <w:p w14:paraId="1D2B69BC">
            <w:pPr>
              <w:spacing w:line="243" w:lineRule="auto"/>
              <w:rPr>
                <w:rFonts w:ascii="Arial"/>
                <w:sz w:val="21"/>
              </w:rPr>
            </w:pPr>
          </w:p>
          <w:p w14:paraId="49B4C9FE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C20020200</w:t>
            </w:r>
          </w:p>
        </w:tc>
        <w:tc>
          <w:tcPr>
            <w:tcW w:w="3728" w:type="dxa"/>
            <w:vAlign w:val="top"/>
          </w:tcPr>
          <w:p w14:paraId="4E956999">
            <w:pPr>
              <w:pStyle w:val="6"/>
              <w:spacing w:before="295" w:line="225" w:lineRule="auto"/>
              <w:ind w:left="61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税务鉴证服务</w:t>
            </w:r>
          </w:p>
        </w:tc>
        <w:tc>
          <w:tcPr>
            <w:tcW w:w="4078" w:type="dxa"/>
            <w:vAlign w:val="top"/>
          </w:tcPr>
          <w:p w14:paraId="248E7963">
            <w:pPr>
              <w:pStyle w:val="6"/>
              <w:spacing w:before="6" w:line="202" w:lineRule="auto"/>
              <w:ind w:left="132" w:right="107" w:hanging="3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指社会中介组织依照税法和相关标准，通过执行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规定的程序，对被鉴证人涉税事项作出评价和证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明的服务。包括纳税申报类鉴证、涉税审批类鉴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证和其他涉税鉴服务证。</w:t>
            </w:r>
          </w:p>
        </w:tc>
      </w:tr>
      <w:tr w14:paraId="18AF7C5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26FFF37A">
            <w:pPr>
              <w:pStyle w:val="6"/>
              <w:spacing w:before="11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C20020300</w:t>
            </w:r>
          </w:p>
        </w:tc>
        <w:tc>
          <w:tcPr>
            <w:tcW w:w="3728" w:type="dxa"/>
            <w:vAlign w:val="top"/>
          </w:tcPr>
          <w:p w14:paraId="5C9DB7AA">
            <w:pPr>
              <w:pStyle w:val="6"/>
              <w:spacing w:before="96" w:line="225" w:lineRule="auto"/>
              <w:ind w:left="62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法律鉴证服务</w:t>
            </w:r>
          </w:p>
        </w:tc>
        <w:tc>
          <w:tcPr>
            <w:tcW w:w="4078" w:type="dxa"/>
            <w:vAlign w:val="top"/>
          </w:tcPr>
          <w:p w14:paraId="62B007A9">
            <w:pPr>
              <w:pStyle w:val="6"/>
              <w:spacing w:before="10" w:line="197" w:lineRule="auto"/>
              <w:ind w:left="129" w:right="107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指具有专业资质的单位对被鉴证人的相关法律问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题提供鉴证服务的服务。</w:t>
            </w:r>
          </w:p>
        </w:tc>
      </w:tr>
      <w:tr w14:paraId="4FC26D3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2F4DFF93">
            <w:pPr>
              <w:pStyle w:val="6"/>
              <w:spacing w:before="211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C20020400</w:t>
            </w:r>
          </w:p>
        </w:tc>
        <w:tc>
          <w:tcPr>
            <w:tcW w:w="3728" w:type="dxa"/>
            <w:vAlign w:val="top"/>
          </w:tcPr>
          <w:p w14:paraId="054CF287">
            <w:pPr>
              <w:pStyle w:val="6"/>
              <w:spacing w:before="196" w:line="225" w:lineRule="auto"/>
              <w:ind w:left="62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职业技能鉴证服务</w:t>
            </w:r>
          </w:p>
        </w:tc>
        <w:tc>
          <w:tcPr>
            <w:tcW w:w="4078" w:type="dxa"/>
            <w:vAlign w:val="top"/>
          </w:tcPr>
          <w:p w14:paraId="34E30D9A">
            <w:pPr>
              <w:pStyle w:val="6"/>
              <w:spacing w:before="9" w:line="200" w:lineRule="auto"/>
              <w:ind w:left="130" w:right="107" w:hanging="1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指对劳动者从事某种职业所应掌握的技术理论知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11"/>
                <w:sz w:val="18"/>
                <w:szCs w:val="18"/>
              </w:rPr>
              <w:t>识和实际操作能力做出客观的测量和评价的服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务。</w:t>
            </w:r>
          </w:p>
        </w:tc>
      </w:tr>
      <w:tr w14:paraId="2658A9C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4" w:hRule="atLeast"/>
        </w:trPr>
        <w:tc>
          <w:tcPr>
            <w:tcW w:w="1683" w:type="dxa"/>
            <w:vAlign w:val="top"/>
          </w:tcPr>
          <w:p w14:paraId="58E1EE7C">
            <w:pPr>
              <w:spacing w:line="245" w:lineRule="auto"/>
              <w:rPr>
                <w:rFonts w:ascii="Arial"/>
                <w:sz w:val="21"/>
              </w:rPr>
            </w:pPr>
          </w:p>
          <w:p w14:paraId="3AC37261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C20020500</w:t>
            </w:r>
          </w:p>
        </w:tc>
        <w:tc>
          <w:tcPr>
            <w:tcW w:w="3728" w:type="dxa"/>
            <w:vAlign w:val="top"/>
          </w:tcPr>
          <w:p w14:paraId="62F3F34B">
            <w:pPr>
              <w:pStyle w:val="6"/>
              <w:spacing w:before="297" w:line="225" w:lineRule="auto"/>
              <w:ind w:left="62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工程造价鉴定服务</w:t>
            </w:r>
          </w:p>
        </w:tc>
        <w:tc>
          <w:tcPr>
            <w:tcW w:w="4078" w:type="dxa"/>
            <w:vAlign w:val="top"/>
          </w:tcPr>
          <w:p w14:paraId="0844E9D2">
            <w:pPr>
              <w:pStyle w:val="6"/>
              <w:spacing w:before="10" w:line="201" w:lineRule="auto"/>
              <w:ind w:left="127" w:right="107" w:firstLine="2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指依法取得有关工程造价司法鉴定资格的鉴定机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构，针对某一特定建设项目的施工图纸及竣工资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料来计算和确定某一工程价值并提供鉴定结论的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服务。</w:t>
            </w:r>
          </w:p>
        </w:tc>
      </w:tr>
      <w:tr w14:paraId="2776514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170B89BD">
            <w:pPr>
              <w:pStyle w:val="6"/>
              <w:spacing w:before="112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C20020600</w:t>
            </w:r>
          </w:p>
        </w:tc>
        <w:tc>
          <w:tcPr>
            <w:tcW w:w="3728" w:type="dxa"/>
            <w:vAlign w:val="top"/>
          </w:tcPr>
          <w:p w14:paraId="7D2FF833">
            <w:pPr>
              <w:pStyle w:val="6"/>
              <w:spacing w:before="98" w:line="225" w:lineRule="auto"/>
              <w:ind w:left="62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工程监理服务</w:t>
            </w:r>
          </w:p>
        </w:tc>
        <w:tc>
          <w:tcPr>
            <w:tcW w:w="4078" w:type="dxa"/>
            <w:vAlign w:val="top"/>
          </w:tcPr>
          <w:p w14:paraId="27A326EF">
            <w:pPr>
              <w:pStyle w:val="6"/>
              <w:spacing w:before="10" w:line="197" w:lineRule="auto"/>
              <w:ind w:left="127" w:right="107" w:firstLine="2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指具有相关资质的监理单位接受委托，对工程建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设实施监控的一种专业化服务。</w:t>
            </w:r>
          </w:p>
        </w:tc>
      </w:tr>
      <w:tr w14:paraId="5E582AE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4" w:hRule="atLeast"/>
        </w:trPr>
        <w:tc>
          <w:tcPr>
            <w:tcW w:w="1683" w:type="dxa"/>
            <w:vAlign w:val="top"/>
          </w:tcPr>
          <w:p w14:paraId="78BADD51">
            <w:pPr>
              <w:spacing w:line="245" w:lineRule="auto"/>
              <w:rPr>
                <w:rFonts w:ascii="Arial"/>
                <w:sz w:val="21"/>
              </w:rPr>
            </w:pPr>
          </w:p>
          <w:p w14:paraId="0AF4D8EC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C20020700</w:t>
            </w:r>
          </w:p>
        </w:tc>
        <w:tc>
          <w:tcPr>
            <w:tcW w:w="3728" w:type="dxa"/>
            <w:vAlign w:val="top"/>
          </w:tcPr>
          <w:p w14:paraId="73599C64">
            <w:pPr>
              <w:pStyle w:val="6"/>
              <w:spacing w:before="297" w:line="223" w:lineRule="auto"/>
              <w:ind w:left="625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资产评估服务</w:t>
            </w:r>
          </w:p>
        </w:tc>
        <w:tc>
          <w:tcPr>
            <w:tcW w:w="4078" w:type="dxa"/>
            <w:vAlign w:val="top"/>
          </w:tcPr>
          <w:p w14:paraId="0AEA154F">
            <w:pPr>
              <w:pStyle w:val="6"/>
              <w:spacing w:before="10" w:line="201" w:lineRule="auto"/>
              <w:ind w:left="127" w:right="107" w:firstLine="2"/>
              <w:jc w:val="both"/>
              <w:rPr>
                <w:sz w:val="18"/>
                <w:szCs w:val="18"/>
              </w:rPr>
            </w:pPr>
            <w:r>
              <w:rPr>
                <w:spacing w:val="11"/>
                <w:sz w:val="18"/>
                <w:szCs w:val="18"/>
              </w:rPr>
              <w:t>指评估机构及其评估专业人员根据委托对不动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产、动产、无形资产、企业价值、资产损失或者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其他经济权益进行评定、估算，并出具评估报告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的专业服务行为。</w:t>
            </w:r>
          </w:p>
        </w:tc>
      </w:tr>
      <w:tr w14:paraId="35125BC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5E82BD80">
            <w:pPr>
              <w:pStyle w:val="6"/>
              <w:spacing w:before="213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C20020800</w:t>
            </w:r>
          </w:p>
        </w:tc>
        <w:tc>
          <w:tcPr>
            <w:tcW w:w="3728" w:type="dxa"/>
            <w:vAlign w:val="top"/>
          </w:tcPr>
          <w:p w14:paraId="0F002C62">
            <w:pPr>
              <w:pStyle w:val="6"/>
              <w:spacing w:before="199" w:line="223" w:lineRule="auto"/>
              <w:ind w:left="61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环境评估服务</w:t>
            </w:r>
          </w:p>
        </w:tc>
        <w:tc>
          <w:tcPr>
            <w:tcW w:w="4078" w:type="dxa"/>
            <w:vAlign w:val="top"/>
          </w:tcPr>
          <w:p w14:paraId="70826474">
            <w:pPr>
              <w:pStyle w:val="6"/>
              <w:spacing w:before="12" w:line="199" w:lineRule="auto"/>
              <w:ind w:left="127" w:right="107" w:firstLine="2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指按照一定的评价标准和方法对一定区域范围内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的环境质量进行客观的定性和定量调查分析、评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价和预测的服务。</w:t>
            </w:r>
          </w:p>
        </w:tc>
      </w:tr>
      <w:tr w14:paraId="1824E40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10351339">
            <w:pPr>
              <w:pStyle w:val="6"/>
              <w:spacing w:before="33" w:line="186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C20020900</w:t>
            </w:r>
          </w:p>
        </w:tc>
        <w:tc>
          <w:tcPr>
            <w:tcW w:w="3728" w:type="dxa"/>
            <w:vAlign w:val="top"/>
          </w:tcPr>
          <w:p w14:paraId="5A72770C">
            <w:pPr>
              <w:pStyle w:val="6"/>
              <w:spacing w:before="18" w:line="200" w:lineRule="auto"/>
              <w:ind w:left="62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房地产土地评估服务</w:t>
            </w:r>
          </w:p>
        </w:tc>
        <w:tc>
          <w:tcPr>
            <w:tcW w:w="4078" w:type="dxa"/>
            <w:vAlign w:val="top"/>
          </w:tcPr>
          <w:p w14:paraId="65CF8D60">
            <w:pPr>
              <w:pStyle w:val="6"/>
              <w:spacing w:before="31" w:line="209" w:lineRule="auto"/>
              <w:ind w:right="16"/>
              <w:jc w:val="right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指土地、建筑物、构筑物、在建工程等评估服务。</w:t>
            </w:r>
          </w:p>
        </w:tc>
      </w:tr>
      <w:tr w14:paraId="53F760F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332E3E99">
            <w:pPr>
              <w:pStyle w:val="6"/>
              <w:spacing w:before="111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C20021000</w:t>
            </w:r>
          </w:p>
        </w:tc>
        <w:tc>
          <w:tcPr>
            <w:tcW w:w="3728" w:type="dxa"/>
            <w:vAlign w:val="top"/>
          </w:tcPr>
          <w:p w14:paraId="32AE9184">
            <w:pPr>
              <w:pStyle w:val="6"/>
              <w:spacing w:before="97" w:line="225" w:lineRule="auto"/>
              <w:ind w:left="61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建筑图纸审核服务</w:t>
            </w:r>
          </w:p>
        </w:tc>
        <w:tc>
          <w:tcPr>
            <w:tcW w:w="4078" w:type="dxa"/>
            <w:vAlign w:val="top"/>
          </w:tcPr>
          <w:p w14:paraId="5B71ABFB">
            <w:pPr>
              <w:pStyle w:val="6"/>
              <w:spacing w:before="10" w:line="197" w:lineRule="auto"/>
              <w:ind w:left="151" w:right="62" w:hanging="22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指工程施工前，对图纸进行改进设计和建议完善，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以保障工程质量和顺利施工的服务。</w:t>
            </w:r>
          </w:p>
        </w:tc>
      </w:tr>
      <w:tr w14:paraId="6FA7549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41F127CD">
            <w:pPr>
              <w:pStyle w:val="6"/>
              <w:spacing w:before="213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C20021100</w:t>
            </w:r>
          </w:p>
        </w:tc>
        <w:tc>
          <w:tcPr>
            <w:tcW w:w="3728" w:type="dxa"/>
            <w:vAlign w:val="top"/>
          </w:tcPr>
          <w:p w14:paraId="54FE44DF">
            <w:pPr>
              <w:pStyle w:val="6"/>
              <w:spacing w:before="198" w:line="225" w:lineRule="auto"/>
              <w:ind w:left="641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医疗事故鉴定服务</w:t>
            </w:r>
          </w:p>
        </w:tc>
        <w:tc>
          <w:tcPr>
            <w:tcW w:w="4078" w:type="dxa"/>
            <w:vAlign w:val="top"/>
          </w:tcPr>
          <w:p w14:paraId="358DEC21">
            <w:pPr>
              <w:pStyle w:val="6"/>
              <w:spacing w:before="12" w:line="199" w:lineRule="auto"/>
              <w:ind w:left="130" w:right="107" w:hanging="1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指运用医学、法医学等科学知识和技术，对涉及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医疗事故行政处理的有关专门性问题进行检验、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鉴别和判断并提供鉴定结论的服务。</w:t>
            </w:r>
          </w:p>
        </w:tc>
      </w:tr>
      <w:tr w14:paraId="7D64A7C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5BF636B7">
            <w:pPr>
              <w:pStyle w:val="6"/>
              <w:spacing w:before="33" w:line="186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C20029900</w:t>
            </w:r>
          </w:p>
        </w:tc>
        <w:tc>
          <w:tcPr>
            <w:tcW w:w="3728" w:type="dxa"/>
            <w:vAlign w:val="top"/>
          </w:tcPr>
          <w:p w14:paraId="645AACB9">
            <w:pPr>
              <w:pStyle w:val="6"/>
              <w:spacing w:before="18" w:line="200" w:lineRule="auto"/>
              <w:ind w:left="616"/>
              <w:rPr>
                <w:sz w:val="20"/>
                <w:szCs w:val="20"/>
              </w:rPr>
            </w:pPr>
            <w:r>
              <w:fldChar w:fldCharType="begin"/>
            </w:r>
            <w:r>
              <w:instrText xml:space="preserve"> HYPERLINK "https://www.acc5.com/tools/tax_guid_detail/4059.html" </w:instrText>
            </w:r>
            <w:r>
              <w:fldChar w:fldCharType="separate"/>
            </w:r>
            <w:r>
              <w:rPr>
                <w:spacing w:val="8"/>
                <w:sz w:val="20"/>
                <w:szCs w:val="20"/>
              </w:rPr>
              <w:t>其他鉴证服务</w:t>
            </w:r>
            <w:r>
              <w:rPr>
                <w:spacing w:val="8"/>
                <w:sz w:val="20"/>
                <w:szCs w:val="20"/>
              </w:rPr>
              <w:fldChar w:fldCharType="end"/>
            </w:r>
          </w:p>
        </w:tc>
        <w:tc>
          <w:tcPr>
            <w:tcW w:w="4078" w:type="dxa"/>
            <w:vAlign w:val="top"/>
          </w:tcPr>
          <w:p w14:paraId="5AD177D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2C82B9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467FBDB9">
            <w:pPr>
              <w:pStyle w:val="6"/>
              <w:spacing w:before="44" w:line="176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C20030000</w:t>
            </w:r>
          </w:p>
        </w:tc>
        <w:tc>
          <w:tcPr>
            <w:tcW w:w="3728" w:type="dxa"/>
            <w:vAlign w:val="top"/>
          </w:tcPr>
          <w:p w14:paraId="17E89451">
            <w:pPr>
              <w:pStyle w:val="6"/>
              <w:spacing w:before="17" w:line="201" w:lineRule="auto"/>
              <w:ind w:left="335"/>
              <w:rPr>
                <w:sz w:val="20"/>
                <w:szCs w:val="20"/>
              </w:rPr>
            </w:pPr>
            <w:r>
              <w:fldChar w:fldCharType="begin"/>
            </w:r>
            <w:r>
              <w:instrText xml:space="preserve"> HYPERLINK "https://www.acc5.com/tools/tax_guid_detail/4060.html" </w:instrText>
            </w:r>
            <w:r>
              <w:fldChar w:fldCharType="separate"/>
            </w:r>
            <w:r>
              <w:rPr>
                <w:b/>
                <w:bCs/>
                <w:spacing w:val="3"/>
                <w:sz w:val="20"/>
                <w:szCs w:val="20"/>
              </w:rPr>
              <w:t>咨询服务</w:t>
            </w:r>
            <w:r>
              <w:rPr>
                <w:b/>
                <w:bCs/>
                <w:spacing w:val="3"/>
                <w:sz w:val="20"/>
                <w:szCs w:val="20"/>
              </w:rPr>
              <w:fldChar w:fldCharType="end"/>
            </w:r>
          </w:p>
        </w:tc>
        <w:tc>
          <w:tcPr>
            <w:tcW w:w="4078" w:type="dxa"/>
            <w:vAlign w:val="top"/>
          </w:tcPr>
          <w:p w14:paraId="0455926E">
            <w:pPr>
              <w:pStyle w:val="6"/>
              <w:spacing w:before="33" w:line="207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指提供信息、建议、策划、顾问等服务的活动。</w:t>
            </w:r>
          </w:p>
        </w:tc>
      </w:tr>
      <w:tr w14:paraId="3FE6414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0A219568">
            <w:pPr>
              <w:pStyle w:val="6"/>
              <w:spacing w:before="223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C20030100</w:t>
            </w:r>
          </w:p>
        </w:tc>
        <w:tc>
          <w:tcPr>
            <w:tcW w:w="3728" w:type="dxa"/>
            <w:vAlign w:val="top"/>
          </w:tcPr>
          <w:p w14:paraId="42DC03DC">
            <w:pPr>
              <w:pStyle w:val="6"/>
              <w:spacing w:before="197" w:line="225" w:lineRule="auto"/>
              <w:ind w:left="61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会计咨询服务</w:t>
            </w:r>
          </w:p>
        </w:tc>
        <w:tc>
          <w:tcPr>
            <w:tcW w:w="4078" w:type="dxa"/>
            <w:vAlign w:val="top"/>
          </w:tcPr>
          <w:p w14:paraId="0387580E">
            <w:pPr>
              <w:pStyle w:val="6"/>
              <w:spacing w:before="9" w:line="200" w:lineRule="auto"/>
              <w:ind w:left="131" w:right="107" w:hanging="2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指具有财务与会计及相关专业知识的单位，接受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委托向委托人提供业务解答、筹划及指导等服务</w:t>
            </w:r>
            <w:r>
              <w:rPr>
                <w:spacing w:val="10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的服务。</w:t>
            </w:r>
          </w:p>
        </w:tc>
      </w:tr>
      <w:tr w14:paraId="5BB587B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63E142AE">
            <w:pPr>
              <w:pStyle w:val="6"/>
              <w:spacing w:before="22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C20030200</w:t>
            </w:r>
          </w:p>
        </w:tc>
        <w:tc>
          <w:tcPr>
            <w:tcW w:w="3728" w:type="dxa"/>
            <w:vAlign w:val="top"/>
          </w:tcPr>
          <w:p w14:paraId="383EB4F2">
            <w:pPr>
              <w:pStyle w:val="6"/>
              <w:spacing w:before="199" w:line="225" w:lineRule="auto"/>
              <w:ind w:left="61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税务咨询服务</w:t>
            </w:r>
          </w:p>
        </w:tc>
        <w:tc>
          <w:tcPr>
            <w:tcW w:w="4078" w:type="dxa"/>
            <w:vAlign w:val="top"/>
          </w:tcPr>
          <w:p w14:paraId="7A7F9636">
            <w:pPr>
              <w:pStyle w:val="6"/>
              <w:spacing w:before="12" w:line="199" w:lineRule="auto"/>
              <w:ind w:left="125" w:right="107" w:firstLine="3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指具有专业资质的单位运用税法和税收政策，为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纳税人的纳税行为达到最优提供政策咨询、解决</w:t>
            </w:r>
            <w:r>
              <w:rPr>
                <w:spacing w:val="1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税收问题的服务。</w:t>
            </w:r>
          </w:p>
        </w:tc>
      </w:tr>
      <w:tr w14:paraId="13675D3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11DE460E">
            <w:pPr>
              <w:pStyle w:val="6"/>
              <w:spacing w:before="22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C20030300</w:t>
            </w:r>
          </w:p>
        </w:tc>
        <w:tc>
          <w:tcPr>
            <w:tcW w:w="3728" w:type="dxa"/>
            <w:vAlign w:val="top"/>
          </w:tcPr>
          <w:p w14:paraId="5B611C2C">
            <w:pPr>
              <w:pStyle w:val="6"/>
              <w:spacing w:before="199" w:line="225" w:lineRule="auto"/>
              <w:ind w:left="62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法律咨询服务</w:t>
            </w:r>
          </w:p>
        </w:tc>
        <w:tc>
          <w:tcPr>
            <w:tcW w:w="4078" w:type="dxa"/>
            <w:vAlign w:val="top"/>
          </w:tcPr>
          <w:p w14:paraId="2D84B0C1">
            <w:pPr>
              <w:pStyle w:val="6"/>
              <w:spacing w:before="12" w:line="199" w:lineRule="auto"/>
              <w:ind w:left="125" w:right="107" w:firstLine="4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指相关机构以其法律知识和技能为法人实现其正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当权益、提高经济效益、排除不法侵害、防范法</w:t>
            </w:r>
            <w:r>
              <w:rPr>
                <w:spacing w:val="1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律风险、维护自身合法权益而提供的服务。</w:t>
            </w:r>
          </w:p>
        </w:tc>
      </w:tr>
      <w:tr w14:paraId="0FCBBF5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729F38BF">
            <w:pPr>
              <w:pStyle w:val="6"/>
              <w:spacing w:before="45" w:line="175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C20030400</w:t>
            </w:r>
          </w:p>
        </w:tc>
        <w:tc>
          <w:tcPr>
            <w:tcW w:w="3728" w:type="dxa"/>
            <w:vAlign w:val="top"/>
          </w:tcPr>
          <w:p w14:paraId="641FFC74">
            <w:pPr>
              <w:pStyle w:val="6"/>
              <w:spacing w:before="18" w:line="200" w:lineRule="auto"/>
              <w:ind w:left="62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社会与管理咨询服务</w:t>
            </w:r>
          </w:p>
        </w:tc>
        <w:tc>
          <w:tcPr>
            <w:tcW w:w="4078" w:type="dxa"/>
            <w:vAlign w:val="top"/>
          </w:tcPr>
          <w:p w14:paraId="7168AD47">
            <w:pPr>
              <w:pStyle w:val="6"/>
              <w:spacing w:before="31" w:line="209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指政策和战略的总体规划等咨询服务。</w:t>
            </w:r>
          </w:p>
        </w:tc>
      </w:tr>
      <w:tr w14:paraId="4BCD284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74E077C9">
            <w:pPr>
              <w:pStyle w:val="6"/>
              <w:spacing w:before="123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C20030500</w:t>
            </w:r>
          </w:p>
        </w:tc>
        <w:tc>
          <w:tcPr>
            <w:tcW w:w="3728" w:type="dxa"/>
            <w:vAlign w:val="top"/>
          </w:tcPr>
          <w:p w14:paraId="0FC5A43C">
            <w:pPr>
              <w:pStyle w:val="6"/>
              <w:spacing w:before="96" w:line="225" w:lineRule="auto"/>
              <w:ind w:left="62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工程设计前咨询服务</w:t>
            </w:r>
          </w:p>
        </w:tc>
        <w:tc>
          <w:tcPr>
            <w:tcW w:w="4078" w:type="dxa"/>
            <w:vAlign w:val="top"/>
          </w:tcPr>
          <w:p w14:paraId="4EDB5B2E">
            <w:pPr>
              <w:pStyle w:val="6"/>
              <w:spacing w:before="10" w:line="197" w:lineRule="auto"/>
              <w:ind w:left="127" w:right="107" w:firstLine="2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指涉及工程技术可行性、环境影响研究、经济型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评估等设计前的咨询服务。</w:t>
            </w:r>
          </w:p>
        </w:tc>
      </w:tr>
      <w:tr w14:paraId="3E5742E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7D9F02D9">
            <w:pPr>
              <w:pStyle w:val="6"/>
              <w:spacing w:before="45" w:line="175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C20030600</w:t>
            </w:r>
          </w:p>
        </w:tc>
        <w:tc>
          <w:tcPr>
            <w:tcW w:w="3728" w:type="dxa"/>
            <w:vAlign w:val="top"/>
          </w:tcPr>
          <w:p w14:paraId="27C303A6">
            <w:pPr>
              <w:pStyle w:val="6"/>
              <w:spacing w:before="18" w:line="200" w:lineRule="auto"/>
              <w:ind w:left="62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工程政策咨询服务</w:t>
            </w:r>
          </w:p>
        </w:tc>
        <w:tc>
          <w:tcPr>
            <w:tcW w:w="4078" w:type="dxa"/>
            <w:vAlign w:val="top"/>
          </w:tcPr>
          <w:p w14:paraId="0FFE808C">
            <w:pPr>
              <w:pStyle w:val="6"/>
              <w:spacing w:before="31" w:line="209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指水利工程、交通运输工程等政策咨询服务。</w:t>
            </w:r>
          </w:p>
        </w:tc>
      </w:tr>
      <w:tr w14:paraId="7045879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0AA96149">
            <w:pPr>
              <w:pStyle w:val="6"/>
              <w:spacing w:before="45" w:line="175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C20030700</w:t>
            </w:r>
          </w:p>
        </w:tc>
        <w:tc>
          <w:tcPr>
            <w:tcW w:w="3728" w:type="dxa"/>
            <w:vAlign w:val="top"/>
          </w:tcPr>
          <w:p w14:paraId="291CA2F6">
            <w:pPr>
              <w:pStyle w:val="6"/>
              <w:spacing w:before="18" w:line="200" w:lineRule="auto"/>
              <w:ind w:left="62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心理咨询服务</w:t>
            </w:r>
          </w:p>
        </w:tc>
        <w:tc>
          <w:tcPr>
            <w:tcW w:w="4078" w:type="dxa"/>
            <w:vAlign w:val="top"/>
          </w:tcPr>
          <w:p w14:paraId="29AE2C4C">
            <w:pPr>
              <w:pStyle w:val="6"/>
              <w:spacing w:before="31" w:line="209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指对心理问题和疾病进行咨询和治疗的服务。</w:t>
            </w:r>
          </w:p>
        </w:tc>
      </w:tr>
      <w:tr w14:paraId="01008E3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6542D2A3">
            <w:pPr>
              <w:pStyle w:val="6"/>
              <w:spacing w:before="12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C20030800</w:t>
            </w:r>
          </w:p>
        </w:tc>
        <w:tc>
          <w:tcPr>
            <w:tcW w:w="3728" w:type="dxa"/>
            <w:vAlign w:val="top"/>
          </w:tcPr>
          <w:p w14:paraId="1347FAE2">
            <w:pPr>
              <w:pStyle w:val="6"/>
              <w:spacing w:before="98" w:line="225" w:lineRule="auto"/>
              <w:ind w:left="62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预算绩效评价咨询服务</w:t>
            </w:r>
          </w:p>
        </w:tc>
        <w:tc>
          <w:tcPr>
            <w:tcW w:w="4078" w:type="dxa"/>
            <w:vAlign w:val="top"/>
          </w:tcPr>
          <w:p w14:paraId="24907E90">
            <w:pPr>
              <w:pStyle w:val="6"/>
              <w:spacing w:before="10" w:line="197" w:lineRule="auto"/>
              <w:ind w:left="127" w:right="107" w:firstLine="2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指对政府、部门和单位预算资金的分配效率和使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用效益等提供绩效评估和评价服务。</w:t>
            </w:r>
          </w:p>
        </w:tc>
      </w:tr>
      <w:tr w14:paraId="194A2C3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533B9F1B">
            <w:pPr>
              <w:pStyle w:val="6"/>
              <w:spacing w:before="45" w:line="175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C20030900</w:t>
            </w:r>
          </w:p>
        </w:tc>
        <w:tc>
          <w:tcPr>
            <w:tcW w:w="3728" w:type="dxa"/>
            <w:vAlign w:val="top"/>
          </w:tcPr>
          <w:p w14:paraId="7884341E">
            <w:pPr>
              <w:pStyle w:val="6"/>
              <w:spacing w:before="18" w:line="200" w:lineRule="auto"/>
              <w:ind w:left="61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评审咨询服务</w:t>
            </w:r>
          </w:p>
        </w:tc>
        <w:tc>
          <w:tcPr>
            <w:tcW w:w="4078" w:type="dxa"/>
            <w:vAlign w:val="top"/>
          </w:tcPr>
          <w:p w14:paraId="467CB4C3">
            <w:pPr>
              <w:pStyle w:val="6"/>
              <w:spacing w:before="31" w:line="209" w:lineRule="auto"/>
              <w:ind w:left="115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指对某一事项的可行与否进行评定审核的服务。</w:t>
            </w:r>
          </w:p>
        </w:tc>
      </w:tr>
      <w:tr w14:paraId="21EAAD0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4578E609">
            <w:pPr>
              <w:pStyle w:val="6"/>
              <w:spacing w:before="12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C20031000</w:t>
            </w:r>
          </w:p>
        </w:tc>
        <w:tc>
          <w:tcPr>
            <w:tcW w:w="3728" w:type="dxa"/>
            <w:vAlign w:val="top"/>
          </w:tcPr>
          <w:p w14:paraId="626EC0A5">
            <w:pPr>
              <w:pStyle w:val="6"/>
              <w:spacing w:before="99" w:line="225" w:lineRule="auto"/>
              <w:ind w:left="61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评价咨询服务</w:t>
            </w:r>
          </w:p>
        </w:tc>
        <w:tc>
          <w:tcPr>
            <w:tcW w:w="4078" w:type="dxa"/>
            <w:vAlign w:val="top"/>
          </w:tcPr>
          <w:p w14:paraId="60ABCD12">
            <w:pPr>
              <w:pStyle w:val="6"/>
              <w:spacing w:before="10" w:line="197" w:lineRule="auto"/>
              <w:ind w:left="130" w:right="107" w:hanging="1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指对某一事项进行判断、分析从而得出结论的服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务。</w:t>
            </w:r>
          </w:p>
        </w:tc>
      </w:tr>
      <w:tr w14:paraId="39C5C83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1C74D3E7">
            <w:pPr>
              <w:pStyle w:val="6"/>
              <w:spacing w:before="45" w:line="175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C20039900</w:t>
            </w:r>
          </w:p>
        </w:tc>
        <w:tc>
          <w:tcPr>
            <w:tcW w:w="3728" w:type="dxa"/>
            <w:vAlign w:val="top"/>
          </w:tcPr>
          <w:p w14:paraId="5110A77B">
            <w:pPr>
              <w:pStyle w:val="6"/>
              <w:spacing w:before="18" w:line="200" w:lineRule="auto"/>
              <w:ind w:left="61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其他咨询服务</w:t>
            </w:r>
          </w:p>
        </w:tc>
        <w:tc>
          <w:tcPr>
            <w:tcW w:w="4078" w:type="dxa"/>
            <w:vAlign w:val="top"/>
          </w:tcPr>
          <w:p w14:paraId="6FF52A1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33B4D3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7E8D32E9">
            <w:pPr>
              <w:pStyle w:val="6"/>
              <w:spacing w:before="32" w:line="187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C21000000</w:t>
            </w:r>
          </w:p>
        </w:tc>
        <w:tc>
          <w:tcPr>
            <w:tcW w:w="3728" w:type="dxa"/>
            <w:vAlign w:val="top"/>
          </w:tcPr>
          <w:p w14:paraId="432C291C">
            <w:pPr>
              <w:pStyle w:val="6"/>
              <w:spacing w:before="17" w:line="201" w:lineRule="auto"/>
              <w:ind w:left="117"/>
              <w:outlineLvl w:val="0"/>
              <w:rPr>
                <w:sz w:val="20"/>
                <w:szCs w:val="20"/>
              </w:rPr>
            </w:pPr>
            <w:bookmarkStart w:id="121" w:name="bookmark68"/>
            <w:bookmarkEnd w:id="121"/>
            <w:r>
              <w:rPr>
                <w:b/>
                <w:bCs/>
                <w:spacing w:val="5"/>
                <w:sz w:val="20"/>
                <w:szCs w:val="20"/>
              </w:rPr>
              <w:t>房地产服务</w:t>
            </w:r>
          </w:p>
        </w:tc>
        <w:tc>
          <w:tcPr>
            <w:tcW w:w="4078" w:type="dxa"/>
            <w:vAlign w:val="top"/>
          </w:tcPr>
          <w:p w14:paraId="71C5BED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4544F9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683" w:type="dxa"/>
            <w:vAlign w:val="top"/>
          </w:tcPr>
          <w:p w14:paraId="2361A880">
            <w:pPr>
              <w:pStyle w:val="6"/>
              <w:spacing w:before="31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C21010000</w:t>
            </w:r>
          </w:p>
        </w:tc>
        <w:tc>
          <w:tcPr>
            <w:tcW w:w="3728" w:type="dxa"/>
            <w:vAlign w:val="top"/>
          </w:tcPr>
          <w:p w14:paraId="1EBDC12C">
            <w:pPr>
              <w:pStyle w:val="6"/>
              <w:spacing w:before="17" w:line="203" w:lineRule="auto"/>
              <w:ind w:left="326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房屋销售服务</w:t>
            </w:r>
          </w:p>
        </w:tc>
        <w:tc>
          <w:tcPr>
            <w:tcW w:w="4078" w:type="dxa"/>
            <w:vAlign w:val="top"/>
          </w:tcPr>
          <w:p w14:paraId="36901D8C">
            <w:pPr>
              <w:pStyle w:val="6"/>
              <w:spacing w:before="32" w:line="210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指住宅、办公楼、仓库等房屋销售服务。</w:t>
            </w:r>
          </w:p>
        </w:tc>
      </w:tr>
    </w:tbl>
    <w:p w14:paraId="67F273D5">
      <w:pPr>
        <w:rPr>
          <w:rFonts w:ascii="Arial"/>
          <w:sz w:val="21"/>
        </w:rPr>
      </w:pPr>
    </w:p>
    <w:p w14:paraId="4FEA318E">
      <w:pPr>
        <w:rPr>
          <w:rFonts w:ascii="Arial" w:hAnsi="Arial" w:eastAsia="Arial" w:cs="Arial"/>
          <w:sz w:val="21"/>
          <w:szCs w:val="21"/>
        </w:rPr>
        <w:sectPr>
          <w:footerReference r:id="rId145" w:type="default"/>
          <w:pgSz w:w="11906" w:h="16839"/>
          <w:pgMar w:top="400" w:right="1206" w:bottom="1151" w:left="1205" w:header="0" w:footer="989" w:gutter="0"/>
          <w:cols w:space="720" w:num="1"/>
        </w:sectPr>
      </w:pPr>
    </w:p>
    <w:p w14:paraId="45570507">
      <w:pPr>
        <w:spacing w:before="19"/>
      </w:pPr>
    </w:p>
    <w:p w14:paraId="55615FFE">
      <w:pPr>
        <w:spacing w:before="19"/>
      </w:pPr>
    </w:p>
    <w:p w14:paraId="2F70E198">
      <w:pPr>
        <w:spacing w:before="18"/>
      </w:pPr>
    </w:p>
    <w:p w14:paraId="7ACFA4D8">
      <w:pPr>
        <w:spacing w:before="18"/>
      </w:pPr>
    </w:p>
    <w:tbl>
      <w:tblPr>
        <w:tblStyle w:val="5"/>
        <w:tblW w:w="948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3"/>
        <w:gridCol w:w="3728"/>
        <w:gridCol w:w="4078"/>
      </w:tblGrid>
      <w:tr w14:paraId="324B692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0" w:hRule="atLeast"/>
        </w:trPr>
        <w:tc>
          <w:tcPr>
            <w:tcW w:w="1683" w:type="dxa"/>
            <w:shd w:val="clear" w:color="auto" w:fill="EEECE1"/>
            <w:vAlign w:val="top"/>
          </w:tcPr>
          <w:p w14:paraId="7C56676D">
            <w:pPr>
              <w:spacing w:before="17" w:line="205" w:lineRule="auto"/>
              <w:ind w:left="529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8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728" w:type="dxa"/>
            <w:shd w:val="clear" w:color="auto" w:fill="EEECE1"/>
            <w:vAlign w:val="top"/>
          </w:tcPr>
          <w:p w14:paraId="638B6BFD">
            <w:pPr>
              <w:spacing w:before="17" w:line="205" w:lineRule="auto"/>
              <w:ind w:left="145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4078" w:type="dxa"/>
            <w:shd w:val="clear" w:color="auto" w:fill="EEECE1"/>
            <w:vAlign w:val="top"/>
          </w:tcPr>
          <w:p w14:paraId="1EA27293">
            <w:pPr>
              <w:spacing w:before="17" w:line="205" w:lineRule="auto"/>
              <w:ind w:left="1684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2"/>
                <w:sz w:val="20"/>
                <w:szCs w:val="20"/>
              </w:rPr>
              <w:t xml:space="preserve"> 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0ECB319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2CDC01F6">
            <w:pPr>
              <w:pStyle w:val="6"/>
              <w:spacing w:before="2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C21020000</w:t>
            </w:r>
          </w:p>
        </w:tc>
        <w:tc>
          <w:tcPr>
            <w:tcW w:w="3728" w:type="dxa"/>
            <w:vAlign w:val="top"/>
          </w:tcPr>
          <w:p w14:paraId="14ABA5C9">
            <w:pPr>
              <w:pStyle w:val="6"/>
              <w:spacing w:before="13" w:line="204" w:lineRule="auto"/>
              <w:ind w:left="326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房屋租赁服务</w:t>
            </w:r>
          </w:p>
        </w:tc>
        <w:tc>
          <w:tcPr>
            <w:tcW w:w="4078" w:type="dxa"/>
            <w:vAlign w:val="top"/>
          </w:tcPr>
          <w:p w14:paraId="521EF8F7">
            <w:pPr>
              <w:pStyle w:val="6"/>
              <w:spacing w:before="26" w:line="214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指住宅、办公楼、仓库等房屋租赁服务。</w:t>
            </w:r>
          </w:p>
        </w:tc>
      </w:tr>
      <w:tr w14:paraId="5A648FD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5" w:hRule="atLeast"/>
        </w:trPr>
        <w:tc>
          <w:tcPr>
            <w:tcW w:w="1683" w:type="dxa"/>
            <w:vAlign w:val="top"/>
          </w:tcPr>
          <w:p w14:paraId="7D56522D">
            <w:pPr>
              <w:spacing w:line="242" w:lineRule="auto"/>
              <w:rPr>
                <w:rFonts w:ascii="Arial"/>
                <w:sz w:val="21"/>
              </w:rPr>
            </w:pPr>
          </w:p>
          <w:p w14:paraId="234A939E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C21030000</w:t>
            </w:r>
          </w:p>
        </w:tc>
        <w:tc>
          <w:tcPr>
            <w:tcW w:w="3728" w:type="dxa"/>
            <w:vAlign w:val="top"/>
          </w:tcPr>
          <w:p w14:paraId="5750E04D">
            <w:pPr>
              <w:pStyle w:val="6"/>
              <w:spacing w:before="294" w:line="225" w:lineRule="auto"/>
              <w:ind w:left="326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房地产中介服务</w:t>
            </w:r>
          </w:p>
        </w:tc>
        <w:tc>
          <w:tcPr>
            <w:tcW w:w="4078" w:type="dxa"/>
            <w:vAlign w:val="top"/>
          </w:tcPr>
          <w:p w14:paraId="692AD472">
            <w:pPr>
              <w:pStyle w:val="6"/>
              <w:spacing w:before="7" w:line="202" w:lineRule="auto"/>
              <w:ind w:left="124" w:right="54" w:firstLine="5"/>
              <w:jc w:val="both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指具有专业执业资格的机构在房地产投资、开发、</w:t>
            </w:r>
            <w:r>
              <w:rPr>
                <w:spacing w:val="15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销售、交易等各个环节中，为当事人提供服务的</w:t>
            </w:r>
            <w:r>
              <w:rPr>
                <w:spacing w:val="17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经营活动。包括房地产咨询、房地产估价和房地</w:t>
            </w:r>
            <w:r>
              <w:rPr>
                <w:spacing w:val="17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产经纪等。</w:t>
            </w:r>
          </w:p>
        </w:tc>
      </w:tr>
      <w:tr w14:paraId="0127AC1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04" w:hRule="atLeast"/>
        </w:trPr>
        <w:tc>
          <w:tcPr>
            <w:tcW w:w="1683" w:type="dxa"/>
            <w:vAlign w:val="top"/>
          </w:tcPr>
          <w:p w14:paraId="717F7E3A">
            <w:pPr>
              <w:spacing w:line="279" w:lineRule="auto"/>
              <w:rPr>
                <w:rFonts w:ascii="Arial"/>
                <w:sz w:val="21"/>
              </w:rPr>
            </w:pPr>
          </w:p>
          <w:p w14:paraId="5F212013">
            <w:pPr>
              <w:spacing w:line="279" w:lineRule="auto"/>
              <w:rPr>
                <w:rFonts w:ascii="Arial"/>
                <w:sz w:val="21"/>
              </w:rPr>
            </w:pPr>
          </w:p>
          <w:p w14:paraId="300CEC43">
            <w:pPr>
              <w:spacing w:line="279" w:lineRule="auto"/>
              <w:rPr>
                <w:rFonts w:ascii="Arial"/>
                <w:sz w:val="21"/>
              </w:rPr>
            </w:pPr>
          </w:p>
          <w:p w14:paraId="733DE1CA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C21040000</w:t>
            </w:r>
          </w:p>
        </w:tc>
        <w:tc>
          <w:tcPr>
            <w:tcW w:w="3728" w:type="dxa"/>
            <w:vAlign w:val="top"/>
          </w:tcPr>
          <w:p w14:paraId="5D36D283">
            <w:pPr>
              <w:spacing w:line="274" w:lineRule="auto"/>
              <w:rPr>
                <w:rFonts w:ascii="Arial"/>
                <w:sz w:val="21"/>
              </w:rPr>
            </w:pPr>
          </w:p>
          <w:p w14:paraId="0C7481F7">
            <w:pPr>
              <w:spacing w:line="274" w:lineRule="auto"/>
              <w:rPr>
                <w:rFonts w:ascii="Arial"/>
                <w:sz w:val="21"/>
              </w:rPr>
            </w:pPr>
          </w:p>
          <w:p w14:paraId="7FC6CF8F">
            <w:pPr>
              <w:spacing w:line="274" w:lineRule="auto"/>
              <w:rPr>
                <w:rFonts w:ascii="Arial"/>
                <w:sz w:val="21"/>
              </w:rPr>
            </w:pPr>
          </w:p>
          <w:p w14:paraId="072375D7">
            <w:pPr>
              <w:pStyle w:val="6"/>
              <w:spacing w:before="65" w:line="224" w:lineRule="auto"/>
              <w:ind w:left="327"/>
              <w:rPr>
                <w:sz w:val="20"/>
                <w:szCs w:val="20"/>
              </w:rPr>
            </w:pPr>
            <w:r>
              <w:rPr>
                <w:b/>
                <w:bCs/>
                <w:spacing w:val="5"/>
                <w:sz w:val="20"/>
                <w:szCs w:val="20"/>
              </w:rPr>
              <w:t>物业管理服务</w:t>
            </w:r>
          </w:p>
        </w:tc>
        <w:tc>
          <w:tcPr>
            <w:tcW w:w="4078" w:type="dxa"/>
            <w:vAlign w:val="top"/>
          </w:tcPr>
          <w:p w14:paraId="0DABD9EF">
            <w:pPr>
              <w:pStyle w:val="6"/>
              <w:spacing w:before="8" w:line="205" w:lineRule="auto"/>
              <w:ind w:left="125" w:right="107" w:firstLine="4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指办公场所或其他公用场所水电供应服务、设备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运行、门窗保养维护、保洁、绿化养护等的管理</w:t>
            </w:r>
            <w:r>
              <w:rPr>
                <w:spacing w:val="1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及服务，包括：</w:t>
            </w:r>
          </w:p>
          <w:p w14:paraId="31651C5B">
            <w:pPr>
              <w:pStyle w:val="6"/>
              <w:spacing w:line="204" w:lineRule="auto"/>
              <w:ind w:left="143" w:right="107" w:hanging="8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——住宅物业管理服务：住宅小区、住宅楼、公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寓等物业的管理服务；</w:t>
            </w:r>
          </w:p>
          <w:p w14:paraId="6CBE20C1">
            <w:pPr>
              <w:pStyle w:val="6"/>
              <w:spacing w:before="1" w:line="205" w:lineRule="auto"/>
              <w:ind w:left="135" w:right="107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——办公楼物业管理服务：写字楼、单位办公楼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等物业管理服务；</w:t>
            </w:r>
          </w:p>
          <w:p w14:paraId="3337B06E">
            <w:pPr>
              <w:pStyle w:val="6"/>
              <w:spacing w:before="1" w:line="205" w:lineRule="auto"/>
              <w:ind w:left="128" w:right="107" w:firstLine="7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——车站、机场、港口码头、医院、学校等物业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管理服务；</w:t>
            </w:r>
          </w:p>
          <w:p w14:paraId="6C917328">
            <w:pPr>
              <w:pStyle w:val="6"/>
              <w:spacing w:line="190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——其他物业管理服务。</w:t>
            </w:r>
          </w:p>
        </w:tc>
      </w:tr>
      <w:tr w14:paraId="10246A0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4B9EC949">
            <w:pPr>
              <w:pStyle w:val="6"/>
              <w:spacing w:before="107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C21050000</w:t>
            </w:r>
          </w:p>
        </w:tc>
        <w:tc>
          <w:tcPr>
            <w:tcW w:w="3728" w:type="dxa"/>
            <w:vAlign w:val="top"/>
          </w:tcPr>
          <w:p w14:paraId="2D946A84">
            <w:pPr>
              <w:pStyle w:val="6"/>
              <w:spacing w:before="93" w:line="225" w:lineRule="auto"/>
              <w:ind w:left="323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土地管理服务</w:t>
            </w:r>
          </w:p>
        </w:tc>
        <w:tc>
          <w:tcPr>
            <w:tcW w:w="4078" w:type="dxa"/>
            <w:vAlign w:val="top"/>
          </w:tcPr>
          <w:p w14:paraId="5CDCE886">
            <w:pPr>
              <w:pStyle w:val="6"/>
              <w:spacing w:before="6" w:line="199" w:lineRule="auto"/>
              <w:ind w:left="132" w:right="107" w:hanging="11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包括土地储备管理，土地登记、清查活动，土地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交易活动、其他土地管理服务。</w:t>
            </w:r>
          </w:p>
        </w:tc>
      </w:tr>
      <w:tr w14:paraId="5E126EE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6DB216AB">
            <w:pPr>
              <w:pStyle w:val="6"/>
              <w:spacing w:before="2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C21990000</w:t>
            </w:r>
          </w:p>
        </w:tc>
        <w:tc>
          <w:tcPr>
            <w:tcW w:w="3728" w:type="dxa"/>
            <w:vAlign w:val="top"/>
          </w:tcPr>
          <w:p w14:paraId="2755216B">
            <w:pPr>
              <w:pStyle w:val="6"/>
              <w:spacing w:before="13" w:line="204" w:lineRule="auto"/>
              <w:ind w:left="321"/>
              <w:rPr>
                <w:sz w:val="20"/>
                <w:szCs w:val="20"/>
              </w:rPr>
            </w:pPr>
            <w:bookmarkStart w:id="122" w:name="bookmark69"/>
            <w:bookmarkEnd w:id="122"/>
            <w:r>
              <w:rPr>
                <w:b/>
                <w:bCs/>
                <w:spacing w:val="7"/>
                <w:sz w:val="20"/>
                <w:szCs w:val="20"/>
              </w:rPr>
              <w:t>其他房地产服务</w:t>
            </w:r>
          </w:p>
        </w:tc>
        <w:tc>
          <w:tcPr>
            <w:tcW w:w="4078" w:type="dxa"/>
            <w:vAlign w:val="top"/>
          </w:tcPr>
          <w:p w14:paraId="248DCEA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D7718B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1997EA34">
            <w:pPr>
              <w:pStyle w:val="6"/>
              <w:spacing w:before="2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C22000000</w:t>
            </w:r>
          </w:p>
        </w:tc>
        <w:tc>
          <w:tcPr>
            <w:tcW w:w="3728" w:type="dxa"/>
            <w:vAlign w:val="top"/>
          </w:tcPr>
          <w:p w14:paraId="44A76940">
            <w:pPr>
              <w:pStyle w:val="6"/>
              <w:spacing w:before="13" w:line="204" w:lineRule="auto"/>
              <w:ind w:left="115"/>
              <w:outlineLvl w:val="0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会议、展览、住宿和餐饮服务</w:t>
            </w:r>
          </w:p>
        </w:tc>
        <w:tc>
          <w:tcPr>
            <w:tcW w:w="4078" w:type="dxa"/>
            <w:vAlign w:val="top"/>
          </w:tcPr>
          <w:p w14:paraId="72AC207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CA0FC9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25900DBC">
            <w:pPr>
              <w:pStyle w:val="6"/>
              <w:spacing w:before="2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C22010000</w:t>
            </w:r>
          </w:p>
        </w:tc>
        <w:tc>
          <w:tcPr>
            <w:tcW w:w="3728" w:type="dxa"/>
            <w:vAlign w:val="top"/>
          </w:tcPr>
          <w:p w14:paraId="78DA85DC">
            <w:pPr>
              <w:pStyle w:val="6"/>
              <w:spacing w:before="13" w:line="204" w:lineRule="auto"/>
              <w:ind w:left="324"/>
              <w:rPr>
                <w:sz w:val="20"/>
                <w:szCs w:val="20"/>
              </w:rPr>
            </w:pPr>
            <w:r>
              <w:rPr>
                <w:b/>
                <w:bCs/>
                <w:spacing w:val="5"/>
                <w:sz w:val="20"/>
                <w:szCs w:val="20"/>
              </w:rPr>
              <w:t>会议服务</w:t>
            </w:r>
          </w:p>
        </w:tc>
        <w:tc>
          <w:tcPr>
            <w:tcW w:w="4078" w:type="dxa"/>
            <w:vAlign w:val="top"/>
          </w:tcPr>
          <w:p w14:paraId="0141AB9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BB29BD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7CC9D649">
            <w:pPr>
              <w:pStyle w:val="6"/>
              <w:spacing w:before="10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C22010100</w:t>
            </w:r>
          </w:p>
        </w:tc>
        <w:tc>
          <w:tcPr>
            <w:tcW w:w="3728" w:type="dxa"/>
            <w:vAlign w:val="top"/>
          </w:tcPr>
          <w:p w14:paraId="33A47FB3">
            <w:pPr>
              <w:pStyle w:val="6"/>
              <w:spacing w:before="95" w:line="225" w:lineRule="auto"/>
              <w:ind w:left="54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大型会议服务</w:t>
            </w:r>
          </w:p>
        </w:tc>
        <w:tc>
          <w:tcPr>
            <w:tcW w:w="4078" w:type="dxa"/>
            <w:vAlign w:val="top"/>
          </w:tcPr>
          <w:p w14:paraId="1E258924">
            <w:pPr>
              <w:pStyle w:val="6"/>
              <w:spacing w:before="6" w:line="199" w:lineRule="auto"/>
              <w:ind w:left="129" w:right="107" w:hanging="8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包括全国或区域党代会、人代会、政协会等大型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会议服务。</w:t>
            </w:r>
          </w:p>
        </w:tc>
      </w:tr>
      <w:tr w14:paraId="3051463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1EACEC92">
            <w:pPr>
              <w:pStyle w:val="6"/>
              <w:spacing w:before="2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C22010200</w:t>
            </w:r>
          </w:p>
        </w:tc>
        <w:tc>
          <w:tcPr>
            <w:tcW w:w="3728" w:type="dxa"/>
            <w:vAlign w:val="top"/>
          </w:tcPr>
          <w:p w14:paraId="13D30FC7">
            <w:pPr>
              <w:pStyle w:val="6"/>
              <w:spacing w:before="13" w:line="204" w:lineRule="auto"/>
              <w:ind w:left="545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一般会议服务</w:t>
            </w:r>
          </w:p>
        </w:tc>
        <w:tc>
          <w:tcPr>
            <w:tcW w:w="4078" w:type="dxa"/>
            <w:vAlign w:val="top"/>
          </w:tcPr>
          <w:p w14:paraId="25AAB7A8">
            <w:pPr>
              <w:pStyle w:val="6"/>
              <w:spacing w:before="29" w:line="211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包括研讨会、表彰会等会议服务。</w:t>
            </w:r>
          </w:p>
        </w:tc>
      </w:tr>
      <w:tr w14:paraId="4BB6517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1862E668">
            <w:pPr>
              <w:pStyle w:val="6"/>
              <w:spacing w:before="27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C22020000</w:t>
            </w:r>
          </w:p>
        </w:tc>
        <w:tc>
          <w:tcPr>
            <w:tcW w:w="3728" w:type="dxa"/>
            <w:vAlign w:val="top"/>
          </w:tcPr>
          <w:p w14:paraId="737C78FC">
            <w:pPr>
              <w:pStyle w:val="6"/>
              <w:spacing w:before="12" w:line="205" w:lineRule="auto"/>
              <w:ind w:left="322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展览服务</w:t>
            </w:r>
          </w:p>
        </w:tc>
        <w:tc>
          <w:tcPr>
            <w:tcW w:w="4078" w:type="dxa"/>
            <w:vAlign w:val="top"/>
          </w:tcPr>
          <w:p w14:paraId="009AF8BC">
            <w:pPr>
              <w:pStyle w:val="6"/>
              <w:spacing w:before="28" w:line="212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包括展台搭建、展位制作等服务。</w:t>
            </w:r>
          </w:p>
        </w:tc>
      </w:tr>
      <w:tr w14:paraId="3A4344D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641DDF8E">
            <w:pPr>
              <w:pStyle w:val="6"/>
              <w:spacing w:before="2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C22020100</w:t>
            </w:r>
          </w:p>
        </w:tc>
        <w:tc>
          <w:tcPr>
            <w:tcW w:w="3728" w:type="dxa"/>
            <w:vAlign w:val="top"/>
          </w:tcPr>
          <w:p w14:paraId="498CEBCC">
            <w:pPr>
              <w:pStyle w:val="6"/>
              <w:spacing w:before="15" w:line="203" w:lineRule="auto"/>
              <w:ind w:left="53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博览会服务</w:t>
            </w:r>
          </w:p>
        </w:tc>
        <w:tc>
          <w:tcPr>
            <w:tcW w:w="4078" w:type="dxa"/>
            <w:vAlign w:val="top"/>
          </w:tcPr>
          <w:p w14:paraId="52F462F1">
            <w:pPr>
              <w:pStyle w:val="6"/>
              <w:spacing w:before="28" w:line="212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包括综合博览会服务、专业博览会服务等。</w:t>
            </w:r>
          </w:p>
        </w:tc>
      </w:tr>
      <w:tr w14:paraId="14FD9C4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4" w:hRule="atLeast"/>
        </w:trPr>
        <w:tc>
          <w:tcPr>
            <w:tcW w:w="1683" w:type="dxa"/>
            <w:vAlign w:val="top"/>
          </w:tcPr>
          <w:p w14:paraId="0D544C00">
            <w:pPr>
              <w:spacing w:line="341" w:lineRule="auto"/>
              <w:rPr>
                <w:rFonts w:ascii="Arial"/>
                <w:sz w:val="21"/>
              </w:rPr>
            </w:pPr>
          </w:p>
          <w:p w14:paraId="35F01864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C22020200</w:t>
            </w:r>
          </w:p>
        </w:tc>
        <w:tc>
          <w:tcPr>
            <w:tcW w:w="3728" w:type="dxa"/>
            <w:vAlign w:val="top"/>
          </w:tcPr>
          <w:p w14:paraId="091BFF40">
            <w:pPr>
              <w:spacing w:line="327" w:lineRule="auto"/>
              <w:rPr>
                <w:rFonts w:ascii="Arial"/>
                <w:sz w:val="21"/>
              </w:rPr>
            </w:pPr>
          </w:p>
          <w:p w14:paraId="45F5F46D">
            <w:pPr>
              <w:pStyle w:val="6"/>
              <w:spacing w:before="65" w:line="225" w:lineRule="auto"/>
              <w:ind w:left="53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专业技术产品展览服务</w:t>
            </w:r>
          </w:p>
        </w:tc>
        <w:tc>
          <w:tcPr>
            <w:tcW w:w="4078" w:type="dxa"/>
            <w:vAlign w:val="top"/>
          </w:tcPr>
          <w:p w14:paraId="24EBD93E">
            <w:pPr>
              <w:pStyle w:val="6"/>
              <w:spacing w:before="8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2C3B8786">
            <w:pPr>
              <w:pStyle w:val="6"/>
              <w:spacing w:before="1" w:line="205" w:lineRule="auto"/>
              <w:ind w:left="135" w:right="1484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——电子、通讯产品展览服务；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——汽车展览服务；</w:t>
            </w:r>
          </w:p>
          <w:p w14:paraId="4395C15B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——机械设备展览服务；</w:t>
            </w:r>
          </w:p>
          <w:p w14:paraId="4F4008E7">
            <w:pPr>
              <w:pStyle w:val="6"/>
              <w:spacing w:line="191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——其他专业技术产品展览服务。</w:t>
            </w:r>
          </w:p>
        </w:tc>
      </w:tr>
      <w:tr w14:paraId="56B1372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683" w:type="dxa"/>
            <w:vAlign w:val="top"/>
          </w:tcPr>
          <w:p w14:paraId="71DA102E">
            <w:pPr>
              <w:spacing w:line="443" w:lineRule="auto"/>
              <w:rPr>
                <w:rFonts w:ascii="Arial"/>
                <w:sz w:val="21"/>
              </w:rPr>
            </w:pPr>
          </w:p>
          <w:p w14:paraId="458DF7AA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C22020300</w:t>
            </w:r>
          </w:p>
        </w:tc>
        <w:tc>
          <w:tcPr>
            <w:tcW w:w="3728" w:type="dxa"/>
            <w:vAlign w:val="top"/>
          </w:tcPr>
          <w:p w14:paraId="6F75158D">
            <w:pPr>
              <w:spacing w:line="428" w:lineRule="auto"/>
              <w:rPr>
                <w:rFonts w:ascii="Arial"/>
                <w:sz w:val="21"/>
              </w:rPr>
            </w:pPr>
          </w:p>
          <w:p w14:paraId="6A891DFF">
            <w:pPr>
              <w:pStyle w:val="6"/>
              <w:spacing w:before="65" w:line="225" w:lineRule="auto"/>
              <w:ind w:left="54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生活消费品展览服务</w:t>
            </w:r>
          </w:p>
        </w:tc>
        <w:tc>
          <w:tcPr>
            <w:tcW w:w="4078" w:type="dxa"/>
            <w:vAlign w:val="top"/>
          </w:tcPr>
          <w:p w14:paraId="4729C225">
            <w:pPr>
              <w:pStyle w:val="6"/>
              <w:spacing w:before="10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74A50E6F">
            <w:pPr>
              <w:pStyle w:val="6"/>
              <w:spacing w:before="1" w:line="205" w:lineRule="auto"/>
              <w:ind w:left="135" w:right="2384"/>
              <w:rPr>
                <w:sz w:val="18"/>
                <w:szCs w:val="18"/>
              </w:rPr>
            </w:pPr>
            <w:r>
              <w:rPr>
                <w:spacing w:val="-8"/>
                <w:sz w:val="18"/>
                <w:szCs w:val="18"/>
              </w:rPr>
              <w:t>——食品展览服务；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——服装展览服务；</w:t>
            </w:r>
          </w:p>
          <w:p w14:paraId="104892D4">
            <w:pPr>
              <w:pStyle w:val="6"/>
              <w:spacing w:line="204" w:lineRule="auto"/>
              <w:ind w:left="135" w:right="2024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——家用电器展览服务；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——家具展览服务；</w:t>
            </w:r>
          </w:p>
          <w:p w14:paraId="1871004E">
            <w:pPr>
              <w:pStyle w:val="6"/>
              <w:spacing w:line="190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——其他生活消费品展览服务。</w:t>
            </w:r>
          </w:p>
        </w:tc>
      </w:tr>
      <w:tr w14:paraId="15ADF23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4" w:hRule="atLeast"/>
        </w:trPr>
        <w:tc>
          <w:tcPr>
            <w:tcW w:w="1683" w:type="dxa"/>
            <w:vAlign w:val="top"/>
          </w:tcPr>
          <w:p w14:paraId="31D5E6B2">
            <w:pPr>
              <w:spacing w:line="343" w:lineRule="auto"/>
              <w:rPr>
                <w:rFonts w:ascii="Arial"/>
                <w:sz w:val="21"/>
              </w:rPr>
            </w:pPr>
          </w:p>
          <w:p w14:paraId="6F5AB367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C22020400</w:t>
            </w:r>
          </w:p>
        </w:tc>
        <w:tc>
          <w:tcPr>
            <w:tcW w:w="3728" w:type="dxa"/>
            <w:vAlign w:val="top"/>
          </w:tcPr>
          <w:p w14:paraId="5827E8BA">
            <w:pPr>
              <w:spacing w:line="329" w:lineRule="auto"/>
              <w:rPr>
                <w:rFonts w:ascii="Arial"/>
                <w:sz w:val="21"/>
              </w:rPr>
            </w:pPr>
          </w:p>
          <w:p w14:paraId="642C5727">
            <w:pPr>
              <w:pStyle w:val="6"/>
              <w:spacing w:before="65" w:line="225" w:lineRule="auto"/>
              <w:ind w:left="54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文化产品展览服务</w:t>
            </w:r>
          </w:p>
        </w:tc>
        <w:tc>
          <w:tcPr>
            <w:tcW w:w="4078" w:type="dxa"/>
            <w:vAlign w:val="top"/>
          </w:tcPr>
          <w:p w14:paraId="05879006">
            <w:pPr>
              <w:pStyle w:val="6"/>
              <w:spacing w:before="10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6F71D8F6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——图书展览服务；</w:t>
            </w:r>
          </w:p>
          <w:p w14:paraId="1329D487">
            <w:pPr>
              <w:pStyle w:val="6"/>
              <w:spacing w:line="206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——集邮展览服务；</w:t>
            </w:r>
          </w:p>
          <w:p w14:paraId="5B6417F6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——纪念品展览服务；</w:t>
            </w:r>
          </w:p>
          <w:p w14:paraId="0D20A58B">
            <w:pPr>
              <w:pStyle w:val="6"/>
              <w:spacing w:line="189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——其他文化产品展览服务。</w:t>
            </w:r>
          </w:p>
        </w:tc>
      </w:tr>
      <w:tr w14:paraId="25A76EF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5CAF6EF4">
            <w:pPr>
              <w:pStyle w:val="6"/>
              <w:spacing w:before="212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C22029900</w:t>
            </w:r>
          </w:p>
        </w:tc>
        <w:tc>
          <w:tcPr>
            <w:tcW w:w="3728" w:type="dxa"/>
            <w:vAlign w:val="top"/>
          </w:tcPr>
          <w:p w14:paraId="360259B3">
            <w:pPr>
              <w:pStyle w:val="6"/>
              <w:spacing w:before="197" w:line="225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其他展览服务</w:t>
            </w:r>
          </w:p>
        </w:tc>
        <w:tc>
          <w:tcPr>
            <w:tcW w:w="4078" w:type="dxa"/>
            <w:vAlign w:val="top"/>
          </w:tcPr>
          <w:p w14:paraId="4B5C439B">
            <w:pPr>
              <w:pStyle w:val="6"/>
              <w:spacing w:before="12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0BECF743">
            <w:pPr>
              <w:pStyle w:val="6"/>
              <w:spacing w:before="1" w:line="196" w:lineRule="auto"/>
              <w:ind w:left="135" w:right="2374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——教育展览服务；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——其他展览服务。</w:t>
            </w:r>
          </w:p>
        </w:tc>
      </w:tr>
      <w:tr w14:paraId="61E3C5C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5" w:hRule="atLeast"/>
        </w:trPr>
        <w:tc>
          <w:tcPr>
            <w:tcW w:w="1683" w:type="dxa"/>
            <w:vAlign w:val="top"/>
          </w:tcPr>
          <w:p w14:paraId="71910D14">
            <w:pPr>
              <w:spacing w:line="344" w:lineRule="auto"/>
              <w:rPr>
                <w:rFonts w:ascii="Arial"/>
                <w:sz w:val="21"/>
              </w:rPr>
            </w:pPr>
          </w:p>
          <w:p w14:paraId="135C184D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C22030000</w:t>
            </w:r>
          </w:p>
        </w:tc>
        <w:tc>
          <w:tcPr>
            <w:tcW w:w="3728" w:type="dxa"/>
            <w:vAlign w:val="top"/>
          </w:tcPr>
          <w:p w14:paraId="13E870C8">
            <w:pPr>
              <w:spacing w:line="329" w:lineRule="auto"/>
              <w:rPr>
                <w:rFonts w:ascii="Arial"/>
                <w:sz w:val="21"/>
              </w:rPr>
            </w:pPr>
          </w:p>
          <w:p w14:paraId="59BF229C">
            <w:pPr>
              <w:pStyle w:val="6"/>
              <w:spacing w:before="65" w:line="225" w:lineRule="auto"/>
              <w:ind w:left="325"/>
              <w:rPr>
                <w:sz w:val="20"/>
                <w:szCs w:val="20"/>
              </w:rPr>
            </w:pPr>
            <w:r>
              <w:rPr>
                <w:b/>
                <w:bCs/>
                <w:spacing w:val="5"/>
                <w:sz w:val="20"/>
                <w:szCs w:val="20"/>
              </w:rPr>
              <w:t>住宿服务</w:t>
            </w:r>
          </w:p>
        </w:tc>
        <w:tc>
          <w:tcPr>
            <w:tcW w:w="4078" w:type="dxa"/>
            <w:vAlign w:val="top"/>
          </w:tcPr>
          <w:p w14:paraId="717F5AB6">
            <w:pPr>
              <w:pStyle w:val="6"/>
              <w:spacing w:before="12" w:line="204" w:lineRule="auto"/>
              <w:ind w:left="135" w:right="1485" w:hanging="6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指提供临时住宿的服务，包括：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——旅游饭店住宿服务；</w:t>
            </w:r>
          </w:p>
          <w:p w14:paraId="53A47B85">
            <w:pPr>
              <w:pStyle w:val="6"/>
              <w:spacing w:before="1" w:line="205" w:lineRule="auto"/>
              <w:ind w:left="135" w:right="2024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——一般旅馆住宿服务；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——其他住宿服务。</w:t>
            </w:r>
          </w:p>
          <w:p w14:paraId="66FBBA6C">
            <w:pPr>
              <w:pStyle w:val="6"/>
              <w:spacing w:line="189" w:lineRule="auto"/>
              <w:ind w:left="13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不包括提供长期住宿场所的住宿服务。</w:t>
            </w:r>
          </w:p>
        </w:tc>
      </w:tr>
      <w:tr w14:paraId="7E9D0CD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04" w:hRule="atLeast"/>
        </w:trPr>
        <w:tc>
          <w:tcPr>
            <w:tcW w:w="1683" w:type="dxa"/>
            <w:vAlign w:val="top"/>
          </w:tcPr>
          <w:p w14:paraId="60C2A258">
            <w:pPr>
              <w:spacing w:line="271" w:lineRule="auto"/>
              <w:rPr>
                <w:rFonts w:ascii="Arial"/>
                <w:sz w:val="21"/>
              </w:rPr>
            </w:pPr>
          </w:p>
          <w:p w14:paraId="7ACCF3A3">
            <w:pPr>
              <w:spacing w:line="271" w:lineRule="auto"/>
              <w:rPr>
                <w:rFonts w:ascii="Arial"/>
                <w:sz w:val="21"/>
              </w:rPr>
            </w:pPr>
          </w:p>
          <w:p w14:paraId="7DC003BA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C22040000</w:t>
            </w:r>
          </w:p>
        </w:tc>
        <w:tc>
          <w:tcPr>
            <w:tcW w:w="3728" w:type="dxa"/>
            <w:vAlign w:val="top"/>
          </w:tcPr>
          <w:p w14:paraId="785C5ACF">
            <w:pPr>
              <w:spacing w:line="264" w:lineRule="auto"/>
              <w:rPr>
                <w:rFonts w:ascii="Arial"/>
                <w:sz w:val="21"/>
              </w:rPr>
            </w:pPr>
          </w:p>
          <w:p w14:paraId="1F8D9D3D">
            <w:pPr>
              <w:spacing w:line="264" w:lineRule="auto"/>
              <w:rPr>
                <w:rFonts w:ascii="Arial"/>
                <w:sz w:val="21"/>
              </w:rPr>
            </w:pPr>
          </w:p>
          <w:p w14:paraId="3287D9D3">
            <w:pPr>
              <w:pStyle w:val="6"/>
              <w:spacing w:before="65" w:line="225" w:lineRule="auto"/>
              <w:ind w:left="319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餐饮服务</w:t>
            </w:r>
          </w:p>
        </w:tc>
        <w:tc>
          <w:tcPr>
            <w:tcW w:w="4078" w:type="dxa"/>
            <w:vAlign w:val="top"/>
          </w:tcPr>
          <w:p w14:paraId="59FD0DF3">
            <w:pPr>
              <w:pStyle w:val="6"/>
              <w:spacing w:before="12" w:line="204" w:lineRule="auto"/>
              <w:ind w:left="129" w:right="107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指将烹饪、调制好的食物、饮料等提供给顾客的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服务，包括：</w:t>
            </w:r>
          </w:p>
          <w:p w14:paraId="45CCF922">
            <w:pPr>
              <w:pStyle w:val="6"/>
              <w:spacing w:before="1" w:line="205" w:lineRule="auto"/>
              <w:ind w:left="135" w:right="3104"/>
              <w:rPr>
                <w:sz w:val="18"/>
                <w:szCs w:val="18"/>
              </w:rPr>
            </w:pPr>
            <w:r>
              <w:rPr>
                <w:spacing w:val="-14"/>
                <w:sz w:val="18"/>
                <w:szCs w:val="18"/>
              </w:rPr>
              <w:t>——正餐；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4"/>
                <w:sz w:val="18"/>
                <w:szCs w:val="18"/>
              </w:rPr>
              <w:t>——快餐；</w:t>
            </w:r>
          </w:p>
          <w:p w14:paraId="20EE416F">
            <w:pPr>
              <w:pStyle w:val="6"/>
              <w:spacing w:before="1" w:line="205" w:lineRule="auto"/>
              <w:ind w:left="135" w:right="2204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——饮料及冷饮服务；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——食堂餐饮服务；</w:t>
            </w:r>
          </w:p>
          <w:p w14:paraId="1BA80228">
            <w:pPr>
              <w:pStyle w:val="6"/>
              <w:spacing w:line="186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——其他餐饮服务。</w:t>
            </w:r>
          </w:p>
        </w:tc>
      </w:tr>
      <w:tr w14:paraId="308E54E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151FE7FC">
            <w:pPr>
              <w:pStyle w:val="6"/>
              <w:spacing w:before="33" w:line="186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C22990000</w:t>
            </w:r>
          </w:p>
        </w:tc>
        <w:tc>
          <w:tcPr>
            <w:tcW w:w="3728" w:type="dxa"/>
            <w:vAlign w:val="top"/>
          </w:tcPr>
          <w:p w14:paraId="73465A9F">
            <w:pPr>
              <w:pStyle w:val="6"/>
              <w:spacing w:before="18" w:line="200" w:lineRule="auto"/>
              <w:ind w:left="321"/>
              <w:rPr>
                <w:sz w:val="20"/>
                <w:szCs w:val="20"/>
              </w:rPr>
            </w:pPr>
            <w:r>
              <w:rPr>
                <w:b/>
                <w:bCs/>
                <w:spacing w:val="8"/>
                <w:sz w:val="20"/>
                <w:szCs w:val="20"/>
              </w:rPr>
              <w:t>其他会议、展览、住宿和餐饮服务</w:t>
            </w:r>
          </w:p>
        </w:tc>
        <w:tc>
          <w:tcPr>
            <w:tcW w:w="4078" w:type="dxa"/>
            <w:vAlign w:val="top"/>
          </w:tcPr>
          <w:p w14:paraId="087B70F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98D1E5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62D064FB">
            <w:pPr>
              <w:pStyle w:val="6"/>
              <w:spacing w:before="32" w:line="187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C23000000</w:t>
            </w:r>
          </w:p>
        </w:tc>
        <w:tc>
          <w:tcPr>
            <w:tcW w:w="3728" w:type="dxa"/>
            <w:vAlign w:val="top"/>
          </w:tcPr>
          <w:p w14:paraId="47A9FC58">
            <w:pPr>
              <w:pStyle w:val="6"/>
              <w:spacing w:before="17" w:line="201" w:lineRule="auto"/>
              <w:ind w:left="121"/>
              <w:outlineLvl w:val="0"/>
              <w:rPr>
                <w:sz w:val="20"/>
                <w:szCs w:val="20"/>
              </w:rPr>
            </w:pPr>
            <w:bookmarkStart w:id="123" w:name="bookmark70"/>
            <w:bookmarkEnd w:id="123"/>
            <w:r>
              <w:rPr>
                <w:b/>
                <w:bCs/>
                <w:spacing w:val="4"/>
                <w:sz w:val="20"/>
                <w:szCs w:val="20"/>
              </w:rPr>
              <w:t>商务服务</w:t>
            </w:r>
          </w:p>
        </w:tc>
        <w:tc>
          <w:tcPr>
            <w:tcW w:w="4078" w:type="dxa"/>
            <w:vAlign w:val="top"/>
          </w:tcPr>
          <w:p w14:paraId="273DE25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1E4BD2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345565D9">
            <w:pPr>
              <w:pStyle w:val="6"/>
              <w:spacing w:before="32" w:line="187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C23010000</w:t>
            </w:r>
          </w:p>
        </w:tc>
        <w:tc>
          <w:tcPr>
            <w:tcW w:w="3728" w:type="dxa"/>
            <w:vAlign w:val="top"/>
          </w:tcPr>
          <w:p w14:paraId="6A91DF1A">
            <w:pPr>
              <w:pStyle w:val="6"/>
              <w:spacing w:before="17" w:line="201" w:lineRule="auto"/>
              <w:ind w:left="328"/>
              <w:rPr>
                <w:sz w:val="20"/>
                <w:szCs w:val="20"/>
              </w:rPr>
            </w:pPr>
            <w:r>
              <w:rPr>
                <w:b/>
                <w:bCs/>
                <w:spacing w:val="4"/>
                <w:sz w:val="20"/>
                <w:szCs w:val="20"/>
              </w:rPr>
              <w:t>法律服务</w:t>
            </w:r>
          </w:p>
        </w:tc>
        <w:tc>
          <w:tcPr>
            <w:tcW w:w="4078" w:type="dxa"/>
            <w:vAlign w:val="top"/>
          </w:tcPr>
          <w:p w14:paraId="0B259066">
            <w:pPr>
              <w:pStyle w:val="6"/>
              <w:spacing w:before="32" w:line="208" w:lineRule="auto"/>
              <w:ind w:left="13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法律鉴证和咨询除外。</w:t>
            </w:r>
          </w:p>
        </w:tc>
      </w:tr>
      <w:tr w14:paraId="10A8FD8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7" w:hRule="atLeast"/>
        </w:trPr>
        <w:tc>
          <w:tcPr>
            <w:tcW w:w="1683" w:type="dxa"/>
            <w:vAlign w:val="top"/>
          </w:tcPr>
          <w:p w14:paraId="7B989CAF">
            <w:pPr>
              <w:spacing w:line="446" w:lineRule="auto"/>
              <w:rPr>
                <w:rFonts w:ascii="Arial"/>
                <w:sz w:val="21"/>
              </w:rPr>
            </w:pPr>
          </w:p>
          <w:p w14:paraId="02C782AE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C23010100</w:t>
            </w:r>
          </w:p>
        </w:tc>
        <w:tc>
          <w:tcPr>
            <w:tcW w:w="3728" w:type="dxa"/>
            <w:vAlign w:val="top"/>
          </w:tcPr>
          <w:p w14:paraId="57F54A06">
            <w:pPr>
              <w:spacing w:line="432" w:lineRule="auto"/>
              <w:rPr>
                <w:rFonts w:ascii="Arial"/>
                <w:sz w:val="21"/>
              </w:rPr>
            </w:pPr>
          </w:p>
          <w:p w14:paraId="483746C9">
            <w:pPr>
              <w:pStyle w:val="6"/>
              <w:spacing w:before="65" w:line="225" w:lineRule="auto"/>
              <w:ind w:left="53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法律诉讼服务</w:t>
            </w:r>
          </w:p>
        </w:tc>
        <w:tc>
          <w:tcPr>
            <w:tcW w:w="4078" w:type="dxa"/>
            <w:vAlign w:val="top"/>
          </w:tcPr>
          <w:p w14:paraId="2EF26DAD">
            <w:pPr>
              <w:pStyle w:val="6"/>
              <w:spacing w:before="13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42B4D03E">
            <w:pPr>
              <w:pStyle w:val="6"/>
              <w:spacing w:line="202" w:lineRule="auto"/>
              <w:ind w:left="135" w:right="2014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——刑事诉讼法律服务；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——民事诉讼法律服务；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——行政诉讼法律服务；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——涉外诉讼法律服务；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——其他法律诉讼服务。</w:t>
            </w:r>
          </w:p>
        </w:tc>
      </w:tr>
    </w:tbl>
    <w:p w14:paraId="763693C5">
      <w:pPr>
        <w:rPr>
          <w:rFonts w:ascii="Arial"/>
          <w:sz w:val="21"/>
        </w:rPr>
      </w:pPr>
    </w:p>
    <w:p w14:paraId="4B0701FB">
      <w:pPr>
        <w:rPr>
          <w:rFonts w:ascii="Arial" w:hAnsi="Arial" w:eastAsia="Arial" w:cs="Arial"/>
          <w:sz w:val="21"/>
          <w:szCs w:val="21"/>
        </w:rPr>
        <w:sectPr>
          <w:footerReference r:id="rId146" w:type="default"/>
          <w:pgSz w:w="11906" w:h="16839"/>
          <w:pgMar w:top="400" w:right="1206" w:bottom="1151" w:left="1205" w:header="0" w:footer="989" w:gutter="0"/>
          <w:cols w:space="720" w:num="1"/>
        </w:sectPr>
      </w:pPr>
    </w:p>
    <w:p w14:paraId="58D1983C">
      <w:pPr>
        <w:spacing w:before="19"/>
      </w:pPr>
    </w:p>
    <w:p w14:paraId="31F2F58E">
      <w:pPr>
        <w:spacing w:before="19"/>
      </w:pPr>
    </w:p>
    <w:p w14:paraId="76005398">
      <w:pPr>
        <w:spacing w:before="18"/>
      </w:pPr>
    </w:p>
    <w:p w14:paraId="4C11C283">
      <w:pPr>
        <w:spacing w:before="18"/>
      </w:pPr>
    </w:p>
    <w:tbl>
      <w:tblPr>
        <w:tblStyle w:val="5"/>
        <w:tblW w:w="948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3"/>
        <w:gridCol w:w="3728"/>
        <w:gridCol w:w="4078"/>
      </w:tblGrid>
      <w:tr w14:paraId="3F5601E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9" w:hRule="atLeast"/>
        </w:trPr>
        <w:tc>
          <w:tcPr>
            <w:tcW w:w="1683" w:type="dxa"/>
            <w:shd w:val="clear" w:color="auto" w:fill="EEECE1"/>
            <w:vAlign w:val="top"/>
          </w:tcPr>
          <w:p w14:paraId="0D04C57D">
            <w:pPr>
              <w:spacing w:before="18" w:line="204" w:lineRule="auto"/>
              <w:ind w:left="529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8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728" w:type="dxa"/>
            <w:shd w:val="clear" w:color="auto" w:fill="EEECE1"/>
            <w:vAlign w:val="top"/>
          </w:tcPr>
          <w:p w14:paraId="26B760AE">
            <w:pPr>
              <w:spacing w:before="18" w:line="204" w:lineRule="auto"/>
              <w:ind w:left="145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4078" w:type="dxa"/>
            <w:shd w:val="clear" w:color="auto" w:fill="EEECE1"/>
            <w:vAlign w:val="top"/>
          </w:tcPr>
          <w:p w14:paraId="328F7C0E">
            <w:pPr>
              <w:spacing w:before="18" w:line="204" w:lineRule="auto"/>
              <w:ind w:left="1684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2"/>
                <w:sz w:val="20"/>
                <w:szCs w:val="20"/>
              </w:rPr>
              <w:t xml:space="preserve"> 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2FFD16A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68A24874">
            <w:pPr>
              <w:pStyle w:val="6"/>
              <w:spacing w:before="2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C23010200</w:t>
            </w:r>
          </w:p>
        </w:tc>
        <w:tc>
          <w:tcPr>
            <w:tcW w:w="3728" w:type="dxa"/>
            <w:vAlign w:val="top"/>
          </w:tcPr>
          <w:p w14:paraId="51AB2087">
            <w:pPr>
              <w:pStyle w:val="6"/>
              <w:spacing w:before="13" w:line="204" w:lineRule="auto"/>
              <w:ind w:left="53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知识产权法律服务</w:t>
            </w:r>
          </w:p>
        </w:tc>
        <w:tc>
          <w:tcPr>
            <w:tcW w:w="4078" w:type="dxa"/>
            <w:vAlign w:val="top"/>
          </w:tcPr>
          <w:p w14:paraId="1EB63724">
            <w:pPr>
              <w:pStyle w:val="6"/>
              <w:spacing w:before="27" w:line="213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包括商标权、专利权、代理申请等法律服务。</w:t>
            </w:r>
          </w:p>
        </w:tc>
      </w:tr>
      <w:tr w14:paraId="25C61FC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683" w:type="dxa"/>
            <w:vAlign w:val="top"/>
          </w:tcPr>
          <w:p w14:paraId="2B7BF1E2">
            <w:pPr>
              <w:spacing w:line="441" w:lineRule="auto"/>
              <w:rPr>
                <w:rFonts w:ascii="Arial"/>
                <w:sz w:val="21"/>
              </w:rPr>
            </w:pPr>
          </w:p>
          <w:p w14:paraId="43EF5075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C23010300</w:t>
            </w:r>
          </w:p>
        </w:tc>
        <w:tc>
          <w:tcPr>
            <w:tcW w:w="3728" w:type="dxa"/>
            <w:vAlign w:val="top"/>
          </w:tcPr>
          <w:p w14:paraId="221B2562">
            <w:pPr>
              <w:spacing w:line="426" w:lineRule="auto"/>
              <w:rPr>
                <w:rFonts w:ascii="Arial"/>
                <w:sz w:val="21"/>
              </w:rPr>
            </w:pPr>
          </w:p>
          <w:p w14:paraId="5D4372CA">
            <w:pPr>
              <w:pStyle w:val="6"/>
              <w:spacing w:before="65" w:line="225" w:lineRule="auto"/>
              <w:ind w:left="539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法律文件代理服务</w:t>
            </w:r>
          </w:p>
        </w:tc>
        <w:tc>
          <w:tcPr>
            <w:tcW w:w="4078" w:type="dxa"/>
            <w:vAlign w:val="top"/>
          </w:tcPr>
          <w:p w14:paraId="0974001B">
            <w:pPr>
              <w:pStyle w:val="6"/>
              <w:spacing w:before="7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507318DB">
            <w:pPr>
              <w:pStyle w:val="6"/>
              <w:spacing w:line="205" w:lineRule="auto"/>
              <w:ind w:left="135" w:right="2024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——合同文书代理服务；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——遗嘱文书代理服务；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——财产文书代理服务；</w:t>
            </w:r>
          </w:p>
          <w:p w14:paraId="055BBD05">
            <w:pPr>
              <w:pStyle w:val="6"/>
              <w:spacing w:before="1" w:line="198" w:lineRule="auto"/>
              <w:ind w:left="135" w:right="1654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——涉外法律文书代理服务；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——其他法律文件代理服务。</w:t>
            </w:r>
          </w:p>
        </w:tc>
      </w:tr>
      <w:tr w14:paraId="6D16FC0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04" w:hRule="atLeast"/>
        </w:trPr>
        <w:tc>
          <w:tcPr>
            <w:tcW w:w="1683" w:type="dxa"/>
            <w:vAlign w:val="top"/>
          </w:tcPr>
          <w:p w14:paraId="3851B4D0">
            <w:pPr>
              <w:spacing w:line="320" w:lineRule="auto"/>
              <w:rPr>
                <w:rFonts w:ascii="Arial"/>
                <w:sz w:val="21"/>
              </w:rPr>
            </w:pPr>
          </w:p>
          <w:p w14:paraId="606F60AA">
            <w:pPr>
              <w:spacing w:line="321" w:lineRule="auto"/>
              <w:rPr>
                <w:rFonts w:ascii="Arial"/>
                <w:sz w:val="21"/>
              </w:rPr>
            </w:pPr>
          </w:p>
          <w:p w14:paraId="141FB0F4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C23010400</w:t>
            </w:r>
          </w:p>
        </w:tc>
        <w:tc>
          <w:tcPr>
            <w:tcW w:w="3728" w:type="dxa"/>
            <w:vAlign w:val="top"/>
          </w:tcPr>
          <w:p w14:paraId="03F29D59">
            <w:pPr>
              <w:spacing w:line="313" w:lineRule="auto"/>
              <w:rPr>
                <w:rFonts w:ascii="Arial"/>
                <w:sz w:val="21"/>
              </w:rPr>
            </w:pPr>
          </w:p>
          <w:p w14:paraId="24456F44">
            <w:pPr>
              <w:spacing w:line="314" w:lineRule="auto"/>
              <w:rPr>
                <w:rFonts w:ascii="Arial"/>
                <w:sz w:val="21"/>
              </w:rPr>
            </w:pPr>
          </w:p>
          <w:p w14:paraId="108D27BA">
            <w:pPr>
              <w:pStyle w:val="6"/>
              <w:spacing w:before="65" w:line="225" w:lineRule="auto"/>
              <w:ind w:left="53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公证服务</w:t>
            </w:r>
          </w:p>
        </w:tc>
        <w:tc>
          <w:tcPr>
            <w:tcW w:w="4078" w:type="dxa"/>
            <w:vAlign w:val="top"/>
          </w:tcPr>
          <w:p w14:paraId="4776CDF2">
            <w:pPr>
              <w:pStyle w:val="6"/>
              <w:spacing w:before="8" w:line="207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212AFD48">
            <w:pPr>
              <w:pStyle w:val="6"/>
              <w:spacing w:line="205" w:lineRule="auto"/>
              <w:ind w:left="135" w:right="2384"/>
              <w:rPr>
                <w:sz w:val="18"/>
                <w:szCs w:val="18"/>
              </w:rPr>
            </w:pPr>
            <w:r>
              <w:rPr>
                <w:spacing w:val="-8"/>
                <w:sz w:val="18"/>
                <w:szCs w:val="18"/>
              </w:rPr>
              <w:t>——契约公证服务；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——遗嘱公证服务；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——财产公证服务；</w:t>
            </w:r>
          </w:p>
          <w:p w14:paraId="28591796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——文件、证明公证服务；</w:t>
            </w:r>
          </w:p>
          <w:p w14:paraId="5D5AE3DE">
            <w:pPr>
              <w:pStyle w:val="6"/>
              <w:spacing w:before="1" w:line="205" w:lineRule="auto"/>
              <w:ind w:left="135" w:right="1484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——身份及社会关系公证服务；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——公益活动公证服务；</w:t>
            </w:r>
          </w:p>
          <w:p w14:paraId="0966DDC2">
            <w:pPr>
              <w:pStyle w:val="6"/>
              <w:spacing w:line="188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——其他公证服务。</w:t>
            </w:r>
          </w:p>
        </w:tc>
      </w:tr>
      <w:tr w14:paraId="510E617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04" w:hRule="atLeast"/>
        </w:trPr>
        <w:tc>
          <w:tcPr>
            <w:tcW w:w="1683" w:type="dxa"/>
            <w:vAlign w:val="top"/>
          </w:tcPr>
          <w:p w14:paraId="7DCD0A49">
            <w:pPr>
              <w:spacing w:line="271" w:lineRule="auto"/>
              <w:rPr>
                <w:rFonts w:ascii="Arial"/>
                <w:sz w:val="21"/>
              </w:rPr>
            </w:pPr>
          </w:p>
          <w:p w14:paraId="5D7904EB">
            <w:pPr>
              <w:spacing w:line="272" w:lineRule="auto"/>
              <w:rPr>
                <w:rFonts w:ascii="Arial"/>
                <w:sz w:val="21"/>
              </w:rPr>
            </w:pPr>
          </w:p>
          <w:p w14:paraId="62C558D0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C23010500</w:t>
            </w:r>
          </w:p>
        </w:tc>
        <w:tc>
          <w:tcPr>
            <w:tcW w:w="3728" w:type="dxa"/>
            <w:vAlign w:val="top"/>
          </w:tcPr>
          <w:p w14:paraId="7127ABD5">
            <w:pPr>
              <w:spacing w:line="264" w:lineRule="auto"/>
              <w:rPr>
                <w:rFonts w:ascii="Arial"/>
                <w:sz w:val="21"/>
              </w:rPr>
            </w:pPr>
          </w:p>
          <w:p w14:paraId="4605E4D2">
            <w:pPr>
              <w:spacing w:line="265" w:lineRule="auto"/>
              <w:rPr>
                <w:rFonts w:ascii="Arial"/>
                <w:sz w:val="21"/>
              </w:rPr>
            </w:pPr>
          </w:p>
          <w:p w14:paraId="0C81384D">
            <w:pPr>
              <w:pStyle w:val="6"/>
              <w:spacing w:before="65" w:line="225" w:lineRule="auto"/>
              <w:ind w:left="533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仲裁服务</w:t>
            </w:r>
          </w:p>
        </w:tc>
        <w:tc>
          <w:tcPr>
            <w:tcW w:w="4078" w:type="dxa"/>
            <w:vAlign w:val="top"/>
          </w:tcPr>
          <w:p w14:paraId="53AB497D">
            <w:pPr>
              <w:pStyle w:val="6"/>
              <w:spacing w:before="9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29FA8595">
            <w:pPr>
              <w:pStyle w:val="6"/>
              <w:spacing w:line="205" w:lineRule="auto"/>
              <w:ind w:left="135" w:right="2384"/>
              <w:rPr>
                <w:sz w:val="18"/>
                <w:szCs w:val="18"/>
              </w:rPr>
            </w:pPr>
            <w:r>
              <w:rPr>
                <w:spacing w:val="-8"/>
                <w:sz w:val="18"/>
                <w:szCs w:val="18"/>
              </w:rPr>
              <w:t>——涉外仲裁服务；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——经济仲裁服务；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——劳动仲裁服务；</w:t>
            </w:r>
          </w:p>
          <w:p w14:paraId="3C9A4FBC">
            <w:pPr>
              <w:pStyle w:val="6"/>
              <w:spacing w:before="1" w:line="205" w:lineRule="auto"/>
              <w:ind w:left="135" w:right="1484"/>
              <w:rPr>
                <w:sz w:val="18"/>
                <w:szCs w:val="18"/>
              </w:rPr>
            </w:pPr>
            <w:r>
              <w:rPr>
                <w:spacing w:val="-5"/>
                <w:sz w:val="18"/>
                <w:szCs w:val="18"/>
              </w:rPr>
              <w:t>——专利等知识产权仲裁服务；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——土地权益仲裁；</w:t>
            </w:r>
          </w:p>
          <w:p w14:paraId="5C80CBD7">
            <w:pPr>
              <w:pStyle w:val="6"/>
              <w:spacing w:line="189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——其他仲裁服务。</w:t>
            </w:r>
          </w:p>
        </w:tc>
      </w:tr>
      <w:tr w14:paraId="652AB27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5" w:hRule="atLeast"/>
        </w:trPr>
        <w:tc>
          <w:tcPr>
            <w:tcW w:w="1683" w:type="dxa"/>
            <w:vAlign w:val="top"/>
          </w:tcPr>
          <w:p w14:paraId="66C3EDD3">
            <w:pPr>
              <w:spacing w:line="244" w:lineRule="auto"/>
              <w:rPr>
                <w:rFonts w:ascii="Arial"/>
                <w:sz w:val="21"/>
              </w:rPr>
            </w:pPr>
          </w:p>
          <w:p w14:paraId="6FAD4D79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C23010600</w:t>
            </w:r>
          </w:p>
        </w:tc>
        <w:tc>
          <w:tcPr>
            <w:tcW w:w="3728" w:type="dxa"/>
            <w:vAlign w:val="top"/>
          </w:tcPr>
          <w:p w14:paraId="6FC42F27">
            <w:pPr>
              <w:pStyle w:val="6"/>
              <w:spacing w:before="297" w:line="225" w:lineRule="auto"/>
              <w:ind w:left="53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调解服务</w:t>
            </w:r>
          </w:p>
        </w:tc>
        <w:tc>
          <w:tcPr>
            <w:tcW w:w="4078" w:type="dxa"/>
            <w:vAlign w:val="top"/>
          </w:tcPr>
          <w:p w14:paraId="725D3763">
            <w:pPr>
              <w:pStyle w:val="6"/>
              <w:spacing w:before="12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51A29D2B">
            <w:pPr>
              <w:pStyle w:val="6"/>
              <w:spacing w:before="1" w:line="199" w:lineRule="auto"/>
              <w:ind w:left="135" w:right="2374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——民事调解服务；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——劳资调解服务：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——其他调解服务。</w:t>
            </w:r>
          </w:p>
        </w:tc>
      </w:tr>
      <w:tr w14:paraId="5BE07CD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087485E2">
            <w:pPr>
              <w:pStyle w:val="6"/>
              <w:spacing w:before="32" w:line="187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C23019900</w:t>
            </w:r>
          </w:p>
        </w:tc>
        <w:tc>
          <w:tcPr>
            <w:tcW w:w="3728" w:type="dxa"/>
            <w:vAlign w:val="top"/>
          </w:tcPr>
          <w:p w14:paraId="2C33FAC9">
            <w:pPr>
              <w:pStyle w:val="6"/>
              <w:spacing w:before="17" w:line="201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其他法律服务</w:t>
            </w:r>
          </w:p>
        </w:tc>
        <w:tc>
          <w:tcPr>
            <w:tcW w:w="4078" w:type="dxa"/>
            <w:vAlign w:val="top"/>
          </w:tcPr>
          <w:p w14:paraId="294E5908">
            <w:pPr>
              <w:pStyle w:val="6"/>
              <w:spacing w:before="30" w:line="210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包括与法律有关的调查、取证、鉴定服务等。</w:t>
            </w:r>
          </w:p>
        </w:tc>
      </w:tr>
      <w:tr w14:paraId="521C200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34586A16">
            <w:pPr>
              <w:pStyle w:val="6"/>
              <w:spacing w:before="31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C23020000</w:t>
            </w:r>
          </w:p>
        </w:tc>
        <w:tc>
          <w:tcPr>
            <w:tcW w:w="3728" w:type="dxa"/>
            <w:vAlign w:val="top"/>
          </w:tcPr>
          <w:p w14:paraId="1C7437B2">
            <w:pPr>
              <w:pStyle w:val="6"/>
              <w:spacing w:before="16" w:line="202" w:lineRule="auto"/>
              <w:ind w:left="324"/>
              <w:rPr>
                <w:sz w:val="20"/>
                <w:szCs w:val="20"/>
              </w:rPr>
            </w:pPr>
            <w:r>
              <w:rPr>
                <w:b/>
                <w:bCs/>
                <w:spacing w:val="5"/>
                <w:sz w:val="20"/>
                <w:szCs w:val="20"/>
              </w:rPr>
              <w:t>会计服务</w:t>
            </w:r>
          </w:p>
        </w:tc>
        <w:tc>
          <w:tcPr>
            <w:tcW w:w="4078" w:type="dxa"/>
            <w:vAlign w:val="top"/>
          </w:tcPr>
          <w:p w14:paraId="0BDCE333">
            <w:pPr>
              <w:pStyle w:val="6"/>
              <w:spacing w:before="32" w:line="208" w:lineRule="auto"/>
              <w:ind w:left="130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会计鉴证除外。</w:t>
            </w:r>
          </w:p>
        </w:tc>
      </w:tr>
      <w:tr w14:paraId="17999C2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4" w:hRule="atLeast"/>
        </w:trPr>
        <w:tc>
          <w:tcPr>
            <w:tcW w:w="1683" w:type="dxa"/>
            <w:vAlign w:val="top"/>
          </w:tcPr>
          <w:p w14:paraId="13CAE0B6">
            <w:pPr>
              <w:spacing w:line="245" w:lineRule="auto"/>
              <w:rPr>
                <w:rFonts w:ascii="Arial"/>
                <w:sz w:val="21"/>
              </w:rPr>
            </w:pPr>
          </w:p>
          <w:p w14:paraId="0F17ED14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C23020100</w:t>
            </w:r>
          </w:p>
        </w:tc>
        <w:tc>
          <w:tcPr>
            <w:tcW w:w="3728" w:type="dxa"/>
            <w:vAlign w:val="top"/>
          </w:tcPr>
          <w:p w14:paraId="6522AF19">
            <w:pPr>
              <w:pStyle w:val="6"/>
              <w:spacing w:before="296" w:line="225" w:lineRule="auto"/>
              <w:ind w:left="53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财务报表编制服务</w:t>
            </w:r>
          </w:p>
        </w:tc>
        <w:tc>
          <w:tcPr>
            <w:tcW w:w="4078" w:type="dxa"/>
            <w:vAlign w:val="top"/>
          </w:tcPr>
          <w:p w14:paraId="6A408CF8">
            <w:pPr>
              <w:pStyle w:val="6"/>
              <w:spacing w:before="9" w:line="207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包括:</w:t>
            </w:r>
          </w:p>
          <w:p w14:paraId="2D4B0D91">
            <w:pPr>
              <w:pStyle w:val="6"/>
              <w:spacing w:line="204" w:lineRule="auto"/>
              <w:ind w:left="135" w:right="2024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——总账汇总登记服务；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——填制会计报表服务；</w:t>
            </w:r>
          </w:p>
          <w:p w14:paraId="5265A4B9">
            <w:pPr>
              <w:pStyle w:val="6"/>
              <w:spacing w:line="188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——其他财务报表编制服务。</w:t>
            </w:r>
          </w:p>
        </w:tc>
      </w:tr>
      <w:tr w14:paraId="0640533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6DFB1064">
            <w:pPr>
              <w:pStyle w:val="6"/>
              <w:spacing w:before="112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C23020200</w:t>
            </w:r>
          </w:p>
        </w:tc>
        <w:tc>
          <w:tcPr>
            <w:tcW w:w="3728" w:type="dxa"/>
            <w:vAlign w:val="top"/>
          </w:tcPr>
          <w:p w14:paraId="31257DDD">
            <w:pPr>
              <w:pStyle w:val="6"/>
              <w:spacing w:before="98" w:line="225" w:lineRule="auto"/>
              <w:ind w:left="53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记账服务</w:t>
            </w:r>
          </w:p>
        </w:tc>
        <w:tc>
          <w:tcPr>
            <w:tcW w:w="4078" w:type="dxa"/>
            <w:vAlign w:val="top"/>
          </w:tcPr>
          <w:p w14:paraId="65A166C5">
            <w:pPr>
              <w:pStyle w:val="6"/>
              <w:spacing w:before="12" w:line="196" w:lineRule="auto"/>
              <w:ind w:left="134" w:right="107" w:hanging="5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指在账本上按照款额或某种计量单位分类和记录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业务交易的簿记服务。</w:t>
            </w:r>
          </w:p>
        </w:tc>
      </w:tr>
      <w:tr w14:paraId="50B845A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447A56CD">
            <w:pPr>
              <w:pStyle w:val="6"/>
              <w:spacing w:before="33" w:line="186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C23029900</w:t>
            </w:r>
          </w:p>
        </w:tc>
        <w:tc>
          <w:tcPr>
            <w:tcW w:w="3728" w:type="dxa"/>
            <w:vAlign w:val="top"/>
          </w:tcPr>
          <w:p w14:paraId="3476BF1D">
            <w:pPr>
              <w:pStyle w:val="6"/>
              <w:spacing w:before="19" w:line="199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其他会计服务</w:t>
            </w:r>
          </w:p>
        </w:tc>
        <w:tc>
          <w:tcPr>
            <w:tcW w:w="4078" w:type="dxa"/>
            <w:vAlign w:val="top"/>
          </w:tcPr>
          <w:p w14:paraId="07C1677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D9B53C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4C36FB43">
            <w:pPr>
              <w:pStyle w:val="6"/>
              <w:spacing w:before="112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C23030000</w:t>
            </w:r>
          </w:p>
        </w:tc>
        <w:tc>
          <w:tcPr>
            <w:tcW w:w="3728" w:type="dxa"/>
            <w:vAlign w:val="top"/>
          </w:tcPr>
          <w:p w14:paraId="40904410">
            <w:pPr>
              <w:pStyle w:val="6"/>
              <w:spacing w:before="98" w:line="225" w:lineRule="auto"/>
              <w:ind w:left="335"/>
              <w:rPr>
                <w:sz w:val="20"/>
                <w:szCs w:val="20"/>
              </w:rPr>
            </w:pPr>
            <w:r>
              <w:rPr>
                <w:b/>
                <w:bCs/>
                <w:spacing w:val="3"/>
                <w:sz w:val="20"/>
                <w:szCs w:val="20"/>
              </w:rPr>
              <w:t>审计服务</w:t>
            </w:r>
          </w:p>
        </w:tc>
        <w:tc>
          <w:tcPr>
            <w:tcW w:w="4078" w:type="dxa"/>
            <w:vAlign w:val="top"/>
          </w:tcPr>
          <w:p w14:paraId="3794BBD3">
            <w:pPr>
              <w:pStyle w:val="6"/>
              <w:spacing w:before="12" w:line="196" w:lineRule="auto"/>
              <w:ind w:left="131" w:right="107" w:hanging="2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指按照公认的会计原则，审查某机构的会计账册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和其他单据的服务，跟踪审计服务归入此类。</w:t>
            </w:r>
          </w:p>
        </w:tc>
      </w:tr>
      <w:tr w14:paraId="5D451CD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0744AC8F">
            <w:pPr>
              <w:pStyle w:val="6"/>
              <w:spacing w:before="33" w:line="186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C23040000</w:t>
            </w:r>
          </w:p>
        </w:tc>
        <w:tc>
          <w:tcPr>
            <w:tcW w:w="3728" w:type="dxa"/>
            <w:vAlign w:val="top"/>
          </w:tcPr>
          <w:p w14:paraId="7DC5D5A2">
            <w:pPr>
              <w:pStyle w:val="6"/>
              <w:spacing w:before="19" w:line="199" w:lineRule="auto"/>
              <w:ind w:left="319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税务服务</w:t>
            </w:r>
          </w:p>
        </w:tc>
        <w:tc>
          <w:tcPr>
            <w:tcW w:w="4078" w:type="dxa"/>
            <w:vAlign w:val="top"/>
          </w:tcPr>
          <w:p w14:paraId="59353EE6">
            <w:pPr>
              <w:pStyle w:val="6"/>
              <w:spacing w:before="31" w:line="209" w:lineRule="auto"/>
              <w:ind w:left="125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税务鉴证除外。</w:t>
            </w:r>
          </w:p>
        </w:tc>
      </w:tr>
      <w:tr w14:paraId="23C263E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508E664F">
            <w:pPr>
              <w:pStyle w:val="6"/>
              <w:spacing w:before="112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C23040100</w:t>
            </w:r>
          </w:p>
        </w:tc>
        <w:tc>
          <w:tcPr>
            <w:tcW w:w="3728" w:type="dxa"/>
            <w:vAlign w:val="top"/>
          </w:tcPr>
          <w:p w14:paraId="521CEA92">
            <w:pPr>
              <w:pStyle w:val="6"/>
              <w:spacing w:before="98" w:line="225" w:lineRule="auto"/>
              <w:ind w:left="53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税务规划服务</w:t>
            </w:r>
          </w:p>
        </w:tc>
        <w:tc>
          <w:tcPr>
            <w:tcW w:w="4078" w:type="dxa"/>
            <w:vAlign w:val="top"/>
          </w:tcPr>
          <w:p w14:paraId="57766D50">
            <w:pPr>
              <w:pStyle w:val="6"/>
              <w:spacing w:before="12" w:line="196" w:lineRule="auto"/>
              <w:ind w:left="135" w:right="107" w:hanging="14"/>
              <w:rPr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包括税务计划和控制，</w:t>
            </w:r>
            <w:r>
              <w:rPr>
                <w:spacing w:val="-49"/>
                <w:sz w:val="18"/>
                <w:szCs w:val="18"/>
              </w:rPr>
              <w:t xml:space="preserve"> </w:t>
            </w:r>
            <w:r>
              <w:rPr>
                <w:spacing w:val="1"/>
                <w:sz w:val="18"/>
                <w:szCs w:val="18"/>
              </w:rPr>
              <w:t>以及各种税务文件的准备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等服务。</w:t>
            </w:r>
          </w:p>
        </w:tc>
      </w:tr>
      <w:tr w14:paraId="0F30961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5A1BB284">
            <w:pPr>
              <w:pStyle w:val="6"/>
              <w:spacing w:before="112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C23040200</w:t>
            </w:r>
          </w:p>
        </w:tc>
        <w:tc>
          <w:tcPr>
            <w:tcW w:w="3728" w:type="dxa"/>
            <w:vAlign w:val="top"/>
          </w:tcPr>
          <w:p w14:paraId="2091550F">
            <w:pPr>
              <w:pStyle w:val="6"/>
              <w:spacing w:before="97" w:line="225" w:lineRule="auto"/>
              <w:ind w:left="53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税务编制审查服务</w:t>
            </w:r>
          </w:p>
        </w:tc>
        <w:tc>
          <w:tcPr>
            <w:tcW w:w="4078" w:type="dxa"/>
            <w:vAlign w:val="top"/>
          </w:tcPr>
          <w:p w14:paraId="57878383">
            <w:pPr>
              <w:pStyle w:val="6"/>
              <w:spacing w:before="12" w:line="196" w:lineRule="auto"/>
              <w:ind w:left="129" w:right="10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指审查各种税务（如增值税）</w:t>
            </w:r>
            <w:r>
              <w:rPr>
                <w:spacing w:val="-36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申报表编制情况的 </w:t>
            </w:r>
            <w:r>
              <w:rPr>
                <w:spacing w:val="-4"/>
                <w:sz w:val="18"/>
                <w:szCs w:val="18"/>
              </w:rPr>
              <w:t>服务。</w:t>
            </w:r>
          </w:p>
        </w:tc>
      </w:tr>
      <w:tr w14:paraId="7E802D8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7D223FAC">
            <w:pPr>
              <w:pStyle w:val="6"/>
              <w:spacing w:before="34" w:line="185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C23049900</w:t>
            </w:r>
          </w:p>
        </w:tc>
        <w:tc>
          <w:tcPr>
            <w:tcW w:w="3728" w:type="dxa"/>
            <w:vAlign w:val="top"/>
          </w:tcPr>
          <w:p w14:paraId="01FC11B3">
            <w:pPr>
              <w:pStyle w:val="6"/>
              <w:spacing w:before="19" w:line="199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其他税务服务</w:t>
            </w:r>
          </w:p>
        </w:tc>
        <w:tc>
          <w:tcPr>
            <w:tcW w:w="4078" w:type="dxa"/>
            <w:vAlign w:val="top"/>
          </w:tcPr>
          <w:p w14:paraId="65569203">
            <w:pPr>
              <w:pStyle w:val="6"/>
              <w:spacing w:before="32" w:line="208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包括个人税务服务等。</w:t>
            </w:r>
          </w:p>
        </w:tc>
      </w:tr>
      <w:tr w14:paraId="0C82618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7A416C95">
            <w:pPr>
              <w:pStyle w:val="6"/>
              <w:spacing w:before="33" w:line="186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C23050000</w:t>
            </w:r>
          </w:p>
        </w:tc>
        <w:tc>
          <w:tcPr>
            <w:tcW w:w="3728" w:type="dxa"/>
            <w:vAlign w:val="top"/>
          </w:tcPr>
          <w:p w14:paraId="3584A983">
            <w:pPr>
              <w:pStyle w:val="6"/>
              <w:spacing w:before="19" w:line="199" w:lineRule="auto"/>
              <w:ind w:left="320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科技服务</w:t>
            </w:r>
          </w:p>
        </w:tc>
        <w:tc>
          <w:tcPr>
            <w:tcW w:w="4078" w:type="dxa"/>
            <w:vAlign w:val="top"/>
          </w:tcPr>
          <w:p w14:paraId="06B7C8A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926C1D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768C9D56">
            <w:pPr>
              <w:pStyle w:val="6"/>
              <w:spacing w:before="112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C23050100</w:t>
            </w:r>
          </w:p>
        </w:tc>
        <w:tc>
          <w:tcPr>
            <w:tcW w:w="3728" w:type="dxa"/>
            <w:vAlign w:val="top"/>
          </w:tcPr>
          <w:p w14:paraId="350A4A90">
            <w:pPr>
              <w:pStyle w:val="6"/>
              <w:spacing w:before="98" w:line="225" w:lineRule="auto"/>
              <w:ind w:left="531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科技研发与推广服务</w:t>
            </w:r>
          </w:p>
        </w:tc>
        <w:tc>
          <w:tcPr>
            <w:tcW w:w="4078" w:type="dxa"/>
            <w:vAlign w:val="top"/>
          </w:tcPr>
          <w:p w14:paraId="555EB573">
            <w:pPr>
              <w:pStyle w:val="6"/>
              <w:spacing w:before="12" w:line="196" w:lineRule="auto"/>
              <w:ind w:left="149" w:right="107" w:hanging="20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指运用科学技术新知识，或实质性改进技术、产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品和服务而持续进行的研发和推广相关服务。</w:t>
            </w:r>
          </w:p>
        </w:tc>
      </w:tr>
      <w:tr w14:paraId="2769103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5" w:hRule="atLeast"/>
        </w:trPr>
        <w:tc>
          <w:tcPr>
            <w:tcW w:w="1683" w:type="dxa"/>
            <w:vAlign w:val="top"/>
          </w:tcPr>
          <w:p w14:paraId="2182B143">
            <w:pPr>
              <w:spacing w:line="245" w:lineRule="auto"/>
              <w:rPr>
                <w:rFonts w:ascii="Arial"/>
                <w:sz w:val="21"/>
              </w:rPr>
            </w:pPr>
          </w:p>
          <w:p w14:paraId="14720975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C23050200</w:t>
            </w:r>
          </w:p>
        </w:tc>
        <w:tc>
          <w:tcPr>
            <w:tcW w:w="3728" w:type="dxa"/>
            <w:vAlign w:val="top"/>
          </w:tcPr>
          <w:p w14:paraId="5AD93A1F">
            <w:pPr>
              <w:pStyle w:val="6"/>
              <w:spacing w:before="297" w:line="222" w:lineRule="auto"/>
              <w:ind w:left="531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科技成果转化与推广服务</w:t>
            </w:r>
          </w:p>
        </w:tc>
        <w:tc>
          <w:tcPr>
            <w:tcW w:w="4078" w:type="dxa"/>
            <w:vAlign w:val="top"/>
          </w:tcPr>
          <w:p w14:paraId="3385B9E2">
            <w:pPr>
              <w:pStyle w:val="6"/>
              <w:spacing w:before="11" w:line="201" w:lineRule="auto"/>
              <w:ind w:left="126" w:right="107" w:firstLine="2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指对科学研究与技术开发所产生的具有实用价值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的科技成果所进行的后续试验、开发、应用、推</w:t>
            </w:r>
            <w:r>
              <w:rPr>
                <w:spacing w:val="15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广直至形成新产品、新工艺、新材料，发展新产</w:t>
            </w:r>
            <w:r>
              <w:rPr>
                <w:spacing w:val="1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业的服务。</w:t>
            </w:r>
          </w:p>
        </w:tc>
      </w:tr>
      <w:tr w14:paraId="3A0B059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058F9D37">
            <w:pPr>
              <w:pStyle w:val="6"/>
              <w:spacing w:before="113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C23050300</w:t>
            </w:r>
          </w:p>
        </w:tc>
        <w:tc>
          <w:tcPr>
            <w:tcW w:w="3728" w:type="dxa"/>
            <w:vAlign w:val="top"/>
          </w:tcPr>
          <w:p w14:paraId="06E31A8F">
            <w:pPr>
              <w:pStyle w:val="6"/>
              <w:spacing w:before="99" w:line="225" w:lineRule="auto"/>
              <w:ind w:left="531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科技交流、普及与推广服务</w:t>
            </w:r>
          </w:p>
        </w:tc>
        <w:tc>
          <w:tcPr>
            <w:tcW w:w="4078" w:type="dxa"/>
            <w:vAlign w:val="top"/>
          </w:tcPr>
          <w:p w14:paraId="3F37069E">
            <w:pPr>
              <w:pStyle w:val="6"/>
              <w:spacing w:before="10" w:line="197" w:lineRule="auto"/>
              <w:ind w:left="137" w:right="107" w:hanging="8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指推广科学技术的应用、倡导科学方法、传播科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学思想、弘扬科学精神的服务。</w:t>
            </w:r>
          </w:p>
        </w:tc>
      </w:tr>
      <w:tr w14:paraId="262AD3B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736891E1">
            <w:pPr>
              <w:pStyle w:val="6"/>
              <w:spacing w:before="111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C23050400</w:t>
            </w:r>
          </w:p>
        </w:tc>
        <w:tc>
          <w:tcPr>
            <w:tcW w:w="3728" w:type="dxa"/>
            <w:vAlign w:val="top"/>
          </w:tcPr>
          <w:p w14:paraId="4F4C47F3">
            <w:pPr>
              <w:pStyle w:val="6"/>
              <w:spacing w:before="97" w:line="225" w:lineRule="auto"/>
              <w:ind w:left="561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区域科技发展服务</w:t>
            </w:r>
          </w:p>
        </w:tc>
        <w:tc>
          <w:tcPr>
            <w:tcW w:w="4078" w:type="dxa"/>
            <w:vAlign w:val="top"/>
          </w:tcPr>
          <w:p w14:paraId="25729EF3">
            <w:pPr>
              <w:pStyle w:val="6"/>
              <w:spacing w:before="10" w:line="197" w:lineRule="auto"/>
              <w:ind w:left="128" w:right="107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指不同区域间科技资源共享、科技联合攻关、技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术研发、人才引进、创新基地建设等服务。</w:t>
            </w:r>
          </w:p>
        </w:tc>
      </w:tr>
      <w:tr w14:paraId="0AE3AAA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26384CF7">
            <w:pPr>
              <w:pStyle w:val="6"/>
              <w:spacing w:before="112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C23050500</w:t>
            </w:r>
          </w:p>
        </w:tc>
        <w:tc>
          <w:tcPr>
            <w:tcW w:w="3728" w:type="dxa"/>
            <w:vAlign w:val="top"/>
          </w:tcPr>
          <w:p w14:paraId="1B31F6F6">
            <w:pPr>
              <w:pStyle w:val="6"/>
              <w:spacing w:before="95" w:line="227" w:lineRule="auto"/>
              <w:ind w:left="53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技术创新服务</w:t>
            </w:r>
          </w:p>
        </w:tc>
        <w:tc>
          <w:tcPr>
            <w:tcW w:w="4078" w:type="dxa"/>
            <w:vAlign w:val="top"/>
          </w:tcPr>
          <w:p w14:paraId="691B1E2C">
            <w:pPr>
              <w:pStyle w:val="6"/>
              <w:spacing w:before="10" w:line="197" w:lineRule="auto"/>
              <w:ind w:left="129" w:right="58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指生产技术的创新，包括开发新技术，将已有的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技术进行应用，或为技术创新提供支撑和服务等。</w:t>
            </w:r>
          </w:p>
        </w:tc>
      </w:tr>
      <w:tr w14:paraId="0465E42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3C92C5B0">
            <w:pPr>
              <w:pStyle w:val="6"/>
              <w:spacing w:before="33" w:line="186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C23059900</w:t>
            </w:r>
          </w:p>
        </w:tc>
        <w:tc>
          <w:tcPr>
            <w:tcW w:w="3728" w:type="dxa"/>
            <w:vAlign w:val="top"/>
          </w:tcPr>
          <w:p w14:paraId="5700E886">
            <w:pPr>
              <w:pStyle w:val="6"/>
              <w:spacing w:before="19" w:line="199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其他科技服务</w:t>
            </w:r>
          </w:p>
        </w:tc>
        <w:tc>
          <w:tcPr>
            <w:tcW w:w="4078" w:type="dxa"/>
            <w:vAlign w:val="top"/>
          </w:tcPr>
          <w:p w14:paraId="4C8F93A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B0C02A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13803CA4">
            <w:pPr>
              <w:pStyle w:val="6"/>
              <w:spacing w:before="33" w:line="186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C23060000</w:t>
            </w:r>
          </w:p>
        </w:tc>
        <w:tc>
          <w:tcPr>
            <w:tcW w:w="3728" w:type="dxa"/>
            <w:vAlign w:val="top"/>
          </w:tcPr>
          <w:p w14:paraId="340C3A04">
            <w:pPr>
              <w:pStyle w:val="6"/>
              <w:spacing w:before="18" w:line="200" w:lineRule="auto"/>
              <w:ind w:left="321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调查和民意测验服务</w:t>
            </w:r>
          </w:p>
        </w:tc>
        <w:tc>
          <w:tcPr>
            <w:tcW w:w="4078" w:type="dxa"/>
            <w:vAlign w:val="top"/>
          </w:tcPr>
          <w:p w14:paraId="3E1CA99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943993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71A0CCFD">
            <w:pPr>
              <w:pStyle w:val="6"/>
              <w:spacing w:before="33" w:line="186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C23060100</w:t>
            </w:r>
          </w:p>
        </w:tc>
        <w:tc>
          <w:tcPr>
            <w:tcW w:w="3728" w:type="dxa"/>
            <w:vAlign w:val="top"/>
          </w:tcPr>
          <w:p w14:paraId="5F1BBC1B">
            <w:pPr>
              <w:pStyle w:val="6"/>
              <w:spacing w:before="18" w:line="200" w:lineRule="auto"/>
              <w:ind w:left="541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普查服务</w:t>
            </w:r>
          </w:p>
        </w:tc>
        <w:tc>
          <w:tcPr>
            <w:tcW w:w="4078" w:type="dxa"/>
            <w:vAlign w:val="top"/>
          </w:tcPr>
          <w:p w14:paraId="46B3CF5A">
            <w:pPr>
              <w:pStyle w:val="6"/>
              <w:spacing w:before="31" w:line="209" w:lineRule="auto"/>
              <w:ind w:left="129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指对人</w:t>
            </w:r>
            <w:r>
              <w:rPr>
                <w:spacing w:val="-38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口、经济和农业进行调查、登记的服务。</w:t>
            </w:r>
          </w:p>
        </w:tc>
      </w:tr>
      <w:tr w14:paraId="39F17E1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51A68814">
            <w:pPr>
              <w:pStyle w:val="6"/>
              <w:spacing w:before="113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C23060200</w:t>
            </w:r>
          </w:p>
        </w:tc>
        <w:tc>
          <w:tcPr>
            <w:tcW w:w="3728" w:type="dxa"/>
            <w:vAlign w:val="top"/>
          </w:tcPr>
          <w:p w14:paraId="13EE8590">
            <w:pPr>
              <w:pStyle w:val="6"/>
              <w:spacing w:before="99" w:line="225" w:lineRule="auto"/>
              <w:ind w:left="53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社会调查服务</w:t>
            </w:r>
          </w:p>
        </w:tc>
        <w:tc>
          <w:tcPr>
            <w:tcW w:w="4078" w:type="dxa"/>
            <w:vAlign w:val="top"/>
          </w:tcPr>
          <w:p w14:paraId="520A4067">
            <w:pPr>
              <w:pStyle w:val="6"/>
              <w:spacing w:before="10" w:line="197" w:lineRule="auto"/>
              <w:ind w:left="130" w:right="107" w:hanging="1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指对经济社会领域的某项问题进行调查和数据分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析的服务。</w:t>
            </w:r>
          </w:p>
        </w:tc>
      </w:tr>
      <w:tr w14:paraId="5CF8BF3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2ADD56F0">
            <w:pPr>
              <w:pStyle w:val="6"/>
              <w:spacing w:before="111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C23060300</w:t>
            </w:r>
          </w:p>
        </w:tc>
        <w:tc>
          <w:tcPr>
            <w:tcW w:w="3728" w:type="dxa"/>
            <w:vAlign w:val="top"/>
          </w:tcPr>
          <w:p w14:paraId="5847AE3A">
            <w:pPr>
              <w:pStyle w:val="6"/>
              <w:spacing w:before="97" w:line="225" w:lineRule="auto"/>
              <w:ind w:left="53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服务满意度调查服务</w:t>
            </w:r>
          </w:p>
        </w:tc>
        <w:tc>
          <w:tcPr>
            <w:tcW w:w="4078" w:type="dxa"/>
            <w:vAlign w:val="top"/>
          </w:tcPr>
          <w:p w14:paraId="08DE76E5">
            <w:pPr>
              <w:pStyle w:val="6"/>
              <w:spacing w:before="10" w:line="197" w:lineRule="auto"/>
              <w:ind w:left="127" w:right="107" w:firstLine="2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指通过问卷、调研等方式对服务满意程度进行调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查的服务。</w:t>
            </w:r>
          </w:p>
        </w:tc>
      </w:tr>
      <w:tr w14:paraId="43C7302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7" w:hRule="atLeast"/>
        </w:trPr>
        <w:tc>
          <w:tcPr>
            <w:tcW w:w="1683" w:type="dxa"/>
            <w:vAlign w:val="top"/>
          </w:tcPr>
          <w:p w14:paraId="11F1FA7D">
            <w:pPr>
              <w:pStyle w:val="6"/>
              <w:spacing w:before="112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C23060400</w:t>
            </w:r>
          </w:p>
        </w:tc>
        <w:tc>
          <w:tcPr>
            <w:tcW w:w="3728" w:type="dxa"/>
            <w:vAlign w:val="top"/>
          </w:tcPr>
          <w:p w14:paraId="05BFB340">
            <w:pPr>
              <w:pStyle w:val="6"/>
              <w:spacing w:before="97" w:line="225" w:lineRule="auto"/>
              <w:ind w:left="54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市场分析调查服务</w:t>
            </w:r>
          </w:p>
        </w:tc>
        <w:tc>
          <w:tcPr>
            <w:tcW w:w="4078" w:type="dxa"/>
            <w:vAlign w:val="top"/>
          </w:tcPr>
          <w:p w14:paraId="755A1B18">
            <w:pPr>
              <w:pStyle w:val="6"/>
              <w:spacing w:before="12" w:line="197" w:lineRule="auto"/>
              <w:ind w:left="126" w:right="107" w:hanging="5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包括市场分析研究、竞争对象调查、消费行为调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查、企业调查、行业调查、产品资讯调查、市场</w:t>
            </w:r>
          </w:p>
        </w:tc>
      </w:tr>
    </w:tbl>
    <w:p w14:paraId="41D2AC3C">
      <w:pPr>
        <w:rPr>
          <w:rFonts w:ascii="Arial"/>
          <w:sz w:val="21"/>
        </w:rPr>
      </w:pPr>
    </w:p>
    <w:p w14:paraId="41BF771B">
      <w:pPr>
        <w:rPr>
          <w:rFonts w:ascii="Arial" w:hAnsi="Arial" w:eastAsia="Arial" w:cs="Arial"/>
          <w:sz w:val="21"/>
          <w:szCs w:val="21"/>
        </w:rPr>
        <w:sectPr>
          <w:footerReference r:id="rId147" w:type="default"/>
          <w:pgSz w:w="11906" w:h="16839"/>
          <w:pgMar w:top="400" w:right="1206" w:bottom="1151" w:left="1205" w:header="0" w:footer="989" w:gutter="0"/>
          <w:cols w:space="720" w:num="1"/>
        </w:sectPr>
      </w:pPr>
    </w:p>
    <w:p w14:paraId="4E82C3BA">
      <w:pPr>
        <w:spacing w:before="19"/>
      </w:pPr>
    </w:p>
    <w:p w14:paraId="3DA0B26C">
      <w:pPr>
        <w:spacing w:before="19"/>
      </w:pPr>
    </w:p>
    <w:p w14:paraId="2204CFF0">
      <w:pPr>
        <w:spacing w:before="18"/>
      </w:pPr>
    </w:p>
    <w:p w14:paraId="6295FF86">
      <w:pPr>
        <w:spacing w:before="18"/>
      </w:pPr>
    </w:p>
    <w:tbl>
      <w:tblPr>
        <w:tblStyle w:val="5"/>
        <w:tblW w:w="948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3"/>
        <w:gridCol w:w="3728"/>
        <w:gridCol w:w="4078"/>
      </w:tblGrid>
      <w:tr w14:paraId="0D50110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9" w:hRule="atLeast"/>
        </w:trPr>
        <w:tc>
          <w:tcPr>
            <w:tcW w:w="1683" w:type="dxa"/>
            <w:shd w:val="clear" w:color="auto" w:fill="EEECE1"/>
            <w:vAlign w:val="top"/>
          </w:tcPr>
          <w:p w14:paraId="03704E4B">
            <w:pPr>
              <w:spacing w:before="18" w:line="204" w:lineRule="auto"/>
              <w:ind w:left="529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8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728" w:type="dxa"/>
            <w:shd w:val="clear" w:color="auto" w:fill="EEECE1"/>
            <w:vAlign w:val="top"/>
          </w:tcPr>
          <w:p w14:paraId="0AD3DF7C">
            <w:pPr>
              <w:spacing w:before="18" w:line="204" w:lineRule="auto"/>
              <w:ind w:left="145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4078" w:type="dxa"/>
            <w:shd w:val="clear" w:color="auto" w:fill="EEECE1"/>
            <w:vAlign w:val="top"/>
          </w:tcPr>
          <w:p w14:paraId="265540D1">
            <w:pPr>
              <w:spacing w:before="18" w:line="204" w:lineRule="auto"/>
              <w:ind w:left="1684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2"/>
                <w:sz w:val="20"/>
                <w:szCs w:val="20"/>
              </w:rPr>
              <w:t xml:space="preserve"> 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2C7D4F6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5" w:hRule="atLeast"/>
        </w:trPr>
        <w:tc>
          <w:tcPr>
            <w:tcW w:w="1683" w:type="dxa"/>
            <w:vAlign w:val="top"/>
          </w:tcPr>
          <w:p w14:paraId="40918DD4">
            <w:pPr>
              <w:spacing w:line="195" w:lineRule="exact"/>
              <w:rPr>
                <w:rFonts w:ascii="Arial"/>
                <w:sz w:val="16"/>
              </w:rPr>
            </w:pPr>
          </w:p>
        </w:tc>
        <w:tc>
          <w:tcPr>
            <w:tcW w:w="3728" w:type="dxa"/>
            <w:vAlign w:val="top"/>
          </w:tcPr>
          <w:p w14:paraId="015E8417">
            <w:pPr>
              <w:spacing w:line="195" w:lineRule="exact"/>
              <w:rPr>
                <w:rFonts w:ascii="Arial"/>
                <w:sz w:val="16"/>
              </w:rPr>
            </w:pPr>
          </w:p>
        </w:tc>
        <w:tc>
          <w:tcPr>
            <w:tcW w:w="4078" w:type="dxa"/>
            <w:vAlign w:val="top"/>
          </w:tcPr>
          <w:p w14:paraId="7AF20DC6">
            <w:pPr>
              <w:pStyle w:val="6"/>
              <w:spacing w:before="7" w:line="192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信息咨询、市场资讯、其他市场分析调查服务。</w:t>
            </w:r>
          </w:p>
        </w:tc>
      </w:tr>
      <w:tr w14:paraId="24AEE47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32516AC9">
            <w:pPr>
              <w:pStyle w:val="6"/>
              <w:spacing w:before="10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C23069900</w:t>
            </w:r>
          </w:p>
        </w:tc>
        <w:tc>
          <w:tcPr>
            <w:tcW w:w="3728" w:type="dxa"/>
            <w:vAlign w:val="top"/>
          </w:tcPr>
          <w:p w14:paraId="1011B798">
            <w:pPr>
              <w:pStyle w:val="6"/>
              <w:spacing w:before="94" w:line="225" w:lineRule="auto"/>
              <w:ind w:left="532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其他调查和民意测验服务</w:t>
            </w:r>
          </w:p>
        </w:tc>
        <w:tc>
          <w:tcPr>
            <w:tcW w:w="4078" w:type="dxa"/>
            <w:vAlign w:val="top"/>
          </w:tcPr>
          <w:p w14:paraId="23C24524">
            <w:pPr>
              <w:pStyle w:val="6"/>
              <w:spacing w:before="6" w:line="199" w:lineRule="auto"/>
              <w:ind w:left="124" w:right="107" w:hanging="3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包括统计咨询与调查服务、社会及民意调查服务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及其他调查和民意测试服务。</w:t>
            </w:r>
          </w:p>
        </w:tc>
      </w:tr>
      <w:tr w14:paraId="4C0197D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676FF261">
            <w:pPr>
              <w:pStyle w:val="6"/>
              <w:spacing w:before="2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C23070000</w:t>
            </w:r>
          </w:p>
        </w:tc>
        <w:tc>
          <w:tcPr>
            <w:tcW w:w="3728" w:type="dxa"/>
            <w:vAlign w:val="top"/>
          </w:tcPr>
          <w:p w14:paraId="226B5D4F">
            <w:pPr>
              <w:pStyle w:val="6"/>
              <w:spacing w:before="13" w:line="204" w:lineRule="auto"/>
              <w:ind w:left="320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公共信息与宣传服务</w:t>
            </w:r>
          </w:p>
        </w:tc>
        <w:tc>
          <w:tcPr>
            <w:tcW w:w="4078" w:type="dxa"/>
            <w:vAlign w:val="top"/>
          </w:tcPr>
          <w:p w14:paraId="7D9E3B0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DD9A96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</w:trPr>
        <w:tc>
          <w:tcPr>
            <w:tcW w:w="1683" w:type="dxa"/>
            <w:vAlign w:val="top"/>
          </w:tcPr>
          <w:p w14:paraId="71F3EF28">
            <w:pPr>
              <w:pStyle w:val="6"/>
              <w:spacing w:before="104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C23070100</w:t>
            </w:r>
          </w:p>
        </w:tc>
        <w:tc>
          <w:tcPr>
            <w:tcW w:w="3728" w:type="dxa"/>
            <w:vAlign w:val="top"/>
          </w:tcPr>
          <w:p w14:paraId="0230FAD3">
            <w:pPr>
              <w:pStyle w:val="6"/>
              <w:spacing w:before="89" w:line="225" w:lineRule="auto"/>
              <w:ind w:left="53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公共信息服务</w:t>
            </w:r>
          </w:p>
        </w:tc>
        <w:tc>
          <w:tcPr>
            <w:tcW w:w="4078" w:type="dxa"/>
            <w:vAlign w:val="top"/>
          </w:tcPr>
          <w:p w14:paraId="60BB8EDD">
            <w:pPr>
              <w:pStyle w:val="6"/>
              <w:spacing w:before="4" w:line="196" w:lineRule="auto"/>
              <w:ind w:left="129" w:right="107" w:hanging="5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包括行业信息服务、舆情监测与应对、政务信息</w:t>
            </w:r>
            <w:r>
              <w:rPr>
                <w:spacing w:val="17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发布等相关服务。</w:t>
            </w:r>
          </w:p>
        </w:tc>
      </w:tr>
      <w:tr w14:paraId="2180FCD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</w:trPr>
        <w:tc>
          <w:tcPr>
            <w:tcW w:w="1683" w:type="dxa"/>
            <w:vAlign w:val="top"/>
          </w:tcPr>
          <w:p w14:paraId="397FD165">
            <w:pPr>
              <w:pStyle w:val="6"/>
              <w:spacing w:before="10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C23070200</w:t>
            </w:r>
          </w:p>
        </w:tc>
        <w:tc>
          <w:tcPr>
            <w:tcW w:w="3728" w:type="dxa"/>
            <w:vAlign w:val="top"/>
          </w:tcPr>
          <w:p w14:paraId="0FC42830">
            <w:pPr>
              <w:pStyle w:val="6"/>
              <w:spacing w:before="91" w:line="225" w:lineRule="auto"/>
              <w:ind w:left="53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公共公益宣传服务</w:t>
            </w:r>
          </w:p>
        </w:tc>
        <w:tc>
          <w:tcPr>
            <w:tcW w:w="4078" w:type="dxa"/>
            <w:vAlign w:val="top"/>
          </w:tcPr>
          <w:p w14:paraId="33FB0F37">
            <w:pPr>
              <w:pStyle w:val="6"/>
              <w:spacing w:before="2" w:line="197" w:lineRule="auto"/>
              <w:ind w:left="127" w:right="107" w:firstLine="4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指对政策、法律、作品、成果、活动的宣传以及</w:t>
            </w:r>
            <w:r>
              <w:rPr>
                <w:spacing w:val="10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相应宣传品制作、编辑出版等相关服务。</w:t>
            </w:r>
          </w:p>
        </w:tc>
      </w:tr>
      <w:tr w14:paraId="61BFC92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591F734B">
            <w:pPr>
              <w:pStyle w:val="6"/>
              <w:spacing w:before="27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C23079900</w:t>
            </w:r>
          </w:p>
        </w:tc>
        <w:tc>
          <w:tcPr>
            <w:tcW w:w="3728" w:type="dxa"/>
            <w:vAlign w:val="top"/>
          </w:tcPr>
          <w:p w14:paraId="5D9C612A">
            <w:pPr>
              <w:pStyle w:val="6"/>
              <w:spacing w:before="12" w:line="205" w:lineRule="auto"/>
              <w:ind w:left="532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其他公共信息与宣传服务</w:t>
            </w:r>
          </w:p>
        </w:tc>
        <w:tc>
          <w:tcPr>
            <w:tcW w:w="4078" w:type="dxa"/>
            <w:vAlign w:val="top"/>
          </w:tcPr>
          <w:p w14:paraId="4FB6489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3A799A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6571E6D0">
            <w:pPr>
              <w:pStyle w:val="6"/>
              <w:spacing w:before="2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C23080000</w:t>
            </w:r>
          </w:p>
        </w:tc>
        <w:tc>
          <w:tcPr>
            <w:tcW w:w="3728" w:type="dxa"/>
            <w:vAlign w:val="top"/>
          </w:tcPr>
          <w:p w14:paraId="485FB765">
            <w:pPr>
              <w:pStyle w:val="6"/>
              <w:spacing w:before="15" w:line="203" w:lineRule="auto"/>
              <w:ind w:left="321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行业管理服务</w:t>
            </w:r>
          </w:p>
        </w:tc>
        <w:tc>
          <w:tcPr>
            <w:tcW w:w="4078" w:type="dxa"/>
            <w:vAlign w:val="top"/>
          </w:tcPr>
          <w:p w14:paraId="11CDD29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EDD5DD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39D425AB">
            <w:pPr>
              <w:pStyle w:val="6"/>
              <w:spacing w:before="10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C23080100</w:t>
            </w:r>
          </w:p>
        </w:tc>
        <w:tc>
          <w:tcPr>
            <w:tcW w:w="3728" w:type="dxa"/>
            <w:vAlign w:val="top"/>
          </w:tcPr>
          <w:p w14:paraId="0C3FE740">
            <w:pPr>
              <w:pStyle w:val="6"/>
              <w:spacing w:before="94" w:line="224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行业规划服务</w:t>
            </w:r>
          </w:p>
        </w:tc>
        <w:tc>
          <w:tcPr>
            <w:tcW w:w="4078" w:type="dxa"/>
            <w:vAlign w:val="top"/>
          </w:tcPr>
          <w:p w14:paraId="1C6424AC">
            <w:pPr>
              <w:pStyle w:val="6"/>
              <w:spacing w:before="8" w:line="198" w:lineRule="auto"/>
              <w:ind w:left="127" w:right="107" w:firstLine="2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指对行业的前景进行综合规划，明确发展方向和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发展潜力的服务。</w:t>
            </w:r>
          </w:p>
        </w:tc>
      </w:tr>
      <w:tr w14:paraId="3F1ACA8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4D0F7C5C">
            <w:pPr>
              <w:pStyle w:val="6"/>
              <w:spacing w:before="10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C23080200</w:t>
            </w:r>
          </w:p>
        </w:tc>
        <w:tc>
          <w:tcPr>
            <w:tcW w:w="3728" w:type="dxa"/>
            <w:vAlign w:val="top"/>
          </w:tcPr>
          <w:p w14:paraId="162B4B83">
            <w:pPr>
              <w:pStyle w:val="6"/>
              <w:spacing w:before="94" w:line="224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行业统计分析服务</w:t>
            </w:r>
          </w:p>
        </w:tc>
        <w:tc>
          <w:tcPr>
            <w:tcW w:w="4078" w:type="dxa"/>
            <w:vAlign w:val="top"/>
          </w:tcPr>
          <w:p w14:paraId="1D3E542B">
            <w:pPr>
              <w:pStyle w:val="6"/>
              <w:spacing w:before="8" w:line="198" w:lineRule="auto"/>
              <w:ind w:left="130" w:right="107" w:hanging="1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指行业统计数据采集、分析、研究和应用相关服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务。</w:t>
            </w:r>
          </w:p>
        </w:tc>
      </w:tr>
      <w:tr w14:paraId="2469117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407357EE">
            <w:pPr>
              <w:pStyle w:val="6"/>
              <w:spacing w:before="27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C23080300</w:t>
            </w:r>
          </w:p>
        </w:tc>
        <w:tc>
          <w:tcPr>
            <w:tcW w:w="3728" w:type="dxa"/>
            <w:vAlign w:val="top"/>
          </w:tcPr>
          <w:p w14:paraId="782754B0">
            <w:pPr>
              <w:pStyle w:val="6"/>
              <w:spacing w:before="12" w:line="205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行业规范服务</w:t>
            </w:r>
          </w:p>
        </w:tc>
        <w:tc>
          <w:tcPr>
            <w:tcW w:w="4078" w:type="dxa"/>
            <w:vAlign w:val="top"/>
          </w:tcPr>
          <w:p w14:paraId="42F5EFB4">
            <w:pPr>
              <w:pStyle w:val="6"/>
              <w:spacing w:before="28" w:line="212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指行业规范研究、制定及修订相关服务。</w:t>
            </w:r>
          </w:p>
        </w:tc>
      </w:tr>
      <w:tr w14:paraId="08A22E6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0C8D70E8">
            <w:pPr>
              <w:pStyle w:val="6"/>
              <w:spacing w:before="2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C23080400</w:t>
            </w:r>
          </w:p>
        </w:tc>
        <w:tc>
          <w:tcPr>
            <w:tcW w:w="3728" w:type="dxa"/>
            <w:vAlign w:val="top"/>
          </w:tcPr>
          <w:p w14:paraId="2C8D2811">
            <w:pPr>
              <w:pStyle w:val="6"/>
              <w:spacing w:before="15" w:line="203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行业标准制修订服务</w:t>
            </w:r>
          </w:p>
        </w:tc>
        <w:tc>
          <w:tcPr>
            <w:tcW w:w="4078" w:type="dxa"/>
            <w:vAlign w:val="top"/>
          </w:tcPr>
          <w:p w14:paraId="2763FB38">
            <w:pPr>
              <w:pStyle w:val="6"/>
              <w:spacing w:before="28" w:line="212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指行业标准研究、制定及修订相关服务。</w:t>
            </w:r>
          </w:p>
        </w:tc>
      </w:tr>
      <w:tr w14:paraId="3407352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4F3B4DDB">
            <w:pPr>
              <w:pStyle w:val="6"/>
              <w:spacing w:before="2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C23080500</w:t>
            </w:r>
          </w:p>
        </w:tc>
        <w:tc>
          <w:tcPr>
            <w:tcW w:w="3728" w:type="dxa"/>
            <w:vAlign w:val="top"/>
          </w:tcPr>
          <w:p w14:paraId="61991186">
            <w:pPr>
              <w:pStyle w:val="6"/>
              <w:spacing w:before="15" w:line="203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行业投诉处理服务</w:t>
            </w:r>
          </w:p>
        </w:tc>
        <w:tc>
          <w:tcPr>
            <w:tcW w:w="4078" w:type="dxa"/>
            <w:vAlign w:val="top"/>
          </w:tcPr>
          <w:p w14:paraId="4ADE2EAF">
            <w:pPr>
              <w:pStyle w:val="6"/>
              <w:spacing w:before="27" w:line="213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指行业投诉受理、答复、案件跟踪等相关服务。</w:t>
            </w:r>
          </w:p>
        </w:tc>
      </w:tr>
      <w:tr w14:paraId="03869AC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4AFA4A6E">
            <w:pPr>
              <w:pStyle w:val="6"/>
              <w:spacing w:before="2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C23089900</w:t>
            </w:r>
          </w:p>
        </w:tc>
        <w:tc>
          <w:tcPr>
            <w:tcW w:w="3728" w:type="dxa"/>
            <w:vAlign w:val="top"/>
          </w:tcPr>
          <w:p w14:paraId="0D8DF9D3">
            <w:pPr>
              <w:pStyle w:val="6"/>
              <w:spacing w:before="13" w:line="204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其他行业管理服务</w:t>
            </w:r>
          </w:p>
        </w:tc>
        <w:tc>
          <w:tcPr>
            <w:tcW w:w="4078" w:type="dxa"/>
            <w:vAlign w:val="top"/>
          </w:tcPr>
          <w:p w14:paraId="3B99BEB5">
            <w:pPr>
              <w:pStyle w:val="6"/>
              <w:spacing w:before="27" w:line="213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包括行业职业资格准入和水平评价管理服务等。</w:t>
            </w:r>
          </w:p>
        </w:tc>
      </w:tr>
      <w:tr w14:paraId="32CEA5E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187A6EBF">
            <w:pPr>
              <w:pStyle w:val="6"/>
              <w:spacing w:before="2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C23090000</w:t>
            </w:r>
          </w:p>
        </w:tc>
        <w:tc>
          <w:tcPr>
            <w:tcW w:w="3728" w:type="dxa"/>
            <w:vAlign w:val="top"/>
          </w:tcPr>
          <w:p w14:paraId="4EE8EF56">
            <w:pPr>
              <w:pStyle w:val="6"/>
              <w:spacing w:before="13" w:line="204" w:lineRule="auto"/>
              <w:ind w:left="347"/>
              <w:rPr>
                <w:sz w:val="20"/>
                <w:szCs w:val="20"/>
              </w:rPr>
            </w:pPr>
            <w:r>
              <w:rPr>
                <w:b/>
                <w:bCs/>
                <w:spacing w:val="3"/>
                <w:sz w:val="20"/>
                <w:szCs w:val="20"/>
              </w:rPr>
              <w:t>印刷和出版服务</w:t>
            </w:r>
          </w:p>
        </w:tc>
        <w:tc>
          <w:tcPr>
            <w:tcW w:w="4078" w:type="dxa"/>
            <w:vAlign w:val="top"/>
          </w:tcPr>
          <w:p w14:paraId="6204DD7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C6863F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3BE30AD9">
            <w:pPr>
              <w:pStyle w:val="6"/>
              <w:spacing w:before="2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C23090100</w:t>
            </w:r>
          </w:p>
        </w:tc>
        <w:tc>
          <w:tcPr>
            <w:tcW w:w="3728" w:type="dxa"/>
            <w:vAlign w:val="top"/>
          </w:tcPr>
          <w:p w14:paraId="086E3A6E">
            <w:pPr>
              <w:pStyle w:val="6"/>
              <w:spacing w:before="13" w:line="204" w:lineRule="auto"/>
              <w:ind w:left="55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印刷服务</w:t>
            </w:r>
          </w:p>
        </w:tc>
        <w:tc>
          <w:tcPr>
            <w:tcW w:w="4078" w:type="dxa"/>
            <w:vAlign w:val="top"/>
          </w:tcPr>
          <w:p w14:paraId="65549D20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C88A04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2DA519E1">
            <w:pPr>
              <w:pStyle w:val="6"/>
              <w:spacing w:before="10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C23090101</w:t>
            </w:r>
          </w:p>
        </w:tc>
        <w:tc>
          <w:tcPr>
            <w:tcW w:w="3728" w:type="dxa"/>
            <w:vAlign w:val="top"/>
          </w:tcPr>
          <w:p w14:paraId="6B8013C2">
            <w:pPr>
              <w:pStyle w:val="6"/>
              <w:spacing w:before="94" w:line="224" w:lineRule="auto"/>
              <w:ind w:left="746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单证印刷服务</w:t>
            </w:r>
          </w:p>
        </w:tc>
        <w:tc>
          <w:tcPr>
            <w:tcW w:w="4078" w:type="dxa"/>
            <w:vAlign w:val="top"/>
          </w:tcPr>
          <w:p w14:paraId="0E0D0EA4">
            <w:pPr>
              <w:pStyle w:val="6"/>
              <w:spacing w:before="6" w:line="199" w:lineRule="auto"/>
              <w:ind w:left="123" w:right="107" w:hanging="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包括各类表单、证件、证书（</w:t>
            </w:r>
            <w:r>
              <w:rPr>
                <w:spacing w:val="-28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出入境证件、防伪 </w:t>
            </w:r>
            <w:r>
              <w:rPr>
                <w:spacing w:val="-1"/>
                <w:sz w:val="18"/>
                <w:szCs w:val="18"/>
              </w:rPr>
              <w:t>膜、电子证件元件层等）的印刷服务。</w:t>
            </w:r>
          </w:p>
        </w:tc>
      </w:tr>
      <w:tr w14:paraId="6C3AC15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1E410DA6">
            <w:pPr>
              <w:pStyle w:val="6"/>
              <w:spacing w:before="2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C23090102</w:t>
            </w:r>
          </w:p>
        </w:tc>
        <w:tc>
          <w:tcPr>
            <w:tcW w:w="3728" w:type="dxa"/>
            <w:vAlign w:val="top"/>
          </w:tcPr>
          <w:p w14:paraId="0CF62BFD">
            <w:pPr>
              <w:pStyle w:val="6"/>
              <w:spacing w:before="13" w:line="204" w:lineRule="auto"/>
              <w:ind w:left="752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票据印刷服务</w:t>
            </w:r>
          </w:p>
        </w:tc>
        <w:tc>
          <w:tcPr>
            <w:tcW w:w="4078" w:type="dxa"/>
            <w:vAlign w:val="top"/>
          </w:tcPr>
          <w:p w14:paraId="1DD727E1">
            <w:pPr>
              <w:pStyle w:val="6"/>
              <w:spacing w:before="29" w:line="211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包括发票、收据等票据的印刷服务。</w:t>
            </w:r>
          </w:p>
        </w:tc>
      </w:tr>
      <w:tr w14:paraId="2E7F38C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04" w:hRule="atLeast"/>
        </w:trPr>
        <w:tc>
          <w:tcPr>
            <w:tcW w:w="1683" w:type="dxa"/>
            <w:vAlign w:val="top"/>
          </w:tcPr>
          <w:p w14:paraId="4A674CB2">
            <w:pPr>
              <w:spacing w:line="270" w:lineRule="auto"/>
              <w:rPr>
                <w:rFonts w:ascii="Arial"/>
                <w:sz w:val="21"/>
              </w:rPr>
            </w:pPr>
          </w:p>
          <w:p w14:paraId="0CF19F5E">
            <w:pPr>
              <w:spacing w:line="270" w:lineRule="auto"/>
              <w:rPr>
                <w:rFonts w:ascii="Arial"/>
                <w:sz w:val="21"/>
              </w:rPr>
            </w:pPr>
          </w:p>
          <w:p w14:paraId="07778817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C23090199</w:t>
            </w:r>
          </w:p>
        </w:tc>
        <w:tc>
          <w:tcPr>
            <w:tcW w:w="3728" w:type="dxa"/>
            <w:vAlign w:val="top"/>
          </w:tcPr>
          <w:p w14:paraId="53D1BDE3">
            <w:pPr>
              <w:spacing w:line="262" w:lineRule="auto"/>
              <w:rPr>
                <w:rFonts w:ascii="Arial"/>
                <w:sz w:val="21"/>
              </w:rPr>
            </w:pPr>
          </w:p>
          <w:p w14:paraId="3344C7BF">
            <w:pPr>
              <w:spacing w:line="263" w:lineRule="auto"/>
              <w:rPr>
                <w:rFonts w:ascii="Arial"/>
                <w:sz w:val="21"/>
              </w:rPr>
            </w:pPr>
          </w:p>
          <w:p w14:paraId="3B634733">
            <w:pPr>
              <w:pStyle w:val="6"/>
              <w:spacing w:before="65" w:line="225" w:lineRule="auto"/>
              <w:ind w:left="74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其他印刷服务</w:t>
            </w:r>
          </w:p>
        </w:tc>
        <w:tc>
          <w:tcPr>
            <w:tcW w:w="4078" w:type="dxa"/>
            <w:vAlign w:val="top"/>
          </w:tcPr>
          <w:p w14:paraId="29A95B30">
            <w:pPr>
              <w:pStyle w:val="6"/>
              <w:spacing w:before="6" w:line="207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721DC377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——文件印刷服务；</w:t>
            </w:r>
          </w:p>
          <w:p w14:paraId="7E6FF6A2">
            <w:pPr>
              <w:pStyle w:val="6"/>
              <w:spacing w:line="205" w:lineRule="auto"/>
              <w:ind w:left="135" w:right="2024"/>
              <w:jc w:val="both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——公文用纸印刷服务；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7"/>
                <w:sz w:val="18"/>
                <w:szCs w:val="18"/>
              </w:rPr>
              <w:t>——资料汇编印刷服务；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——信封印刷服务：</w:t>
            </w:r>
          </w:p>
          <w:p w14:paraId="4AEF5DC0">
            <w:pPr>
              <w:pStyle w:val="6"/>
              <w:spacing w:line="198" w:lineRule="auto"/>
              <w:ind w:left="135" w:right="40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——日历、名片、卡片、广告等的印刷服务；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——其他印刷服务。</w:t>
            </w:r>
          </w:p>
        </w:tc>
      </w:tr>
      <w:tr w14:paraId="7DAF080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04" w:hRule="atLeast"/>
        </w:trPr>
        <w:tc>
          <w:tcPr>
            <w:tcW w:w="1683" w:type="dxa"/>
            <w:vAlign w:val="top"/>
          </w:tcPr>
          <w:p w14:paraId="5CEDF471">
            <w:pPr>
              <w:spacing w:line="312" w:lineRule="auto"/>
              <w:rPr>
                <w:rFonts w:ascii="Arial"/>
                <w:sz w:val="21"/>
              </w:rPr>
            </w:pPr>
          </w:p>
          <w:p w14:paraId="10BB9841">
            <w:pPr>
              <w:spacing w:line="313" w:lineRule="auto"/>
              <w:rPr>
                <w:rFonts w:ascii="Arial"/>
                <w:sz w:val="21"/>
              </w:rPr>
            </w:pPr>
          </w:p>
          <w:p w14:paraId="4CA25FBE">
            <w:pPr>
              <w:spacing w:line="313" w:lineRule="auto"/>
              <w:rPr>
                <w:rFonts w:ascii="Arial"/>
                <w:sz w:val="21"/>
              </w:rPr>
            </w:pPr>
          </w:p>
          <w:p w14:paraId="6E28C78C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C23090200</w:t>
            </w:r>
          </w:p>
        </w:tc>
        <w:tc>
          <w:tcPr>
            <w:tcW w:w="3728" w:type="dxa"/>
            <w:vAlign w:val="top"/>
          </w:tcPr>
          <w:p w14:paraId="1AD193EA">
            <w:pPr>
              <w:spacing w:line="308" w:lineRule="auto"/>
              <w:rPr>
                <w:rFonts w:ascii="Arial"/>
                <w:sz w:val="21"/>
              </w:rPr>
            </w:pPr>
          </w:p>
          <w:p w14:paraId="4DDF364E">
            <w:pPr>
              <w:spacing w:line="308" w:lineRule="auto"/>
              <w:rPr>
                <w:rFonts w:ascii="Arial"/>
                <w:sz w:val="21"/>
              </w:rPr>
            </w:pPr>
          </w:p>
          <w:p w14:paraId="0985A483">
            <w:pPr>
              <w:spacing w:line="308" w:lineRule="auto"/>
              <w:rPr>
                <w:rFonts w:ascii="Arial"/>
                <w:sz w:val="21"/>
              </w:rPr>
            </w:pPr>
          </w:p>
          <w:p w14:paraId="0E779224">
            <w:pPr>
              <w:pStyle w:val="6"/>
              <w:spacing w:before="65" w:line="225" w:lineRule="auto"/>
              <w:ind w:left="55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出版服务</w:t>
            </w:r>
          </w:p>
        </w:tc>
        <w:tc>
          <w:tcPr>
            <w:tcW w:w="4078" w:type="dxa"/>
            <w:vAlign w:val="top"/>
          </w:tcPr>
          <w:p w14:paraId="745EA540">
            <w:pPr>
              <w:pStyle w:val="6"/>
              <w:spacing w:before="9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5F1E9054">
            <w:pPr>
              <w:pStyle w:val="6"/>
              <w:spacing w:before="1" w:line="205" w:lineRule="auto"/>
              <w:ind w:left="127" w:right="54" w:firstLine="8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——图书出版服务：书籍出版、课本类书籍出版、</w:t>
            </w:r>
            <w:r>
              <w:rPr>
                <w:spacing w:val="9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其他图书出版服务；</w:t>
            </w:r>
          </w:p>
          <w:p w14:paraId="592B9EF4">
            <w:pPr>
              <w:pStyle w:val="6"/>
              <w:spacing w:before="1" w:line="205" w:lineRule="auto"/>
              <w:ind w:left="124" w:right="107" w:firstLine="11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——报纸出版服务：党报、综合新闻类报纸和其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他报纸的出版服务；</w:t>
            </w:r>
          </w:p>
          <w:p w14:paraId="5F765C6C">
            <w:pPr>
              <w:pStyle w:val="6"/>
              <w:spacing w:before="3" w:line="204" w:lineRule="auto"/>
              <w:ind w:left="124" w:right="54" w:firstLine="11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——期刊出版服务：综合类杂志，经济、科学、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社会科学类杂志，自然科学、技术类杂志，文</w:t>
            </w:r>
            <w:r>
              <w:rPr>
                <w:spacing w:val="-4"/>
                <w:sz w:val="18"/>
                <w:szCs w:val="18"/>
              </w:rPr>
              <w:t>化、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教育类杂志，少儿读物类杂志以及其他杂志的出</w:t>
            </w:r>
            <w:r>
              <w:rPr>
                <w:spacing w:val="17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版服务；</w:t>
            </w:r>
          </w:p>
          <w:p w14:paraId="289AC8F6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——其他出版服务。</w:t>
            </w:r>
          </w:p>
          <w:p w14:paraId="05F5B3B3">
            <w:pPr>
              <w:pStyle w:val="6"/>
              <w:spacing w:line="190" w:lineRule="auto"/>
              <w:ind w:left="13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不包括图书、报纸、期刊等的销售。</w:t>
            </w:r>
          </w:p>
        </w:tc>
      </w:tr>
      <w:tr w14:paraId="7F27BBE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424B460C">
            <w:pPr>
              <w:pStyle w:val="6"/>
              <w:spacing w:before="31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C23100000</w:t>
            </w:r>
          </w:p>
        </w:tc>
        <w:tc>
          <w:tcPr>
            <w:tcW w:w="3728" w:type="dxa"/>
            <w:vAlign w:val="top"/>
          </w:tcPr>
          <w:p w14:paraId="1DDD05FD">
            <w:pPr>
              <w:pStyle w:val="6"/>
              <w:spacing w:before="17" w:line="201" w:lineRule="auto"/>
              <w:ind w:left="330"/>
              <w:rPr>
                <w:sz w:val="20"/>
                <w:szCs w:val="20"/>
              </w:rPr>
            </w:pPr>
            <w:r>
              <w:rPr>
                <w:b/>
                <w:bCs/>
                <w:spacing w:val="5"/>
                <w:sz w:val="20"/>
                <w:szCs w:val="20"/>
              </w:rPr>
              <w:t>邮政与速递服务</w:t>
            </w:r>
          </w:p>
        </w:tc>
        <w:tc>
          <w:tcPr>
            <w:tcW w:w="4078" w:type="dxa"/>
            <w:vAlign w:val="top"/>
          </w:tcPr>
          <w:p w14:paraId="30840D8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D07466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04" w:hRule="atLeast"/>
        </w:trPr>
        <w:tc>
          <w:tcPr>
            <w:tcW w:w="1683" w:type="dxa"/>
            <w:vAlign w:val="top"/>
          </w:tcPr>
          <w:p w14:paraId="5DA0D7C2">
            <w:pPr>
              <w:spacing w:line="313" w:lineRule="auto"/>
              <w:rPr>
                <w:rFonts w:ascii="Arial"/>
                <w:sz w:val="21"/>
              </w:rPr>
            </w:pPr>
          </w:p>
          <w:p w14:paraId="649DB733">
            <w:pPr>
              <w:spacing w:line="313" w:lineRule="auto"/>
              <w:rPr>
                <w:rFonts w:ascii="Arial"/>
                <w:sz w:val="21"/>
              </w:rPr>
            </w:pPr>
          </w:p>
          <w:p w14:paraId="58344371">
            <w:pPr>
              <w:spacing w:line="313" w:lineRule="auto"/>
              <w:rPr>
                <w:rFonts w:ascii="Arial"/>
                <w:sz w:val="21"/>
              </w:rPr>
            </w:pPr>
          </w:p>
          <w:p w14:paraId="1BA8D44F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C23100100</w:t>
            </w:r>
          </w:p>
        </w:tc>
        <w:tc>
          <w:tcPr>
            <w:tcW w:w="3728" w:type="dxa"/>
            <w:vAlign w:val="top"/>
          </w:tcPr>
          <w:p w14:paraId="582107B6">
            <w:pPr>
              <w:spacing w:line="308" w:lineRule="auto"/>
              <w:rPr>
                <w:rFonts w:ascii="Arial"/>
                <w:sz w:val="21"/>
              </w:rPr>
            </w:pPr>
          </w:p>
          <w:p w14:paraId="72A6D0C9">
            <w:pPr>
              <w:spacing w:line="308" w:lineRule="auto"/>
              <w:rPr>
                <w:rFonts w:ascii="Arial"/>
                <w:sz w:val="21"/>
              </w:rPr>
            </w:pPr>
          </w:p>
          <w:p w14:paraId="2275605C">
            <w:pPr>
              <w:spacing w:line="308" w:lineRule="auto"/>
              <w:rPr>
                <w:rFonts w:ascii="Arial"/>
                <w:sz w:val="21"/>
              </w:rPr>
            </w:pPr>
          </w:p>
          <w:p w14:paraId="6CC0098A">
            <w:pPr>
              <w:pStyle w:val="6"/>
              <w:spacing w:before="65" w:line="225" w:lineRule="auto"/>
              <w:ind w:left="541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邮政服务</w:t>
            </w:r>
          </w:p>
        </w:tc>
        <w:tc>
          <w:tcPr>
            <w:tcW w:w="4078" w:type="dxa"/>
            <w:vAlign w:val="top"/>
          </w:tcPr>
          <w:p w14:paraId="43356FB3">
            <w:pPr>
              <w:pStyle w:val="6"/>
              <w:spacing w:before="10" w:line="20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68AB944A">
            <w:pPr>
              <w:pStyle w:val="6"/>
              <w:spacing w:line="205" w:lineRule="auto"/>
              <w:ind w:left="125" w:right="107" w:firstLine="9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——有关信函的邮政服务，例如收寄、运输和投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递国内或国际报纸、杂志、期刊、信函和印刷品</w:t>
            </w:r>
            <w:r>
              <w:rPr>
                <w:spacing w:val="16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的服务；</w:t>
            </w:r>
          </w:p>
          <w:p w14:paraId="2B599069">
            <w:pPr>
              <w:pStyle w:val="6"/>
              <w:spacing w:before="1" w:line="205" w:lineRule="auto"/>
              <w:ind w:left="125" w:right="107" w:firstLine="9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——有关包裹的邮政服务，例如收寄、运输和投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递国内或国际包裹的服务；</w:t>
            </w:r>
          </w:p>
          <w:p w14:paraId="0C485FF6">
            <w:pPr>
              <w:pStyle w:val="6"/>
              <w:spacing w:before="1" w:line="205" w:lineRule="auto"/>
              <w:ind w:left="125" w:right="107" w:firstLine="10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——出售邮票、处理保价信函或挂号信函与包裹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及其他服务；</w:t>
            </w:r>
          </w:p>
          <w:p w14:paraId="06997957">
            <w:pPr>
              <w:pStyle w:val="6"/>
              <w:spacing w:line="204" w:lineRule="auto"/>
              <w:ind w:left="130" w:right="107" w:firstLine="5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——其他邮政服务，例如邮箱租用服务，邮件存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局侯领和其他公共邮政服务。</w:t>
            </w:r>
          </w:p>
          <w:p w14:paraId="44047197">
            <w:pPr>
              <w:pStyle w:val="6"/>
              <w:spacing w:line="189" w:lineRule="auto"/>
              <w:ind w:left="13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不包括有关邮政储蓄和转账的服务和电信服务。</w:t>
            </w:r>
          </w:p>
        </w:tc>
      </w:tr>
      <w:tr w14:paraId="1BE92AF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1683" w:type="dxa"/>
            <w:vAlign w:val="top"/>
          </w:tcPr>
          <w:p w14:paraId="21BA28C0">
            <w:pPr>
              <w:pStyle w:val="6"/>
              <w:spacing w:before="212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C23100200</w:t>
            </w:r>
          </w:p>
        </w:tc>
        <w:tc>
          <w:tcPr>
            <w:tcW w:w="3728" w:type="dxa"/>
            <w:vAlign w:val="top"/>
          </w:tcPr>
          <w:p w14:paraId="6A18A280">
            <w:pPr>
              <w:pStyle w:val="6"/>
              <w:spacing w:before="198" w:line="225" w:lineRule="auto"/>
              <w:ind w:left="532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速递服务</w:t>
            </w:r>
          </w:p>
        </w:tc>
        <w:tc>
          <w:tcPr>
            <w:tcW w:w="4078" w:type="dxa"/>
            <w:vAlign w:val="top"/>
          </w:tcPr>
          <w:p w14:paraId="03DC4899">
            <w:pPr>
              <w:pStyle w:val="6"/>
              <w:spacing w:before="11" w:line="199" w:lineRule="auto"/>
              <w:ind w:left="133" w:right="107" w:hanging="4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指快速收寄、运输、投递单独封装的、有名址的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快件或其他不需储存的物品，按承诺时限递送到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收件人或指定地点、并获得签收的寄递服务。</w:t>
            </w:r>
          </w:p>
        </w:tc>
      </w:tr>
      <w:tr w14:paraId="3E68604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57CBDE17">
            <w:pPr>
              <w:pStyle w:val="6"/>
              <w:spacing w:before="33" w:line="186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C23110000</w:t>
            </w:r>
          </w:p>
        </w:tc>
        <w:tc>
          <w:tcPr>
            <w:tcW w:w="3728" w:type="dxa"/>
            <w:vAlign w:val="top"/>
          </w:tcPr>
          <w:p w14:paraId="5FEB83A3">
            <w:pPr>
              <w:pStyle w:val="6"/>
              <w:spacing w:before="18" w:line="200" w:lineRule="auto"/>
              <w:ind w:left="325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租赁服务（不带操作员）</w:t>
            </w:r>
          </w:p>
        </w:tc>
        <w:tc>
          <w:tcPr>
            <w:tcW w:w="4078" w:type="dxa"/>
            <w:vAlign w:val="top"/>
          </w:tcPr>
          <w:p w14:paraId="0B746B3E">
            <w:pPr>
              <w:pStyle w:val="6"/>
              <w:spacing w:before="31" w:line="209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指不配备操作人员的机械设备的租赁服务。</w:t>
            </w:r>
          </w:p>
        </w:tc>
      </w:tr>
      <w:tr w14:paraId="502BBD1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635099C8">
            <w:pPr>
              <w:pStyle w:val="6"/>
              <w:spacing w:before="111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C23110100</w:t>
            </w:r>
          </w:p>
        </w:tc>
        <w:tc>
          <w:tcPr>
            <w:tcW w:w="3728" w:type="dxa"/>
            <w:vAlign w:val="top"/>
          </w:tcPr>
          <w:p w14:paraId="451FB72D">
            <w:pPr>
              <w:pStyle w:val="6"/>
              <w:spacing w:before="96" w:line="225" w:lineRule="auto"/>
              <w:ind w:left="53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计算机设备和软件租赁服务</w:t>
            </w:r>
          </w:p>
        </w:tc>
        <w:tc>
          <w:tcPr>
            <w:tcW w:w="4078" w:type="dxa"/>
            <w:vAlign w:val="top"/>
          </w:tcPr>
          <w:p w14:paraId="4F9FBF26">
            <w:pPr>
              <w:pStyle w:val="6"/>
              <w:spacing w:before="10" w:line="197" w:lineRule="auto"/>
              <w:ind w:left="135" w:right="107" w:hanging="14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包括计算机设备、计算机网络设备、计算机软件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等租赁服务。</w:t>
            </w:r>
          </w:p>
        </w:tc>
      </w:tr>
      <w:tr w14:paraId="01006DA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3B8A71E6">
            <w:pPr>
              <w:pStyle w:val="6"/>
              <w:spacing w:before="33" w:line="186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C23110200</w:t>
            </w:r>
          </w:p>
        </w:tc>
        <w:tc>
          <w:tcPr>
            <w:tcW w:w="3728" w:type="dxa"/>
            <w:vAlign w:val="top"/>
          </w:tcPr>
          <w:p w14:paraId="0E74A361">
            <w:pPr>
              <w:pStyle w:val="6"/>
              <w:spacing w:before="18" w:line="200" w:lineRule="auto"/>
              <w:ind w:left="54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办公设备租赁服务</w:t>
            </w:r>
          </w:p>
        </w:tc>
        <w:tc>
          <w:tcPr>
            <w:tcW w:w="4078" w:type="dxa"/>
            <w:vAlign w:val="top"/>
          </w:tcPr>
          <w:p w14:paraId="7B7BAF44">
            <w:pPr>
              <w:pStyle w:val="6"/>
              <w:spacing w:before="31" w:line="209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包括电话机、传真机、复印机等租赁服务。</w:t>
            </w:r>
          </w:p>
        </w:tc>
      </w:tr>
      <w:tr w14:paraId="2AEF30D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40A24ED4">
            <w:pPr>
              <w:pStyle w:val="6"/>
              <w:spacing w:before="33" w:line="186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C23110300</w:t>
            </w:r>
          </w:p>
        </w:tc>
        <w:tc>
          <w:tcPr>
            <w:tcW w:w="3728" w:type="dxa"/>
            <w:vAlign w:val="top"/>
          </w:tcPr>
          <w:p w14:paraId="708964C1">
            <w:pPr>
              <w:pStyle w:val="6"/>
              <w:spacing w:before="18" w:line="200" w:lineRule="auto"/>
              <w:ind w:left="54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车辆及其他运输机械租赁服务</w:t>
            </w:r>
          </w:p>
        </w:tc>
        <w:tc>
          <w:tcPr>
            <w:tcW w:w="4078" w:type="dxa"/>
            <w:vAlign w:val="top"/>
          </w:tcPr>
          <w:p w14:paraId="72327E97">
            <w:pPr>
              <w:pStyle w:val="6"/>
              <w:spacing w:before="31" w:line="209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包括乘用车、船舶、飞机等租赁服务。</w:t>
            </w:r>
          </w:p>
        </w:tc>
      </w:tr>
      <w:tr w14:paraId="0E3FC03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1C3F3E10">
            <w:pPr>
              <w:pStyle w:val="6"/>
              <w:spacing w:before="113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C23110400</w:t>
            </w:r>
          </w:p>
        </w:tc>
        <w:tc>
          <w:tcPr>
            <w:tcW w:w="3728" w:type="dxa"/>
            <w:vAlign w:val="top"/>
          </w:tcPr>
          <w:p w14:paraId="0187BB93">
            <w:pPr>
              <w:pStyle w:val="6"/>
              <w:spacing w:before="99" w:line="224" w:lineRule="auto"/>
              <w:ind w:left="534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农业和林业机械设备租赁服务</w:t>
            </w:r>
          </w:p>
        </w:tc>
        <w:tc>
          <w:tcPr>
            <w:tcW w:w="4078" w:type="dxa"/>
            <w:vAlign w:val="top"/>
          </w:tcPr>
          <w:p w14:paraId="7FC005BB">
            <w:pPr>
              <w:pStyle w:val="6"/>
              <w:spacing w:before="10" w:line="197" w:lineRule="auto"/>
              <w:ind w:left="127" w:right="107" w:hanging="6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包括拖拉机、土壤耕整机械、种植施肥机械等租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赁服务。</w:t>
            </w:r>
          </w:p>
        </w:tc>
      </w:tr>
      <w:tr w14:paraId="4B266B0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683" w:type="dxa"/>
            <w:vAlign w:val="top"/>
          </w:tcPr>
          <w:p w14:paraId="09EC584B">
            <w:pPr>
              <w:pStyle w:val="6"/>
              <w:spacing w:before="32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C23110500</w:t>
            </w:r>
          </w:p>
        </w:tc>
        <w:tc>
          <w:tcPr>
            <w:tcW w:w="3728" w:type="dxa"/>
            <w:vAlign w:val="top"/>
          </w:tcPr>
          <w:p w14:paraId="108F7DE1">
            <w:pPr>
              <w:pStyle w:val="6"/>
              <w:spacing w:before="18" w:line="202" w:lineRule="auto"/>
              <w:ind w:left="55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医疗设备租赁服务</w:t>
            </w:r>
          </w:p>
        </w:tc>
        <w:tc>
          <w:tcPr>
            <w:tcW w:w="4078" w:type="dxa"/>
            <w:vAlign w:val="top"/>
          </w:tcPr>
          <w:p w14:paraId="5EAC85D7">
            <w:pPr>
              <w:pStyle w:val="6"/>
              <w:spacing w:before="31" w:line="211" w:lineRule="auto"/>
              <w:ind w:left="121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包括手术器械、普通诊察器械、医用电子生理参</w:t>
            </w:r>
          </w:p>
        </w:tc>
      </w:tr>
    </w:tbl>
    <w:p w14:paraId="068EDF6F">
      <w:pPr>
        <w:rPr>
          <w:rFonts w:ascii="Arial"/>
          <w:sz w:val="21"/>
        </w:rPr>
      </w:pPr>
    </w:p>
    <w:p w14:paraId="4EBA38E4">
      <w:pPr>
        <w:rPr>
          <w:rFonts w:ascii="Arial" w:hAnsi="Arial" w:eastAsia="Arial" w:cs="Arial"/>
          <w:sz w:val="21"/>
          <w:szCs w:val="21"/>
        </w:rPr>
        <w:sectPr>
          <w:footerReference r:id="rId148" w:type="default"/>
          <w:pgSz w:w="11906" w:h="16839"/>
          <w:pgMar w:top="400" w:right="1206" w:bottom="1151" w:left="1205" w:header="0" w:footer="989" w:gutter="0"/>
          <w:cols w:space="720" w:num="1"/>
        </w:sectPr>
      </w:pPr>
    </w:p>
    <w:p w14:paraId="0CFBF89C">
      <w:pPr>
        <w:spacing w:before="19"/>
      </w:pPr>
    </w:p>
    <w:p w14:paraId="36299FCD">
      <w:pPr>
        <w:spacing w:before="19"/>
      </w:pPr>
    </w:p>
    <w:p w14:paraId="54B1DCD3">
      <w:pPr>
        <w:spacing w:before="18"/>
      </w:pPr>
    </w:p>
    <w:p w14:paraId="3D3E722E">
      <w:pPr>
        <w:spacing w:before="18"/>
      </w:pPr>
    </w:p>
    <w:tbl>
      <w:tblPr>
        <w:tblStyle w:val="5"/>
        <w:tblW w:w="948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3"/>
        <w:gridCol w:w="3728"/>
        <w:gridCol w:w="4078"/>
      </w:tblGrid>
      <w:tr w14:paraId="39E2D45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9" w:hRule="atLeast"/>
        </w:trPr>
        <w:tc>
          <w:tcPr>
            <w:tcW w:w="1683" w:type="dxa"/>
            <w:shd w:val="clear" w:color="auto" w:fill="EEECE1"/>
            <w:vAlign w:val="top"/>
          </w:tcPr>
          <w:p w14:paraId="2962D786">
            <w:pPr>
              <w:spacing w:before="18" w:line="204" w:lineRule="auto"/>
              <w:ind w:left="529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8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728" w:type="dxa"/>
            <w:shd w:val="clear" w:color="auto" w:fill="EEECE1"/>
            <w:vAlign w:val="top"/>
          </w:tcPr>
          <w:p w14:paraId="4BC40B95">
            <w:pPr>
              <w:spacing w:before="18" w:line="204" w:lineRule="auto"/>
              <w:ind w:left="145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4078" w:type="dxa"/>
            <w:shd w:val="clear" w:color="auto" w:fill="EEECE1"/>
            <w:vAlign w:val="top"/>
          </w:tcPr>
          <w:p w14:paraId="6B610E14">
            <w:pPr>
              <w:spacing w:before="18" w:line="204" w:lineRule="auto"/>
              <w:ind w:left="1684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2"/>
                <w:sz w:val="20"/>
                <w:szCs w:val="20"/>
              </w:rPr>
              <w:t xml:space="preserve"> 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58E8CA3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5" w:hRule="atLeast"/>
        </w:trPr>
        <w:tc>
          <w:tcPr>
            <w:tcW w:w="1683" w:type="dxa"/>
            <w:vAlign w:val="top"/>
          </w:tcPr>
          <w:p w14:paraId="144D1A88">
            <w:pPr>
              <w:spacing w:line="195" w:lineRule="exact"/>
              <w:rPr>
                <w:rFonts w:ascii="Arial"/>
                <w:sz w:val="16"/>
              </w:rPr>
            </w:pPr>
          </w:p>
        </w:tc>
        <w:tc>
          <w:tcPr>
            <w:tcW w:w="3728" w:type="dxa"/>
            <w:vAlign w:val="top"/>
          </w:tcPr>
          <w:p w14:paraId="4C06EC31">
            <w:pPr>
              <w:spacing w:line="195" w:lineRule="exact"/>
              <w:rPr>
                <w:rFonts w:ascii="Arial"/>
                <w:sz w:val="16"/>
              </w:rPr>
            </w:pPr>
          </w:p>
        </w:tc>
        <w:tc>
          <w:tcPr>
            <w:tcW w:w="4078" w:type="dxa"/>
            <w:vAlign w:val="top"/>
          </w:tcPr>
          <w:p w14:paraId="14AADE80">
            <w:pPr>
              <w:pStyle w:val="6"/>
              <w:spacing w:before="7" w:line="192" w:lineRule="auto"/>
              <w:ind w:left="132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数检测仪器设备等租赁服务。</w:t>
            </w:r>
          </w:p>
        </w:tc>
      </w:tr>
      <w:tr w14:paraId="0C65D4F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4DECCA40">
            <w:pPr>
              <w:pStyle w:val="6"/>
              <w:spacing w:before="27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C23110600</w:t>
            </w:r>
          </w:p>
        </w:tc>
        <w:tc>
          <w:tcPr>
            <w:tcW w:w="3728" w:type="dxa"/>
            <w:vAlign w:val="top"/>
          </w:tcPr>
          <w:p w14:paraId="4DC730E2">
            <w:pPr>
              <w:pStyle w:val="6"/>
              <w:spacing w:before="12" w:line="205" w:lineRule="auto"/>
              <w:ind w:left="55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图书和音像制品租赁服务</w:t>
            </w:r>
          </w:p>
        </w:tc>
        <w:tc>
          <w:tcPr>
            <w:tcW w:w="4078" w:type="dxa"/>
            <w:vAlign w:val="top"/>
          </w:tcPr>
          <w:p w14:paraId="7651B894">
            <w:pPr>
              <w:pStyle w:val="6"/>
              <w:spacing w:before="28" w:line="212" w:lineRule="auto"/>
              <w:ind w:right="16"/>
              <w:jc w:val="right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包括普通图书、盲文图书、音像制品等租赁服务。</w:t>
            </w:r>
          </w:p>
        </w:tc>
      </w:tr>
      <w:tr w14:paraId="4500DEE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1E1452DD">
            <w:pPr>
              <w:pStyle w:val="6"/>
              <w:spacing w:before="2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C23110700</w:t>
            </w:r>
          </w:p>
        </w:tc>
        <w:tc>
          <w:tcPr>
            <w:tcW w:w="3728" w:type="dxa"/>
            <w:vAlign w:val="top"/>
          </w:tcPr>
          <w:p w14:paraId="3AC5C9F2">
            <w:pPr>
              <w:pStyle w:val="6"/>
              <w:spacing w:before="15" w:line="203" w:lineRule="auto"/>
              <w:ind w:left="53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家具、用具和装具租赁服务</w:t>
            </w:r>
          </w:p>
        </w:tc>
        <w:tc>
          <w:tcPr>
            <w:tcW w:w="4078" w:type="dxa"/>
            <w:vAlign w:val="top"/>
          </w:tcPr>
          <w:p w14:paraId="4797B733">
            <w:pPr>
              <w:pStyle w:val="6"/>
              <w:spacing w:before="28" w:line="212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包括床类、台桌类、被服装具等租赁服务。</w:t>
            </w:r>
          </w:p>
        </w:tc>
      </w:tr>
      <w:tr w14:paraId="181A69B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21DC6D14">
            <w:pPr>
              <w:pStyle w:val="6"/>
              <w:spacing w:before="10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C23119900</w:t>
            </w:r>
          </w:p>
        </w:tc>
        <w:tc>
          <w:tcPr>
            <w:tcW w:w="3728" w:type="dxa"/>
            <w:vAlign w:val="top"/>
          </w:tcPr>
          <w:p w14:paraId="0D412949">
            <w:pPr>
              <w:pStyle w:val="6"/>
              <w:spacing w:before="93" w:line="225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其他租赁服务</w:t>
            </w:r>
          </w:p>
        </w:tc>
        <w:tc>
          <w:tcPr>
            <w:tcW w:w="4078" w:type="dxa"/>
            <w:vAlign w:val="top"/>
          </w:tcPr>
          <w:p w14:paraId="1E8990C6">
            <w:pPr>
              <w:pStyle w:val="6"/>
              <w:spacing w:before="8" w:line="198" w:lineRule="auto"/>
              <w:ind w:left="126" w:right="107" w:hanging="5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包括机械设备、电气设备、通信设备、政法检测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设备等其他设备和物品的租赁服务。</w:t>
            </w:r>
          </w:p>
        </w:tc>
      </w:tr>
      <w:tr w14:paraId="61EE4DA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7FD61050">
            <w:pPr>
              <w:pStyle w:val="6"/>
              <w:spacing w:before="2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C23120000</w:t>
            </w:r>
          </w:p>
        </w:tc>
        <w:tc>
          <w:tcPr>
            <w:tcW w:w="3728" w:type="dxa"/>
            <w:vAlign w:val="top"/>
          </w:tcPr>
          <w:p w14:paraId="4C4D6303">
            <w:pPr>
              <w:pStyle w:val="6"/>
              <w:spacing w:before="15" w:line="203" w:lineRule="auto"/>
              <w:ind w:left="327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维修和保养服务</w:t>
            </w:r>
          </w:p>
        </w:tc>
        <w:tc>
          <w:tcPr>
            <w:tcW w:w="4078" w:type="dxa"/>
            <w:vAlign w:val="top"/>
          </w:tcPr>
          <w:p w14:paraId="1B5C9559">
            <w:pPr>
              <w:pStyle w:val="6"/>
              <w:spacing w:before="28" w:line="212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指机械设备的修理和保养服务。</w:t>
            </w:r>
          </w:p>
        </w:tc>
      </w:tr>
      <w:tr w14:paraId="44EF6DA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7D82088D">
            <w:pPr>
              <w:pStyle w:val="6"/>
              <w:spacing w:before="10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C23120100</w:t>
            </w:r>
          </w:p>
        </w:tc>
        <w:tc>
          <w:tcPr>
            <w:tcW w:w="3728" w:type="dxa"/>
            <w:vAlign w:val="top"/>
          </w:tcPr>
          <w:p w14:paraId="54E163D8">
            <w:pPr>
              <w:pStyle w:val="6"/>
              <w:spacing w:before="94" w:line="224" w:lineRule="auto"/>
              <w:ind w:left="53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计算机设备维修和保养服务</w:t>
            </w:r>
          </w:p>
        </w:tc>
        <w:tc>
          <w:tcPr>
            <w:tcW w:w="4078" w:type="dxa"/>
            <w:vAlign w:val="top"/>
          </w:tcPr>
          <w:p w14:paraId="7BF475C7">
            <w:pPr>
              <w:pStyle w:val="6"/>
              <w:spacing w:before="8" w:line="198" w:lineRule="auto"/>
              <w:ind w:left="128" w:right="107" w:hanging="7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包括计算机设备、计算机网络设备、信息安全设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备等的维修和保养服务。</w:t>
            </w:r>
          </w:p>
        </w:tc>
      </w:tr>
      <w:tr w14:paraId="6763904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2EF906D2">
            <w:pPr>
              <w:pStyle w:val="6"/>
              <w:spacing w:before="10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C23120200</w:t>
            </w:r>
          </w:p>
        </w:tc>
        <w:tc>
          <w:tcPr>
            <w:tcW w:w="3728" w:type="dxa"/>
            <w:vAlign w:val="top"/>
          </w:tcPr>
          <w:p w14:paraId="0063F618">
            <w:pPr>
              <w:pStyle w:val="6"/>
              <w:spacing w:before="94" w:line="224" w:lineRule="auto"/>
              <w:ind w:left="54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办公设备维修和保养服务</w:t>
            </w:r>
          </w:p>
        </w:tc>
        <w:tc>
          <w:tcPr>
            <w:tcW w:w="4078" w:type="dxa"/>
            <w:vAlign w:val="top"/>
          </w:tcPr>
          <w:p w14:paraId="3636D76B">
            <w:pPr>
              <w:pStyle w:val="6"/>
              <w:spacing w:before="8" w:line="198" w:lineRule="auto"/>
              <w:ind w:left="130" w:right="107" w:hanging="9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包括电话机、传真机、复印机等的维修和保养服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务。</w:t>
            </w:r>
          </w:p>
        </w:tc>
      </w:tr>
      <w:tr w14:paraId="172E0C6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5606EEAC">
            <w:pPr>
              <w:pStyle w:val="6"/>
              <w:spacing w:before="27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C23120300</w:t>
            </w:r>
          </w:p>
        </w:tc>
        <w:tc>
          <w:tcPr>
            <w:tcW w:w="3728" w:type="dxa"/>
            <w:vAlign w:val="top"/>
          </w:tcPr>
          <w:p w14:paraId="203FAC0A">
            <w:pPr>
              <w:pStyle w:val="6"/>
              <w:spacing w:before="12" w:line="205" w:lineRule="auto"/>
              <w:ind w:left="541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车辆维修和保养服务</w:t>
            </w:r>
          </w:p>
        </w:tc>
        <w:tc>
          <w:tcPr>
            <w:tcW w:w="4078" w:type="dxa"/>
            <w:vAlign w:val="top"/>
          </w:tcPr>
          <w:p w14:paraId="63AD0D4D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2D3E46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0635343E">
            <w:pPr>
              <w:pStyle w:val="6"/>
              <w:spacing w:before="10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C23120301</w:t>
            </w:r>
          </w:p>
        </w:tc>
        <w:tc>
          <w:tcPr>
            <w:tcW w:w="3728" w:type="dxa"/>
            <w:vAlign w:val="top"/>
          </w:tcPr>
          <w:p w14:paraId="54AAC290">
            <w:pPr>
              <w:pStyle w:val="6"/>
              <w:spacing w:before="93" w:line="223" w:lineRule="auto"/>
              <w:ind w:left="75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车辆维修和保养服务</w:t>
            </w:r>
          </w:p>
        </w:tc>
        <w:tc>
          <w:tcPr>
            <w:tcW w:w="4078" w:type="dxa"/>
            <w:vAlign w:val="top"/>
          </w:tcPr>
          <w:p w14:paraId="49E2C413">
            <w:pPr>
              <w:pStyle w:val="6"/>
              <w:spacing w:before="8" w:line="198" w:lineRule="auto"/>
              <w:ind w:left="130" w:right="107" w:hanging="9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包括载货汽车、汽车挂车、乘用车等车辆的维修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和保养服务。</w:t>
            </w:r>
          </w:p>
        </w:tc>
      </w:tr>
      <w:tr w14:paraId="59907CA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41B10453">
            <w:pPr>
              <w:pStyle w:val="6"/>
              <w:spacing w:before="10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C23120302</w:t>
            </w:r>
          </w:p>
        </w:tc>
        <w:tc>
          <w:tcPr>
            <w:tcW w:w="3728" w:type="dxa"/>
            <w:vAlign w:val="top"/>
          </w:tcPr>
          <w:p w14:paraId="6DE3AA87">
            <w:pPr>
              <w:pStyle w:val="6"/>
              <w:spacing w:before="94" w:line="223" w:lineRule="auto"/>
              <w:ind w:left="750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车辆加油、添加燃料服务</w:t>
            </w:r>
          </w:p>
        </w:tc>
        <w:tc>
          <w:tcPr>
            <w:tcW w:w="4078" w:type="dxa"/>
            <w:vAlign w:val="top"/>
          </w:tcPr>
          <w:p w14:paraId="2CF6CE4F">
            <w:pPr>
              <w:pStyle w:val="6"/>
              <w:spacing w:before="6" w:line="199" w:lineRule="auto"/>
              <w:ind w:left="130" w:right="54" w:hanging="9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包括载货汽车、汽车挂车、乘用车等车辆的加油、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充电、添加</w:t>
            </w:r>
            <w:r>
              <w:rPr>
                <w:spacing w:val="-38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LNG、CNG、氢能等服务。</w:t>
            </w:r>
          </w:p>
        </w:tc>
      </w:tr>
      <w:tr w14:paraId="04A2240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6C8363E7">
            <w:pPr>
              <w:pStyle w:val="6"/>
              <w:spacing w:before="2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C23120303</w:t>
            </w:r>
          </w:p>
        </w:tc>
        <w:tc>
          <w:tcPr>
            <w:tcW w:w="3728" w:type="dxa"/>
            <w:vAlign w:val="top"/>
          </w:tcPr>
          <w:p w14:paraId="7092D0F4">
            <w:pPr>
              <w:pStyle w:val="6"/>
              <w:spacing w:before="13" w:line="204" w:lineRule="auto"/>
              <w:ind w:left="750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车辆充换电服务</w:t>
            </w:r>
          </w:p>
        </w:tc>
        <w:tc>
          <w:tcPr>
            <w:tcW w:w="4078" w:type="dxa"/>
            <w:vAlign w:val="top"/>
          </w:tcPr>
          <w:p w14:paraId="5835862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28B72C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345BEFE2">
            <w:pPr>
              <w:pStyle w:val="6"/>
              <w:spacing w:before="27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C23120399</w:t>
            </w:r>
          </w:p>
        </w:tc>
        <w:tc>
          <w:tcPr>
            <w:tcW w:w="3728" w:type="dxa"/>
            <w:vAlign w:val="top"/>
          </w:tcPr>
          <w:p w14:paraId="5EEBCE9D">
            <w:pPr>
              <w:pStyle w:val="6"/>
              <w:spacing w:before="12" w:line="205" w:lineRule="auto"/>
              <w:ind w:left="741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其他车辆维修和保养服务</w:t>
            </w:r>
          </w:p>
        </w:tc>
        <w:tc>
          <w:tcPr>
            <w:tcW w:w="4078" w:type="dxa"/>
            <w:vAlign w:val="top"/>
          </w:tcPr>
          <w:p w14:paraId="1A0F031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B5A634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683" w:type="dxa"/>
            <w:vAlign w:val="top"/>
          </w:tcPr>
          <w:p w14:paraId="29A7F47B">
            <w:pPr>
              <w:pStyle w:val="6"/>
              <w:spacing w:before="14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C23120400</w:t>
            </w:r>
          </w:p>
        </w:tc>
        <w:tc>
          <w:tcPr>
            <w:tcW w:w="3728" w:type="dxa"/>
            <w:vAlign w:val="top"/>
          </w:tcPr>
          <w:p w14:paraId="6F4AFFAC">
            <w:pPr>
              <w:pStyle w:val="6"/>
              <w:spacing w:before="15" w:line="212" w:lineRule="auto"/>
              <w:ind w:left="115" w:right="104" w:firstLine="419"/>
              <w:rPr>
                <w:sz w:val="20"/>
                <w:szCs w:val="20"/>
              </w:rPr>
            </w:pPr>
            <w:r>
              <w:rPr>
                <w:spacing w:val="20"/>
                <w:sz w:val="20"/>
                <w:szCs w:val="20"/>
              </w:rPr>
              <w:t>农业和林业机械设备维修和保养</w:t>
            </w:r>
            <w:r>
              <w:rPr>
                <w:spacing w:val="2"/>
                <w:sz w:val="20"/>
                <w:szCs w:val="20"/>
              </w:rPr>
              <w:t xml:space="preserve"> </w:t>
            </w:r>
            <w:r>
              <w:rPr>
                <w:spacing w:val="3"/>
                <w:sz w:val="20"/>
                <w:szCs w:val="20"/>
              </w:rPr>
              <w:t>服务</w:t>
            </w:r>
          </w:p>
        </w:tc>
        <w:tc>
          <w:tcPr>
            <w:tcW w:w="4078" w:type="dxa"/>
            <w:vAlign w:val="top"/>
          </w:tcPr>
          <w:p w14:paraId="13AE336B">
            <w:pPr>
              <w:pStyle w:val="6"/>
              <w:spacing w:before="47" w:line="211" w:lineRule="auto"/>
              <w:ind w:left="132" w:right="107" w:hanging="11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包括拖拉机、土壤耕整机械、种植施肥机械等的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维修和保养服务。</w:t>
            </w:r>
          </w:p>
        </w:tc>
      </w:tr>
      <w:tr w14:paraId="28AEC5F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4" w:hRule="atLeast"/>
        </w:trPr>
        <w:tc>
          <w:tcPr>
            <w:tcW w:w="1683" w:type="dxa"/>
            <w:vAlign w:val="top"/>
          </w:tcPr>
          <w:p w14:paraId="5A7B34C0">
            <w:pPr>
              <w:spacing w:line="259" w:lineRule="auto"/>
              <w:rPr>
                <w:rFonts w:ascii="Arial"/>
                <w:sz w:val="21"/>
              </w:rPr>
            </w:pPr>
          </w:p>
          <w:p w14:paraId="43E31EF2">
            <w:pPr>
              <w:spacing w:line="259" w:lineRule="auto"/>
              <w:rPr>
                <w:rFonts w:ascii="Arial"/>
                <w:sz w:val="21"/>
              </w:rPr>
            </w:pPr>
          </w:p>
          <w:p w14:paraId="5CDB060F">
            <w:pPr>
              <w:spacing w:line="260" w:lineRule="auto"/>
              <w:rPr>
                <w:rFonts w:ascii="Arial"/>
                <w:sz w:val="21"/>
              </w:rPr>
            </w:pPr>
          </w:p>
          <w:p w14:paraId="7AFC64BF">
            <w:pPr>
              <w:spacing w:line="260" w:lineRule="auto"/>
              <w:rPr>
                <w:rFonts w:ascii="Arial"/>
                <w:sz w:val="21"/>
              </w:rPr>
            </w:pPr>
          </w:p>
          <w:p w14:paraId="6A4169F1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C23120500</w:t>
            </w:r>
          </w:p>
        </w:tc>
        <w:tc>
          <w:tcPr>
            <w:tcW w:w="3728" w:type="dxa"/>
            <w:vAlign w:val="top"/>
          </w:tcPr>
          <w:p w14:paraId="19AB20DB">
            <w:pPr>
              <w:spacing w:line="255" w:lineRule="auto"/>
              <w:rPr>
                <w:rFonts w:ascii="Arial"/>
                <w:sz w:val="21"/>
              </w:rPr>
            </w:pPr>
          </w:p>
          <w:p w14:paraId="256A7C2F">
            <w:pPr>
              <w:spacing w:line="256" w:lineRule="auto"/>
              <w:rPr>
                <w:rFonts w:ascii="Arial"/>
                <w:sz w:val="21"/>
              </w:rPr>
            </w:pPr>
          </w:p>
          <w:p w14:paraId="70CEFCDB">
            <w:pPr>
              <w:spacing w:line="256" w:lineRule="auto"/>
              <w:rPr>
                <w:rFonts w:ascii="Arial"/>
                <w:sz w:val="21"/>
              </w:rPr>
            </w:pPr>
          </w:p>
          <w:p w14:paraId="2985BD25">
            <w:pPr>
              <w:spacing w:line="256" w:lineRule="auto"/>
              <w:rPr>
                <w:rFonts w:ascii="Arial"/>
                <w:sz w:val="21"/>
              </w:rPr>
            </w:pPr>
          </w:p>
          <w:p w14:paraId="657C8E7D">
            <w:pPr>
              <w:pStyle w:val="6"/>
              <w:spacing w:before="65" w:line="224" w:lineRule="auto"/>
              <w:ind w:left="55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医疗设备维修和保养服务</w:t>
            </w:r>
          </w:p>
        </w:tc>
        <w:tc>
          <w:tcPr>
            <w:tcW w:w="4078" w:type="dxa"/>
            <w:vAlign w:val="top"/>
          </w:tcPr>
          <w:p w14:paraId="59A89ACD">
            <w:pPr>
              <w:pStyle w:val="6"/>
              <w:spacing w:before="7" w:line="204" w:lineRule="auto"/>
              <w:ind w:left="121" w:right="54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包括常用医用电子生理参数检测仪器和急救与生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命支持类设备、其他医用电子生理参数检测仪器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设备、呼吸麻醉急救通气设备维修维保、医用光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4"/>
                <w:sz w:val="18"/>
                <w:szCs w:val="18"/>
              </w:rPr>
              <w:t>学仪器、医用激光类、光疗类、超声诊断设备、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纤维内窥镜（软镜）及其附属设备、硬式内窥镜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及其附属设备、物理治疗、康复及体育治疗仪器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设备、医用磁共振设备、医用</w:t>
            </w:r>
            <w:r>
              <w:rPr>
                <w:spacing w:val="-39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X</w:t>
            </w:r>
            <w:r>
              <w:rPr>
                <w:spacing w:val="-26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线及其附属设</w:t>
            </w:r>
            <w:r>
              <w:rPr>
                <w:spacing w:val="-5"/>
                <w:sz w:val="18"/>
                <w:szCs w:val="18"/>
              </w:rPr>
              <w:t>备、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医用高能射线设备及其附属设备、核医学设备及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其附属设备、临床检验及实验设备、血液透析类、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6"/>
                <w:sz w:val="18"/>
                <w:szCs w:val="18"/>
              </w:rPr>
              <w:t>体外循环及其附属设备、</w:t>
            </w:r>
            <w:r>
              <w:rPr>
                <w:spacing w:val="32"/>
                <w:sz w:val="18"/>
                <w:szCs w:val="18"/>
              </w:rPr>
              <w:t xml:space="preserve"> </w:t>
            </w:r>
            <w:r>
              <w:rPr>
                <w:spacing w:val="6"/>
                <w:sz w:val="18"/>
                <w:szCs w:val="18"/>
              </w:rPr>
              <w:t>专用手术急救类设备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7"/>
                <w:sz w:val="18"/>
                <w:szCs w:val="18"/>
              </w:rPr>
              <w:t>及器具、 其他病房通用设备及器具设施等的维</w:t>
            </w:r>
            <w:r>
              <w:rPr>
                <w:spacing w:val="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修和保养服务。</w:t>
            </w:r>
          </w:p>
        </w:tc>
      </w:tr>
      <w:tr w14:paraId="2AD3F89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0ABDB69E">
            <w:pPr>
              <w:pStyle w:val="6"/>
              <w:spacing w:before="3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C23120600</w:t>
            </w:r>
          </w:p>
        </w:tc>
        <w:tc>
          <w:tcPr>
            <w:tcW w:w="3728" w:type="dxa"/>
            <w:vAlign w:val="top"/>
          </w:tcPr>
          <w:p w14:paraId="09A01BF0">
            <w:pPr>
              <w:pStyle w:val="6"/>
              <w:spacing w:before="15" w:line="203" w:lineRule="auto"/>
              <w:ind w:left="53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家具维修和保养服务</w:t>
            </w:r>
          </w:p>
        </w:tc>
        <w:tc>
          <w:tcPr>
            <w:tcW w:w="4078" w:type="dxa"/>
            <w:vAlign w:val="top"/>
          </w:tcPr>
          <w:p w14:paraId="061749B8">
            <w:pPr>
              <w:pStyle w:val="6"/>
              <w:spacing w:before="28" w:line="212" w:lineRule="auto"/>
              <w:ind w:right="16"/>
              <w:jc w:val="right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包括床类、台桌类、椅凳类等的维修和保养服务。</w:t>
            </w:r>
          </w:p>
        </w:tc>
      </w:tr>
      <w:tr w14:paraId="624729E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40461B08">
            <w:pPr>
              <w:pStyle w:val="6"/>
              <w:spacing w:before="2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C23120700</w:t>
            </w:r>
          </w:p>
        </w:tc>
        <w:tc>
          <w:tcPr>
            <w:tcW w:w="3728" w:type="dxa"/>
            <w:vAlign w:val="top"/>
          </w:tcPr>
          <w:p w14:paraId="4AF44554">
            <w:pPr>
              <w:pStyle w:val="6"/>
              <w:spacing w:before="15" w:line="203" w:lineRule="auto"/>
              <w:ind w:left="548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空调维修和保养服务</w:t>
            </w:r>
          </w:p>
        </w:tc>
        <w:tc>
          <w:tcPr>
            <w:tcW w:w="4078" w:type="dxa"/>
            <w:vAlign w:val="top"/>
          </w:tcPr>
          <w:p w14:paraId="2BC1FE5F">
            <w:pPr>
              <w:pStyle w:val="6"/>
              <w:spacing w:before="28" w:line="212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包括家用空调、中央空调等的维修和保养服务。</w:t>
            </w:r>
          </w:p>
        </w:tc>
      </w:tr>
      <w:tr w14:paraId="575D896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4502752F">
            <w:pPr>
              <w:pStyle w:val="6"/>
              <w:spacing w:before="11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C23120800</w:t>
            </w:r>
          </w:p>
        </w:tc>
        <w:tc>
          <w:tcPr>
            <w:tcW w:w="3728" w:type="dxa"/>
            <w:vAlign w:val="top"/>
          </w:tcPr>
          <w:p w14:paraId="05BA35FF">
            <w:pPr>
              <w:pStyle w:val="6"/>
              <w:spacing w:before="96" w:line="224" w:lineRule="auto"/>
              <w:ind w:left="55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电梯维修和保养服务</w:t>
            </w:r>
          </w:p>
        </w:tc>
        <w:tc>
          <w:tcPr>
            <w:tcW w:w="4078" w:type="dxa"/>
            <w:vAlign w:val="top"/>
          </w:tcPr>
          <w:p w14:paraId="42C075C1">
            <w:pPr>
              <w:pStyle w:val="6"/>
              <w:spacing w:before="8" w:line="198" w:lineRule="auto"/>
              <w:ind w:left="128" w:right="107" w:hanging="7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包括电梯、</w:t>
            </w:r>
            <w:r>
              <w:rPr>
                <w:spacing w:val="-3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自动扶梯、</w:t>
            </w:r>
            <w:r>
              <w:rPr>
                <w:spacing w:val="-4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自动人行道等的维修和保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养服务。</w:t>
            </w:r>
          </w:p>
        </w:tc>
      </w:tr>
      <w:tr w14:paraId="432D9D3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683" w:type="dxa"/>
            <w:vAlign w:val="top"/>
          </w:tcPr>
          <w:p w14:paraId="653913F3">
            <w:pPr>
              <w:pStyle w:val="6"/>
              <w:spacing w:before="14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C23120900</w:t>
            </w:r>
          </w:p>
        </w:tc>
        <w:tc>
          <w:tcPr>
            <w:tcW w:w="3728" w:type="dxa"/>
            <w:vAlign w:val="top"/>
          </w:tcPr>
          <w:p w14:paraId="1375E972">
            <w:pPr>
              <w:pStyle w:val="6"/>
              <w:spacing w:before="15" w:line="212" w:lineRule="auto"/>
              <w:ind w:left="116" w:right="104" w:firstLine="426"/>
              <w:rPr>
                <w:sz w:val="20"/>
                <w:szCs w:val="20"/>
              </w:rPr>
            </w:pPr>
            <w:r>
              <w:rPr>
                <w:spacing w:val="19"/>
                <w:sz w:val="20"/>
                <w:szCs w:val="20"/>
              </w:rPr>
              <w:t>货币处理专用设备维修和保养服</w:t>
            </w:r>
            <w:r>
              <w:rPr>
                <w:spacing w:val="7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务</w:t>
            </w:r>
          </w:p>
        </w:tc>
        <w:tc>
          <w:tcPr>
            <w:tcW w:w="4078" w:type="dxa"/>
            <w:vAlign w:val="top"/>
          </w:tcPr>
          <w:p w14:paraId="6D9AB61F">
            <w:pPr>
              <w:pStyle w:val="6"/>
              <w:spacing w:before="21" w:line="206" w:lineRule="auto"/>
              <w:ind w:left="130" w:right="110" w:hanging="9"/>
              <w:rPr>
                <w:sz w:val="20"/>
                <w:szCs w:val="20"/>
              </w:rPr>
            </w:pPr>
            <w:r>
              <w:rPr>
                <w:spacing w:val="7"/>
                <w:sz w:val="18"/>
                <w:szCs w:val="18"/>
              </w:rPr>
              <w:t>包括货币计数设备、清洗设备等的</w:t>
            </w:r>
            <w:r>
              <w:rPr>
                <w:spacing w:val="7"/>
                <w:sz w:val="20"/>
                <w:szCs w:val="20"/>
              </w:rPr>
              <w:t>维修和保养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spacing w:val="2"/>
                <w:sz w:val="20"/>
                <w:szCs w:val="20"/>
              </w:rPr>
              <w:t>服务。</w:t>
            </w:r>
          </w:p>
        </w:tc>
      </w:tr>
      <w:tr w14:paraId="65F8279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79AC78F0">
            <w:pPr>
              <w:pStyle w:val="6"/>
              <w:spacing w:before="2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C23121000</w:t>
            </w:r>
          </w:p>
        </w:tc>
        <w:tc>
          <w:tcPr>
            <w:tcW w:w="3728" w:type="dxa"/>
            <w:vAlign w:val="top"/>
          </w:tcPr>
          <w:p w14:paraId="6883FC9A">
            <w:pPr>
              <w:pStyle w:val="6"/>
              <w:spacing w:before="15" w:line="203" w:lineRule="auto"/>
              <w:ind w:left="53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安保设备维修和保养服务</w:t>
            </w:r>
          </w:p>
        </w:tc>
        <w:tc>
          <w:tcPr>
            <w:tcW w:w="4078" w:type="dxa"/>
            <w:vAlign w:val="top"/>
          </w:tcPr>
          <w:p w14:paraId="1BEF9CA5">
            <w:pPr>
              <w:pStyle w:val="6"/>
              <w:spacing w:before="30" w:line="210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包括监控设备等安保设备的维修和保养服务。</w:t>
            </w:r>
          </w:p>
        </w:tc>
      </w:tr>
      <w:tr w14:paraId="38A6C25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6960B93B">
            <w:pPr>
              <w:pStyle w:val="6"/>
              <w:spacing w:before="2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C23121100</w:t>
            </w:r>
          </w:p>
        </w:tc>
        <w:tc>
          <w:tcPr>
            <w:tcW w:w="3728" w:type="dxa"/>
            <w:vAlign w:val="top"/>
          </w:tcPr>
          <w:p w14:paraId="7E6C78C8">
            <w:pPr>
              <w:pStyle w:val="6"/>
              <w:spacing w:before="13" w:line="204" w:lineRule="auto"/>
              <w:ind w:left="53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消防设备维修和保养服务</w:t>
            </w:r>
          </w:p>
        </w:tc>
        <w:tc>
          <w:tcPr>
            <w:tcW w:w="4078" w:type="dxa"/>
            <w:vAlign w:val="top"/>
          </w:tcPr>
          <w:p w14:paraId="7873D7D0">
            <w:pPr>
              <w:pStyle w:val="6"/>
              <w:spacing w:before="27" w:line="213" w:lineRule="auto"/>
              <w:ind w:left="132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消防报警设备等的维修和保养服务。</w:t>
            </w:r>
          </w:p>
        </w:tc>
      </w:tr>
      <w:tr w14:paraId="6460D9C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7369747D">
            <w:pPr>
              <w:pStyle w:val="6"/>
              <w:spacing w:before="11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C23129900</w:t>
            </w:r>
          </w:p>
        </w:tc>
        <w:tc>
          <w:tcPr>
            <w:tcW w:w="3728" w:type="dxa"/>
            <w:vAlign w:val="top"/>
          </w:tcPr>
          <w:p w14:paraId="74BC8254">
            <w:pPr>
              <w:pStyle w:val="6"/>
              <w:spacing w:before="95" w:line="224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其他维修和保养服务</w:t>
            </w:r>
          </w:p>
        </w:tc>
        <w:tc>
          <w:tcPr>
            <w:tcW w:w="4078" w:type="dxa"/>
            <w:vAlign w:val="top"/>
          </w:tcPr>
          <w:p w14:paraId="4C7CB5D4">
            <w:pPr>
              <w:pStyle w:val="6"/>
              <w:spacing w:before="10" w:line="197" w:lineRule="auto"/>
              <w:ind w:left="130" w:right="107" w:hanging="9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包括机械设备、电气设备、通信设备等其他设备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和物品的维修和保养服务。</w:t>
            </w:r>
          </w:p>
        </w:tc>
      </w:tr>
      <w:tr w14:paraId="30A30FB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591D94F8">
            <w:pPr>
              <w:pStyle w:val="6"/>
              <w:spacing w:before="2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C23130000</w:t>
            </w:r>
          </w:p>
        </w:tc>
        <w:tc>
          <w:tcPr>
            <w:tcW w:w="3728" w:type="dxa"/>
            <w:vAlign w:val="top"/>
          </w:tcPr>
          <w:p w14:paraId="4891121E">
            <w:pPr>
              <w:pStyle w:val="6"/>
              <w:spacing w:before="13" w:line="204" w:lineRule="auto"/>
              <w:ind w:left="327"/>
              <w:rPr>
                <w:sz w:val="20"/>
                <w:szCs w:val="20"/>
              </w:rPr>
            </w:pPr>
            <w:r>
              <w:rPr>
                <w:b/>
                <w:bCs/>
                <w:spacing w:val="4"/>
                <w:sz w:val="20"/>
                <w:szCs w:val="20"/>
              </w:rPr>
              <w:t>批发服务</w:t>
            </w:r>
          </w:p>
        </w:tc>
        <w:tc>
          <w:tcPr>
            <w:tcW w:w="4078" w:type="dxa"/>
            <w:vAlign w:val="top"/>
          </w:tcPr>
          <w:p w14:paraId="04E0FC3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3349B6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57009774">
            <w:pPr>
              <w:pStyle w:val="6"/>
              <w:spacing w:before="11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C23130100</w:t>
            </w:r>
          </w:p>
        </w:tc>
        <w:tc>
          <w:tcPr>
            <w:tcW w:w="3728" w:type="dxa"/>
            <w:vAlign w:val="top"/>
          </w:tcPr>
          <w:p w14:paraId="1F9B2C73">
            <w:pPr>
              <w:pStyle w:val="6"/>
              <w:spacing w:before="95" w:line="225" w:lineRule="auto"/>
              <w:ind w:left="53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农畜产品批发服务</w:t>
            </w:r>
          </w:p>
        </w:tc>
        <w:tc>
          <w:tcPr>
            <w:tcW w:w="4078" w:type="dxa"/>
            <w:vAlign w:val="top"/>
          </w:tcPr>
          <w:p w14:paraId="1E83AE81">
            <w:pPr>
              <w:pStyle w:val="6"/>
              <w:spacing w:before="10" w:line="197" w:lineRule="auto"/>
              <w:ind w:left="127" w:right="107" w:firstLine="2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指未经过加工的农作物及牲畜、畜产品的批发和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进出口服务。</w:t>
            </w:r>
          </w:p>
        </w:tc>
      </w:tr>
      <w:tr w14:paraId="7D88833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52AF4BD4">
            <w:pPr>
              <w:pStyle w:val="6"/>
              <w:spacing w:before="11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C23130200</w:t>
            </w:r>
          </w:p>
        </w:tc>
        <w:tc>
          <w:tcPr>
            <w:tcW w:w="3728" w:type="dxa"/>
            <w:vAlign w:val="top"/>
          </w:tcPr>
          <w:p w14:paraId="4931C87F">
            <w:pPr>
              <w:pStyle w:val="6"/>
              <w:spacing w:before="96" w:line="223" w:lineRule="auto"/>
              <w:ind w:left="53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食品和饮料批发服务</w:t>
            </w:r>
          </w:p>
        </w:tc>
        <w:tc>
          <w:tcPr>
            <w:tcW w:w="4078" w:type="dxa"/>
            <w:vAlign w:val="top"/>
          </w:tcPr>
          <w:p w14:paraId="62B6B3AF">
            <w:pPr>
              <w:pStyle w:val="6"/>
              <w:spacing w:before="6" w:line="199" w:lineRule="auto"/>
              <w:ind w:left="129" w:right="10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指经过加工和制造的食品及饮料的批发和进出</w:t>
            </w:r>
            <w:r>
              <w:rPr>
                <w:spacing w:val="-36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口 </w:t>
            </w:r>
            <w:r>
              <w:rPr>
                <w:spacing w:val="-4"/>
                <w:sz w:val="18"/>
                <w:szCs w:val="18"/>
              </w:rPr>
              <w:t>服务。</w:t>
            </w:r>
          </w:p>
        </w:tc>
      </w:tr>
      <w:tr w14:paraId="0382640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0288A28D">
            <w:pPr>
              <w:pStyle w:val="6"/>
              <w:spacing w:before="11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C23130300</w:t>
            </w:r>
          </w:p>
        </w:tc>
        <w:tc>
          <w:tcPr>
            <w:tcW w:w="3728" w:type="dxa"/>
            <w:vAlign w:val="top"/>
          </w:tcPr>
          <w:p w14:paraId="349B2E51">
            <w:pPr>
              <w:pStyle w:val="6"/>
              <w:spacing w:before="96" w:line="225" w:lineRule="auto"/>
              <w:ind w:left="537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纺织、服装和日用品批发服务</w:t>
            </w:r>
          </w:p>
        </w:tc>
        <w:tc>
          <w:tcPr>
            <w:tcW w:w="4078" w:type="dxa"/>
            <w:vAlign w:val="top"/>
          </w:tcPr>
          <w:p w14:paraId="24F70D19">
            <w:pPr>
              <w:pStyle w:val="6"/>
              <w:spacing w:before="8" w:line="198" w:lineRule="auto"/>
              <w:ind w:left="138" w:right="146" w:hanging="9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指纺织面料、纺织品、服装、鞋、帽及日杂品、</w:t>
            </w:r>
            <w:r>
              <w:rPr>
                <w:spacing w:val="16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生活日用品的批发和进出口服务。</w:t>
            </w:r>
          </w:p>
        </w:tc>
      </w:tr>
      <w:tr w14:paraId="340C507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1683" w:type="dxa"/>
            <w:vAlign w:val="top"/>
          </w:tcPr>
          <w:p w14:paraId="1F793509">
            <w:pPr>
              <w:pStyle w:val="6"/>
              <w:spacing w:before="20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C23130400</w:t>
            </w:r>
          </w:p>
        </w:tc>
        <w:tc>
          <w:tcPr>
            <w:tcW w:w="3728" w:type="dxa"/>
            <w:vAlign w:val="top"/>
          </w:tcPr>
          <w:p w14:paraId="2400ABBB">
            <w:pPr>
              <w:pStyle w:val="6"/>
              <w:spacing w:before="195" w:line="225" w:lineRule="auto"/>
              <w:ind w:left="541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文化、体育用品和器材批发服务</w:t>
            </w:r>
          </w:p>
        </w:tc>
        <w:tc>
          <w:tcPr>
            <w:tcW w:w="4078" w:type="dxa"/>
            <w:vAlign w:val="top"/>
          </w:tcPr>
          <w:p w14:paraId="651F274A">
            <w:pPr>
              <w:pStyle w:val="6"/>
              <w:spacing w:before="8" w:line="200" w:lineRule="auto"/>
              <w:ind w:left="134" w:right="54" w:hanging="5"/>
              <w:jc w:val="both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指各类文具用品、体育用品、图书、报刊、音像、</w:t>
            </w:r>
            <w:r>
              <w:rPr>
                <w:spacing w:val="15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电子出版物、首饰、工艺美术品、收藏品及其他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文化用品、器材的批发和进出口服务。</w:t>
            </w:r>
          </w:p>
        </w:tc>
      </w:tr>
      <w:tr w14:paraId="00B2BF8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37E3A231">
            <w:pPr>
              <w:pStyle w:val="6"/>
              <w:spacing w:before="111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C23130500</w:t>
            </w:r>
          </w:p>
        </w:tc>
        <w:tc>
          <w:tcPr>
            <w:tcW w:w="3728" w:type="dxa"/>
            <w:vAlign w:val="top"/>
          </w:tcPr>
          <w:p w14:paraId="455F18CF">
            <w:pPr>
              <w:pStyle w:val="6"/>
              <w:spacing w:before="97" w:line="225" w:lineRule="auto"/>
              <w:ind w:left="55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医药和医疗器材批发服务</w:t>
            </w:r>
          </w:p>
        </w:tc>
        <w:tc>
          <w:tcPr>
            <w:tcW w:w="4078" w:type="dxa"/>
            <w:vAlign w:val="top"/>
          </w:tcPr>
          <w:p w14:paraId="1D620C72">
            <w:pPr>
              <w:pStyle w:val="6"/>
              <w:spacing w:before="6" w:line="199" w:lineRule="auto"/>
              <w:ind w:left="129" w:right="54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指各种化学药品、生物药品、中草药材、中成药、</w:t>
            </w:r>
            <w:r>
              <w:rPr>
                <w:spacing w:val="15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兽用药及医疗器材的批发和进出口服务。</w:t>
            </w:r>
          </w:p>
        </w:tc>
      </w:tr>
      <w:tr w14:paraId="786D2CF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1683" w:type="dxa"/>
            <w:vAlign w:val="top"/>
          </w:tcPr>
          <w:p w14:paraId="2C8FFD4D">
            <w:pPr>
              <w:pStyle w:val="6"/>
              <w:spacing w:before="21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C23130600</w:t>
            </w:r>
          </w:p>
        </w:tc>
        <w:tc>
          <w:tcPr>
            <w:tcW w:w="3728" w:type="dxa"/>
            <w:vAlign w:val="top"/>
          </w:tcPr>
          <w:p w14:paraId="0E2DE7FE">
            <w:pPr>
              <w:pStyle w:val="6"/>
              <w:spacing w:before="196" w:line="225" w:lineRule="auto"/>
              <w:ind w:left="53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矿产品、建材和化工产品批发服务</w:t>
            </w:r>
          </w:p>
        </w:tc>
        <w:tc>
          <w:tcPr>
            <w:tcW w:w="4078" w:type="dxa"/>
            <w:vAlign w:val="top"/>
          </w:tcPr>
          <w:p w14:paraId="364FC415">
            <w:pPr>
              <w:pStyle w:val="6"/>
              <w:spacing w:before="8" w:line="200" w:lineRule="auto"/>
              <w:ind w:left="128" w:right="107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指煤及煤制品、石油制品、矿产品及矿物制品、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金属材料、建筑材料和化工产品的批发和进出</w:t>
            </w:r>
            <w:r>
              <w:rPr>
                <w:spacing w:val="-35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口 </w:t>
            </w:r>
            <w:r>
              <w:rPr>
                <w:spacing w:val="-3"/>
                <w:sz w:val="18"/>
                <w:szCs w:val="18"/>
              </w:rPr>
              <w:t>服务。</w:t>
            </w:r>
          </w:p>
        </w:tc>
      </w:tr>
      <w:tr w14:paraId="07530D5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1683" w:type="dxa"/>
            <w:vAlign w:val="top"/>
          </w:tcPr>
          <w:p w14:paraId="5FD230B1">
            <w:pPr>
              <w:pStyle w:val="6"/>
              <w:spacing w:before="211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C23130700</w:t>
            </w:r>
          </w:p>
        </w:tc>
        <w:tc>
          <w:tcPr>
            <w:tcW w:w="3728" w:type="dxa"/>
            <w:vAlign w:val="top"/>
          </w:tcPr>
          <w:p w14:paraId="13041E0E">
            <w:pPr>
              <w:pStyle w:val="6"/>
              <w:spacing w:before="77" w:line="223" w:lineRule="auto"/>
              <w:ind w:left="112" w:right="107" w:firstLine="418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机械设备、五金交电和电子产品批</w:t>
            </w:r>
            <w:r>
              <w:rPr>
                <w:spacing w:val="8"/>
                <w:sz w:val="20"/>
                <w:szCs w:val="20"/>
              </w:rPr>
              <w:t xml:space="preserve"> </w:t>
            </w:r>
            <w:r>
              <w:rPr>
                <w:spacing w:val="6"/>
                <w:sz w:val="20"/>
                <w:szCs w:val="20"/>
              </w:rPr>
              <w:t>发服务</w:t>
            </w:r>
          </w:p>
        </w:tc>
        <w:tc>
          <w:tcPr>
            <w:tcW w:w="4078" w:type="dxa"/>
            <w:vAlign w:val="top"/>
          </w:tcPr>
          <w:p w14:paraId="12EBFA69">
            <w:pPr>
              <w:pStyle w:val="6"/>
              <w:spacing w:before="8" w:line="200" w:lineRule="auto"/>
              <w:ind w:left="147" w:right="58" w:hanging="18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指专用设备、交通运输设备、</w:t>
            </w:r>
            <w:r>
              <w:rPr>
                <w:spacing w:val="-36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电气机械、五金交 </w:t>
            </w:r>
            <w:r>
              <w:rPr>
                <w:spacing w:val="1"/>
                <w:sz w:val="18"/>
                <w:szCs w:val="18"/>
              </w:rPr>
              <w:t>电、家用电器、计算机设备、通讯设备、电子产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品、仪器仪表及办公用机械的批发和进出口服务。</w:t>
            </w:r>
          </w:p>
        </w:tc>
      </w:tr>
      <w:tr w14:paraId="6C45C0A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01AC95D2">
            <w:pPr>
              <w:pStyle w:val="6"/>
              <w:spacing w:before="113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C23139900</w:t>
            </w:r>
          </w:p>
        </w:tc>
        <w:tc>
          <w:tcPr>
            <w:tcW w:w="3728" w:type="dxa"/>
            <w:vAlign w:val="top"/>
          </w:tcPr>
          <w:p w14:paraId="311554B0">
            <w:pPr>
              <w:pStyle w:val="6"/>
              <w:spacing w:before="98" w:line="225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其他批发服务</w:t>
            </w:r>
          </w:p>
        </w:tc>
        <w:tc>
          <w:tcPr>
            <w:tcW w:w="4078" w:type="dxa"/>
            <w:vAlign w:val="top"/>
          </w:tcPr>
          <w:p w14:paraId="4A169C3F">
            <w:pPr>
              <w:pStyle w:val="6"/>
              <w:spacing w:before="10" w:line="197" w:lineRule="auto"/>
              <w:ind w:left="135" w:right="107" w:hanging="14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包括贸易经纪与代理、再生物资回收与批发服务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8"/>
                <w:sz w:val="18"/>
                <w:szCs w:val="18"/>
              </w:rPr>
              <w:t>等。</w:t>
            </w:r>
          </w:p>
        </w:tc>
      </w:tr>
      <w:tr w14:paraId="5991AFB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3BE4E922">
            <w:pPr>
              <w:pStyle w:val="6"/>
              <w:spacing w:before="32" w:line="187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C23140000</w:t>
            </w:r>
          </w:p>
        </w:tc>
        <w:tc>
          <w:tcPr>
            <w:tcW w:w="3728" w:type="dxa"/>
            <w:vAlign w:val="top"/>
          </w:tcPr>
          <w:p w14:paraId="7FBBFD0F">
            <w:pPr>
              <w:pStyle w:val="6"/>
              <w:spacing w:before="17" w:line="201" w:lineRule="auto"/>
              <w:ind w:left="214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零售服务</w:t>
            </w:r>
          </w:p>
        </w:tc>
        <w:tc>
          <w:tcPr>
            <w:tcW w:w="4078" w:type="dxa"/>
            <w:vAlign w:val="top"/>
          </w:tcPr>
          <w:p w14:paraId="306F82C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ABF8D1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1683" w:type="dxa"/>
            <w:vAlign w:val="top"/>
          </w:tcPr>
          <w:p w14:paraId="577C9D90">
            <w:pPr>
              <w:pStyle w:val="6"/>
              <w:spacing w:before="31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C23140100</w:t>
            </w:r>
          </w:p>
        </w:tc>
        <w:tc>
          <w:tcPr>
            <w:tcW w:w="3728" w:type="dxa"/>
            <w:vAlign w:val="top"/>
          </w:tcPr>
          <w:p w14:paraId="1C6BE04C">
            <w:pPr>
              <w:pStyle w:val="6"/>
              <w:spacing w:before="17" w:line="203" w:lineRule="auto"/>
              <w:ind w:left="541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综合零售服务</w:t>
            </w:r>
          </w:p>
        </w:tc>
        <w:tc>
          <w:tcPr>
            <w:tcW w:w="4078" w:type="dxa"/>
            <w:vAlign w:val="top"/>
          </w:tcPr>
          <w:p w14:paraId="4A708869">
            <w:pPr>
              <w:pStyle w:val="6"/>
              <w:spacing w:before="32" w:line="210" w:lineRule="auto"/>
              <w:ind w:left="121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包括百货零售、超级市场零售、其他综合零售服</w:t>
            </w:r>
          </w:p>
        </w:tc>
      </w:tr>
    </w:tbl>
    <w:p w14:paraId="3CCB2774">
      <w:pPr>
        <w:rPr>
          <w:rFonts w:ascii="Arial"/>
          <w:sz w:val="21"/>
        </w:rPr>
      </w:pPr>
    </w:p>
    <w:p w14:paraId="441345ED">
      <w:pPr>
        <w:rPr>
          <w:rFonts w:ascii="Arial" w:hAnsi="Arial" w:eastAsia="Arial" w:cs="Arial"/>
          <w:sz w:val="21"/>
          <w:szCs w:val="21"/>
        </w:rPr>
        <w:sectPr>
          <w:footerReference r:id="rId149" w:type="default"/>
          <w:pgSz w:w="11906" w:h="16839"/>
          <w:pgMar w:top="400" w:right="1206" w:bottom="1151" w:left="1205" w:header="0" w:footer="989" w:gutter="0"/>
          <w:cols w:space="720" w:num="1"/>
        </w:sectPr>
      </w:pPr>
    </w:p>
    <w:p w14:paraId="755A8256">
      <w:pPr>
        <w:spacing w:before="19"/>
      </w:pPr>
    </w:p>
    <w:p w14:paraId="58B4732E">
      <w:pPr>
        <w:spacing w:before="19"/>
      </w:pPr>
    </w:p>
    <w:p w14:paraId="36DA5A20">
      <w:pPr>
        <w:spacing w:before="18"/>
      </w:pPr>
    </w:p>
    <w:p w14:paraId="5E113CEA">
      <w:pPr>
        <w:spacing w:before="18"/>
      </w:pPr>
    </w:p>
    <w:tbl>
      <w:tblPr>
        <w:tblStyle w:val="5"/>
        <w:tblW w:w="948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3"/>
        <w:gridCol w:w="3728"/>
        <w:gridCol w:w="4078"/>
      </w:tblGrid>
      <w:tr w14:paraId="1870E38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9" w:hRule="atLeast"/>
        </w:trPr>
        <w:tc>
          <w:tcPr>
            <w:tcW w:w="1683" w:type="dxa"/>
            <w:shd w:val="clear" w:color="auto" w:fill="EEECE1"/>
            <w:vAlign w:val="top"/>
          </w:tcPr>
          <w:p w14:paraId="56523437">
            <w:pPr>
              <w:spacing w:before="18" w:line="204" w:lineRule="auto"/>
              <w:ind w:left="529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8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728" w:type="dxa"/>
            <w:shd w:val="clear" w:color="auto" w:fill="EEECE1"/>
            <w:vAlign w:val="top"/>
          </w:tcPr>
          <w:p w14:paraId="46B728B0">
            <w:pPr>
              <w:spacing w:before="18" w:line="204" w:lineRule="auto"/>
              <w:ind w:left="145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4078" w:type="dxa"/>
            <w:shd w:val="clear" w:color="auto" w:fill="EEECE1"/>
            <w:vAlign w:val="top"/>
          </w:tcPr>
          <w:p w14:paraId="7C2E628B">
            <w:pPr>
              <w:spacing w:before="18" w:line="204" w:lineRule="auto"/>
              <w:ind w:left="1684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2"/>
                <w:sz w:val="20"/>
                <w:szCs w:val="20"/>
              </w:rPr>
              <w:t xml:space="preserve"> 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3C476CF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5" w:hRule="atLeast"/>
        </w:trPr>
        <w:tc>
          <w:tcPr>
            <w:tcW w:w="1683" w:type="dxa"/>
            <w:vAlign w:val="top"/>
          </w:tcPr>
          <w:p w14:paraId="501578A7">
            <w:pPr>
              <w:spacing w:line="195" w:lineRule="exact"/>
              <w:rPr>
                <w:rFonts w:ascii="Arial"/>
                <w:sz w:val="16"/>
              </w:rPr>
            </w:pPr>
          </w:p>
        </w:tc>
        <w:tc>
          <w:tcPr>
            <w:tcW w:w="3728" w:type="dxa"/>
            <w:vAlign w:val="top"/>
          </w:tcPr>
          <w:p w14:paraId="044370A2">
            <w:pPr>
              <w:spacing w:line="195" w:lineRule="exact"/>
              <w:rPr>
                <w:rFonts w:ascii="Arial"/>
                <w:sz w:val="16"/>
              </w:rPr>
            </w:pPr>
          </w:p>
        </w:tc>
        <w:tc>
          <w:tcPr>
            <w:tcW w:w="4078" w:type="dxa"/>
            <w:vAlign w:val="top"/>
          </w:tcPr>
          <w:p w14:paraId="3458DAA3">
            <w:pPr>
              <w:pStyle w:val="6"/>
              <w:spacing w:before="7" w:line="192" w:lineRule="auto"/>
              <w:ind w:left="131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务。</w:t>
            </w:r>
          </w:p>
        </w:tc>
      </w:tr>
      <w:tr w14:paraId="6C9BDF5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21BB473A">
            <w:pPr>
              <w:pStyle w:val="6"/>
              <w:spacing w:before="27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C23140200</w:t>
            </w:r>
          </w:p>
        </w:tc>
        <w:tc>
          <w:tcPr>
            <w:tcW w:w="3728" w:type="dxa"/>
            <w:vAlign w:val="top"/>
          </w:tcPr>
          <w:p w14:paraId="08F71C97">
            <w:pPr>
              <w:pStyle w:val="6"/>
              <w:spacing w:before="12" w:line="205" w:lineRule="auto"/>
              <w:ind w:left="535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食品和饮料专门零售服务</w:t>
            </w:r>
          </w:p>
        </w:tc>
        <w:tc>
          <w:tcPr>
            <w:tcW w:w="4078" w:type="dxa"/>
            <w:vAlign w:val="top"/>
          </w:tcPr>
          <w:p w14:paraId="1CAEF4C8">
            <w:pPr>
              <w:pStyle w:val="6"/>
              <w:spacing w:before="28" w:line="212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指专门经营粮油、食品和饮料的零售服务。</w:t>
            </w:r>
          </w:p>
        </w:tc>
      </w:tr>
      <w:tr w14:paraId="12B538D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159423A5">
            <w:pPr>
              <w:pStyle w:val="6"/>
              <w:spacing w:before="10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C23140300</w:t>
            </w:r>
          </w:p>
        </w:tc>
        <w:tc>
          <w:tcPr>
            <w:tcW w:w="3728" w:type="dxa"/>
            <w:vAlign w:val="top"/>
          </w:tcPr>
          <w:p w14:paraId="02F86C24">
            <w:pPr>
              <w:pStyle w:val="6"/>
              <w:spacing w:before="94" w:line="224" w:lineRule="auto"/>
              <w:ind w:left="537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纺织、服装和日用品专门零售服务</w:t>
            </w:r>
          </w:p>
        </w:tc>
        <w:tc>
          <w:tcPr>
            <w:tcW w:w="4078" w:type="dxa"/>
            <w:vAlign w:val="top"/>
          </w:tcPr>
          <w:p w14:paraId="2BB13E75">
            <w:pPr>
              <w:pStyle w:val="6"/>
              <w:spacing w:before="8" w:line="198" w:lineRule="auto"/>
              <w:ind w:left="126" w:right="107" w:firstLine="2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指专门经营纺织面料、纺织品、服装、鞋、帽及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各种生活日用品的零售。</w:t>
            </w:r>
          </w:p>
        </w:tc>
      </w:tr>
      <w:tr w14:paraId="5D240DC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27F612C9">
            <w:pPr>
              <w:pStyle w:val="6"/>
              <w:spacing w:before="207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C23140400</w:t>
            </w:r>
          </w:p>
        </w:tc>
        <w:tc>
          <w:tcPr>
            <w:tcW w:w="3728" w:type="dxa"/>
            <w:vAlign w:val="top"/>
          </w:tcPr>
          <w:p w14:paraId="7E0ECDE3">
            <w:pPr>
              <w:pStyle w:val="6"/>
              <w:spacing w:before="72" w:line="224" w:lineRule="auto"/>
              <w:ind w:left="116" w:right="107" w:firstLine="424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文化、体育用品和器材专门零售服</w:t>
            </w:r>
            <w:r>
              <w:rPr>
                <w:spacing w:val="13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务</w:t>
            </w:r>
          </w:p>
        </w:tc>
        <w:tc>
          <w:tcPr>
            <w:tcW w:w="4078" w:type="dxa"/>
            <w:vAlign w:val="top"/>
          </w:tcPr>
          <w:p w14:paraId="3C8473BA">
            <w:pPr>
              <w:pStyle w:val="6"/>
              <w:spacing w:before="7" w:line="201" w:lineRule="auto"/>
              <w:ind w:left="127" w:right="107" w:firstLine="2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指专门经营文具、体育用品、</w:t>
            </w:r>
            <w:r>
              <w:rPr>
                <w:spacing w:val="-36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图书、报刊、音像 </w:t>
            </w:r>
            <w:r>
              <w:rPr>
                <w:spacing w:val="2"/>
                <w:sz w:val="18"/>
                <w:szCs w:val="18"/>
              </w:rPr>
              <w:t>制品、首饰、工艺美术品、收藏品、照相器材及</w:t>
            </w:r>
            <w:r>
              <w:rPr>
                <w:spacing w:val="14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其他文化用品的零售服务。</w:t>
            </w:r>
          </w:p>
        </w:tc>
      </w:tr>
      <w:tr w14:paraId="394EE5E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1D7193D2">
            <w:pPr>
              <w:pStyle w:val="6"/>
              <w:spacing w:before="10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C23140500</w:t>
            </w:r>
          </w:p>
        </w:tc>
        <w:tc>
          <w:tcPr>
            <w:tcW w:w="3728" w:type="dxa"/>
            <w:vAlign w:val="top"/>
          </w:tcPr>
          <w:p w14:paraId="3C895889">
            <w:pPr>
              <w:pStyle w:val="6"/>
              <w:spacing w:before="94" w:line="224" w:lineRule="auto"/>
              <w:ind w:left="557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医药和医疗器材专门零售服务</w:t>
            </w:r>
          </w:p>
        </w:tc>
        <w:tc>
          <w:tcPr>
            <w:tcW w:w="4078" w:type="dxa"/>
            <w:vAlign w:val="top"/>
          </w:tcPr>
          <w:p w14:paraId="45449532">
            <w:pPr>
              <w:pStyle w:val="6"/>
              <w:spacing w:before="6" w:line="199" w:lineRule="auto"/>
              <w:ind w:left="147" w:right="54" w:hanging="18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指专门经营各种化学药品、生物药品、中草药材、</w:t>
            </w:r>
            <w:r>
              <w:rPr>
                <w:spacing w:val="15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中成药、兽用药、医疗用品及器材的零售服务。</w:t>
            </w:r>
          </w:p>
        </w:tc>
      </w:tr>
      <w:tr w14:paraId="6F118B2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683" w:type="dxa"/>
            <w:vAlign w:val="top"/>
          </w:tcPr>
          <w:p w14:paraId="282B857A">
            <w:pPr>
              <w:pStyle w:val="6"/>
              <w:spacing w:before="147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C23140600</w:t>
            </w:r>
          </w:p>
        </w:tc>
        <w:tc>
          <w:tcPr>
            <w:tcW w:w="3728" w:type="dxa"/>
            <w:vAlign w:val="top"/>
          </w:tcPr>
          <w:p w14:paraId="71C12653">
            <w:pPr>
              <w:pStyle w:val="6"/>
              <w:spacing w:before="13" w:line="213" w:lineRule="auto"/>
              <w:ind w:left="111" w:right="107" w:firstLine="430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汽车、摩托车、燃料和零配件专门</w:t>
            </w:r>
            <w:r>
              <w:rPr>
                <w:spacing w:val="12"/>
                <w:sz w:val="20"/>
                <w:szCs w:val="20"/>
              </w:rPr>
              <w:t xml:space="preserve"> </w:t>
            </w:r>
            <w:r>
              <w:rPr>
                <w:spacing w:val="7"/>
                <w:sz w:val="20"/>
                <w:szCs w:val="20"/>
              </w:rPr>
              <w:t>零售服务</w:t>
            </w:r>
          </w:p>
        </w:tc>
        <w:tc>
          <w:tcPr>
            <w:tcW w:w="4078" w:type="dxa"/>
            <w:vAlign w:val="top"/>
          </w:tcPr>
          <w:p w14:paraId="068806EE">
            <w:pPr>
              <w:pStyle w:val="6"/>
              <w:spacing w:before="47" w:line="210" w:lineRule="auto"/>
              <w:ind w:left="126" w:right="107" w:firstLine="2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指专门经营汽车、摩托车、汽车零部件及燃料的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零售服务。</w:t>
            </w:r>
          </w:p>
        </w:tc>
      </w:tr>
      <w:tr w14:paraId="375BBD6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683" w:type="dxa"/>
            <w:vAlign w:val="top"/>
          </w:tcPr>
          <w:p w14:paraId="5A1CE1A2">
            <w:pPr>
              <w:pStyle w:val="6"/>
              <w:spacing w:before="14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C23140700</w:t>
            </w:r>
          </w:p>
        </w:tc>
        <w:tc>
          <w:tcPr>
            <w:tcW w:w="3728" w:type="dxa"/>
            <w:vAlign w:val="top"/>
          </w:tcPr>
          <w:p w14:paraId="2235E3C3">
            <w:pPr>
              <w:pStyle w:val="6"/>
              <w:spacing w:before="15" w:line="212" w:lineRule="auto"/>
              <w:ind w:left="116" w:right="104" w:firstLine="420"/>
              <w:rPr>
                <w:sz w:val="20"/>
                <w:szCs w:val="20"/>
              </w:rPr>
            </w:pPr>
            <w:r>
              <w:rPr>
                <w:spacing w:val="20"/>
                <w:sz w:val="20"/>
                <w:szCs w:val="20"/>
              </w:rPr>
              <w:t>家用电器和电子产品专门零售服</w:t>
            </w:r>
            <w:r>
              <w:rPr>
                <w:sz w:val="20"/>
                <w:szCs w:val="20"/>
              </w:rPr>
              <w:t xml:space="preserve"> 务</w:t>
            </w:r>
          </w:p>
        </w:tc>
        <w:tc>
          <w:tcPr>
            <w:tcW w:w="4078" w:type="dxa"/>
            <w:vAlign w:val="top"/>
          </w:tcPr>
          <w:p w14:paraId="7C2139D4">
            <w:pPr>
              <w:pStyle w:val="6"/>
              <w:spacing w:before="47" w:line="211" w:lineRule="auto"/>
              <w:ind w:left="131" w:right="107" w:hanging="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指专门经营家用电器和计算机及辅助设备、</w:t>
            </w:r>
            <w:r>
              <w:rPr>
                <w:spacing w:val="-36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电子 </w:t>
            </w:r>
            <w:r>
              <w:rPr>
                <w:spacing w:val="-1"/>
                <w:sz w:val="18"/>
                <w:szCs w:val="18"/>
              </w:rPr>
              <w:t>通信设备、电子元器件及办公设备的零售服务。</w:t>
            </w:r>
          </w:p>
        </w:tc>
      </w:tr>
      <w:tr w14:paraId="3CEC685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299F106C">
            <w:pPr>
              <w:pStyle w:val="6"/>
              <w:spacing w:before="20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C23140800</w:t>
            </w:r>
          </w:p>
        </w:tc>
        <w:tc>
          <w:tcPr>
            <w:tcW w:w="3728" w:type="dxa"/>
            <w:vAlign w:val="top"/>
          </w:tcPr>
          <w:p w14:paraId="75EEC39A">
            <w:pPr>
              <w:pStyle w:val="6"/>
              <w:spacing w:before="74" w:line="223" w:lineRule="auto"/>
              <w:ind w:left="114" w:right="107" w:firstLine="425"/>
              <w:rPr>
                <w:sz w:val="20"/>
                <w:szCs w:val="20"/>
              </w:rPr>
            </w:pPr>
            <w:r>
              <w:rPr>
                <w:spacing w:val="5"/>
                <w:sz w:val="20"/>
                <w:szCs w:val="20"/>
              </w:rPr>
              <w:t>五金、家具和室内装修材料专门零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spacing w:val="6"/>
                <w:sz w:val="20"/>
                <w:szCs w:val="20"/>
              </w:rPr>
              <w:t>售服务</w:t>
            </w:r>
          </w:p>
        </w:tc>
        <w:tc>
          <w:tcPr>
            <w:tcW w:w="4078" w:type="dxa"/>
            <w:vAlign w:val="top"/>
          </w:tcPr>
          <w:p w14:paraId="4B33EE0E">
            <w:pPr>
              <w:pStyle w:val="6"/>
              <w:spacing w:before="7" w:line="201" w:lineRule="auto"/>
              <w:ind w:left="125" w:right="62" w:firstLine="4"/>
              <w:jc w:val="both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指五金用品、家具和装修材料零售店的零售服务，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以及在家具城、家居装修中心、建材城（</w:t>
            </w:r>
            <w:r>
              <w:rPr>
                <w:spacing w:val="-32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中心） </w:t>
            </w:r>
            <w:r>
              <w:rPr>
                <w:spacing w:val="-1"/>
                <w:sz w:val="18"/>
                <w:szCs w:val="18"/>
              </w:rPr>
              <w:t>及展销会上设摊位的零售服务。</w:t>
            </w:r>
          </w:p>
        </w:tc>
      </w:tr>
      <w:tr w14:paraId="1186DB5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057D3FB2">
            <w:pPr>
              <w:pStyle w:val="6"/>
              <w:spacing w:before="29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C23149900</w:t>
            </w:r>
          </w:p>
        </w:tc>
        <w:tc>
          <w:tcPr>
            <w:tcW w:w="3728" w:type="dxa"/>
            <w:vAlign w:val="top"/>
          </w:tcPr>
          <w:p w14:paraId="5C5409F6">
            <w:pPr>
              <w:pStyle w:val="6"/>
              <w:spacing w:before="13" w:line="204" w:lineRule="auto"/>
              <w:ind w:left="53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无店铺和其他零售服务</w:t>
            </w:r>
          </w:p>
        </w:tc>
        <w:tc>
          <w:tcPr>
            <w:tcW w:w="4078" w:type="dxa"/>
            <w:vAlign w:val="top"/>
          </w:tcPr>
          <w:p w14:paraId="3B2155F5">
            <w:pPr>
              <w:pStyle w:val="6"/>
              <w:spacing w:before="27" w:line="213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指无固定场所的流动性销售产品的服务。</w:t>
            </w:r>
          </w:p>
        </w:tc>
      </w:tr>
      <w:tr w14:paraId="51D94DA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4" w:hRule="atLeast"/>
        </w:trPr>
        <w:tc>
          <w:tcPr>
            <w:tcW w:w="1683" w:type="dxa"/>
            <w:vAlign w:val="top"/>
          </w:tcPr>
          <w:p w14:paraId="7021ABB9">
            <w:pPr>
              <w:spacing w:line="284" w:lineRule="auto"/>
              <w:rPr>
                <w:rFonts w:ascii="Arial"/>
                <w:sz w:val="21"/>
              </w:rPr>
            </w:pPr>
          </w:p>
          <w:p w14:paraId="203BBD15">
            <w:pPr>
              <w:spacing w:line="284" w:lineRule="auto"/>
              <w:rPr>
                <w:rFonts w:ascii="Arial"/>
                <w:sz w:val="21"/>
              </w:rPr>
            </w:pPr>
          </w:p>
          <w:p w14:paraId="40405A25">
            <w:pPr>
              <w:spacing w:line="284" w:lineRule="auto"/>
              <w:rPr>
                <w:rFonts w:ascii="Arial"/>
                <w:sz w:val="21"/>
              </w:rPr>
            </w:pPr>
          </w:p>
          <w:p w14:paraId="1A1E3493">
            <w:pPr>
              <w:spacing w:line="285" w:lineRule="auto"/>
              <w:rPr>
                <w:rFonts w:ascii="Arial"/>
                <w:sz w:val="21"/>
              </w:rPr>
            </w:pPr>
          </w:p>
          <w:p w14:paraId="6492AC72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C23150000</w:t>
            </w:r>
          </w:p>
        </w:tc>
        <w:tc>
          <w:tcPr>
            <w:tcW w:w="3728" w:type="dxa"/>
            <w:vAlign w:val="top"/>
          </w:tcPr>
          <w:p w14:paraId="1E9D8676">
            <w:pPr>
              <w:spacing w:line="280" w:lineRule="auto"/>
              <w:rPr>
                <w:rFonts w:ascii="Arial"/>
                <w:sz w:val="21"/>
              </w:rPr>
            </w:pPr>
          </w:p>
          <w:p w14:paraId="4268E484">
            <w:pPr>
              <w:spacing w:line="281" w:lineRule="auto"/>
              <w:rPr>
                <w:rFonts w:ascii="Arial"/>
                <w:sz w:val="21"/>
              </w:rPr>
            </w:pPr>
          </w:p>
          <w:p w14:paraId="11680593">
            <w:pPr>
              <w:spacing w:line="281" w:lineRule="auto"/>
              <w:rPr>
                <w:rFonts w:ascii="Arial"/>
                <w:sz w:val="21"/>
              </w:rPr>
            </w:pPr>
          </w:p>
          <w:p w14:paraId="0A4B4FD9">
            <w:pPr>
              <w:spacing w:line="281" w:lineRule="auto"/>
              <w:rPr>
                <w:rFonts w:ascii="Arial"/>
                <w:sz w:val="21"/>
              </w:rPr>
            </w:pPr>
          </w:p>
          <w:p w14:paraId="0F3700F6">
            <w:pPr>
              <w:pStyle w:val="6"/>
              <w:spacing w:before="65" w:line="225" w:lineRule="auto"/>
              <w:ind w:left="320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广告宣传服务</w:t>
            </w:r>
          </w:p>
        </w:tc>
        <w:tc>
          <w:tcPr>
            <w:tcW w:w="4078" w:type="dxa"/>
            <w:vAlign w:val="top"/>
          </w:tcPr>
          <w:p w14:paraId="25CBDF06">
            <w:pPr>
              <w:pStyle w:val="6"/>
              <w:spacing w:before="8" w:line="205" w:lineRule="auto"/>
              <w:ind w:left="142" w:right="107" w:hanging="13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指在报纸、期刊、户外路牌、灯箱、橱窗、互联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网、通讯设备及广播电影电视等媒介上策划制作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的宣传服务，包括：</w:t>
            </w:r>
          </w:p>
          <w:p w14:paraId="0F1ABFB6">
            <w:pPr>
              <w:pStyle w:val="6"/>
              <w:spacing w:line="205" w:lineRule="auto"/>
              <w:ind w:left="129" w:right="107" w:firstLine="6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——广告制作服务：影视、广播广告，报纸、杂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志广告，灯箱广告，路牌广告以及其他广告制作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服务；</w:t>
            </w:r>
          </w:p>
          <w:p w14:paraId="246DA8D9">
            <w:pPr>
              <w:pStyle w:val="6"/>
              <w:spacing w:line="205" w:lineRule="auto"/>
              <w:ind w:left="137" w:right="107" w:hanging="2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——广告发布服务：影视、广播广告，报纸、杂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志广告，灯箱广告，路牌广告，互联网广告，建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筑物广告以及其他广告发布服务；</w:t>
            </w:r>
          </w:p>
          <w:p w14:paraId="559A2516">
            <w:pPr>
              <w:pStyle w:val="6"/>
              <w:spacing w:line="204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——广告代理服务；</w:t>
            </w:r>
          </w:p>
          <w:p w14:paraId="0DF81883">
            <w:pPr>
              <w:pStyle w:val="6"/>
              <w:spacing w:before="1" w:line="205" w:lineRule="auto"/>
              <w:ind w:left="131" w:right="107" w:firstLine="4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——宣传视频、宣传册等的策划、制作和发布服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务；</w:t>
            </w:r>
          </w:p>
          <w:p w14:paraId="6FD1D86C">
            <w:pPr>
              <w:pStyle w:val="6"/>
              <w:spacing w:line="191" w:lineRule="auto"/>
              <w:ind w:left="135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——其他广告宣传服务。</w:t>
            </w:r>
          </w:p>
        </w:tc>
      </w:tr>
      <w:tr w14:paraId="5D3C465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72" w:hRule="atLeast"/>
        </w:trPr>
        <w:tc>
          <w:tcPr>
            <w:tcW w:w="1683" w:type="dxa"/>
            <w:vAlign w:val="top"/>
          </w:tcPr>
          <w:p w14:paraId="2DF07C4E">
            <w:pPr>
              <w:spacing w:line="312" w:lineRule="auto"/>
              <w:rPr>
                <w:rFonts w:ascii="Arial"/>
                <w:sz w:val="21"/>
              </w:rPr>
            </w:pPr>
          </w:p>
          <w:p w14:paraId="54283D87">
            <w:pPr>
              <w:spacing w:line="312" w:lineRule="auto"/>
              <w:rPr>
                <w:rFonts w:ascii="Arial"/>
                <w:sz w:val="21"/>
              </w:rPr>
            </w:pPr>
          </w:p>
          <w:p w14:paraId="7BDF4797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C23160000</w:t>
            </w:r>
          </w:p>
        </w:tc>
        <w:tc>
          <w:tcPr>
            <w:tcW w:w="3728" w:type="dxa"/>
            <w:vAlign w:val="top"/>
          </w:tcPr>
          <w:p w14:paraId="1EB8D648">
            <w:pPr>
              <w:spacing w:line="304" w:lineRule="auto"/>
              <w:rPr>
                <w:rFonts w:ascii="Arial"/>
                <w:sz w:val="21"/>
              </w:rPr>
            </w:pPr>
          </w:p>
          <w:p w14:paraId="34304DEA">
            <w:pPr>
              <w:spacing w:line="305" w:lineRule="auto"/>
              <w:rPr>
                <w:rFonts w:ascii="Arial"/>
                <w:sz w:val="21"/>
              </w:rPr>
            </w:pPr>
          </w:p>
          <w:p w14:paraId="16BE2C8F">
            <w:pPr>
              <w:pStyle w:val="6"/>
              <w:spacing w:before="65" w:line="224" w:lineRule="auto"/>
              <w:ind w:left="319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建筑物清洁服务</w:t>
            </w:r>
          </w:p>
        </w:tc>
        <w:tc>
          <w:tcPr>
            <w:tcW w:w="4078" w:type="dxa"/>
            <w:vAlign w:val="top"/>
          </w:tcPr>
          <w:p w14:paraId="5B8FD3E4">
            <w:pPr>
              <w:pStyle w:val="6"/>
              <w:spacing w:before="4" w:line="201" w:lineRule="auto"/>
              <w:ind w:left="130" w:right="107" w:firstLine="1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指对建筑物内外墙、玻璃幕墙、地面、天花板及</w:t>
            </w:r>
            <w:r>
              <w:rPr>
                <w:spacing w:val="10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烟囱的专项清洗服务，包括：</w:t>
            </w:r>
          </w:p>
          <w:p w14:paraId="2238570F">
            <w:pPr>
              <w:pStyle w:val="6"/>
              <w:spacing w:before="1" w:line="201" w:lineRule="auto"/>
              <w:ind w:left="128" w:right="107" w:firstLine="9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——建筑物外清洗服务：建筑物玻璃幕墙和其他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建筑物墙面清洗；</w:t>
            </w:r>
          </w:p>
          <w:p w14:paraId="38CA67F5">
            <w:pPr>
              <w:pStyle w:val="6"/>
              <w:spacing w:before="1" w:line="200" w:lineRule="auto"/>
              <w:ind w:left="135" w:right="107" w:firstLine="2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——建筑物内清洁服务：建筑物墙面和其他建筑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物内服务；</w:t>
            </w:r>
          </w:p>
          <w:p w14:paraId="1B7CF3D1">
            <w:pPr>
              <w:pStyle w:val="6"/>
              <w:spacing w:line="201" w:lineRule="auto"/>
              <w:ind w:left="13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——烟囱清洗服务；</w:t>
            </w:r>
          </w:p>
          <w:p w14:paraId="27AA1672">
            <w:pPr>
              <w:pStyle w:val="6"/>
              <w:spacing w:line="188" w:lineRule="auto"/>
              <w:ind w:left="138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——建筑物管道疏通、清洁与消毒服务。</w:t>
            </w:r>
          </w:p>
        </w:tc>
      </w:tr>
      <w:tr w14:paraId="7B4FC64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31" w:hRule="atLeast"/>
        </w:trPr>
        <w:tc>
          <w:tcPr>
            <w:tcW w:w="1683" w:type="dxa"/>
            <w:vAlign w:val="top"/>
          </w:tcPr>
          <w:p w14:paraId="253FFB56">
            <w:pPr>
              <w:spacing w:line="266" w:lineRule="auto"/>
              <w:rPr>
                <w:rFonts w:ascii="Arial"/>
                <w:sz w:val="21"/>
              </w:rPr>
            </w:pPr>
          </w:p>
          <w:p w14:paraId="72B67723">
            <w:pPr>
              <w:spacing w:line="266" w:lineRule="auto"/>
              <w:rPr>
                <w:rFonts w:ascii="Arial"/>
                <w:sz w:val="21"/>
              </w:rPr>
            </w:pPr>
          </w:p>
          <w:p w14:paraId="734BDB40">
            <w:pPr>
              <w:spacing w:line="266" w:lineRule="auto"/>
              <w:rPr>
                <w:rFonts w:ascii="Arial"/>
                <w:sz w:val="21"/>
              </w:rPr>
            </w:pPr>
          </w:p>
          <w:p w14:paraId="4C253457">
            <w:pPr>
              <w:spacing w:line="267" w:lineRule="auto"/>
              <w:rPr>
                <w:rFonts w:ascii="Arial"/>
                <w:sz w:val="21"/>
              </w:rPr>
            </w:pPr>
          </w:p>
          <w:p w14:paraId="12A9357C">
            <w:pPr>
              <w:spacing w:line="267" w:lineRule="auto"/>
              <w:rPr>
                <w:rFonts w:ascii="Arial"/>
                <w:sz w:val="21"/>
              </w:rPr>
            </w:pPr>
          </w:p>
          <w:p w14:paraId="6C8E71E0">
            <w:pPr>
              <w:spacing w:line="267" w:lineRule="auto"/>
              <w:rPr>
                <w:rFonts w:ascii="Arial"/>
                <w:sz w:val="21"/>
              </w:rPr>
            </w:pPr>
          </w:p>
          <w:p w14:paraId="2903A7FA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C23170000</w:t>
            </w:r>
          </w:p>
        </w:tc>
        <w:tc>
          <w:tcPr>
            <w:tcW w:w="3728" w:type="dxa"/>
            <w:vAlign w:val="top"/>
          </w:tcPr>
          <w:p w14:paraId="2F808614">
            <w:pPr>
              <w:spacing w:line="264" w:lineRule="auto"/>
              <w:rPr>
                <w:rFonts w:ascii="Arial"/>
                <w:sz w:val="21"/>
              </w:rPr>
            </w:pPr>
          </w:p>
          <w:p w14:paraId="022B6A2A">
            <w:pPr>
              <w:spacing w:line="264" w:lineRule="auto"/>
              <w:rPr>
                <w:rFonts w:ascii="Arial"/>
                <w:sz w:val="21"/>
              </w:rPr>
            </w:pPr>
          </w:p>
          <w:p w14:paraId="1AFE9985">
            <w:pPr>
              <w:spacing w:line="264" w:lineRule="auto"/>
              <w:rPr>
                <w:rFonts w:ascii="Arial"/>
                <w:sz w:val="21"/>
              </w:rPr>
            </w:pPr>
          </w:p>
          <w:p w14:paraId="7F959C82">
            <w:pPr>
              <w:spacing w:line="264" w:lineRule="auto"/>
              <w:rPr>
                <w:rFonts w:ascii="Arial"/>
                <w:sz w:val="21"/>
              </w:rPr>
            </w:pPr>
          </w:p>
          <w:p w14:paraId="43664F29">
            <w:pPr>
              <w:spacing w:line="264" w:lineRule="auto"/>
              <w:rPr>
                <w:rFonts w:ascii="Arial"/>
                <w:sz w:val="21"/>
              </w:rPr>
            </w:pPr>
          </w:p>
          <w:p w14:paraId="21BB5931">
            <w:pPr>
              <w:spacing w:line="265" w:lineRule="auto"/>
              <w:rPr>
                <w:rFonts w:ascii="Arial"/>
                <w:sz w:val="21"/>
              </w:rPr>
            </w:pPr>
          </w:p>
          <w:p w14:paraId="52531713">
            <w:pPr>
              <w:pStyle w:val="6"/>
              <w:spacing w:before="65" w:line="225" w:lineRule="auto"/>
              <w:ind w:left="319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摄影服务</w:t>
            </w:r>
          </w:p>
        </w:tc>
        <w:tc>
          <w:tcPr>
            <w:tcW w:w="4078" w:type="dxa"/>
            <w:vAlign w:val="top"/>
          </w:tcPr>
          <w:p w14:paraId="554EE55B">
            <w:pPr>
              <w:pStyle w:val="6"/>
              <w:spacing w:before="4" w:line="202" w:lineRule="auto"/>
              <w:ind w:left="124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59D71932">
            <w:pPr>
              <w:pStyle w:val="6"/>
              <w:spacing w:line="201" w:lineRule="auto"/>
              <w:ind w:left="13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——人像摄影服务；</w:t>
            </w:r>
          </w:p>
          <w:p w14:paraId="69E5E015">
            <w:pPr>
              <w:pStyle w:val="6"/>
              <w:spacing w:before="1" w:line="200" w:lineRule="auto"/>
              <w:ind w:left="138" w:right="1842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——广告及有关摄影服务；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——活动摄影服务；</w:t>
            </w:r>
          </w:p>
          <w:p w14:paraId="6E230E9E">
            <w:pPr>
              <w:pStyle w:val="6"/>
              <w:spacing w:line="201" w:lineRule="auto"/>
              <w:ind w:left="129" w:right="54" w:firstLine="8"/>
              <w:jc w:val="both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——特技摄影服务：从飞机或直升机上进行景观、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构筑物和其他外观的摄影服务，采用特殊仪器和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技术进行人物、物体或风景摄影服务；</w:t>
            </w:r>
          </w:p>
          <w:p w14:paraId="53426E4C">
            <w:pPr>
              <w:pStyle w:val="6"/>
              <w:spacing w:line="201" w:lineRule="auto"/>
              <w:ind w:left="128" w:right="107" w:firstLine="9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——照片的修复、复制和修版服务：</w:t>
            </w:r>
            <w:r>
              <w:rPr>
                <w:spacing w:val="-45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旧照片的修 </w:t>
            </w:r>
            <w:r>
              <w:rPr>
                <w:spacing w:val="2"/>
                <w:sz w:val="18"/>
                <w:szCs w:val="18"/>
              </w:rPr>
              <w:t>复服务，从画片上复制、修版和其他特殊摄影效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果；</w:t>
            </w:r>
          </w:p>
          <w:p w14:paraId="2E8D2594">
            <w:pPr>
              <w:pStyle w:val="6"/>
              <w:spacing w:before="4" w:line="200" w:lineRule="auto"/>
              <w:ind w:left="126" w:right="68" w:firstLine="11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——照片冲洗加工服务：负片或幻灯片的放大，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黑白照片冲洗，彩印，幻灯片和负片的复制、翻</w:t>
            </w:r>
            <w:r>
              <w:rPr>
                <w:spacing w:val="15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版等，电影胶片的显影服务，影幻灯片的制作服</w:t>
            </w:r>
            <w:r>
              <w:rPr>
                <w:spacing w:val="15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务，胶片的拷贝服务，视听传播媒介的复制服务；</w:t>
            </w:r>
            <w:r>
              <w:rPr>
                <w:spacing w:val="4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——其他摄影服务。</w:t>
            </w:r>
          </w:p>
          <w:p w14:paraId="5B8146D1">
            <w:pPr>
              <w:pStyle w:val="6"/>
              <w:spacing w:before="2" w:line="196" w:lineRule="auto"/>
              <w:ind w:left="134" w:right="107" w:hanging="1"/>
              <w:jc w:val="both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不包括通讯社服务，照相复制服务，卫星的摄影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2"/>
                <w:sz w:val="18"/>
                <w:szCs w:val="18"/>
              </w:rPr>
              <w:t>测量记录和数据收集，电影、录像制品和电视节</w:t>
            </w:r>
            <w:r>
              <w:rPr>
                <w:spacing w:val="6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目制作的加工服务。</w:t>
            </w:r>
          </w:p>
        </w:tc>
      </w:tr>
      <w:tr w14:paraId="0236CFD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63" w:hRule="atLeast"/>
        </w:trPr>
        <w:tc>
          <w:tcPr>
            <w:tcW w:w="1683" w:type="dxa"/>
            <w:vAlign w:val="top"/>
          </w:tcPr>
          <w:p w14:paraId="461ED5E6">
            <w:pPr>
              <w:spacing w:line="306" w:lineRule="auto"/>
              <w:rPr>
                <w:rFonts w:ascii="Arial"/>
                <w:sz w:val="21"/>
              </w:rPr>
            </w:pPr>
          </w:p>
          <w:p w14:paraId="02A2F15B">
            <w:pPr>
              <w:spacing w:line="306" w:lineRule="auto"/>
              <w:rPr>
                <w:rFonts w:ascii="Arial"/>
                <w:sz w:val="21"/>
              </w:rPr>
            </w:pPr>
          </w:p>
          <w:p w14:paraId="6CF9A20E">
            <w:pPr>
              <w:spacing w:line="307" w:lineRule="auto"/>
              <w:rPr>
                <w:rFonts w:ascii="Arial"/>
                <w:sz w:val="21"/>
              </w:rPr>
            </w:pPr>
          </w:p>
          <w:p w14:paraId="63B7BAA2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C23180000</w:t>
            </w:r>
          </w:p>
        </w:tc>
        <w:tc>
          <w:tcPr>
            <w:tcW w:w="3728" w:type="dxa"/>
            <w:vAlign w:val="top"/>
          </w:tcPr>
          <w:p w14:paraId="04DF01FB">
            <w:pPr>
              <w:spacing w:line="301" w:lineRule="auto"/>
              <w:rPr>
                <w:rFonts w:ascii="Arial"/>
                <w:sz w:val="21"/>
              </w:rPr>
            </w:pPr>
          </w:p>
          <w:p w14:paraId="2BC188E8">
            <w:pPr>
              <w:spacing w:line="302" w:lineRule="auto"/>
              <w:rPr>
                <w:rFonts w:ascii="Arial"/>
                <w:sz w:val="21"/>
              </w:rPr>
            </w:pPr>
          </w:p>
          <w:p w14:paraId="4C09AFA0">
            <w:pPr>
              <w:spacing w:line="302" w:lineRule="auto"/>
              <w:rPr>
                <w:rFonts w:ascii="Arial"/>
                <w:sz w:val="21"/>
              </w:rPr>
            </w:pPr>
          </w:p>
          <w:p w14:paraId="2A633357">
            <w:pPr>
              <w:pStyle w:val="6"/>
              <w:spacing w:before="65" w:line="225" w:lineRule="auto"/>
              <w:ind w:left="314"/>
              <w:rPr>
                <w:sz w:val="20"/>
                <w:szCs w:val="20"/>
              </w:rPr>
            </w:pPr>
            <w:r>
              <w:rPr>
                <w:b/>
                <w:bCs/>
                <w:spacing w:val="8"/>
                <w:sz w:val="20"/>
                <w:szCs w:val="20"/>
              </w:rPr>
              <w:t>包装服务</w:t>
            </w:r>
          </w:p>
        </w:tc>
        <w:tc>
          <w:tcPr>
            <w:tcW w:w="4078" w:type="dxa"/>
            <w:vAlign w:val="top"/>
          </w:tcPr>
          <w:p w14:paraId="606447AB">
            <w:pPr>
              <w:pStyle w:val="6"/>
              <w:spacing w:before="9" w:line="199" w:lineRule="auto"/>
              <w:ind w:left="124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包括：</w:t>
            </w:r>
          </w:p>
          <w:p w14:paraId="0826AF41">
            <w:pPr>
              <w:pStyle w:val="6"/>
              <w:spacing w:before="1" w:line="201" w:lineRule="auto"/>
              <w:ind w:left="138" w:right="2022"/>
              <w:rPr>
                <w:sz w:val="18"/>
                <w:szCs w:val="18"/>
              </w:rPr>
            </w:pPr>
            <w:r>
              <w:rPr>
                <w:spacing w:val="-7"/>
                <w:sz w:val="18"/>
                <w:szCs w:val="18"/>
              </w:rPr>
              <w:t>——发泡塑料成型包装；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——收缩性薄膜包装；</w:t>
            </w:r>
          </w:p>
          <w:p w14:paraId="2E3AC5AA">
            <w:pPr>
              <w:pStyle w:val="6"/>
              <w:spacing w:line="199" w:lineRule="auto"/>
              <w:ind w:left="13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——成型膜包装盒密封；</w:t>
            </w:r>
          </w:p>
          <w:p w14:paraId="430263E6">
            <w:pPr>
              <w:pStyle w:val="6"/>
              <w:spacing w:line="201" w:lineRule="auto"/>
              <w:ind w:left="138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——袋装、瓶装和喷雾剂包装；</w:t>
            </w:r>
          </w:p>
          <w:p w14:paraId="6634B8F0">
            <w:pPr>
              <w:pStyle w:val="6"/>
              <w:spacing w:before="1" w:line="200" w:lineRule="auto"/>
              <w:ind w:left="140" w:right="107" w:hanging="2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——为货物诸如食品、药品、家用清洁剂、盥洗</w:t>
            </w:r>
            <w:r>
              <w:rPr>
                <w:spacing w:val="3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室用制品和金属器具等提供的包装服务。</w:t>
            </w:r>
          </w:p>
          <w:p w14:paraId="722EFF87">
            <w:pPr>
              <w:pStyle w:val="6"/>
              <w:spacing w:before="1" w:line="201" w:lineRule="auto"/>
              <w:ind w:left="133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不包括：</w:t>
            </w:r>
          </w:p>
          <w:p w14:paraId="5B6B0332">
            <w:pPr>
              <w:pStyle w:val="6"/>
              <w:spacing w:before="1" w:line="200" w:lineRule="auto"/>
              <w:ind w:left="138" w:right="402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——因运输所需要的包装盒板条箱包装服务；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——只在包装材料上印刷信息；</w:t>
            </w:r>
          </w:p>
          <w:p w14:paraId="6C2E9C9A">
            <w:pPr>
              <w:pStyle w:val="6"/>
              <w:spacing w:line="190" w:lineRule="auto"/>
              <w:ind w:left="13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——将客户自</w:t>
            </w:r>
            <w:r>
              <w:rPr>
                <w:spacing w:val="-45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己的材料加工成不同产品的包装服</w:t>
            </w:r>
          </w:p>
        </w:tc>
      </w:tr>
    </w:tbl>
    <w:p w14:paraId="1FD725AD">
      <w:pPr>
        <w:rPr>
          <w:rFonts w:ascii="Arial"/>
          <w:sz w:val="21"/>
        </w:rPr>
      </w:pPr>
    </w:p>
    <w:p w14:paraId="654557BB">
      <w:pPr>
        <w:rPr>
          <w:rFonts w:ascii="Arial" w:hAnsi="Arial" w:eastAsia="Arial" w:cs="Arial"/>
          <w:sz w:val="21"/>
          <w:szCs w:val="21"/>
        </w:rPr>
        <w:sectPr>
          <w:footerReference r:id="rId150" w:type="default"/>
          <w:pgSz w:w="11906" w:h="16839"/>
          <w:pgMar w:top="400" w:right="1206" w:bottom="1151" w:left="1205" w:header="0" w:footer="989" w:gutter="0"/>
          <w:cols w:space="720" w:num="1"/>
        </w:sectPr>
      </w:pPr>
    </w:p>
    <w:p w14:paraId="02392C82">
      <w:pPr>
        <w:spacing w:before="19"/>
      </w:pPr>
    </w:p>
    <w:p w14:paraId="20C45AB1">
      <w:pPr>
        <w:spacing w:before="19"/>
      </w:pPr>
    </w:p>
    <w:p w14:paraId="6DC45E66">
      <w:pPr>
        <w:spacing w:before="18"/>
      </w:pPr>
    </w:p>
    <w:p w14:paraId="58A5BD29">
      <w:pPr>
        <w:spacing w:before="18"/>
      </w:pPr>
    </w:p>
    <w:tbl>
      <w:tblPr>
        <w:tblStyle w:val="5"/>
        <w:tblW w:w="948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3"/>
        <w:gridCol w:w="3728"/>
        <w:gridCol w:w="4078"/>
      </w:tblGrid>
      <w:tr w14:paraId="1AA488F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0" w:hRule="atLeast"/>
        </w:trPr>
        <w:tc>
          <w:tcPr>
            <w:tcW w:w="1683" w:type="dxa"/>
            <w:shd w:val="clear" w:color="auto" w:fill="EEECE1"/>
            <w:vAlign w:val="top"/>
          </w:tcPr>
          <w:p w14:paraId="550C00E6">
            <w:pPr>
              <w:spacing w:before="17" w:line="205" w:lineRule="auto"/>
              <w:ind w:left="529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编</w:t>
            </w:r>
            <w:r>
              <w:rPr>
                <w:rFonts w:ascii="黑体" w:hAnsi="黑体" w:eastAsia="黑体" w:cs="黑体"/>
                <w:spacing w:val="8"/>
                <w:sz w:val="20"/>
                <w:szCs w:val="20"/>
              </w:rPr>
              <w:t xml:space="preserve">  </w:t>
            </w:r>
            <w:r>
              <w:rPr>
                <w:rFonts w:ascii="黑体" w:hAnsi="黑体" w:eastAsia="黑体" w:cs="黑体"/>
                <w:b/>
                <w:bCs/>
                <w:sz w:val="20"/>
                <w:szCs w:val="20"/>
              </w:rPr>
              <w:t>码</w:t>
            </w:r>
          </w:p>
        </w:tc>
        <w:tc>
          <w:tcPr>
            <w:tcW w:w="3728" w:type="dxa"/>
            <w:shd w:val="clear" w:color="auto" w:fill="EEECE1"/>
            <w:vAlign w:val="top"/>
          </w:tcPr>
          <w:p w14:paraId="29A1A945">
            <w:pPr>
              <w:spacing w:before="17" w:line="205" w:lineRule="auto"/>
              <w:ind w:left="1457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3"/>
                <w:sz w:val="20"/>
                <w:szCs w:val="20"/>
              </w:rPr>
              <w:t>品目名称</w:t>
            </w:r>
          </w:p>
        </w:tc>
        <w:tc>
          <w:tcPr>
            <w:tcW w:w="4078" w:type="dxa"/>
            <w:shd w:val="clear" w:color="auto" w:fill="EEECE1"/>
            <w:vAlign w:val="top"/>
          </w:tcPr>
          <w:p w14:paraId="39796F50">
            <w:pPr>
              <w:spacing w:before="17" w:line="205" w:lineRule="auto"/>
              <w:ind w:left="1684"/>
              <w:rPr>
                <w:rFonts w:ascii="黑体" w:hAnsi="黑体" w:eastAsia="黑体" w:cs="黑体"/>
                <w:sz w:val="20"/>
                <w:szCs w:val="20"/>
              </w:rPr>
            </w:pP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说</w:t>
            </w:r>
            <w:r>
              <w:rPr>
                <w:rFonts w:ascii="黑体" w:hAnsi="黑体" w:eastAsia="黑体" w:cs="黑体"/>
                <w:spacing w:val="12"/>
                <w:sz w:val="20"/>
                <w:szCs w:val="20"/>
              </w:rPr>
              <w:t xml:space="preserve">   </w:t>
            </w:r>
            <w:r>
              <w:rPr>
                <w:rFonts w:ascii="黑体" w:hAnsi="黑体" w:eastAsia="黑体" w:cs="黑体"/>
                <w:b/>
                <w:bCs/>
                <w:spacing w:val="-4"/>
                <w:sz w:val="20"/>
                <w:szCs w:val="20"/>
              </w:rPr>
              <w:t>明</w:t>
            </w:r>
          </w:p>
        </w:tc>
      </w:tr>
      <w:tr w14:paraId="3BF821D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1" w:hRule="atLeast"/>
        </w:trPr>
        <w:tc>
          <w:tcPr>
            <w:tcW w:w="1683" w:type="dxa"/>
            <w:vAlign w:val="top"/>
          </w:tcPr>
          <w:p w14:paraId="59F4B5A3">
            <w:pPr>
              <w:spacing w:line="190" w:lineRule="exact"/>
              <w:rPr>
                <w:rFonts w:ascii="Arial"/>
                <w:sz w:val="16"/>
              </w:rPr>
            </w:pPr>
          </w:p>
        </w:tc>
        <w:tc>
          <w:tcPr>
            <w:tcW w:w="3728" w:type="dxa"/>
            <w:vAlign w:val="top"/>
          </w:tcPr>
          <w:p w14:paraId="5E3E661B">
            <w:pPr>
              <w:spacing w:line="190" w:lineRule="exact"/>
              <w:rPr>
                <w:rFonts w:ascii="Arial"/>
                <w:sz w:val="16"/>
              </w:rPr>
            </w:pPr>
          </w:p>
        </w:tc>
        <w:tc>
          <w:tcPr>
            <w:tcW w:w="4078" w:type="dxa"/>
            <w:vAlign w:val="top"/>
          </w:tcPr>
          <w:p w14:paraId="4CBBF816">
            <w:pPr>
              <w:pStyle w:val="6"/>
              <w:spacing w:before="1" w:line="194" w:lineRule="auto"/>
              <w:ind w:left="133"/>
              <w:rPr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务。</w:t>
            </w:r>
          </w:p>
        </w:tc>
      </w:tr>
      <w:tr w14:paraId="6B79A5F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49232827">
            <w:pPr>
              <w:pStyle w:val="6"/>
              <w:spacing w:before="2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C23190000</w:t>
            </w:r>
          </w:p>
        </w:tc>
        <w:tc>
          <w:tcPr>
            <w:tcW w:w="3728" w:type="dxa"/>
            <w:vAlign w:val="top"/>
          </w:tcPr>
          <w:p w14:paraId="2665CC59">
            <w:pPr>
              <w:pStyle w:val="6"/>
              <w:spacing w:before="13" w:line="204" w:lineRule="auto"/>
              <w:ind w:left="320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翻译服务</w:t>
            </w:r>
          </w:p>
        </w:tc>
        <w:tc>
          <w:tcPr>
            <w:tcW w:w="4078" w:type="dxa"/>
            <w:vAlign w:val="top"/>
          </w:tcPr>
          <w:p w14:paraId="12CE6DED">
            <w:pPr>
              <w:pStyle w:val="6"/>
              <w:spacing w:before="26" w:line="214" w:lineRule="auto"/>
              <w:ind w:left="121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包括笔译、</w:t>
            </w:r>
            <w:r>
              <w:rPr>
                <w:spacing w:val="-33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口译和其他翻译服务。</w:t>
            </w:r>
          </w:p>
        </w:tc>
      </w:tr>
      <w:tr w14:paraId="64EB72E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253C791B">
            <w:pPr>
              <w:pStyle w:val="6"/>
              <w:spacing w:before="107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C23200000</w:t>
            </w:r>
          </w:p>
        </w:tc>
        <w:tc>
          <w:tcPr>
            <w:tcW w:w="3728" w:type="dxa"/>
            <w:vAlign w:val="top"/>
          </w:tcPr>
          <w:p w14:paraId="598C3476">
            <w:pPr>
              <w:pStyle w:val="6"/>
              <w:spacing w:before="93" w:line="225" w:lineRule="auto"/>
              <w:ind w:left="319"/>
              <w:rPr>
                <w:sz w:val="20"/>
                <w:szCs w:val="20"/>
              </w:rPr>
            </w:pPr>
            <w:r>
              <w:rPr>
                <w:b/>
                <w:bCs/>
                <w:spacing w:val="7"/>
                <w:sz w:val="20"/>
                <w:szCs w:val="20"/>
              </w:rPr>
              <w:t>档案管理服务</w:t>
            </w:r>
          </w:p>
        </w:tc>
        <w:tc>
          <w:tcPr>
            <w:tcW w:w="4078" w:type="dxa"/>
            <w:vAlign w:val="top"/>
          </w:tcPr>
          <w:p w14:paraId="5C325B13">
            <w:pPr>
              <w:pStyle w:val="6"/>
              <w:spacing w:before="6" w:line="199" w:lineRule="auto"/>
              <w:ind w:left="140" w:right="107" w:hanging="19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包括档案的收集、整理、鉴定、保管、统计、检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索、利用、编研等服务。</w:t>
            </w:r>
          </w:p>
        </w:tc>
      </w:tr>
      <w:tr w14:paraId="49AE4FA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65A05789">
            <w:pPr>
              <w:pStyle w:val="6"/>
              <w:spacing w:before="107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C23210000</w:t>
            </w:r>
          </w:p>
        </w:tc>
        <w:tc>
          <w:tcPr>
            <w:tcW w:w="3728" w:type="dxa"/>
            <w:vAlign w:val="top"/>
          </w:tcPr>
          <w:p w14:paraId="4504EE61">
            <w:pPr>
              <w:pStyle w:val="6"/>
              <w:spacing w:before="93" w:line="225" w:lineRule="auto"/>
              <w:ind w:left="331"/>
              <w:rPr>
                <w:sz w:val="20"/>
                <w:szCs w:val="20"/>
              </w:rPr>
            </w:pPr>
            <w:r>
              <w:rPr>
                <w:b/>
                <w:bCs/>
                <w:spacing w:val="4"/>
                <w:sz w:val="20"/>
                <w:szCs w:val="20"/>
              </w:rPr>
              <w:t>外事服务</w:t>
            </w:r>
          </w:p>
        </w:tc>
        <w:tc>
          <w:tcPr>
            <w:tcW w:w="4078" w:type="dxa"/>
            <w:vAlign w:val="top"/>
          </w:tcPr>
          <w:p w14:paraId="3E5A641B">
            <w:pPr>
              <w:pStyle w:val="6"/>
              <w:spacing w:before="6" w:line="199" w:lineRule="auto"/>
              <w:ind w:left="125" w:right="153" w:firstLine="4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指办理签证，境外考察，外宾接待，翻译服务，</w:t>
            </w:r>
            <w:r>
              <w:rPr>
                <w:spacing w:val="8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保险办理等涉外事务及对外合作与交流服务等。</w:t>
            </w:r>
          </w:p>
        </w:tc>
      </w:tr>
      <w:tr w14:paraId="612FFB5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47CB9469">
            <w:pPr>
              <w:pStyle w:val="6"/>
              <w:spacing w:before="10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C23220000</w:t>
            </w:r>
          </w:p>
        </w:tc>
        <w:tc>
          <w:tcPr>
            <w:tcW w:w="3728" w:type="dxa"/>
            <w:vAlign w:val="top"/>
          </w:tcPr>
          <w:p w14:paraId="59EA5A12">
            <w:pPr>
              <w:pStyle w:val="6"/>
              <w:spacing w:before="93" w:line="225" w:lineRule="auto"/>
              <w:ind w:left="314"/>
              <w:rPr>
                <w:sz w:val="20"/>
                <w:szCs w:val="20"/>
              </w:rPr>
            </w:pPr>
            <w:r>
              <w:rPr>
                <w:b/>
                <w:bCs/>
                <w:spacing w:val="8"/>
                <w:sz w:val="20"/>
                <w:szCs w:val="20"/>
              </w:rPr>
              <w:t>信用服务</w:t>
            </w:r>
          </w:p>
        </w:tc>
        <w:tc>
          <w:tcPr>
            <w:tcW w:w="4078" w:type="dxa"/>
            <w:vAlign w:val="top"/>
          </w:tcPr>
          <w:p w14:paraId="79289E9B">
            <w:pPr>
              <w:pStyle w:val="6"/>
              <w:spacing w:before="6" w:line="199" w:lineRule="auto"/>
              <w:ind w:left="127" w:right="107" w:firstLine="2"/>
              <w:rPr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指信用信息的采集分析、信用报告、信用等级评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价等服务。</w:t>
            </w:r>
          </w:p>
        </w:tc>
      </w:tr>
      <w:tr w14:paraId="7F676BE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1850D233">
            <w:pPr>
              <w:pStyle w:val="6"/>
              <w:spacing w:before="206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C23230000</w:t>
            </w:r>
          </w:p>
        </w:tc>
        <w:tc>
          <w:tcPr>
            <w:tcW w:w="3728" w:type="dxa"/>
            <w:vAlign w:val="top"/>
          </w:tcPr>
          <w:p w14:paraId="2F69ADF9">
            <w:pPr>
              <w:pStyle w:val="6"/>
              <w:spacing w:before="192" w:line="225" w:lineRule="auto"/>
              <w:ind w:left="326"/>
              <w:rPr>
                <w:sz w:val="20"/>
                <w:szCs w:val="20"/>
              </w:rPr>
            </w:pPr>
            <w:r>
              <w:rPr>
                <w:b/>
                <w:bCs/>
                <w:spacing w:val="5"/>
                <w:sz w:val="20"/>
                <w:szCs w:val="20"/>
              </w:rPr>
              <w:t>家政服务</w:t>
            </w:r>
          </w:p>
        </w:tc>
        <w:tc>
          <w:tcPr>
            <w:tcW w:w="4078" w:type="dxa"/>
            <w:vAlign w:val="top"/>
          </w:tcPr>
          <w:p w14:paraId="306125AF">
            <w:pPr>
              <w:pStyle w:val="6"/>
              <w:spacing w:before="7" w:line="201" w:lineRule="auto"/>
              <w:ind w:left="130" w:right="107" w:hanging="1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指以家庭为服务对象，</w:t>
            </w:r>
            <w:r>
              <w:rPr>
                <w:spacing w:val="-36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由专业人员进入家庭成员 </w:t>
            </w:r>
            <w:r>
              <w:rPr>
                <w:spacing w:val="11"/>
                <w:sz w:val="18"/>
                <w:szCs w:val="18"/>
              </w:rPr>
              <w:t>住所提供的或以固定产所集中提供的照护等服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6"/>
                <w:sz w:val="18"/>
                <w:szCs w:val="18"/>
              </w:rPr>
              <w:t>务。</w:t>
            </w:r>
          </w:p>
        </w:tc>
      </w:tr>
      <w:tr w14:paraId="5EAD1BD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5A9E8EE4">
            <w:pPr>
              <w:pStyle w:val="6"/>
              <w:spacing w:before="2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C23240000</w:t>
            </w:r>
          </w:p>
        </w:tc>
        <w:tc>
          <w:tcPr>
            <w:tcW w:w="3728" w:type="dxa"/>
            <w:vAlign w:val="top"/>
          </w:tcPr>
          <w:p w14:paraId="2CBE9613">
            <w:pPr>
              <w:pStyle w:val="6"/>
              <w:spacing w:before="13" w:line="204" w:lineRule="auto"/>
              <w:ind w:left="328"/>
              <w:rPr>
                <w:sz w:val="20"/>
                <w:szCs w:val="20"/>
              </w:rPr>
            </w:pPr>
            <w:r>
              <w:rPr>
                <w:b/>
                <w:bCs/>
                <w:spacing w:val="4"/>
                <w:sz w:val="20"/>
                <w:szCs w:val="20"/>
              </w:rPr>
              <w:t>殡葬服务</w:t>
            </w:r>
          </w:p>
        </w:tc>
        <w:tc>
          <w:tcPr>
            <w:tcW w:w="4078" w:type="dxa"/>
            <w:vAlign w:val="top"/>
          </w:tcPr>
          <w:p w14:paraId="7CF4A8F7">
            <w:pPr>
              <w:pStyle w:val="6"/>
              <w:spacing w:before="27" w:line="213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包括墓地、火葬、殡仪业等服务。</w:t>
            </w:r>
          </w:p>
        </w:tc>
      </w:tr>
      <w:tr w14:paraId="51B1512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2D3896FF">
            <w:pPr>
              <w:pStyle w:val="6"/>
              <w:spacing w:before="2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C23250000</w:t>
            </w:r>
          </w:p>
        </w:tc>
        <w:tc>
          <w:tcPr>
            <w:tcW w:w="3728" w:type="dxa"/>
            <w:vAlign w:val="top"/>
          </w:tcPr>
          <w:p w14:paraId="119818AA">
            <w:pPr>
              <w:pStyle w:val="6"/>
              <w:spacing w:before="13" w:line="204" w:lineRule="auto"/>
              <w:ind w:left="332"/>
              <w:rPr>
                <w:sz w:val="20"/>
                <w:szCs w:val="20"/>
              </w:rPr>
            </w:pPr>
            <w:r>
              <w:rPr>
                <w:b/>
                <w:bCs/>
                <w:spacing w:val="5"/>
                <w:sz w:val="20"/>
                <w:szCs w:val="20"/>
              </w:rPr>
              <w:t>票务代理服务</w:t>
            </w:r>
          </w:p>
        </w:tc>
        <w:tc>
          <w:tcPr>
            <w:tcW w:w="4078" w:type="dxa"/>
            <w:vAlign w:val="top"/>
          </w:tcPr>
          <w:p w14:paraId="3B47B31F">
            <w:pPr>
              <w:pStyle w:val="6"/>
              <w:spacing w:before="26" w:line="214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指航空机票、火车票等票务代理买售的服务。</w:t>
            </w:r>
          </w:p>
        </w:tc>
      </w:tr>
      <w:tr w14:paraId="3567A2A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5DE6E8BF">
            <w:pPr>
              <w:pStyle w:val="6"/>
              <w:spacing w:before="28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C23260000</w:t>
            </w:r>
          </w:p>
        </w:tc>
        <w:tc>
          <w:tcPr>
            <w:tcW w:w="3728" w:type="dxa"/>
            <w:vAlign w:val="top"/>
          </w:tcPr>
          <w:p w14:paraId="413D11F3">
            <w:pPr>
              <w:pStyle w:val="6"/>
              <w:spacing w:before="13" w:line="204" w:lineRule="auto"/>
              <w:ind w:left="321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采购代理服务</w:t>
            </w:r>
          </w:p>
        </w:tc>
        <w:tc>
          <w:tcPr>
            <w:tcW w:w="4078" w:type="dxa"/>
            <w:vAlign w:val="top"/>
          </w:tcPr>
          <w:p w14:paraId="688D3DBB">
            <w:pPr>
              <w:pStyle w:val="6"/>
              <w:spacing w:before="26" w:line="214" w:lineRule="auto"/>
              <w:ind w:left="12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指相关采购业务的代理服务。</w:t>
            </w:r>
          </w:p>
        </w:tc>
      </w:tr>
      <w:tr w14:paraId="402F1FF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76A44816">
            <w:pPr>
              <w:pStyle w:val="6"/>
              <w:spacing w:before="27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C23270000</w:t>
            </w:r>
          </w:p>
        </w:tc>
        <w:tc>
          <w:tcPr>
            <w:tcW w:w="3728" w:type="dxa"/>
            <w:vAlign w:val="top"/>
          </w:tcPr>
          <w:p w14:paraId="0E353360">
            <w:pPr>
              <w:pStyle w:val="6"/>
              <w:spacing w:before="12" w:line="205" w:lineRule="auto"/>
              <w:ind w:left="319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旅游服务</w:t>
            </w:r>
          </w:p>
        </w:tc>
        <w:tc>
          <w:tcPr>
            <w:tcW w:w="4078" w:type="dxa"/>
            <w:vAlign w:val="top"/>
          </w:tcPr>
          <w:p w14:paraId="0BC61C7C">
            <w:pPr>
              <w:pStyle w:val="6"/>
              <w:spacing w:before="26" w:line="214" w:lineRule="auto"/>
              <w:ind w:left="12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包括旅行社和导游服务等。</w:t>
            </w:r>
          </w:p>
        </w:tc>
      </w:tr>
      <w:tr w14:paraId="2C316DA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31F581A1">
            <w:pPr>
              <w:pStyle w:val="6"/>
              <w:spacing w:before="27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C23990000</w:t>
            </w:r>
          </w:p>
        </w:tc>
        <w:tc>
          <w:tcPr>
            <w:tcW w:w="3728" w:type="dxa"/>
            <w:vAlign w:val="top"/>
          </w:tcPr>
          <w:p w14:paraId="26C1474E">
            <w:pPr>
              <w:pStyle w:val="6"/>
              <w:spacing w:before="12" w:line="205" w:lineRule="auto"/>
              <w:ind w:left="321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其他商务服务</w:t>
            </w:r>
          </w:p>
        </w:tc>
        <w:tc>
          <w:tcPr>
            <w:tcW w:w="4078" w:type="dxa"/>
            <w:vAlign w:val="top"/>
          </w:tcPr>
          <w:p w14:paraId="612A84B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2E8BC0B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61" w:hRule="atLeast"/>
        </w:trPr>
        <w:tc>
          <w:tcPr>
            <w:tcW w:w="1683" w:type="dxa"/>
            <w:vAlign w:val="top"/>
          </w:tcPr>
          <w:p w14:paraId="6889DFFF">
            <w:pPr>
              <w:spacing w:line="367" w:lineRule="auto"/>
              <w:rPr>
                <w:rFonts w:ascii="Arial"/>
                <w:sz w:val="21"/>
              </w:rPr>
            </w:pPr>
          </w:p>
          <w:p w14:paraId="6FEE5683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C24000000</w:t>
            </w:r>
          </w:p>
        </w:tc>
        <w:tc>
          <w:tcPr>
            <w:tcW w:w="3728" w:type="dxa"/>
            <w:vAlign w:val="top"/>
          </w:tcPr>
          <w:p w14:paraId="026BA5BD">
            <w:pPr>
              <w:spacing w:line="358" w:lineRule="auto"/>
              <w:rPr>
                <w:rFonts w:ascii="Arial"/>
                <w:sz w:val="21"/>
              </w:rPr>
            </w:pPr>
          </w:p>
          <w:p w14:paraId="5443EF24">
            <w:pPr>
              <w:pStyle w:val="6"/>
              <w:spacing w:before="65" w:line="223" w:lineRule="auto"/>
              <w:ind w:left="116"/>
              <w:outlineLvl w:val="0"/>
              <w:rPr>
                <w:sz w:val="20"/>
                <w:szCs w:val="20"/>
              </w:rPr>
            </w:pPr>
            <w:bookmarkStart w:id="124" w:name="bookmark71"/>
            <w:bookmarkEnd w:id="124"/>
            <w:r>
              <w:rPr>
                <w:b/>
                <w:bCs/>
                <w:spacing w:val="7"/>
                <w:sz w:val="20"/>
                <w:szCs w:val="20"/>
              </w:rPr>
              <w:t>政府和社会资本合作服务</w:t>
            </w:r>
          </w:p>
        </w:tc>
        <w:tc>
          <w:tcPr>
            <w:tcW w:w="4078" w:type="dxa"/>
            <w:vAlign w:val="top"/>
          </w:tcPr>
          <w:p w14:paraId="6E70B1A5">
            <w:pPr>
              <w:pStyle w:val="6"/>
              <w:spacing w:before="33" w:line="208" w:lineRule="auto"/>
              <w:ind w:left="129" w:right="172"/>
              <w:jc w:val="both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指政府为增加公共产品和公共服务供给，采取竞</w:t>
            </w:r>
            <w:r>
              <w:rPr>
                <w:spacing w:val="10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争性方式择优选择具有投资、运营管理能力的社</w:t>
            </w:r>
            <w:r>
              <w:rPr>
                <w:spacing w:val="10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会资本，通过特许经营合作以及不涉及特许经营</w:t>
            </w:r>
            <w:r>
              <w:rPr>
                <w:spacing w:val="10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的其他合作模式，建立的与社会资本的长期合作</w:t>
            </w:r>
            <w:r>
              <w:rPr>
                <w:spacing w:val="10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关系。</w:t>
            </w:r>
          </w:p>
        </w:tc>
      </w:tr>
      <w:tr w14:paraId="576F4ED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4" w:hRule="atLeast"/>
        </w:trPr>
        <w:tc>
          <w:tcPr>
            <w:tcW w:w="1683" w:type="dxa"/>
            <w:vAlign w:val="top"/>
          </w:tcPr>
          <w:p w14:paraId="7202A005">
            <w:pPr>
              <w:rPr>
                <w:rFonts w:ascii="Arial"/>
                <w:sz w:val="21"/>
              </w:rPr>
            </w:pPr>
          </w:p>
          <w:p w14:paraId="52CF86DB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C24010000</w:t>
            </w:r>
          </w:p>
        </w:tc>
        <w:tc>
          <w:tcPr>
            <w:tcW w:w="3728" w:type="dxa"/>
            <w:vAlign w:val="top"/>
          </w:tcPr>
          <w:p w14:paraId="6482AA8A">
            <w:pPr>
              <w:pStyle w:val="6"/>
              <w:spacing w:before="292" w:line="223" w:lineRule="auto"/>
              <w:ind w:left="531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公共设施类合作服务</w:t>
            </w:r>
          </w:p>
        </w:tc>
        <w:tc>
          <w:tcPr>
            <w:tcW w:w="4078" w:type="dxa"/>
            <w:vAlign w:val="top"/>
          </w:tcPr>
          <w:p w14:paraId="7FC0B72B">
            <w:pPr>
              <w:pStyle w:val="6"/>
              <w:spacing w:before="6" w:line="202" w:lineRule="auto"/>
              <w:ind w:left="125" w:right="172" w:hanging="4"/>
              <w:jc w:val="both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包括供气、供电、供水、供热、排水、管网、污</w:t>
            </w:r>
            <w:r>
              <w:rPr>
                <w:spacing w:val="18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水处理、垃圾处理、环卫等公用设施，体育和文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化娱乐设施、园林景观绿化、广场等类型的合作</w:t>
            </w:r>
            <w:r>
              <w:rPr>
                <w:spacing w:val="13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服务。</w:t>
            </w:r>
          </w:p>
        </w:tc>
      </w:tr>
      <w:tr w14:paraId="0309CF7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4" w:hRule="atLeast"/>
        </w:trPr>
        <w:tc>
          <w:tcPr>
            <w:tcW w:w="1683" w:type="dxa"/>
            <w:vAlign w:val="top"/>
          </w:tcPr>
          <w:p w14:paraId="0C64CEC6">
            <w:pPr>
              <w:spacing w:line="243" w:lineRule="auto"/>
              <w:rPr>
                <w:rFonts w:ascii="Arial"/>
                <w:sz w:val="21"/>
              </w:rPr>
            </w:pPr>
          </w:p>
          <w:p w14:paraId="759479A9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C24020000</w:t>
            </w:r>
          </w:p>
        </w:tc>
        <w:tc>
          <w:tcPr>
            <w:tcW w:w="3728" w:type="dxa"/>
            <w:vAlign w:val="top"/>
          </w:tcPr>
          <w:p w14:paraId="2144E65E">
            <w:pPr>
              <w:pStyle w:val="6"/>
              <w:spacing w:before="295" w:line="223" w:lineRule="auto"/>
              <w:ind w:left="539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交通设施类合作服务</w:t>
            </w:r>
          </w:p>
        </w:tc>
        <w:tc>
          <w:tcPr>
            <w:tcW w:w="4078" w:type="dxa"/>
            <w:vAlign w:val="top"/>
          </w:tcPr>
          <w:p w14:paraId="7517A070">
            <w:pPr>
              <w:pStyle w:val="6"/>
              <w:spacing w:before="6" w:line="202" w:lineRule="auto"/>
              <w:ind w:left="132" w:right="172" w:hanging="11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包括机场、铁路、公路、高速公路、城市道路、</w:t>
            </w:r>
            <w:r>
              <w:rPr>
                <w:spacing w:val="18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交通枢纽、港口码头、停车场、航道航运、仓储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物流、公共汽电车、城市轨道交通、桥梁、隧道</w:t>
            </w:r>
            <w:r>
              <w:rPr>
                <w:spacing w:val="7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等类型的合作服务。</w:t>
            </w:r>
          </w:p>
        </w:tc>
      </w:tr>
      <w:tr w14:paraId="0C6030E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7509244A">
            <w:pPr>
              <w:pStyle w:val="6"/>
              <w:spacing w:before="11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C24030000</w:t>
            </w:r>
          </w:p>
        </w:tc>
        <w:tc>
          <w:tcPr>
            <w:tcW w:w="3728" w:type="dxa"/>
            <w:vAlign w:val="top"/>
          </w:tcPr>
          <w:p w14:paraId="56E970E2">
            <w:pPr>
              <w:pStyle w:val="6"/>
              <w:spacing w:before="95" w:line="223" w:lineRule="auto"/>
              <w:ind w:left="531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水利设施类合作服务</w:t>
            </w:r>
          </w:p>
        </w:tc>
        <w:tc>
          <w:tcPr>
            <w:tcW w:w="4078" w:type="dxa"/>
            <w:vAlign w:val="top"/>
          </w:tcPr>
          <w:p w14:paraId="4AC3ACFC">
            <w:pPr>
              <w:pStyle w:val="6"/>
              <w:spacing w:before="10" w:line="197" w:lineRule="auto"/>
              <w:ind w:left="130" w:right="210" w:hanging="9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包括水利枢纽、堤坝、防洪、水库、调水引水、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灌溉排水等类型的合作服务。</w:t>
            </w:r>
          </w:p>
        </w:tc>
      </w:tr>
      <w:tr w14:paraId="612D815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320D9FE5">
            <w:pPr>
              <w:pStyle w:val="6"/>
              <w:spacing w:before="110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C24040000</w:t>
            </w:r>
          </w:p>
        </w:tc>
        <w:tc>
          <w:tcPr>
            <w:tcW w:w="3728" w:type="dxa"/>
            <w:vAlign w:val="top"/>
          </w:tcPr>
          <w:p w14:paraId="1579D100">
            <w:pPr>
              <w:pStyle w:val="6"/>
              <w:spacing w:before="96" w:line="223" w:lineRule="auto"/>
              <w:ind w:left="531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公园、景区及旅游类合作服务</w:t>
            </w:r>
          </w:p>
        </w:tc>
        <w:tc>
          <w:tcPr>
            <w:tcW w:w="4078" w:type="dxa"/>
            <w:vAlign w:val="top"/>
          </w:tcPr>
          <w:p w14:paraId="64F5532B">
            <w:pPr>
              <w:pStyle w:val="6"/>
              <w:spacing w:before="6" w:line="199" w:lineRule="auto"/>
              <w:ind w:left="128" w:right="172" w:hanging="7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包括公园、风景名胜、</w:t>
            </w:r>
            <w:r>
              <w:rPr>
                <w:spacing w:val="-30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自然景区、旅游等类型的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合作服务。</w:t>
            </w:r>
          </w:p>
        </w:tc>
      </w:tr>
      <w:tr w14:paraId="0663F82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4" w:hRule="atLeast"/>
        </w:trPr>
        <w:tc>
          <w:tcPr>
            <w:tcW w:w="1683" w:type="dxa"/>
            <w:vAlign w:val="top"/>
          </w:tcPr>
          <w:p w14:paraId="17C50CDB">
            <w:pPr>
              <w:spacing w:line="243" w:lineRule="auto"/>
              <w:rPr>
                <w:rFonts w:ascii="Arial"/>
                <w:sz w:val="21"/>
              </w:rPr>
            </w:pPr>
          </w:p>
          <w:p w14:paraId="01DFEC2E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C24050000</w:t>
            </w:r>
          </w:p>
        </w:tc>
        <w:tc>
          <w:tcPr>
            <w:tcW w:w="3728" w:type="dxa"/>
            <w:vAlign w:val="top"/>
          </w:tcPr>
          <w:p w14:paraId="588B9242">
            <w:pPr>
              <w:pStyle w:val="6"/>
              <w:spacing w:before="295" w:line="223" w:lineRule="auto"/>
              <w:ind w:left="545"/>
              <w:rPr>
                <w:sz w:val="20"/>
                <w:szCs w:val="20"/>
              </w:rPr>
            </w:pPr>
            <w:r>
              <w:rPr>
                <w:spacing w:val="7"/>
                <w:sz w:val="20"/>
                <w:szCs w:val="20"/>
              </w:rPr>
              <w:t>生态环境保护类合作服务</w:t>
            </w:r>
          </w:p>
        </w:tc>
        <w:tc>
          <w:tcPr>
            <w:tcW w:w="4078" w:type="dxa"/>
            <w:vAlign w:val="top"/>
          </w:tcPr>
          <w:p w14:paraId="0E1C359F">
            <w:pPr>
              <w:pStyle w:val="6"/>
              <w:spacing w:before="10" w:line="201" w:lineRule="auto"/>
              <w:ind w:left="128" w:right="172" w:hanging="7"/>
              <w:jc w:val="both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包括大气污染治理、水污染治理、固废处理、荒</w:t>
            </w:r>
            <w:r>
              <w:rPr>
                <w:spacing w:val="18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山绿化、防沙治沙、江河湖泊海治理、一体化综</w:t>
            </w:r>
            <w:r>
              <w:rPr>
                <w:spacing w:val="10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合生态环境治理、生态和环境保护等类型的合作</w:t>
            </w:r>
            <w:r>
              <w:rPr>
                <w:spacing w:val="10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服务。</w:t>
            </w:r>
          </w:p>
        </w:tc>
      </w:tr>
      <w:tr w14:paraId="4A0DCB8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4" w:hRule="atLeast"/>
        </w:trPr>
        <w:tc>
          <w:tcPr>
            <w:tcW w:w="1683" w:type="dxa"/>
            <w:vAlign w:val="top"/>
          </w:tcPr>
          <w:p w14:paraId="6528BE93">
            <w:pPr>
              <w:spacing w:line="343" w:lineRule="auto"/>
              <w:rPr>
                <w:rFonts w:ascii="Arial"/>
                <w:sz w:val="21"/>
              </w:rPr>
            </w:pPr>
          </w:p>
          <w:p w14:paraId="768AC1BD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C24060000</w:t>
            </w:r>
          </w:p>
        </w:tc>
        <w:tc>
          <w:tcPr>
            <w:tcW w:w="3728" w:type="dxa"/>
            <w:vAlign w:val="top"/>
          </w:tcPr>
          <w:p w14:paraId="1A45D679">
            <w:pPr>
              <w:spacing w:line="329" w:lineRule="auto"/>
              <w:rPr>
                <w:rFonts w:ascii="Arial"/>
                <w:sz w:val="21"/>
              </w:rPr>
            </w:pPr>
          </w:p>
          <w:p w14:paraId="56C85E24">
            <w:pPr>
              <w:pStyle w:val="6"/>
              <w:spacing w:before="65" w:line="223" w:lineRule="auto"/>
              <w:ind w:left="534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农业、林业类合作服务</w:t>
            </w:r>
          </w:p>
        </w:tc>
        <w:tc>
          <w:tcPr>
            <w:tcW w:w="4078" w:type="dxa"/>
            <w:vAlign w:val="top"/>
          </w:tcPr>
          <w:p w14:paraId="439ECA37">
            <w:pPr>
              <w:pStyle w:val="6"/>
              <w:spacing w:before="9" w:line="202" w:lineRule="auto"/>
              <w:ind w:left="128" w:right="172" w:hanging="7"/>
              <w:jc w:val="both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包括高标准农田、农田整治、耕地保护、智慧农</w:t>
            </w:r>
            <w:r>
              <w:rPr>
                <w:spacing w:val="18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业、粮油物资储备、农产品交易中心、现代农业</w:t>
            </w:r>
            <w:r>
              <w:rPr>
                <w:spacing w:val="10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园区，林业生态的建设、修复及扶贫，天然林保</w:t>
            </w:r>
            <w:r>
              <w:rPr>
                <w:spacing w:val="10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护，储备林、生态林、经济林建设等类型的合作</w:t>
            </w:r>
            <w:r>
              <w:rPr>
                <w:spacing w:val="10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服务。</w:t>
            </w:r>
          </w:p>
        </w:tc>
      </w:tr>
      <w:tr w14:paraId="52FF526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2DC9F33E">
            <w:pPr>
              <w:pStyle w:val="6"/>
              <w:spacing w:before="212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C24070000</w:t>
            </w:r>
          </w:p>
        </w:tc>
        <w:tc>
          <w:tcPr>
            <w:tcW w:w="3728" w:type="dxa"/>
            <w:vAlign w:val="top"/>
          </w:tcPr>
          <w:p w14:paraId="37E52F6F">
            <w:pPr>
              <w:pStyle w:val="6"/>
              <w:spacing w:before="198" w:line="223" w:lineRule="auto"/>
              <w:ind w:left="532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教育类合作服务</w:t>
            </w:r>
          </w:p>
        </w:tc>
        <w:tc>
          <w:tcPr>
            <w:tcW w:w="4078" w:type="dxa"/>
            <w:vAlign w:val="top"/>
          </w:tcPr>
          <w:p w14:paraId="36E3BA96">
            <w:pPr>
              <w:pStyle w:val="6"/>
              <w:spacing w:before="12" w:line="199" w:lineRule="auto"/>
              <w:ind w:left="128" w:right="54" w:hanging="7"/>
              <w:jc w:val="both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包括学前教育、义务教育、普通高中、普通高校、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成人教育、职业教育、培训、特殊教育等类型的</w:t>
            </w:r>
            <w:r>
              <w:rPr>
                <w:spacing w:val="5"/>
                <w:sz w:val="18"/>
                <w:szCs w:val="18"/>
              </w:rPr>
              <w:t xml:space="preserve">  </w:t>
            </w:r>
            <w:r>
              <w:rPr>
                <w:spacing w:val="-2"/>
                <w:sz w:val="18"/>
                <w:szCs w:val="18"/>
              </w:rPr>
              <w:t>合作服务。</w:t>
            </w:r>
          </w:p>
        </w:tc>
      </w:tr>
      <w:tr w14:paraId="39983F0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2DE1F7A5">
            <w:pPr>
              <w:pStyle w:val="6"/>
              <w:spacing w:before="212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C24080000</w:t>
            </w:r>
          </w:p>
        </w:tc>
        <w:tc>
          <w:tcPr>
            <w:tcW w:w="3728" w:type="dxa"/>
            <w:vAlign w:val="top"/>
          </w:tcPr>
          <w:p w14:paraId="3A51C6B5">
            <w:pPr>
              <w:pStyle w:val="6"/>
              <w:spacing w:before="198" w:line="223" w:lineRule="auto"/>
              <w:ind w:left="557"/>
              <w:rPr>
                <w:sz w:val="20"/>
                <w:szCs w:val="20"/>
              </w:rPr>
            </w:pPr>
            <w:r>
              <w:rPr>
                <w:spacing w:val="6"/>
                <w:sz w:val="20"/>
                <w:szCs w:val="20"/>
              </w:rPr>
              <w:t>医疗卫生类合作服务</w:t>
            </w:r>
          </w:p>
        </w:tc>
        <w:tc>
          <w:tcPr>
            <w:tcW w:w="4078" w:type="dxa"/>
            <w:vAlign w:val="top"/>
          </w:tcPr>
          <w:p w14:paraId="52B9DA91">
            <w:pPr>
              <w:pStyle w:val="6"/>
              <w:spacing w:before="12" w:line="199" w:lineRule="auto"/>
              <w:ind w:left="128" w:right="172" w:hanging="7"/>
              <w:jc w:val="both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包括医院、卫生院和社区医疗、</w:t>
            </w:r>
            <w:r>
              <w:rPr>
                <w:spacing w:val="-51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乡镇卫生所、疾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病预防控制中心、妇幼保健、医疗康复、公共卫</w:t>
            </w:r>
            <w:r>
              <w:rPr>
                <w:spacing w:val="1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生应急设施等类型的合作服务。</w:t>
            </w:r>
          </w:p>
        </w:tc>
      </w:tr>
      <w:tr w14:paraId="13EAC81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662911B6">
            <w:pPr>
              <w:pStyle w:val="6"/>
              <w:spacing w:before="212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C24090000</w:t>
            </w:r>
          </w:p>
        </w:tc>
        <w:tc>
          <w:tcPr>
            <w:tcW w:w="3728" w:type="dxa"/>
            <w:vAlign w:val="top"/>
          </w:tcPr>
          <w:p w14:paraId="21F4F1E3">
            <w:pPr>
              <w:pStyle w:val="6"/>
              <w:spacing w:before="197" w:line="223" w:lineRule="auto"/>
              <w:ind w:left="536"/>
              <w:rPr>
                <w:sz w:val="20"/>
                <w:szCs w:val="20"/>
              </w:rPr>
            </w:pPr>
            <w:r>
              <w:rPr>
                <w:spacing w:val="8"/>
                <w:sz w:val="20"/>
                <w:szCs w:val="20"/>
              </w:rPr>
              <w:t>社会保障类合作服务</w:t>
            </w:r>
          </w:p>
        </w:tc>
        <w:tc>
          <w:tcPr>
            <w:tcW w:w="4078" w:type="dxa"/>
            <w:vAlign w:val="top"/>
          </w:tcPr>
          <w:p w14:paraId="733F2B7F">
            <w:pPr>
              <w:pStyle w:val="6"/>
              <w:spacing w:before="9" w:line="200" w:lineRule="auto"/>
              <w:ind w:left="128" w:right="172" w:hanging="7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包括养老（</w:t>
            </w:r>
            <w:r>
              <w:rPr>
                <w:spacing w:val="-30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医养结合）、老年公寓、社会福利、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社会救济、托育、救灾和应急管理、就业、社区</w:t>
            </w:r>
            <w:r>
              <w:rPr>
                <w:spacing w:val="10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服务等类型的合作服务。</w:t>
            </w:r>
          </w:p>
        </w:tc>
      </w:tr>
      <w:tr w14:paraId="55D2056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1683" w:type="dxa"/>
            <w:vAlign w:val="top"/>
          </w:tcPr>
          <w:p w14:paraId="6B2A35DC">
            <w:pPr>
              <w:pStyle w:val="6"/>
              <w:spacing w:before="211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C24100000</w:t>
            </w:r>
          </w:p>
        </w:tc>
        <w:tc>
          <w:tcPr>
            <w:tcW w:w="3728" w:type="dxa"/>
            <w:vAlign w:val="top"/>
          </w:tcPr>
          <w:p w14:paraId="394C9496">
            <w:pPr>
              <w:pStyle w:val="6"/>
              <w:spacing w:before="197" w:line="223" w:lineRule="auto"/>
              <w:ind w:left="531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公共文化类合作服务</w:t>
            </w:r>
          </w:p>
        </w:tc>
        <w:tc>
          <w:tcPr>
            <w:tcW w:w="4078" w:type="dxa"/>
            <w:vAlign w:val="top"/>
          </w:tcPr>
          <w:p w14:paraId="68AAAB51">
            <w:pPr>
              <w:pStyle w:val="6"/>
              <w:spacing w:before="9" w:line="200" w:lineRule="auto"/>
              <w:ind w:left="128" w:right="54" w:hanging="7"/>
              <w:jc w:val="both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包括文化场馆、图书馆、博物馆、美术馆、剧院、</w:t>
            </w:r>
            <w:r>
              <w:rPr>
                <w:spacing w:val="1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文物和文化保护、群众文化活动服务等类型的合</w:t>
            </w:r>
            <w:r>
              <w:rPr>
                <w:spacing w:val="5"/>
                <w:sz w:val="18"/>
                <w:szCs w:val="18"/>
              </w:rPr>
              <w:t xml:space="preserve">  </w:t>
            </w:r>
            <w:r>
              <w:rPr>
                <w:spacing w:val="-3"/>
                <w:sz w:val="18"/>
                <w:szCs w:val="18"/>
              </w:rPr>
              <w:t>作服务。</w:t>
            </w:r>
          </w:p>
        </w:tc>
      </w:tr>
      <w:tr w14:paraId="6823E7C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1683" w:type="dxa"/>
            <w:vAlign w:val="top"/>
          </w:tcPr>
          <w:p w14:paraId="79883011">
            <w:pPr>
              <w:pStyle w:val="6"/>
              <w:spacing w:before="112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C24110000</w:t>
            </w:r>
          </w:p>
        </w:tc>
        <w:tc>
          <w:tcPr>
            <w:tcW w:w="3728" w:type="dxa"/>
            <w:vAlign w:val="top"/>
          </w:tcPr>
          <w:p w14:paraId="417C2CB1">
            <w:pPr>
              <w:pStyle w:val="6"/>
              <w:spacing w:before="98" w:line="223" w:lineRule="auto"/>
              <w:ind w:left="526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信息技术、信息传输类合作服务</w:t>
            </w:r>
          </w:p>
        </w:tc>
        <w:tc>
          <w:tcPr>
            <w:tcW w:w="4078" w:type="dxa"/>
            <w:vAlign w:val="top"/>
          </w:tcPr>
          <w:p w14:paraId="76C2E990">
            <w:pPr>
              <w:pStyle w:val="6"/>
              <w:spacing w:before="10" w:line="197" w:lineRule="auto"/>
              <w:ind w:left="135" w:right="172" w:hanging="14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包括信息网络建设、信息基础设施、卫星设施等</w:t>
            </w:r>
            <w:r>
              <w:rPr>
                <w:spacing w:val="18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类型的合作服务。</w:t>
            </w:r>
          </w:p>
        </w:tc>
      </w:tr>
      <w:tr w14:paraId="1B5FBB8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4" w:hRule="atLeast"/>
        </w:trPr>
        <w:tc>
          <w:tcPr>
            <w:tcW w:w="1683" w:type="dxa"/>
            <w:vAlign w:val="top"/>
          </w:tcPr>
          <w:p w14:paraId="3EC7BE83">
            <w:pPr>
              <w:spacing w:line="343" w:lineRule="auto"/>
              <w:rPr>
                <w:rFonts w:ascii="Arial"/>
                <w:sz w:val="21"/>
              </w:rPr>
            </w:pPr>
          </w:p>
          <w:p w14:paraId="71994959">
            <w:pPr>
              <w:pStyle w:val="6"/>
              <w:spacing w:before="65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4"/>
                <w:sz w:val="20"/>
                <w:szCs w:val="20"/>
              </w:rPr>
              <w:t>C24120000</w:t>
            </w:r>
          </w:p>
        </w:tc>
        <w:tc>
          <w:tcPr>
            <w:tcW w:w="3728" w:type="dxa"/>
            <w:vAlign w:val="top"/>
          </w:tcPr>
          <w:p w14:paraId="4CC4F084">
            <w:pPr>
              <w:spacing w:line="329" w:lineRule="auto"/>
              <w:rPr>
                <w:rFonts w:ascii="Arial"/>
                <w:sz w:val="21"/>
              </w:rPr>
            </w:pPr>
          </w:p>
          <w:p w14:paraId="185A7E46">
            <w:pPr>
              <w:pStyle w:val="6"/>
              <w:spacing w:before="65" w:line="223" w:lineRule="auto"/>
              <w:ind w:left="530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城市、城镇发展类合作服务</w:t>
            </w:r>
          </w:p>
        </w:tc>
        <w:tc>
          <w:tcPr>
            <w:tcW w:w="4078" w:type="dxa"/>
            <w:vAlign w:val="top"/>
          </w:tcPr>
          <w:p w14:paraId="307CF76C">
            <w:pPr>
              <w:pStyle w:val="6"/>
              <w:spacing w:before="9" w:line="202" w:lineRule="auto"/>
              <w:ind w:left="126" w:right="172" w:hanging="5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包括城镇化建设、绿色城市、海绵城市、智慧城</w:t>
            </w:r>
            <w:r>
              <w:rPr>
                <w:spacing w:val="18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市、老旧小区综合整治改造、保障性住房建设、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农村人居环境、农村危房改造、游牧民安居、基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层社会治理、厂房建设、园区开发、核心技术研</w:t>
            </w:r>
            <w:r>
              <w:rPr>
                <w:spacing w:val="12"/>
                <w:sz w:val="18"/>
                <w:szCs w:val="18"/>
              </w:rPr>
              <w:t xml:space="preserve"> </w:t>
            </w:r>
            <w:r>
              <w:rPr>
                <w:spacing w:val="-1"/>
                <w:sz w:val="18"/>
                <w:szCs w:val="18"/>
              </w:rPr>
              <w:t>发中心、智能科技园建设等类型的合作服务。</w:t>
            </w:r>
          </w:p>
        </w:tc>
      </w:tr>
      <w:tr w14:paraId="04E8948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1683" w:type="dxa"/>
            <w:vAlign w:val="top"/>
          </w:tcPr>
          <w:p w14:paraId="3261772A">
            <w:pPr>
              <w:pStyle w:val="6"/>
              <w:spacing w:before="33" w:line="186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C24990000</w:t>
            </w:r>
          </w:p>
        </w:tc>
        <w:tc>
          <w:tcPr>
            <w:tcW w:w="3728" w:type="dxa"/>
            <w:vAlign w:val="top"/>
          </w:tcPr>
          <w:p w14:paraId="3A098470">
            <w:pPr>
              <w:pStyle w:val="6"/>
              <w:spacing w:before="18" w:line="200" w:lineRule="auto"/>
              <w:ind w:left="532"/>
              <w:rPr>
                <w:sz w:val="20"/>
                <w:szCs w:val="20"/>
              </w:rPr>
            </w:pPr>
            <w:r>
              <w:rPr>
                <w:spacing w:val="9"/>
                <w:sz w:val="20"/>
                <w:szCs w:val="20"/>
              </w:rPr>
              <w:t>其他政府和社会资本合作服务</w:t>
            </w:r>
          </w:p>
        </w:tc>
        <w:tc>
          <w:tcPr>
            <w:tcW w:w="4078" w:type="dxa"/>
            <w:vAlign w:val="top"/>
          </w:tcPr>
          <w:p w14:paraId="7585D35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1CE3B3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0" w:hRule="atLeast"/>
        </w:trPr>
        <w:tc>
          <w:tcPr>
            <w:tcW w:w="1683" w:type="dxa"/>
            <w:vAlign w:val="top"/>
          </w:tcPr>
          <w:p w14:paraId="4EC34732">
            <w:pPr>
              <w:pStyle w:val="6"/>
              <w:spacing w:before="32" w:line="188" w:lineRule="auto"/>
              <w:ind w:left="375"/>
              <w:rPr>
                <w:sz w:val="20"/>
                <w:szCs w:val="20"/>
              </w:rPr>
            </w:pPr>
            <w:r>
              <w:rPr>
                <w:spacing w:val="3"/>
                <w:sz w:val="20"/>
                <w:szCs w:val="20"/>
              </w:rPr>
              <w:t>C99000000</w:t>
            </w:r>
          </w:p>
        </w:tc>
        <w:tc>
          <w:tcPr>
            <w:tcW w:w="3728" w:type="dxa"/>
            <w:vAlign w:val="top"/>
          </w:tcPr>
          <w:p w14:paraId="6F0A51C7">
            <w:pPr>
              <w:pStyle w:val="6"/>
              <w:spacing w:before="17" w:line="205" w:lineRule="auto"/>
              <w:ind w:left="321"/>
              <w:rPr>
                <w:sz w:val="20"/>
                <w:szCs w:val="20"/>
              </w:rPr>
            </w:pPr>
            <w:r>
              <w:rPr>
                <w:b/>
                <w:bCs/>
                <w:spacing w:val="6"/>
                <w:sz w:val="20"/>
                <w:szCs w:val="20"/>
              </w:rPr>
              <w:t>其他服务</w:t>
            </w:r>
          </w:p>
        </w:tc>
        <w:tc>
          <w:tcPr>
            <w:tcW w:w="4078" w:type="dxa"/>
            <w:vAlign w:val="top"/>
          </w:tcPr>
          <w:p w14:paraId="152D833F">
            <w:pPr>
              <w:spacing w:line="240" w:lineRule="exact"/>
              <w:rPr>
                <w:rFonts w:ascii="Arial"/>
                <w:sz w:val="20"/>
              </w:rPr>
            </w:pPr>
          </w:p>
        </w:tc>
      </w:tr>
    </w:tbl>
    <w:p w14:paraId="37E06BBB">
      <w:pPr>
        <w:rPr>
          <w:rFonts w:ascii="Arial"/>
          <w:sz w:val="21"/>
        </w:rPr>
      </w:pPr>
    </w:p>
    <w:sectPr>
      <w:footerReference r:id="rId151" w:type="default"/>
      <w:pgSz w:w="11906" w:h="16839"/>
      <w:pgMar w:top="400" w:right="1206" w:bottom="1151" w:left="1205" w:header="0" w:footer="989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C0A06C9">
    <w:pPr>
      <w:spacing w:line="14" w:lineRule="auto"/>
      <w:rPr>
        <w:rFonts w:ascii="Arial"/>
        <w:sz w:val="2"/>
      </w:rPr>
    </w:pP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D599E89">
    <w:pPr>
      <w:spacing w:line="176" w:lineRule="auto"/>
      <w:ind w:left="4313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z w:val="18"/>
        <w:szCs w:val="18"/>
      </w:rPr>
      <w:t>1</w:t>
    </w:r>
  </w:p>
</w:ftr>
</file>

<file path=word/footer10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4254017">
    <w:pPr>
      <w:spacing w:line="176" w:lineRule="auto"/>
      <w:ind w:left="4256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4"/>
        <w:sz w:val="18"/>
        <w:szCs w:val="18"/>
      </w:rPr>
      <w:t>91</w:t>
    </w:r>
  </w:p>
</w:ftr>
</file>

<file path=word/footer10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8D9CEA2">
    <w:pPr>
      <w:spacing w:line="176" w:lineRule="auto"/>
      <w:ind w:left="4256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4"/>
        <w:sz w:val="18"/>
        <w:szCs w:val="18"/>
      </w:rPr>
      <w:t>92</w:t>
    </w:r>
  </w:p>
</w:ftr>
</file>

<file path=word/footer10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8DE9652">
    <w:pPr>
      <w:spacing w:line="176" w:lineRule="auto"/>
      <w:ind w:left="4256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4"/>
        <w:sz w:val="18"/>
        <w:szCs w:val="18"/>
      </w:rPr>
      <w:t>93</w:t>
    </w:r>
  </w:p>
</w:ftr>
</file>

<file path=word/footer10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CF27A7D">
    <w:pPr>
      <w:spacing w:line="176" w:lineRule="auto"/>
      <w:ind w:left="4256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4"/>
        <w:sz w:val="18"/>
        <w:szCs w:val="18"/>
      </w:rPr>
      <w:t>94</w:t>
    </w:r>
  </w:p>
</w:ftr>
</file>

<file path=word/footer10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D27EF30">
    <w:pPr>
      <w:spacing w:line="176" w:lineRule="auto"/>
      <w:ind w:left="4256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4"/>
        <w:sz w:val="18"/>
        <w:szCs w:val="18"/>
      </w:rPr>
      <w:t>95</w:t>
    </w:r>
  </w:p>
</w:ftr>
</file>

<file path=word/footer10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5A4DD83">
    <w:pPr>
      <w:spacing w:line="176" w:lineRule="auto"/>
      <w:ind w:left="4256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4"/>
        <w:sz w:val="18"/>
        <w:szCs w:val="18"/>
      </w:rPr>
      <w:t>96</w:t>
    </w:r>
  </w:p>
</w:ftr>
</file>

<file path=word/footer10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A8FCE42">
    <w:pPr>
      <w:spacing w:line="176" w:lineRule="auto"/>
      <w:ind w:left="4256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4"/>
        <w:sz w:val="18"/>
        <w:szCs w:val="18"/>
      </w:rPr>
      <w:t>97</w:t>
    </w:r>
  </w:p>
</w:ftr>
</file>

<file path=word/footer10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D82E595">
    <w:pPr>
      <w:spacing w:line="176" w:lineRule="auto"/>
      <w:ind w:left="4256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4"/>
        <w:sz w:val="18"/>
        <w:szCs w:val="18"/>
      </w:rPr>
      <w:t>98</w:t>
    </w:r>
  </w:p>
</w:ftr>
</file>

<file path=word/footer10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3958486">
    <w:pPr>
      <w:spacing w:line="176" w:lineRule="auto"/>
      <w:ind w:left="4256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4"/>
        <w:sz w:val="18"/>
        <w:szCs w:val="18"/>
      </w:rPr>
      <w:t>99</w:t>
    </w:r>
  </w:p>
</w:ftr>
</file>

<file path=word/footer10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63311B8">
    <w:pPr>
      <w:spacing w:line="176" w:lineRule="auto"/>
      <w:ind w:left="4224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7"/>
        <w:sz w:val="18"/>
        <w:szCs w:val="18"/>
      </w:rPr>
      <w:t>100</w:t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4475108">
    <w:pPr>
      <w:spacing w:line="176" w:lineRule="auto"/>
      <w:ind w:left="4296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z w:val="18"/>
        <w:szCs w:val="18"/>
      </w:rPr>
      <w:t>2</w:t>
    </w:r>
  </w:p>
</w:ftr>
</file>

<file path=word/footer1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4AAAEFA">
    <w:pPr>
      <w:spacing w:line="176" w:lineRule="auto"/>
      <w:ind w:left="4122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7"/>
        <w:sz w:val="18"/>
        <w:szCs w:val="18"/>
      </w:rPr>
      <w:t>101</w:t>
    </w:r>
  </w:p>
</w:ftr>
</file>

<file path=word/footer1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3DBD7B2">
    <w:pPr>
      <w:spacing w:line="176" w:lineRule="auto"/>
      <w:ind w:left="4122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7"/>
        <w:sz w:val="18"/>
        <w:szCs w:val="18"/>
      </w:rPr>
      <w:t>102</w:t>
    </w:r>
  </w:p>
</w:ftr>
</file>

<file path=word/footer1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2DD95AC">
    <w:pPr>
      <w:spacing w:line="176" w:lineRule="auto"/>
      <w:ind w:left="4122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7"/>
        <w:sz w:val="18"/>
        <w:szCs w:val="18"/>
      </w:rPr>
      <w:t>103</w:t>
    </w:r>
  </w:p>
</w:ftr>
</file>

<file path=word/footer11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70DAC2D">
    <w:pPr>
      <w:spacing w:line="176" w:lineRule="auto"/>
      <w:ind w:left="4122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7"/>
        <w:sz w:val="18"/>
        <w:szCs w:val="18"/>
      </w:rPr>
      <w:t>104</w:t>
    </w:r>
  </w:p>
</w:ftr>
</file>

<file path=word/footer11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6F700DD">
    <w:pPr>
      <w:spacing w:line="176" w:lineRule="auto"/>
      <w:ind w:left="4122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7"/>
        <w:sz w:val="18"/>
        <w:szCs w:val="18"/>
      </w:rPr>
      <w:t>105</w:t>
    </w:r>
  </w:p>
</w:ftr>
</file>

<file path=word/footer11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6DE561">
    <w:pPr>
      <w:spacing w:line="176" w:lineRule="auto"/>
      <w:ind w:left="4703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7"/>
        <w:sz w:val="18"/>
        <w:szCs w:val="18"/>
      </w:rPr>
      <w:t>106</w:t>
    </w:r>
  </w:p>
</w:ftr>
</file>

<file path=word/footer11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81BA134">
    <w:pPr>
      <w:spacing w:line="176" w:lineRule="auto"/>
      <w:ind w:left="4703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7"/>
        <w:sz w:val="18"/>
        <w:szCs w:val="18"/>
      </w:rPr>
      <w:t>107</w:t>
    </w:r>
  </w:p>
</w:ftr>
</file>

<file path=word/footer11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2714866">
    <w:pPr>
      <w:spacing w:line="176" w:lineRule="auto"/>
      <w:ind w:left="4703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7"/>
        <w:sz w:val="18"/>
        <w:szCs w:val="18"/>
      </w:rPr>
      <w:t>108</w:t>
    </w:r>
  </w:p>
</w:ftr>
</file>

<file path=word/footer11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84BAC63">
    <w:pPr>
      <w:spacing w:line="176" w:lineRule="auto"/>
      <w:ind w:left="4703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7"/>
        <w:sz w:val="18"/>
        <w:szCs w:val="18"/>
      </w:rPr>
      <w:t>109</w:t>
    </w:r>
  </w:p>
</w:ftr>
</file>

<file path=word/footer11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4DF491F">
    <w:pPr>
      <w:spacing w:line="176" w:lineRule="auto"/>
      <w:ind w:left="4705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9"/>
        <w:sz w:val="18"/>
        <w:szCs w:val="18"/>
      </w:rPr>
      <w:t>110</w:t>
    </w: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68FBDCF">
    <w:pPr>
      <w:spacing w:line="176" w:lineRule="auto"/>
      <w:ind w:left="4299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z w:val="18"/>
        <w:szCs w:val="18"/>
      </w:rPr>
      <w:t>3</w:t>
    </w:r>
  </w:p>
</w:ftr>
</file>

<file path=word/footer12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86B221B">
    <w:pPr>
      <w:spacing w:line="176" w:lineRule="auto"/>
      <w:ind w:left="4710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9"/>
        <w:sz w:val="18"/>
        <w:szCs w:val="18"/>
      </w:rPr>
      <w:t>111</w:t>
    </w:r>
  </w:p>
</w:ftr>
</file>

<file path=word/footer12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E622B03">
    <w:pPr>
      <w:spacing w:line="176" w:lineRule="auto"/>
      <w:ind w:left="4705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9"/>
        <w:sz w:val="18"/>
        <w:szCs w:val="18"/>
      </w:rPr>
      <w:t>112</w:t>
    </w:r>
  </w:p>
</w:ftr>
</file>

<file path=word/footer12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CA1DE3F">
    <w:pPr>
      <w:spacing w:line="176" w:lineRule="auto"/>
      <w:ind w:left="4705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9"/>
        <w:sz w:val="18"/>
        <w:szCs w:val="18"/>
      </w:rPr>
      <w:t>113</w:t>
    </w:r>
  </w:p>
</w:ftr>
</file>

<file path=word/footer12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14174E3">
    <w:pPr>
      <w:spacing w:line="176" w:lineRule="auto"/>
      <w:ind w:left="4705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9"/>
        <w:sz w:val="18"/>
        <w:szCs w:val="18"/>
      </w:rPr>
      <w:t>114</w:t>
    </w:r>
  </w:p>
</w:ftr>
</file>

<file path=word/footer12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77D1E1E">
    <w:pPr>
      <w:spacing w:line="176" w:lineRule="auto"/>
      <w:ind w:left="4705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9"/>
        <w:sz w:val="18"/>
        <w:szCs w:val="18"/>
      </w:rPr>
      <w:t>115</w:t>
    </w:r>
  </w:p>
</w:ftr>
</file>

<file path=word/footer12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ED51438">
    <w:pPr>
      <w:spacing w:line="176" w:lineRule="auto"/>
      <w:ind w:left="4705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9"/>
        <w:sz w:val="18"/>
        <w:szCs w:val="18"/>
      </w:rPr>
      <w:t>116</w:t>
    </w:r>
  </w:p>
</w:ftr>
</file>

<file path=word/footer12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70FF952">
    <w:pPr>
      <w:spacing w:line="176" w:lineRule="auto"/>
      <w:ind w:left="4705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9"/>
        <w:sz w:val="18"/>
        <w:szCs w:val="18"/>
      </w:rPr>
      <w:t>117</w:t>
    </w:r>
  </w:p>
</w:ftr>
</file>

<file path=word/footer12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6AE45E5">
    <w:pPr>
      <w:spacing w:line="176" w:lineRule="auto"/>
      <w:ind w:left="4705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9"/>
        <w:sz w:val="18"/>
        <w:szCs w:val="18"/>
      </w:rPr>
      <w:t>118</w:t>
    </w:r>
  </w:p>
</w:ftr>
</file>

<file path=word/footer12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1544A27">
    <w:pPr>
      <w:spacing w:line="176" w:lineRule="auto"/>
      <w:ind w:left="4705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9"/>
        <w:sz w:val="18"/>
        <w:szCs w:val="18"/>
      </w:rPr>
      <w:t>119</w:t>
    </w:r>
  </w:p>
</w:ftr>
</file>

<file path=word/footer12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1F5B572">
    <w:pPr>
      <w:spacing w:line="176" w:lineRule="auto"/>
      <w:ind w:left="4703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7"/>
        <w:sz w:val="18"/>
        <w:szCs w:val="18"/>
      </w:rPr>
      <w:t>120</w:t>
    </w:r>
  </w:p>
</w:ftr>
</file>

<file path=word/footer1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044F220">
    <w:pPr>
      <w:spacing w:line="176" w:lineRule="auto"/>
      <w:ind w:left="4295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z w:val="18"/>
        <w:szCs w:val="18"/>
      </w:rPr>
      <w:t>4</w:t>
    </w:r>
  </w:p>
</w:ftr>
</file>

<file path=word/footer13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6D3B4A3">
    <w:pPr>
      <w:spacing w:line="176" w:lineRule="auto"/>
      <w:ind w:left="4703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7"/>
        <w:sz w:val="18"/>
        <w:szCs w:val="18"/>
      </w:rPr>
      <w:t>121</w:t>
    </w:r>
  </w:p>
</w:ftr>
</file>

<file path=word/footer13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488868">
    <w:pPr>
      <w:spacing w:line="176" w:lineRule="auto"/>
      <w:ind w:left="4703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7"/>
        <w:sz w:val="18"/>
        <w:szCs w:val="18"/>
      </w:rPr>
      <w:t>122</w:t>
    </w:r>
  </w:p>
</w:ftr>
</file>

<file path=word/footer13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05078A3">
    <w:pPr>
      <w:spacing w:line="176" w:lineRule="auto"/>
      <w:ind w:left="4703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7"/>
        <w:sz w:val="18"/>
        <w:szCs w:val="18"/>
      </w:rPr>
      <w:t>123</w:t>
    </w:r>
  </w:p>
</w:ftr>
</file>

<file path=word/footer13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A2339EE">
    <w:pPr>
      <w:spacing w:line="176" w:lineRule="auto"/>
      <w:ind w:left="4703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7"/>
        <w:sz w:val="18"/>
        <w:szCs w:val="18"/>
      </w:rPr>
      <w:t>124</w:t>
    </w:r>
  </w:p>
</w:ftr>
</file>

<file path=word/footer13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D8DE757">
    <w:pPr>
      <w:spacing w:line="176" w:lineRule="auto"/>
      <w:ind w:left="4703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7"/>
        <w:sz w:val="18"/>
        <w:szCs w:val="18"/>
      </w:rPr>
      <w:t>125</w:t>
    </w:r>
  </w:p>
</w:ftr>
</file>

<file path=word/footer13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FCCB4E">
    <w:pPr>
      <w:spacing w:line="176" w:lineRule="auto"/>
      <w:ind w:left="4703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7"/>
        <w:sz w:val="18"/>
        <w:szCs w:val="18"/>
      </w:rPr>
      <w:t>126</w:t>
    </w:r>
  </w:p>
</w:ftr>
</file>

<file path=word/footer13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3E01E32">
    <w:pPr>
      <w:spacing w:line="176" w:lineRule="auto"/>
      <w:ind w:left="4703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7"/>
        <w:sz w:val="18"/>
        <w:szCs w:val="18"/>
      </w:rPr>
      <w:t>127</w:t>
    </w:r>
  </w:p>
</w:ftr>
</file>

<file path=word/footer13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D40F97A">
    <w:pPr>
      <w:spacing w:line="176" w:lineRule="auto"/>
      <w:ind w:left="4703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7"/>
        <w:sz w:val="18"/>
        <w:szCs w:val="18"/>
      </w:rPr>
      <w:t>128</w:t>
    </w:r>
  </w:p>
</w:ftr>
</file>

<file path=word/footer13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51A01D7">
    <w:pPr>
      <w:spacing w:line="176" w:lineRule="auto"/>
      <w:ind w:left="4703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7"/>
        <w:sz w:val="18"/>
        <w:szCs w:val="18"/>
      </w:rPr>
      <w:t>129</w:t>
    </w:r>
  </w:p>
</w:ftr>
</file>

<file path=word/footer13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22FD2CF">
    <w:pPr>
      <w:spacing w:line="176" w:lineRule="auto"/>
      <w:ind w:left="4703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7"/>
        <w:sz w:val="18"/>
        <w:szCs w:val="18"/>
      </w:rPr>
      <w:t>130</w:t>
    </w:r>
  </w:p>
</w:ftr>
</file>

<file path=word/footer1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08D51AE">
    <w:pPr>
      <w:spacing w:line="173" w:lineRule="auto"/>
      <w:ind w:left="4301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z w:val="18"/>
        <w:szCs w:val="18"/>
      </w:rPr>
      <w:t>5</w:t>
    </w:r>
  </w:p>
</w:ftr>
</file>

<file path=word/footer14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39E0438">
    <w:pPr>
      <w:spacing w:line="176" w:lineRule="auto"/>
      <w:ind w:left="4703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7"/>
        <w:sz w:val="18"/>
        <w:szCs w:val="18"/>
      </w:rPr>
      <w:t>131</w:t>
    </w:r>
  </w:p>
</w:ftr>
</file>

<file path=word/footer14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47D5B58">
    <w:pPr>
      <w:spacing w:line="176" w:lineRule="auto"/>
      <w:ind w:left="4703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7"/>
        <w:sz w:val="18"/>
        <w:szCs w:val="18"/>
      </w:rPr>
      <w:t>132</w:t>
    </w:r>
  </w:p>
</w:ftr>
</file>

<file path=word/footer14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0EBDE38">
    <w:pPr>
      <w:spacing w:line="176" w:lineRule="auto"/>
      <w:ind w:left="4703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7"/>
        <w:sz w:val="18"/>
        <w:szCs w:val="18"/>
      </w:rPr>
      <w:t>133</w:t>
    </w:r>
  </w:p>
</w:ftr>
</file>

<file path=word/footer14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17D460A">
    <w:pPr>
      <w:spacing w:line="176" w:lineRule="auto"/>
      <w:ind w:left="4703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7"/>
        <w:sz w:val="18"/>
        <w:szCs w:val="18"/>
      </w:rPr>
      <w:t>134</w:t>
    </w:r>
  </w:p>
</w:ftr>
</file>

<file path=word/footer14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85DAF4D">
    <w:pPr>
      <w:spacing w:line="176" w:lineRule="auto"/>
      <w:ind w:left="4703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7"/>
        <w:sz w:val="18"/>
        <w:szCs w:val="18"/>
      </w:rPr>
      <w:t>135</w:t>
    </w:r>
  </w:p>
</w:ftr>
</file>

<file path=word/footer14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68F02F7">
    <w:pPr>
      <w:spacing w:line="176" w:lineRule="auto"/>
      <w:ind w:left="4703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7"/>
        <w:sz w:val="18"/>
        <w:szCs w:val="18"/>
      </w:rPr>
      <w:t>136</w:t>
    </w:r>
  </w:p>
</w:ftr>
</file>

<file path=word/footer14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B2FEB4E">
    <w:pPr>
      <w:spacing w:line="176" w:lineRule="auto"/>
      <w:ind w:left="4703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7"/>
        <w:sz w:val="18"/>
        <w:szCs w:val="18"/>
      </w:rPr>
      <w:t>137</w:t>
    </w:r>
  </w:p>
</w:ftr>
</file>

<file path=word/footer1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CCBFB4">
    <w:pPr>
      <w:spacing w:line="176" w:lineRule="auto"/>
      <w:ind w:left="4300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z w:val="18"/>
        <w:szCs w:val="18"/>
      </w:rPr>
      <w:t>6</w:t>
    </w:r>
  </w:p>
</w:ftr>
</file>

<file path=word/footer1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D70472">
    <w:pPr>
      <w:spacing w:line="173" w:lineRule="auto"/>
      <w:ind w:left="4299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z w:val="18"/>
        <w:szCs w:val="18"/>
      </w:rPr>
      <w:t>7</w:t>
    </w:r>
  </w:p>
</w:ftr>
</file>

<file path=word/footer1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4CFBE07">
    <w:pPr>
      <w:spacing w:line="176" w:lineRule="auto"/>
      <w:ind w:left="4303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z w:val="18"/>
        <w:szCs w:val="18"/>
      </w:rPr>
      <w:t>8</w:t>
    </w:r>
  </w:p>
</w:ftr>
</file>

<file path=word/footer1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BB79BEE">
    <w:pPr>
      <w:spacing w:line="176" w:lineRule="auto"/>
      <w:ind w:left="4299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z w:val="18"/>
        <w:szCs w:val="18"/>
      </w:rPr>
      <w:t>9</w:t>
    </w:r>
  </w:p>
</w:ftr>
</file>

<file path=word/footer1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B1C1122">
    <w:pPr>
      <w:spacing w:line="176" w:lineRule="auto"/>
      <w:ind w:left="4270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10"/>
        <w:sz w:val="18"/>
        <w:szCs w:val="18"/>
      </w:rPr>
      <w:t>10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C01231">
    <w:pPr>
      <w:spacing w:line="173" w:lineRule="auto"/>
      <w:ind w:left="3928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z w:val="18"/>
        <w:szCs w:val="18"/>
      </w:rPr>
      <w:t>I</w:t>
    </w:r>
  </w:p>
</w:ftr>
</file>

<file path=word/footer2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14126CB">
    <w:pPr>
      <w:spacing w:line="176" w:lineRule="auto"/>
      <w:ind w:left="4272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11"/>
        <w:sz w:val="18"/>
        <w:szCs w:val="18"/>
      </w:rPr>
      <w:t>11</w:t>
    </w:r>
  </w:p>
</w:ftr>
</file>

<file path=word/footer2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2A40E63">
    <w:pPr>
      <w:spacing w:line="176" w:lineRule="auto"/>
      <w:ind w:left="4270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10"/>
        <w:sz w:val="18"/>
        <w:szCs w:val="18"/>
      </w:rPr>
      <w:t>12</w:t>
    </w:r>
  </w:p>
</w:ftr>
</file>

<file path=word/footer2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2A32FD2">
    <w:pPr>
      <w:spacing w:line="176" w:lineRule="auto"/>
      <w:ind w:left="4270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10"/>
        <w:sz w:val="18"/>
        <w:szCs w:val="18"/>
      </w:rPr>
      <w:t>13</w:t>
    </w:r>
  </w:p>
</w:ftr>
</file>

<file path=word/footer2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96AAF24">
    <w:pPr>
      <w:spacing w:line="176" w:lineRule="auto"/>
      <w:ind w:left="4270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10"/>
        <w:sz w:val="18"/>
        <w:szCs w:val="18"/>
      </w:rPr>
      <w:t>14</w:t>
    </w:r>
  </w:p>
</w:ftr>
</file>

<file path=word/footer2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3B08531">
    <w:pPr>
      <w:spacing w:line="176" w:lineRule="auto"/>
      <w:ind w:left="4270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10"/>
        <w:sz w:val="18"/>
        <w:szCs w:val="18"/>
      </w:rPr>
      <w:t>15</w:t>
    </w:r>
  </w:p>
</w:ftr>
</file>

<file path=word/footer2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1FCCB38">
    <w:pPr>
      <w:spacing w:line="176" w:lineRule="auto"/>
      <w:ind w:left="4270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10"/>
        <w:sz w:val="18"/>
        <w:szCs w:val="18"/>
      </w:rPr>
      <w:t>16</w:t>
    </w:r>
  </w:p>
</w:ftr>
</file>

<file path=word/footer2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3829472">
    <w:pPr>
      <w:spacing w:line="176" w:lineRule="auto"/>
      <w:ind w:left="4270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10"/>
        <w:sz w:val="18"/>
        <w:szCs w:val="18"/>
      </w:rPr>
      <w:t>17</w:t>
    </w:r>
  </w:p>
</w:ftr>
</file>

<file path=word/footer2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F62B294">
    <w:pPr>
      <w:spacing w:line="176" w:lineRule="auto"/>
      <w:ind w:left="4270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10"/>
        <w:sz w:val="18"/>
        <w:szCs w:val="18"/>
      </w:rPr>
      <w:t>18</w:t>
    </w:r>
  </w:p>
</w:ftr>
</file>

<file path=word/footer2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395E883">
    <w:pPr>
      <w:spacing w:line="176" w:lineRule="auto"/>
      <w:ind w:left="4270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10"/>
        <w:sz w:val="18"/>
        <w:szCs w:val="18"/>
      </w:rPr>
      <w:t>19</w:t>
    </w:r>
  </w:p>
</w:ftr>
</file>

<file path=word/footer2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6EC4B30">
    <w:pPr>
      <w:spacing w:line="176" w:lineRule="auto"/>
      <w:ind w:left="4253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2"/>
        <w:sz w:val="18"/>
        <w:szCs w:val="18"/>
      </w:rPr>
      <w:t>20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6995E73">
    <w:pPr>
      <w:spacing w:line="173" w:lineRule="auto"/>
      <w:ind w:left="3896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3"/>
        <w:sz w:val="18"/>
        <w:szCs w:val="18"/>
      </w:rPr>
      <w:t>II</w:t>
    </w:r>
  </w:p>
</w:ftr>
</file>

<file path=word/footer3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08AA3F3">
    <w:pPr>
      <w:spacing w:line="176" w:lineRule="auto"/>
      <w:ind w:left="4253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2"/>
        <w:sz w:val="18"/>
        <w:szCs w:val="18"/>
      </w:rPr>
      <w:t>21</w:t>
    </w:r>
  </w:p>
</w:ftr>
</file>

<file path=word/footer3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B6FE4AF">
    <w:pPr>
      <w:spacing w:line="176" w:lineRule="auto"/>
      <w:ind w:left="4253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2"/>
        <w:sz w:val="18"/>
        <w:szCs w:val="18"/>
      </w:rPr>
      <w:t>22</w:t>
    </w:r>
  </w:p>
</w:ftr>
</file>

<file path=word/footer3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7DE3543">
    <w:pPr>
      <w:spacing w:line="176" w:lineRule="auto"/>
      <w:ind w:left="4253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2"/>
        <w:sz w:val="18"/>
        <w:szCs w:val="18"/>
      </w:rPr>
      <w:t>23</w:t>
    </w:r>
  </w:p>
</w:ftr>
</file>

<file path=word/footer3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6F7BEA">
    <w:pPr>
      <w:spacing w:line="176" w:lineRule="auto"/>
      <w:ind w:left="4253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2"/>
        <w:sz w:val="18"/>
        <w:szCs w:val="18"/>
      </w:rPr>
      <w:t>24</w:t>
    </w:r>
  </w:p>
</w:ftr>
</file>

<file path=word/footer3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704FAFC">
    <w:pPr>
      <w:spacing w:line="176" w:lineRule="auto"/>
      <w:ind w:left="4253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2"/>
        <w:sz w:val="18"/>
        <w:szCs w:val="18"/>
      </w:rPr>
      <w:t>25</w:t>
    </w:r>
  </w:p>
</w:ftr>
</file>

<file path=word/footer3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76C2C36">
    <w:pPr>
      <w:spacing w:line="176" w:lineRule="auto"/>
      <w:ind w:left="4253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2"/>
        <w:sz w:val="18"/>
        <w:szCs w:val="18"/>
      </w:rPr>
      <w:t>26</w:t>
    </w:r>
  </w:p>
</w:ftr>
</file>

<file path=word/footer3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EB1BAA">
    <w:pPr>
      <w:spacing w:line="176" w:lineRule="auto"/>
      <w:ind w:left="4253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2"/>
        <w:sz w:val="18"/>
        <w:szCs w:val="18"/>
      </w:rPr>
      <w:t>27</w:t>
    </w:r>
  </w:p>
</w:ftr>
</file>

<file path=word/footer3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0764415">
    <w:pPr>
      <w:spacing w:line="176" w:lineRule="auto"/>
      <w:ind w:left="4253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2"/>
        <w:sz w:val="18"/>
        <w:szCs w:val="18"/>
      </w:rPr>
      <w:t>28</w:t>
    </w:r>
  </w:p>
</w:ftr>
</file>

<file path=word/footer3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2EAF7ED">
    <w:pPr>
      <w:spacing w:line="176" w:lineRule="auto"/>
      <w:ind w:left="4253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2"/>
        <w:sz w:val="18"/>
        <w:szCs w:val="18"/>
      </w:rPr>
      <w:t>29</w:t>
    </w:r>
  </w:p>
</w:ftr>
</file>

<file path=word/footer3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6807394">
    <w:pPr>
      <w:spacing w:line="176" w:lineRule="auto"/>
      <w:ind w:left="4256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4"/>
        <w:sz w:val="18"/>
        <w:szCs w:val="18"/>
      </w:rPr>
      <w:t>30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DB19BC1">
    <w:pPr>
      <w:spacing w:line="173" w:lineRule="auto"/>
      <w:ind w:left="3868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2"/>
        <w:sz w:val="18"/>
        <w:szCs w:val="18"/>
      </w:rPr>
      <w:t>III</w:t>
    </w:r>
  </w:p>
</w:ftr>
</file>

<file path=word/footer4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E06F4F">
    <w:pPr>
      <w:spacing w:line="176" w:lineRule="auto"/>
      <w:ind w:left="4256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4"/>
        <w:sz w:val="18"/>
        <w:szCs w:val="18"/>
      </w:rPr>
      <w:t>31</w:t>
    </w:r>
  </w:p>
</w:ftr>
</file>

<file path=word/footer4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60F6D96">
    <w:pPr>
      <w:spacing w:line="176" w:lineRule="auto"/>
      <w:ind w:left="4256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4"/>
        <w:sz w:val="18"/>
        <w:szCs w:val="18"/>
      </w:rPr>
      <w:t>32</w:t>
    </w:r>
  </w:p>
</w:ftr>
</file>

<file path=word/footer4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42B34E1">
    <w:pPr>
      <w:spacing w:line="176" w:lineRule="auto"/>
      <w:ind w:left="4256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4"/>
        <w:sz w:val="18"/>
        <w:szCs w:val="18"/>
      </w:rPr>
      <w:t>33</w:t>
    </w:r>
  </w:p>
</w:ftr>
</file>

<file path=word/footer4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A730A36">
    <w:pPr>
      <w:spacing w:line="176" w:lineRule="auto"/>
      <w:ind w:left="4256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4"/>
        <w:sz w:val="18"/>
        <w:szCs w:val="18"/>
      </w:rPr>
      <w:t>34</w:t>
    </w:r>
  </w:p>
</w:ftr>
</file>

<file path=word/footer4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A8496CA">
    <w:pPr>
      <w:spacing w:line="176" w:lineRule="auto"/>
      <w:ind w:left="4256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4"/>
        <w:sz w:val="18"/>
        <w:szCs w:val="18"/>
      </w:rPr>
      <w:t>35</w:t>
    </w:r>
  </w:p>
</w:ftr>
</file>

<file path=word/footer4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81F5D8D">
    <w:pPr>
      <w:spacing w:line="176" w:lineRule="auto"/>
      <w:ind w:left="4256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4"/>
        <w:sz w:val="18"/>
        <w:szCs w:val="18"/>
      </w:rPr>
      <w:t>36</w:t>
    </w:r>
  </w:p>
</w:ftr>
</file>

<file path=word/footer4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00BF6B8">
    <w:pPr>
      <w:spacing w:line="176" w:lineRule="auto"/>
      <w:ind w:left="4256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4"/>
        <w:sz w:val="18"/>
        <w:szCs w:val="18"/>
      </w:rPr>
      <w:t>37</w:t>
    </w:r>
  </w:p>
</w:ftr>
</file>

<file path=word/footer4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328076C">
    <w:pPr>
      <w:spacing w:line="176" w:lineRule="auto"/>
      <w:ind w:left="4256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4"/>
        <w:sz w:val="18"/>
        <w:szCs w:val="18"/>
      </w:rPr>
      <w:t>38</w:t>
    </w:r>
  </w:p>
</w:ftr>
</file>

<file path=word/footer4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86CA04">
    <w:pPr>
      <w:spacing w:line="176" w:lineRule="auto"/>
      <w:ind w:left="4256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4"/>
        <w:sz w:val="18"/>
        <w:szCs w:val="18"/>
      </w:rPr>
      <w:t>39</w:t>
    </w:r>
  </w:p>
</w:ftr>
</file>

<file path=word/footer4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AE85301">
    <w:pPr>
      <w:spacing w:line="176" w:lineRule="auto"/>
      <w:ind w:left="4252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1"/>
        <w:sz w:val="18"/>
        <w:szCs w:val="18"/>
      </w:rPr>
      <w:t>40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3B3C0F6">
    <w:pPr>
      <w:spacing w:line="173" w:lineRule="auto"/>
      <w:ind w:left="3863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3"/>
        <w:sz w:val="18"/>
        <w:szCs w:val="18"/>
      </w:rPr>
      <w:t>IV</w:t>
    </w:r>
  </w:p>
</w:ftr>
</file>

<file path=word/footer5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415B57E">
    <w:pPr>
      <w:spacing w:line="176" w:lineRule="auto"/>
      <w:ind w:left="4252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1"/>
        <w:sz w:val="18"/>
        <w:szCs w:val="18"/>
      </w:rPr>
      <w:t>41</w:t>
    </w:r>
  </w:p>
</w:ftr>
</file>

<file path=word/footer5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C9C1417">
    <w:pPr>
      <w:spacing w:line="176" w:lineRule="auto"/>
      <w:ind w:left="4252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1"/>
        <w:sz w:val="18"/>
        <w:szCs w:val="18"/>
      </w:rPr>
      <w:t>42</w:t>
    </w:r>
  </w:p>
</w:ftr>
</file>

<file path=word/footer5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9EDAAFD">
    <w:pPr>
      <w:spacing w:line="176" w:lineRule="auto"/>
      <w:ind w:left="4252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1"/>
        <w:sz w:val="18"/>
        <w:szCs w:val="18"/>
      </w:rPr>
      <w:t>43</w:t>
    </w:r>
  </w:p>
</w:ftr>
</file>

<file path=word/footer5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4ABA8A">
    <w:pPr>
      <w:spacing w:line="176" w:lineRule="auto"/>
      <w:ind w:left="4252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1"/>
        <w:sz w:val="18"/>
        <w:szCs w:val="18"/>
      </w:rPr>
      <w:t>44</w:t>
    </w:r>
  </w:p>
</w:ftr>
</file>

<file path=word/footer5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8A7BB3E">
    <w:pPr>
      <w:spacing w:line="176" w:lineRule="auto"/>
      <w:ind w:left="4252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1"/>
        <w:sz w:val="18"/>
        <w:szCs w:val="18"/>
      </w:rPr>
      <w:t>45</w:t>
    </w:r>
  </w:p>
</w:ftr>
</file>

<file path=word/footer5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14FAA8B">
    <w:pPr>
      <w:spacing w:line="176" w:lineRule="auto"/>
      <w:ind w:left="4252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1"/>
        <w:sz w:val="18"/>
        <w:szCs w:val="18"/>
      </w:rPr>
      <w:t>46</w:t>
    </w:r>
  </w:p>
</w:ftr>
</file>

<file path=word/footer5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3BBBB8F">
    <w:pPr>
      <w:spacing w:line="176" w:lineRule="auto"/>
      <w:ind w:left="4252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1"/>
        <w:sz w:val="18"/>
        <w:szCs w:val="18"/>
      </w:rPr>
      <w:t>47</w:t>
    </w:r>
  </w:p>
</w:ftr>
</file>

<file path=word/footer5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FCD2BA8">
    <w:pPr>
      <w:spacing w:line="176" w:lineRule="auto"/>
      <w:ind w:left="4252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1"/>
        <w:sz w:val="18"/>
        <w:szCs w:val="18"/>
      </w:rPr>
      <w:t>48</w:t>
    </w:r>
  </w:p>
</w:ftr>
</file>

<file path=word/footer5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D3CA685">
    <w:pPr>
      <w:spacing w:line="176" w:lineRule="auto"/>
      <w:ind w:left="4252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1"/>
        <w:sz w:val="18"/>
        <w:szCs w:val="18"/>
      </w:rPr>
      <w:t>49</w:t>
    </w:r>
  </w:p>
</w:ftr>
</file>

<file path=word/footer5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8CFD56F">
    <w:pPr>
      <w:spacing w:line="176" w:lineRule="auto"/>
      <w:ind w:left="4258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4"/>
        <w:sz w:val="18"/>
        <w:szCs w:val="18"/>
      </w:rPr>
      <w:t>50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22F3C24">
    <w:pPr>
      <w:spacing w:line="173" w:lineRule="auto"/>
      <w:ind w:left="3889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z w:val="18"/>
        <w:szCs w:val="18"/>
      </w:rPr>
      <w:t>V</w:t>
    </w:r>
  </w:p>
</w:ftr>
</file>

<file path=word/footer6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B715411">
    <w:pPr>
      <w:spacing w:line="176" w:lineRule="auto"/>
      <w:ind w:left="4258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4"/>
        <w:sz w:val="18"/>
        <w:szCs w:val="18"/>
      </w:rPr>
      <w:t>51</w:t>
    </w:r>
  </w:p>
</w:ftr>
</file>

<file path=word/footer6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C47E2A7">
    <w:pPr>
      <w:spacing w:line="176" w:lineRule="auto"/>
      <w:ind w:left="4258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4"/>
        <w:sz w:val="18"/>
        <w:szCs w:val="18"/>
      </w:rPr>
      <w:t>52</w:t>
    </w:r>
  </w:p>
</w:ftr>
</file>

<file path=word/footer6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E806D90">
    <w:pPr>
      <w:spacing w:line="176" w:lineRule="auto"/>
      <w:ind w:left="4258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4"/>
        <w:sz w:val="18"/>
        <w:szCs w:val="18"/>
      </w:rPr>
      <w:t>53</w:t>
    </w:r>
  </w:p>
</w:ftr>
</file>

<file path=word/footer6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709F20C">
    <w:pPr>
      <w:spacing w:line="176" w:lineRule="auto"/>
      <w:ind w:left="4258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4"/>
        <w:sz w:val="18"/>
        <w:szCs w:val="18"/>
      </w:rPr>
      <w:t>54</w:t>
    </w:r>
  </w:p>
</w:ftr>
</file>

<file path=word/footer6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4DAA4A">
    <w:pPr>
      <w:spacing w:line="173" w:lineRule="auto"/>
      <w:ind w:left="4258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4"/>
        <w:sz w:val="18"/>
        <w:szCs w:val="18"/>
      </w:rPr>
      <w:t>55</w:t>
    </w:r>
  </w:p>
</w:ftr>
</file>

<file path=word/footer6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40C2D4B">
    <w:pPr>
      <w:spacing w:line="176" w:lineRule="auto"/>
      <w:ind w:left="4258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4"/>
        <w:sz w:val="18"/>
        <w:szCs w:val="18"/>
      </w:rPr>
      <w:t>56</w:t>
    </w:r>
  </w:p>
</w:ftr>
</file>

<file path=word/footer6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6F67F88">
    <w:pPr>
      <w:spacing w:line="173" w:lineRule="auto"/>
      <w:ind w:left="4258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4"/>
        <w:sz w:val="18"/>
        <w:szCs w:val="18"/>
      </w:rPr>
      <w:t>57</w:t>
    </w:r>
  </w:p>
</w:ftr>
</file>

<file path=word/footer6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2143D78">
    <w:pPr>
      <w:spacing w:line="176" w:lineRule="auto"/>
      <w:ind w:left="4258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4"/>
        <w:sz w:val="18"/>
        <w:szCs w:val="18"/>
      </w:rPr>
      <w:t>58</w:t>
    </w:r>
  </w:p>
</w:ftr>
</file>

<file path=word/footer6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805BBEE">
    <w:pPr>
      <w:spacing w:line="176" w:lineRule="auto"/>
      <w:ind w:left="4258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4"/>
        <w:sz w:val="18"/>
        <w:szCs w:val="18"/>
      </w:rPr>
      <w:t>59</w:t>
    </w:r>
  </w:p>
</w:ftr>
</file>

<file path=word/footer6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25A9F6F">
    <w:pPr>
      <w:spacing w:line="176" w:lineRule="auto"/>
      <w:ind w:left="4257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4"/>
        <w:sz w:val="18"/>
        <w:szCs w:val="18"/>
      </w:rPr>
      <w:t>60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D97F308">
    <w:pPr>
      <w:spacing w:line="173" w:lineRule="auto"/>
      <w:ind w:left="3860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1"/>
        <w:sz w:val="18"/>
        <w:szCs w:val="18"/>
      </w:rPr>
      <w:t>VI</w:t>
    </w:r>
  </w:p>
</w:ftr>
</file>

<file path=word/footer7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437701">
    <w:pPr>
      <w:spacing w:line="176" w:lineRule="auto"/>
      <w:ind w:left="4257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4"/>
        <w:sz w:val="18"/>
        <w:szCs w:val="18"/>
      </w:rPr>
      <w:t>61</w:t>
    </w:r>
  </w:p>
</w:ftr>
</file>

<file path=word/footer7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DFC6678">
    <w:pPr>
      <w:spacing w:line="176" w:lineRule="auto"/>
      <w:ind w:left="4257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4"/>
        <w:sz w:val="18"/>
        <w:szCs w:val="18"/>
      </w:rPr>
      <w:t>62</w:t>
    </w:r>
  </w:p>
</w:ftr>
</file>

<file path=word/footer7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78A981D">
    <w:pPr>
      <w:spacing w:line="176" w:lineRule="auto"/>
      <w:ind w:left="4257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4"/>
        <w:sz w:val="18"/>
        <w:szCs w:val="18"/>
      </w:rPr>
      <w:t>63</w:t>
    </w:r>
  </w:p>
</w:ftr>
</file>

<file path=word/footer7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29B3604">
    <w:pPr>
      <w:spacing w:line="176" w:lineRule="auto"/>
      <w:ind w:left="4257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4"/>
        <w:sz w:val="18"/>
        <w:szCs w:val="18"/>
      </w:rPr>
      <w:t>64</w:t>
    </w:r>
  </w:p>
</w:ftr>
</file>

<file path=word/footer7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26E9151">
    <w:pPr>
      <w:spacing w:line="176" w:lineRule="auto"/>
      <w:ind w:left="4257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4"/>
        <w:sz w:val="18"/>
        <w:szCs w:val="18"/>
      </w:rPr>
      <w:t>65</w:t>
    </w:r>
  </w:p>
</w:ftr>
</file>

<file path=word/footer7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7738CAC">
    <w:pPr>
      <w:spacing w:line="176" w:lineRule="auto"/>
      <w:ind w:left="4257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4"/>
        <w:sz w:val="18"/>
        <w:szCs w:val="18"/>
      </w:rPr>
      <w:t>66</w:t>
    </w:r>
  </w:p>
</w:ftr>
</file>

<file path=word/footer7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B51E847">
    <w:pPr>
      <w:spacing w:line="176" w:lineRule="auto"/>
      <w:ind w:left="4257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4"/>
        <w:sz w:val="18"/>
        <w:szCs w:val="18"/>
      </w:rPr>
      <w:t>67</w:t>
    </w:r>
  </w:p>
</w:ftr>
</file>

<file path=word/footer7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3C79EF">
    <w:pPr>
      <w:spacing w:line="176" w:lineRule="auto"/>
      <w:ind w:left="4257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4"/>
        <w:sz w:val="18"/>
        <w:szCs w:val="18"/>
      </w:rPr>
      <w:t>68</w:t>
    </w:r>
  </w:p>
</w:ftr>
</file>

<file path=word/footer7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71C3110">
    <w:pPr>
      <w:spacing w:line="176" w:lineRule="auto"/>
      <w:ind w:left="4257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4"/>
        <w:sz w:val="18"/>
        <w:szCs w:val="18"/>
      </w:rPr>
      <w:t>69</w:t>
    </w:r>
  </w:p>
</w:ftr>
</file>

<file path=word/footer7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EC5A162">
    <w:pPr>
      <w:spacing w:line="176" w:lineRule="auto"/>
      <w:ind w:left="4256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3"/>
        <w:sz w:val="18"/>
        <w:szCs w:val="18"/>
      </w:rPr>
      <w:t>70</w: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E8C6E1D">
    <w:pPr>
      <w:spacing w:line="173" w:lineRule="auto"/>
      <w:ind w:left="3928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z w:val="18"/>
        <w:szCs w:val="18"/>
      </w:rPr>
      <w:t>I</w:t>
    </w:r>
  </w:p>
</w:ftr>
</file>

<file path=word/footer8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EFB6BC3">
    <w:pPr>
      <w:spacing w:line="176" w:lineRule="auto"/>
      <w:ind w:left="4256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3"/>
        <w:sz w:val="18"/>
        <w:szCs w:val="18"/>
      </w:rPr>
      <w:t>71</w:t>
    </w:r>
  </w:p>
</w:ftr>
</file>

<file path=word/footer8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0FFD7E6">
    <w:pPr>
      <w:spacing w:line="176" w:lineRule="auto"/>
      <w:ind w:left="4256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3"/>
        <w:sz w:val="18"/>
        <w:szCs w:val="18"/>
      </w:rPr>
      <w:t>72</w:t>
    </w:r>
  </w:p>
</w:ftr>
</file>

<file path=word/footer8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3B1A6E">
    <w:pPr>
      <w:spacing w:line="176" w:lineRule="auto"/>
      <w:ind w:left="4256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3"/>
        <w:sz w:val="18"/>
        <w:szCs w:val="18"/>
      </w:rPr>
      <w:t>73</w:t>
    </w:r>
  </w:p>
</w:ftr>
</file>

<file path=word/footer8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4721A64">
    <w:pPr>
      <w:spacing w:line="176" w:lineRule="auto"/>
      <w:ind w:left="4256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3"/>
        <w:sz w:val="18"/>
        <w:szCs w:val="18"/>
      </w:rPr>
      <w:t>74</w:t>
    </w:r>
  </w:p>
</w:ftr>
</file>

<file path=word/footer8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7648C54">
    <w:pPr>
      <w:spacing w:line="173" w:lineRule="auto"/>
      <w:ind w:left="4256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3"/>
        <w:sz w:val="18"/>
        <w:szCs w:val="18"/>
      </w:rPr>
      <w:t>75</w:t>
    </w:r>
  </w:p>
</w:ftr>
</file>

<file path=word/footer8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A388879">
    <w:pPr>
      <w:spacing w:line="176" w:lineRule="auto"/>
      <w:ind w:left="4256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3"/>
        <w:sz w:val="18"/>
        <w:szCs w:val="18"/>
      </w:rPr>
      <w:t>76</w:t>
    </w:r>
  </w:p>
</w:ftr>
</file>

<file path=word/footer8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BEAF15">
    <w:pPr>
      <w:spacing w:line="173" w:lineRule="auto"/>
      <w:ind w:left="4256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3"/>
        <w:sz w:val="18"/>
        <w:szCs w:val="18"/>
      </w:rPr>
      <w:t>77</w:t>
    </w:r>
  </w:p>
</w:ftr>
</file>

<file path=word/footer8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645DCFA">
    <w:pPr>
      <w:spacing w:line="176" w:lineRule="auto"/>
      <w:ind w:left="4256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3"/>
        <w:sz w:val="18"/>
        <w:szCs w:val="18"/>
      </w:rPr>
      <w:t>78</w:t>
    </w:r>
  </w:p>
</w:ftr>
</file>

<file path=word/footer8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395262F">
    <w:pPr>
      <w:spacing w:line="176" w:lineRule="auto"/>
      <w:ind w:left="4256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3"/>
        <w:sz w:val="18"/>
        <w:szCs w:val="18"/>
      </w:rPr>
      <w:t>79</w:t>
    </w:r>
  </w:p>
</w:ftr>
</file>

<file path=word/footer8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DC5CF2">
    <w:pPr>
      <w:spacing w:line="176" w:lineRule="auto"/>
      <w:ind w:left="4260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5"/>
        <w:sz w:val="18"/>
        <w:szCs w:val="18"/>
      </w:rPr>
      <w:t>80</w: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21D9E06">
    <w:pPr>
      <w:spacing w:line="173" w:lineRule="auto"/>
      <w:ind w:left="3896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3"/>
        <w:sz w:val="18"/>
        <w:szCs w:val="18"/>
      </w:rPr>
      <w:t>II</w:t>
    </w:r>
  </w:p>
</w:ftr>
</file>

<file path=word/footer9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4E16CBC">
    <w:pPr>
      <w:spacing w:line="176" w:lineRule="auto"/>
      <w:ind w:left="4260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5"/>
        <w:sz w:val="18"/>
        <w:szCs w:val="18"/>
      </w:rPr>
      <w:t>81</w:t>
    </w:r>
  </w:p>
</w:ftr>
</file>

<file path=word/footer9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670060E">
    <w:pPr>
      <w:spacing w:line="176" w:lineRule="auto"/>
      <w:ind w:left="4260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5"/>
        <w:sz w:val="18"/>
        <w:szCs w:val="18"/>
      </w:rPr>
      <w:t>82</w:t>
    </w:r>
  </w:p>
</w:ftr>
</file>

<file path=word/footer9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63AD74C">
    <w:pPr>
      <w:spacing w:line="176" w:lineRule="auto"/>
      <w:ind w:left="4260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5"/>
        <w:sz w:val="18"/>
        <w:szCs w:val="18"/>
      </w:rPr>
      <w:t>83</w:t>
    </w:r>
  </w:p>
</w:ftr>
</file>

<file path=word/footer9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6E41EE7">
    <w:pPr>
      <w:spacing w:line="176" w:lineRule="auto"/>
      <w:ind w:left="4260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5"/>
        <w:sz w:val="18"/>
        <w:szCs w:val="18"/>
      </w:rPr>
      <w:t>84</w:t>
    </w:r>
  </w:p>
</w:ftr>
</file>

<file path=word/footer9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63F62F">
    <w:pPr>
      <w:spacing w:line="176" w:lineRule="auto"/>
      <w:ind w:left="4260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5"/>
        <w:sz w:val="18"/>
        <w:szCs w:val="18"/>
      </w:rPr>
      <w:t>85</w:t>
    </w:r>
  </w:p>
</w:ftr>
</file>

<file path=word/footer9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B738AF4">
    <w:pPr>
      <w:spacing w:line="176" w:lineRule="auto"/>
      <w:ind w:left="4260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5"/>
        <w:sz w:val="18"/>
        <w:szCs w:val="18"/>
      </w:rPr>
      <w:t>86</w:t>
    </w:r>
  </w:p>
</w:ftr>
</file>

<file path=word/footer9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0C88039">
    <w:pPr>
      <w:spacing w:line="176" w:lineRule="auto"/>
      <w:ind w:left="4260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5"/>
        <w:sz w:val="18"/>
        <w:szCs w:val="18"/>
      </w:rPr>
      <w:t>87</w:t>
    </w:r>
  </w:p>
</w:ftr>
</file>

<file path=word/footer9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E432F32">
    <w:pPr>
      <w:spacing w:line="176" w:lineRule="auto"/>
      <w:ind w:left="4260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5"/>
        <w:sz w:val="18"/>
        <w:szCs w:val="18"/>
      </w:rPr>
      <w:t>88</w:t>
    </w:r>
  </w:p>
</w:ftr>
</file>

<file path=word/footer9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2124163">
    <w:pPr>
      <w:spacing w:line="176" w:lineRule="auto"/>
      <w:ind w:left="4260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5"/>
        <w:sz w:val="18"/>
        <w:szCs w:val="18"/>
      </w:rPr>
      <w:t>89</w:t>
    </w:r>
  </w:p>
</w:ftr>
</file>

<file path=word/footer9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0BE47DD">
    <w:pPr>
      <w:spacing w:line="176" w:lineRule="auto"/>
      <w:ind w:left="4256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4"/>
        <w:sz w:val="18"/>
        <w:szCs w:val="18"/>
      </w:rPr>
      <w:t>90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E433D86">
    <w:pPr>
      <w:spacing w:line="14" w:lineRule="auto"/>
      <w:rPr>
        <w:rFonts w:ascii="Arial"/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5DBF55AB"/>
    <w:rsid w:val="6C49742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仿宋" w:hAnsi="仿宋" w:eastAsia="仿宋" w:cs="仿宋"/>
      <w:sz w:val="24"/>
      <w:szCs w:val="24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9" Type="http://schemas.openxmlformats.org/officeDocument/2006/relationships/footer" Target="footer94.xml"/><Relationship Id="rId98" Type="http://schemas.openxmlformats.org/officeDocument/2006/relationships/footer" Target="footer93.xml"/><Relationship Id="rId97" Type="http://schemas.openxmlformats.org/officeDocument/2006/relationships/footer" Target="footer92.xml"/><Relationship Id="rId96" Type="http://schemas.openxmlformats.org/officeDocument/2006/relationships/footer" Target="footer91.xml"/><Relationship Id="rId95" Type="http://schemas.openxmlformats.org/officeDocument/2006/relationships/footer" Target="footer90.xml"/><Relationship Id="rId94" Type="http://schemas.openxmlformats.org/officeDocument/2006/relationships/footer" Target="footer89.xml"/><Relationship Id="rId93" Type="http://schemas.openxmlformats.org/officeDocument/2006/relationships/footer" Target="footer88.xml"/><Relationship Id="rId92" Type="http://schemas.openxmlformats.org/officeDocument/2006/relationships/footer" Target="footer87.xml"/><Relationship Id="rId91" Type="http://schemas.openxmlformats.org/officeDocument/2006/relationships/footer" Target="footer86.xml"/><Relationship Id="rId90" Type="http://schemas.openxmlformats.org/officeDocument/2006/relationships/footer" Target="footer85.xml"/><Relationship Id="rId9" Type="http://schemas.openxmlformats.org/officeDocument/2006/relationships/footer" Target="footer4.xml"/><Relationship Id="rId89" Type="http://schemas.openxmlformats.org/officeDocument/2006/relationships/footer" Target="footer84.xml"/><Relationship Id="rId88" Type="http://schemas.openxmlformats.org/officeDocument/2006/relationships/footer" Target="footer83.xml"/><Relationship Id="rId87" Type="http://schemas.openxmlformats.org/officeDocument/2006/relationships/footer" Target="footer82.xml"/><Relationship Id="rId86" Type="http://schemas.openxmlformats.org/officeDocument/2006/relationships/footer" Target="footer81.xml"/><Relationship Id="rId85" Type="http://schemas.openxmlformats.org/officeDocument/2006/relationships/footer" Target="footer80.xml"/><Relationship Id="rId84" Type="http://schemas.openxmlformats.org/officeDocument/2006/relationships/footer" Target="footer79.xml"/><Relationship Id="rId83" Type="http://schemas.openxmlformats.org/officeDocument/2006/relationships/footer" Target="footer78.xml"/><Relationship Id="rId82" Type="http://schemas.openxmlformats.org/officeDocument/2006/relationships/footer" Target="footer77.xml"/><Relationship Id="rId81" Type="http://schemas.openxmlformats.org/officeDocument/2006/relationships/footer" Target="footer76.xml"/><Relationship Id="rId80" Type="http://schemas.openxmlformats.org/officeDocument/2006/relationships/footer" Target="footer75.xml"/><Relationship Id="rId8" Type="http://schemas.openxmlformats.org/officeDocument/2006/relationships/footer" Target="footer3.xml"/><Relationship Id="rId79" Type="http://schemas.openxmlformats.org/officeDocument/2006/relationships/footer" Target="footer74.xml"/><Relationship Id="rId78" Type="http://schemas.openxmlformats.org/officeDocument/2006/relationships/footer" Target="footer73.xml"/><Relationship Id="rId77" Type="http://schemas.openxmlformats.org/officeDocument/2006/relationships/footer" Target="footer72.xml"/><Relationship Id="rId76" Type="http://schemas.openxmlformats.org/officeDocument/2006/relationships/footer" Target="footer71.xml"/><Relationship Id="rId75" Type="http://schemas.openxmlformats.org/officeDocument/2006/relationships/footer" Target="footer70.xml"/><Relationship Id="rId74" Type="http://schemas.openxmlformats.org/officeDocument/2006/relationships/footer" Target="footer69.xml"/><Relationship Id="rId73" Type="http://schemas.openxmlformats.org/officeDocument/2006/relationships/footer" Target="footer68.xml"/><Relationship Id="rId72" Type="http://schemas.openxmlformats.org/officeDocument/2006/relationships/footer" Target="footer67.xml"/><Relationship Id="rId71" Type="http://schemas.openxmlformats.org/officeDocument/2006/relationships/footer" Target="footer66.xml"/><Relationship Id="rId70" Type="http://schemas.openxmlformats.org/officeDocument/2006/relationships/footer" Target="footer65.xml"/><Relationship Id="rId7" Type="http://schemas.openxmlformats.org/officeDocument/2006/relationships/footer" Target="footer2.xml"/><Relationship Id="rId69" Type="http://schemas.openxmlformats.org/officeDocument/2006/relationships/footer" Target="footer64.xml"/><Relationship Id="rId68" Type="http://schemas.openxmlformats.org/officeDocument/2006/relationships/footer" Target="footer63.xml"/><Relationship Id="rId67" Type="http://schemas.openxmlformats.org/officeDocument/2006/relationships/footer" Target="footer62.xml"/><Relationship Id="rId66" Type="http://schemas.openxmlformats.org/officeDocument/2006/relationships/footer" Target="footer61.xml"/><Relationship Id="rId65" Type="http://schemas.openxmlformats.org/officeDocument/2006/relationships/footer" Target="footer60.xml"/><Relationship Id="rId64" Type="http://schemas.openxmlformats.org/officeDocument/2006/relationships/footer" Target="footer59.xml"/><Relationship Id="rId63" Type="http://schemas.openxmlformats.org/officeDocument/2006/relationships/footer" Target="footer58.xml"/><Relationship Id="rId62" Type="http://schemas.openxmlformats.org/officeDocument/2006/relationships/footer" Target="footer57.xml"/><Relationship Id="rId61" Type="http://schemas.openxmlformats.org/officeDocument/2006/relationships/footer" Target="footer56.xml"/><Relationship Id="rId60" Type="http://schemas.openxmlformats.org/officeDocument/2006/relationships/footer" Target="footer55.xml"/><Relationship Id="rId6" Type="http://schemas.openxmlformats.org/officeDocument/2006/relationships/footer" Target="footer1.xml"/><Relationship Id="rId59" Type="http://schemas.openxmlformats.org/officeDocument/2006/relationships/footer" Target="footer54.xml"/><Relationship Id="rId58" Type="http://schemas.openxmlformats.org/officeDocument/2006/relationships/footer" Target="footer53.xml"/><Relationship Id="rId57" Type="http://schemas.openxmlformats.org/officeDocument/2006/relationships/footer" Target="footer52.xml"/><Relationship Id="rId56" Type="http://schemas.openxmlformats.org/officeDocument/2006/relationships/footer" Target="footer51.xml"/><Relationship Id="rId55" Type="http://schemas.openxmlformats.org/officeDocument/2006/relationships/footer" Target="footer50.xml"/><Relationship Id="rId54" Type="http://schemas.openxmlformats.org/officeDocument/2006/relationships/footer" Target="footer49.xml"/><Relationship Id="rId53" Type="http://schemas.openxmlformats.org/officeDocument/2006/relationships/footer" Target="footer48.xml"/><Relationship Id="rId52" Type="http://schemas.openxmlformats.org/officeDocument/2006/relationships/footer" Target="footer47.xml"/><Relationship Id="rId51" Type="http://schemas.openxmlformats.org/officeDocument/2006/relationships/footer" Target="footer46.xml"/><Relationship Id="rId50" Type="http://schemas.openxmlformats.org/officeDocument/2006/relationships/footer" Target="footer45.xml"/><Relationship Id="rId5" Type="http://schemas.openxmlformats.org/officeDocument/2006/relationships/header" Target="header1.xml"/><Relationship Id="rId49" Type="http://schemas.openxmlformats.org/officeDocument/2006/relationships/footer" Target="footer44.xml"/><Relationship Id="rId48" Type="http://schemas.openxmlformats.org/officeDocument/2006/relationships/footer" Target="footer43.xml"/><Relationship Id="rId47" Type="http://schemas.openxmlformats.org/officeDocument/2006/relationships/footer" Target="footer42.xml"/><Relationship Id="rId46" Type="http://schemas.openxmlformats.org/officeDocument/2006/relationships/footer" Target="footer41.xml"/><Relationship Id="rId45" Type="http://schemas.openxmlformats.org/officeDocument/2006/relationships/footer" Target="footer40.xml"/><Relationship Id="rId44" Type="http://schemas.openxmlformats.org/officeDocument/2006/relationships/footer" Target="footer39.xml"/><Relationship Id="rId43" Type="http://schemas.openxmlformats.org/officeDocument/2006/relationships/footer" Target="footer38.xml"/><Relationship Id="rId42" Type="http://schemas.openxmlformats.org/officeDocument/2006/relationships/footer" Target="footer37.xml"/><Relationship Id="rId41" Type="http://schemas.openxmlformats.org/officeDocument/2006/relationships/footer" Target="footer36.xml"/><Relationship Id="rId40" Type="http://schemas.openxmlformats.org/officeDocument/2006/relationships/footer" Target="footer35.xml"/><Relationship Id="rId4" Type="http://schemas.openxmlformats.org/officeDocument/2006/relationships/endnotes" Target="endnotes.xml"/><Relationship Id="rId39" Type="http://schemas.openxmlformats.org/officeDocument/2006/relationships/footer" Target="footer34.xml"/><Relationship Id="rId38" Type="http://schemas.openxmlformats.org/officeDocument/2006/relationships/footer" Target="footer33.xml"/><Relationship Id="rId37" Type="http://schemas.openxmlformats.org/officeDocument/2006/relationships/footer" Target="footer32.xml"/><Relationship Id="rId36" Type="http://schemas.openxmlformats.org/officeDocument/2006/relationships/footer" Target="footer31.xml"/><Relationship Id="rId35" Type="http://schemas.openxmlformats.org/officeDocument/2006/relationships/footer" Target="footer30.xml"/><Relationship Id="rId34" Type="http://schemas.openxmlformats.org/officeDocument/2006/relationships/footer" Target="footer29.xml"/><Relationship Id="rId33" Type="http://schemas.openxmlformats.org/officeDocument/2006/relationships/footer" Target="footer28.xml"/><Relationship Id="rId32" Type="http://schemas.openxmlformats.org/officeDocument/2006/relationships/footer" Target="footer27.xml"/><Relationship Id="rId31" Type="http://schemas.openxmlformats.org/officeDocument/2006/relationships/footer" Target="footer26.xml"/><Relationship Id="rId30" Type="http://schemas.openxmlformats.org/officeDocument/2006/relationships/footer" Target="footer25.xml"/><Relationship Id="rId3" Type="http://schemas.openxmlformats.org/officeDocument/2006/relationships/footnotes" Target="footnotes.xml"/><Relationship Id="rId29" Type="http://schemas.openxmlformats.org/officeDocument/2006/relationships/footer" Target="footer24.xml"/><Relationship Id="rId28" Type="http://schemas.openxmlformats.org/officeDocument/2006/relationships/footer" Target="footer23.xml"/><Relationship Id="rId27" Type="http://schemas.openxmlformats.org/officeDocument/2006/relationships/footer" Target="footer22.xml"/><Relationship Id="rId26" Type="http://schemas.openxmlformats.org/officeDocument/2006/relationships/footer" Target="footer21.xml"/><Relationship Id="rId25" Type="http://schemas.openxmlformats.org/officeDocument/2006/relationships/footer" Target="footer20.xml"/><Relationship Id="rId24" Type="http://schemas.openxmlformats.org/officeDocument/2006/relationships/footer" Target="footer19.xml"/><Relationship Id="rId23" Type="http://schemas.openxmlformats.org/officeDocument/2006/relationships/footer" Target="footer18.xml"/><Relationship Id="rId22" Type="http://schemas.openxmlformats.org/officeDocument/2006/relationships/footer" Target="footer17.xml"/><Relationship Id="rId21" Type="http://schemas.openxmlformats.org/officeDocument/2006/relationships/footer" Target="footer16.xml"/><Relationship Id="rId20" Type="http://schemas.openxmlformats.org/officeDocument/2006/relationships/footer" Target="footer15.xml"/><Relationship Id="rId2" Type="http://schemas.openxmlformats.org/officeDocument/2006/relationships/settings" Target="settings.xml"/><Relationship Id="rId19" Type="http://schemas.openxmlformats.org/officeDocument/2006/relationships/footer" Target="footer14.xml"/><Relationship Id="rId18" Type="http://schemas.openxmlformats.org/officeDocument/2006/relationships/footer" Target="footer13.xml"/><Relationship Id="rId17" Type="http://schemas.openxmlformats.org/officeDocument/2006/relationships/footer" Target="footer12.xml"/><Relationship Id="rId16" Type="http://schemas.openxmlformats.org/officeDocument/2006/relationships/footer" Target="footer11.xml"/><Relationship Id="rId153" Type="http://schemas.openxmlformats.org/officeDocument/2006/relationships/fontTable" Target="fontTable.xml"/><Relationship Id="rId152" Type="http://schemas.openxmlformats.org/officeDocument/2006/relationships/theme" Target="theme/theme1.xml"/><Relationship Id="rId151" Type="http://schemas.openxmlformats.org/officeDocument/2006/relationships/footer" Target="footer146.xml"/><Relationship Id="rId150" Type="http://schemas.openxmlformats.org/officeDocument/2006/relationships/footer" Target="footer145.xml"/><Relationship Id="rId15" Type="http://schemas.openxmlformats.org/officeDocument/2006/relationships/footer" Target="footer10.xml"/><Relationship Id="rId149" Type="http://schemas.openxmlformats.org/officeDocument/2006/relationships/footer" Target="footer144.xml"/><Relationship Id="rId148" Type="http://schemas.openxmlformats.org/officeDocument/2006/relationships/footer" Target="footer143.xml"/><Relationship Id="rId147" Type="http://schemas.openxmlformats.org/officeDocument/2006/relationships/footer" Target="footer142.xml"/><Relationship Id="rId146" Type="http://schemas.openxmlformats.org/officeDocument/2006/relationships/footer" Target="footer141.xml"/><Relationship Id="rId145" Type="http://schemas.openxmlformats.org/officeDocument/2006/relationships/footer" Target="footer140.xml"/><Relationship Id="rId144" Type="http://schemas.openxmlformats.org/officeDocument/2006/relationships/footer" Target="footer139.xml"/><Relationship Id="rId143" Type="http://schemas.openxmlformats.org/officeDocument/2006/relationships/footer" Target="footer138.xml"/><Relationship Id="rId142" Type="http://schemas.openxmlformats.org/officeDocument/2006/relationships/footer" Target="footer137.xml"/><Relationship Id="rId141" Type="http://schemas.openxmlformats.org/officeDocument/2006/relationships/footer" Target="footer136.xml"/><Relationship Id="rId140" Type="http://schemas.openxmlformats.org/officeDocument/2006/relationships/footer" Target="footer135.xml"/><Relationship Id="rId14" Type="http://schemas.openxmlformats.org/officeDocument/2006/relationships/footer" Target="footer9.xml"/><Relationship Id="rId139" Type="http://schemas.openxmlformats.org/officeDocument/2006/relationships/footer" Target="footer134.xml"/><Relationship Id="rId138" Type="http://schemas.openxmlformats.org/officeDocument/2006/relationships/footer" Target="footer133.xml"/><Relationship Id="rId137" Type="http://schemas.openxmlformats.org/officeDocument/2006/relationships/footer" Target="footer132.xml"/><Relationship Id="rId136" Type="http://schemas.openxmlformats.org/officeDocument/2006/relationships/footer" Target="footer131.xml"/><Relationship Id="rId135" Type="http://schemas.openxmlformats.org/officeDocument/2006/relationships/footer" Target="footer130.xml"/><Relationship Id="rId134" Type="http://schemas.openxmlformats.org/officeDocument/2006/relationships/footer" Target="footer129.xml"/><Relationship Id="rId133" Type="http://schemas.openxmlformats.org/officeDocument/2006/relationships/footer" Target="footer128.xml"/><Relationship Id="rId132" Type="http://schemas.openxmlformats.org/officeDocument/2006/relationships/footer" Target="footer127.xml"/><Relationship Id="rId131" Type="http://schemas.openxmlformats.org/officeDocument/2006/relationships/footer" Target="footer126.xml"/><Relationship Id="rId130" Type="http://schemas.openxmlformats.org/officeDocument/2006/relationships/footer" Target="footer125.xml"/><Relationship Id="rId13" Type="http://schemas.openxmlformats.org/officeDocument/2006/relationships/footer" Target="footer8.xml"/><Relationship Id="rId129" Type="http://schemas.openxmlformats.org/officeDocument/2006/relationships/footer" Target="footer124.xml"/><Relationship Id="rId128" Type="http://schemas.openxmlformats.org/officeDocument/2006/relationships/footer" Target="footer123.xml"/><Relationship Id="rId127" Type="http://schemas.openxmlformats.org/officeDocument/2006/relationships/footer" Target="footer122.xml"/><Relationship Id="rId126" Type="http://schemas.openxmlformats.org/officeDocument/2006/relationships/footer" Target="footer121.xml"/><Relationship Id="rId125" Type="http://schemas.openxmlformats.org/officeDocument/2006/relationships/footer" Target="footer120.xml"/><Relationship Id="rId124" Type="http://schemas.openxmlformats.org/officeDocument/2006/relationships/footer" Target="footer119.xml"/><Relationship Id="rId123" Type="http://schemas.openxmlformats.org/officeDocument/2006/relationships/footer" Target="footer118.xml"/><Relationship Id="rId122" Type="http://schemas.openxmlformats.org/officeDocument/2006/relationships/footer" Target="footer117.xml"/><Relationship Id="rId121" Type="http://schemas.openxmlformats.org/officeDocument/2006/relationships/footer" Target="footer116.xml"/><Relationship Id="rId120" Type="http://schemas.openxmlformats.org/officeDocument/2006/relationships/footer" Target="footer115.xml"/><Relationship Id="rId12" Type="http://schemas.openxmlformats.org/officeDocument/2006/relationships/footer" Target="footer7.xml"/><Relationship Id="rId119" Type="http://schemas.openxmlformats.org/officeDocument/2006/relationships/footer" Target="footer114.xml"/><Relationship Id="rId118" Type="http://schemas.openxmlformats.org/officeDocument/2006/relationships/footer" Target="footer113.xml"/><Relationship Id="rId117" Type="http://schemas.openxmlformats.org/officeDocument/2006/relationships/footer" Target="footer112.xml"/><Relationship Id="rId116" Type="http://schemas.openxmlformats.org/officeDocument/2006/relationships/footer" Target="footer111.xml"/><Relationship Id="rId115" Type="http://schemas.openxmlformats.org/officeDocument/2006/relationships/footer" Target="footer110.xml"/><Relationship Id="rId114" Type="http://schemas.openxmlformats.org/officeDocument/2006/relationships/footer" Target="footer109.xml"/><Relationship Id="rId113" Type="http://schemas.openxmlformats.org/officeDocument/2006/relationships/footer" Target="footer108.xml"/><Relationship Id="rId112" Type="http://schemas.openxmlformats.org/officeDocument/2006/relationships/footer" Target="footer107.xml"/><Relationship Id="rId111" Type="http://schemas.openxmlformats.org/officeDocument/2006/relationships/footer" Target="footer106.xml"/><Relationship Id="rId110" Type="http://schemas.openxmlformats.org/officeDocument/2006/relationships/footer" Target="footer105.xml"/><Relationship Id="rId11" Type="http://schemas.openxmlformats.org/officeDocument/2006/relationships/footer" Target="footer6.xml"/><Relationship Id="rId109" Type="http://schemas.openxmlformats.org/officeDocument/2006/relationships/footer" Target="footer104.xml"/><Relationship Id="rId108" Type="http://schemas.openxmlformats.org/officeDocument/2006/relationships/footer" Target="footer103.xml"/><Relationship Id="rId107" Type="http://schemas.openxmlformats.org/officeDocument/2006/relationships/footer" Target="footer102.xml"/><Relationship Id="rId106" Type="http://schemas.openxmlformats.org/officeDocument/2006/relationships/footer" Target="footer101.xml"/><Relationship Id="rId105" Type="http://schemas.openxmlformats.org/officeDocument/2006/relationships/footer" Target="footer100.xml"/><Relationship Id="rId104" Type="http://schemas.openxmlformats.org/officeDocument/2006/relationships/footer" Target="footer99.xml"/><Relationship Id="rId103" Type="http://schemas.openxmlformats.org/officeDocument/2006/relationships/footer" Target="footer98.xml"/><Relationship Id="rId102" Type="http://schemas.openxmlformats.org/officeDocument/2006/relationships/footer" Target="footer97.xml"/><Relationship Id="rId101" Type="http://schemas.openxmlformats.org/officeDocument/2006/relationships/footer" Target="footer96.xml"/><Relationship Id="rId100" Type="http://schemas.openxmlformats.org/officeDocument/2006/relationships/footer" Target="footer95.xml"/><Relationship Id="rId10" Type="http://schemas.openxmlformats.org/officeDocument/2006/relationships/footer" Target="footer5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147</Pages>
  <Words>13354</Words>
  <Characters>19306</Characters>
  <TotalTime>66</TotalTime>
  <ScaleCrop>false</ScaleCrop>
  <LinksUpToDate>false</LinksUpToDate>
  <CharactersWithSpaces>20211</CharactersWithSpaces>
  <Application>WPS Office_12.1.0.22529_F1E327BC-269C-435d-A152-05C5408002CA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2024-10-25T20:13:00Z</dcterms:created>
  <dc:creator>dell</dc:creator>
  <cp:lastModifiedBy>胡健</cp:lastModifiedBy>
  <dcterms:modified xsi:type="dcterms:W3CDTF">2025-10-28T08:01:02Z</dcterms:modified>
  <dc:title>政府采购品目分类目录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2024-10-30T13:07:17Z</vt:filetime>
  </property>
  <property fmtid="{D5CDD505-2E9C-101B-9397-08002B2CF9AE}" pid="4" name="KSOProductBuildVer">
    <vt:lpwstr>2052-12.1.0.22529</vt:lpwstr>
  </property>
  <property fmtid="{D5CDD505-2E9C-101B-9397-08002B2CF9AE}" pid="5" name="ICV">
    <vt:lpwstr>1FA484EF16C34C2A9F3F4758CDE805F5_13</vt:lpwstr>
  </property>
</Properties>
</file>