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江苏财经职业技术学院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校内办公电脑零部件升级询价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一、项目名称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办公电脑零部件升级。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二、采购方式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询价采购。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项目内容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1.固态硬盘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（M.2高速接口）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：七彩虹（512G），数量26个；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2.主板：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华硕圣旗H610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，数量10个；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3.处理器(含风扇）：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英特尔I3 12代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，数量10个；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4.内存：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金士顿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KST（16G），数量25个；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供应方提供的零部件，保证正品行货，按约定时间上门安装并调试（含操作系统及常用办公软件安装），按照《中华人民共和国消费者权益保护法》、《中华人民共和国产品质量法》的规定，履行保修规定及三包政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四、相关要求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（一）资质要求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1.报价人须具备有效营业执照并上年度年检合格；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2.报价人未受过法律、行政及行业处罚；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（二）预算金额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人民币23930元。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（三）投标人需提供的资料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1.提供有效营业执照复印件。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2.报价单（需密封，封口处盖章）。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五、递交报价文件截止时间及方式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参与询价的单位将相关纸质资料于2023年9月26日14：00--17：00时送达我单位（江苏财经职业技术学院明德楼515室）。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六、评价原则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参加本项目的竞价单位要求三家或以上，按报价最低者为中标单位（如报价相同由询价小组抽签决定），并与该单位签订合同书。采购报价为一次性报价，不得更改。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竞价单位无需缴纳保证金。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完成时间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中标5个工作日内，签订合同；并在合同签订2周内完成此项目工作。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九、联系方式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联系人：胡老师      电话：0517-83856202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附件：报价表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4480" w:firstLineChars="160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江苏财经职业技术学院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040"/>
        <w:jc w:val="left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年9月22日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65656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 报价表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单位名称（盖章）：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962"/>
        <w:gridCol w:w="1505"/>
        <w:gridCol w:w="101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规格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单价（元）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总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固态硬盘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（M.2高速接口）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七彩虹（512G）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26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主板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华硕圣旗H610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处理器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(含风扇）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英特尔I3 12代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内存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金士顿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KST（16G）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3" w:type="dxa"/>
            <w:gridSpan w:val="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合  计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注：报价含税收、保险、人工等费用，并提供总价款的正规发票。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6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方向江苏财经职业技术学院提供的零部件，保证正品行货，按约定时间上门安装并调试（含操作系统及常用办公软件安装），按照《中华人民共和国消费者权益保护法》、《中华人民共和国产品质量法》的规定，履行保修规定及三包政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CA14A"/>
    <w:multiLevelType w:val="singleLevel"/>
    <w:tmpl w:val="826CA1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2345D93"/>
    <w:multiLevelType w:val="singleLevel"/>
    <w:tmpl w:val="A2345D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DFmMmZiNTIwZmM0NmEzZjFlNjllODNjYjlhMTgifQ=="/>
  </w:docVars>
  <w:rsids>
    <w:rsidRoot w:val="00000000"/>
    <w:rsid w:val="024C0DD3"/>
    <w:rsid w:val="05FD2706"/>
    <w:rsid w:val="0DAD6BC9"/>
    <w:rsid w:val="0F661504"/>
    <w:rsid w:val="10F92125"/>
    <w:rsid w:val="15CE7ED9"/>
    <w:rsid w:val="1A23538F"/>
    <w:rsid w:val="1C6D7B2D"/>
    <w:rsid w:val="2BFE6A21"/>
    <w:rsid w:val="32490DCE"/>
    <w:rsid w:val="32BA12BD"/>
    <w:rsid w:val="3B7A53C4"/>
    <w:rsid w:val="3FB42F10"/>
    <w:rsid w:val="430653A8"/>
    <w:rsid w:val="46B95F8F"/>
    <w:rsid w:val="492B6DC5"/>
    <w:rsid w:val="49E260B4"/>
    <w:rsid w:val="5E1E0E53"/>
    <w:rsid w:val="63ED5306"/>
    <w:rsid w:val="6AB13752"/>
    <w:rsid w:val="6EBE1FCC"/>
    <w:rsid w:val="71BD6E2B"/>
    <w:rsid w:val="729F73A7"/>
    <w:rsid w:val="735774F7"/>
    <w:rsid w:val="75B91C52"/>
    <w:rsid w:val="77A45407"/>
    <w:rsid w:val="78A555A3"/>
    <w:rsid w:val="7C2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宋体" w:cs="Times New Roman"/>
      <w:b/>
      <w:sz w:val="24"/>
      <w:lang w:eastAsia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标题 2 Char"/>
    <w:link w:val="2"/>
    <w:qFormat/>
    <w:uiPriority w:val="0"/>
    <w:rPr>
      <w:rFonts w:ascii="Arial" w:hAnsi="Arial" w:eastAsia="宋体" w:cs="Times New Roman"/>
      <w:b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zhj</dc:creator>
  <cp:lastModifiedBy>WPS_523151148</cp:lastModifiedBy>
  <cp:lastPrinted>2021-09-07T02:35:00Z</cp:lastPrinted>
  <dcterms:modified xsi:type="dcterms:W3CDTF">2023-09-22T12:13:32Z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F8E02945FB7846D7B76D20CF5409EB75</vt:lpwstr>
  </property>
</Properties>
</file>